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4434" w14:textId="0503226A" w:rsidR="00E85586" w:rsidRPr="00964FB7" w:rsidRDefault="00124FDD" w:rsidP="003364C3">
      <w:pPr>
        <w:pStyle w:val="Balk3"/>
        <w:rPr>
          <w:rFonts w:asciiTheme="minorHAnsi" w:eastAsia="Times New Roman" w:hAnsiTheme="minorHAnsi" w:cstheme="minorHAnsi"/>
        </w:rPr>
      </w:pPr>
      <w:bookmarkStart w:id="0" w:name="_Toc39742566"/>
      <w:r>
        <w:rPr>
          <w:rFonts w:ascii="Times New Roman" w:eastAsia="Times New Roman" w:hAnsi="Times New Roman" w:cs="Times New Roman"/>
          <w:b/>
          <w:bCs/>
          <w:noProof/>
          <w:sz w:val="40"/>
          <w:szCs w:val="40"/>
        </w:rPr>
        <w:drawing>
          <wp:anchor distT="0" distB="0" distL="114300" distR="114300" simplePos="0" relativeHeight="251687936" behindDoc="1" locked="0" layoutInCell="1" allowOverlap="1" wp14:anchorId="79AE8AF0" wp14:editId="644BF30E">
            <wp:simplePos x="0" y="0"/>
            <wp:positionH relativeFrom="margin">
              <wp:posOffset>-635</wp:posOffset>
            </wp:positionH>
            <wp:positionV relativeFrom="paragraph">
              <wp:posOffset>29845</wp:posOffset>
            </wp:positionV>
            <wp:extent cx="1647190" cy="861695"/>
            <wp:effectExtent l="0" t="0" r="0" b="0"/>
            <wp:wrapNone/>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190" cy="861695"/>
                    </a:xfrm>
                    <a:prstGeom prst="rect">
                      <a:avLst/>
                    </a:prstGeom>
                    <a:noFill/>
                  </pic:spPr>
                </pic:pic>
              </a:graphicData>
            </a:graphic>
          </wp:anchor>
        </w:drawing>
      </w:r>
      <w:r>
        <w:rPr>
          <w:rFonts w:ascii="Times New Roman" w:eastAsia="Times New Roman" w:hAnsi="Times New Roman" w:cs="Times New Roman"/>
          <w:b/>
          <w:bCs/>
          <w:noProof/>
          <w:sz w:val="40"/>
          <w:szCs w:val="40"/>
        </w:rPr>
        <w:drawing>
          <wp:anchor distT="0" distB="0" distL="114300" distR="114300" simplePos="0" relativeHeight="251686912" behindDoc="1" locked="0" layoutInCell="1" allowOverlap="1" wp14:anchorId="6F74D16B" wp14:editId="1E133E63">
            <wp:simplePos x="0" y="0"/>
            <wp:positionH relativeFrom="margin">
              <wp:align>right</wp:align>
            </wp:positionH>
            <wp:positionV relativeFrom="paragraph">
              <wp:posOffset>29845</wp:posOffset>
            </wp:positionV>
            <wp:extent cx="1515745" cy="819150"/>
            <wp:effectExtent l="0" t="0" r="8255" b="0"/>
            <wp:wrapNone/>
            <wp:docPr id="8" name="Resim 8"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5745" cy="819150"/>
                    </a:xfrm>
                    <a:prstGeom prst="rect">
                      <a:avLst/>
                    </a:prstGeom>
                    <a:noFill/>
                  </pic:spPr>
                </pic:pic>
              </a:graphicData>
            </a:graphic>
          </wp:anchor>
        </w:drawing>
      </w:r>
    </w:p>
    <w:p w14:paraId="3A054DDE" w14:textId="3E3EA9C1" w:rsidR="00E85586" w:rsidRPr="00964FB7" w:rsidRDefault="00124FDD" w:rsidP="00E85586">
      <w:pPr>
        <w:spacing w:before="59"/>
        <w:ind w:right="63"/>
        <w:jc w:val="both"/>
        <w:rPr>
          <w:rFonts w:eastAsia="Times New Roman" w:cstheme="minorHAnsi"/>
          <w:b/>
          <w:bCs/>
          <w:sz w:val="40"/>
          <w:szCs w:val="40"/>
        </w:rPr>
      </w:pPr>
      <w:r>
        <w:rPr>
          <w:rFonts w:eastAsia="Times New Roman" w:cstheme="minorHAnsi"/>
          <w:b/>
          <w:bCs/>
          <w:sz w:val="40"/>
          <w:szCs w:val="40"/>
        </w:rPr>
        <w:t xml:space="preserve">                             </w:t>
      </w:r>
    </w:p>
    <w:p w14:paraId="7889025B" w14:textId="77777777" w:rsidR="00E85586" w:rsidRPr="00964FB7" w:rsidRDefault="00E85586" w:rsidP="00E85586">
      <w:pPr>
        <w:spacing w:before="59"/>
        <w:ind w:right="63"/>
        <w:jc w:val="both"/>
        <w:rPr>
          <w:rFonts w:eastAsia="Times New Roman" w:cstheme="minorHAnsi"/>
          <w:b/>
          <w:bCs/>
          <w:sz w:val="40"/>
          <w:szCs w:val="40"/>
        </w:rPr>
      </w:pPr>
    </w:p>
    <w:p w14:paraId="3B2C4C8D" w14:textId="77777777" w:rsidR="00E85586" w:rsidRPr="00964FB7" w:rsidRDefault="00E85586" w:rsidP="00E85586">
      <w:pPr>
        <w:spacing w:before="59"/>
        <w:ind w:right="63"/>
        <w:jc w:val="both"/>
        <w:rPr>
          <w:rFonts w:eastAsia="Times New Roman" w:cstheme="minorHAnsi"/>
          <w:b/>
          <w:bCs/>
          <w:sz w:val="40"/>
          <w:szCs w:val="40"/>
        </w:rPr>
      </w:pPr>
    </w:p>
    <w:p w14:paraId="0A611E9E" w14:textId="77777777" w:rsidR="00B71419" w:rsidRPr="00964FB7" w:rsidRDefault="00B71419" w:rsidP="00B71419">
      <w:pPr>
        <w:spacing w:before="59"/>
        <w:ind w:right="63"/>
        <w:jc w:val="both"/>
        <w:rPr>
          <w:rFonts w:eastAsia="Times New Roman" w:cstheme="minorHAnsi"/>
          <w:b/>
          <w:bCs/>
          <w:sz w:val="40"/>
          <w:szCs w:val="40"/>
        </w:rPr>
      </w:pPr>
    </w:p>
    <w:p w14:paraId="4AE04E38" w14:textId="77777777" w:rsidR="00B71419" w:rsidRPr="00964FB7" w:rsidRDefault="00B71419" w:rsidP="00B71419">
      <w:pPr>
        <w:spacing w:before="59"/>
        <w:ind w:right="63"/>
        <w:jc w:val="both"/>
        <w:rPr>
          <w:rFonts w:eastAsia="Times New Roman" w:cstheme="minorHAnsi"/>
          <w:b/>
          <w:bCs/>
          <w:sz w:val="40"/>
          <w:szCs w:val="40"/>
        </w:rPr>
      </w:pPr>
    </w:p>
    <w:p w14:paraId="1A258460" w14:textId="50B842EA" w:rsidR="00B71419" w:rsidRDefault="00B71419" w:rsidP="00B71419">
      <w:pPr>
        <w:spacing w:before="59"/>
        <w:ind w:right="63"/>
        <w:jc w:val="both"/>
        <w:rPr>
          <w:rFonts w:eastAsia="Times New Roman" w:cstheme="minorHAnsi"/>
          <w:b/>
          <w:bCs/>
          <w:sz w:val="40"/>
          <w:szCs w:val="40"/>
        </w:rPr>
      </w:pPr>
    </w:p>
    <w:p w14:paraId="47EBFB40" w14:textId="5E78FE30" w:rsidR="00124FDD" w:rsidRDefault="00124FDD" w:rsidP="00B71419">
      <w:pPr>
        <w:spacing w:before="59"/>
        <w:ind w:right="63"/>
        <w:jc w:val="both"/>
        <w:rPr>
          <w:rFonts w:eastAsia="Times New Roman" w:cstheme="minorHAnsi"/>
          <w:b/>
          <w:bCs/>
          <w:sz w:val="40"/>
          <w:szCs w:val="40"/>
        </w:rPr>
      </w:pPr>
    </w:p>
    <w:p w14:paraId="62BC52EC" w14:textId="77777777" w:rsidR="00124FDD" w:rsidRPr="00964FB7" w:rsidRDefault="00124FDD" w:rsidP="00B71419">
      <w:pPr>
        <w:spacing w:before="59"/>
        <w:ind w:right="63"/>
        <w:jc w:val="both"/>
        <w:rPr>
          <w:rFonts w:eastAsia="Times New Roman" w:cstheme="minorHAnsi"/>
          <w:b/>
          <w:bCs/>
          <w:sz w:val="40"/>
          <w:szCs w:val="40"/>
        </w:rPr>
      </w:pPr>
    </w:p>
    <w:p w14:paraId="643EF065" w14:textId="77777777" w:rsidR="00964FB7" w:rsidRPr="00964FB7" w:rsidRDefault="00964FB7" w:rsidP="00964FB7">
      <w:pPr>
        <w:spacing w:before="59"/>
        <w:ind w:right="63"/>
        <w:jc w:val="center"/>
        <w:rPr>
          <w:rFonts w:eastAsia="Times New Roman" w:cstheme="minorHAnsi"/>
          <w:b/>
          <w:bCs/>
          <w:color w:val="1F3864" w:themeColor="accent1" w:themeShade="80"/>
          <w:sz w:val="40"/>
          <w:szCs w:val="40"/>
        </w:rPr>
      </w:pPr>
      <w:r w:rsidRPr="00964FB7">
        <w:rPr>
          <w:rFonts w:eastAsia="Times New Roman" w:cstheme="minorHAnsi"/>
          <w:b/>
          <w:bCs/>
          <w:color w:val="1F3864" w:themeColor="accent1" w:themeShade="80"/>
          <w:sz w:val="40"/>
          <w:szCs w:val="40"/>
        </w:rPr>
        <w:t>İSTANBUL MEDİPOL ÜNİVERSİTESİ</w:t>
      </w:r>
    </w:p>
    <w:p w14:paraId="5D992F00" w14:textId="77777777" w:rsidR="00964FB7" w:rsidRPr="00964FB7" w:rsidRDefault="00964FB7" w:rsidP="00964FB7">
      <w:pPr>
        <w:spacing w:before="59"/>
        <w:ind w:right="63"/>
        <w:jc w:val="center"/>
        <w:rPr>
          <w:rFonts w:eastAsia="Times New Roman" w:cstheme="minorHAnsi"/>
          <w:b/>
          <w:bCs/>
          <w:color w:val="1F3864" w:themeColor="accent1" w:themeShade="80"/>
          <w:sz w:val="40"/>
          <w:szCs w:val="40"/>
        </w:rPr>
      </w:pPr>
    </w:p>
    <w:p w14:paraId="58AD0ACF" w14:textId="77777777" w:rsidR="00964FB7" w:rsidRPr="00964FB7" w:rsidRDefault="00964FB7" w:rsidP="00964FB7">
      <w:pPr>
        <w:spacing w:before="59"/>
        <w:ind w:right="63"/>
        <w:jc w:val="center"/>
        <w:rPr>
          <w:rFonts w:eastAsia="Times New Roman" w:cstheme="minorHAnsi"/>
          <w:color w:val="1F3864" w:themeColor="accent1" w:themeShade="80"/>
          <w:sz w:val="40"/>
          <w:szCs w:val="40"/>
        </w:rPr>
      </w:pPr>
      <w:r w:rsidRPr="00964FB7">
        <w:rPr>
          <w:rFonts w:eastAsia="Times New Roman" w:cstheme="minorHAnsi"/>
          <w:color w:val="1F3864" w:themeColor="accent1" w:themeShade="80"/>
          <w:sz w:val="40"/>
          <w:szCs w:val="40"/>
        </w:rPr>
        <w:t xml:space="preserve">ECZACILIK FAKÜLTESİ </w:t>
      </w:r>
    </w:p>
    <w:p w14:paraId="0184920D" w14:textId="77777777" w:rsidR="00964FB7" w:rsidRPr="00964FB7" w:rsidRDefault="00964FB7" w:rsidP="00964FB7">
      <w:pPr>
        <w:spacing w:before="59"/>
        <w:ind w:right="63"/>
        <w:jc w:val="center"/>
        <w:rPr>
          <w:rFonts w:eastAsia="Times New Roman" w:cstheme="minorHAnsi"/>
          <w:color w:val="1F3864" w:themeColor="accent1" w:themeShade="80"/>
          <w:sz w:val="40"/>
          <w:szCs w:val="40"/>
        </w:rPr>
      </w:pPr>
      <w:r w:rsidRPr="00964FB7">
        <w:rPr>
          <w:rFonts w:eastAsia="Times New Roman" w:cstheme="minorHAnsi"/>
          <w:color w:val="1F3864" w:themeColor="accent1" w:themeShade="80"/>
          <w:sz w:val="40"/>
          <w:szCs w:val="40"/>
        </w:rPr>
        <w:t>2022 YILI BİDR</w:t>
      </w:r>
    </w:p>
    <w:p w14:paraId="55E3B0F2" w14:textId="77777777" w:rsidR="00964FB7" w:rsidRPr="00964FB7" w:rsidRDefault="00964FB7" w:rsidP="00964FB7">
      <w:pPr>
        <w:spacing w:before="59"/>
        <w:ind w:right="63"/>
        <w:jc w:val="center"/>
        <w:rPr>
          <w:rFonts w:eastAsia="Times New Roman" w:cstheme="minorHAnsi"/>
          <w:color w:val="1F3864" w:themeColor="accent1" w:themeShade="80"/>
          <w:sz w:val="40"/>
          <w:szCs w:val="40"/>
        </w:rPr>
      </w:pPr>
      <w:r w:rsidRPr="00964FB7">
        <w:rPr>
          <w:rFonts w:eastAsia="Times New Roman" w:cstheme="minorHAnsi"/>
          <w:color w:val="1F3864" w:themeColor="accent1" w:themeShade="80"/>
          <w:sz w:val="40"/>
          <w:szCs w:val="40"/>
        </w:rPr>
        <w:t>(BİRİM İÇ DEĞERLENDİRME RAPORU)</w:t>
      </w:r>
    </w:p>
    <w:p w14:paraId="1B0824E9" w14:textId="77777777" w:rsidR="00964FB7" w:rsidRPr="00964FB7" w:rsidRDefault="00964FB7" w:rsidP="00964FB7">
      <w:pPr>
        <w:spacing w:line="200" w:lineRule="exact"/>
        <w:ind w:right="63"/>
        <w:jc w:val="center"/>
        <w:rPr>
          <w:rFonts w:eastAsia="Times New Roman" w:cstheme="minorHAnsi"/>
          <w:b/>
          <w:bCs/>
          <w:sz w:val="40"/>
          <w:szCs w:val="40"/>
        </w:rPr>
      </w:pPr>
    </w:p>
    <w:p w14:paraId="227CBA4A" w14:textId="77777777" w:rsidR="00964FB7" w:rsidRPr="00964FB7" w:rsidRDefault="00964FB7" w:rsidP="00964FB7">
      <w:pPr>
        <w:spacing w:line="200" w:lineRule="exact"/>
        <w:ind w:right="63"/>
        <w:jc w:val="center"/>
        <w:rPr>
          <w:rFonts w:cstheme="minorHAnsi"/>
          <w:sz w:val="20"/>
          <w:szCs w:val="20"/>
        </w:rPr>
      </w:pPr>
    </w:p>
    <w:p w14:paraId="260372D7" w14:textId="77777777" w:rsidR="00964FB7" w:rsidRPr="00964FB7" w:rsidRDefault="00964FB7" w:rsidP="00964FB7">
      <w:pPr>
        <w:spacing w:line="200" w:lineRule="exact"/>
        <w:ind w:right="63"/>
        <w:rPr>
          <w:rFonts w:cstheme="minorHAnsi"/>
          <w:sz w:val="20"/>
          <w:szCs w:val="20"/>
        </w:rPr>
      </w:pPr>
    </w:p>
    <w:p w14:paraId="6D59604B" w14:textId="77777777" w:rsidR="00964FB7" w:rsidRPr="00964FB7" w:rsidRDefault="00964FB7" w:rsidP="00964FB7">
      <w:pPr>
        <w:spacing w:line="200" w:lineRule="exact"/>
        <w:ind w:right="63"/>
        <w:jc w:val="both"/>
        <w:rPr>
          <w:rFonts w:cstheme="minorHAnsi"/>
        </w:rPr>
      </w:pPr>
    </w:p>
    <w:p w14:paraId="18D0144F" w14:textId="77777777" w:rsidR="00964FB7" w:rsidRPr="00964FB7" w:rsidRDefault="00964FB7" w:rsidP="00964FB7">
      <w:pPr>
        <w:spacing w:line="200" w:lineRule="exact"/>
        <w:ind w:right="63"/>
        <w:jc w:val="both"/>
        <w:rPr>
          <w:rFonts w:cstheme="minorHAnsi"/>
          <w:sz w:val="20"/>
          <w:szCs w:val="20"/>
        </w:rPr>
      </w:pPr>
    </w:p>
    <w:p w14:paraId="01A7E64E" w14:textId="77777777" w:rsidR="00964FB7" w:rsidRPr="00964FB7" w:rsidRDefault="00964FB7" w:rsidP="00964FB7">
      <w:pPr>
        <w:spacing w:line="200" w:lineRule="exact"/>
        <w:ind w:right="63"/>
        <w:jc w:val="both"/>
        <w:rPr>
          <w:rFonts w:cstheme="minorHAnsi"/>
          <w:sz w:val="20"/>
          <w:szCs w:val="20"/>
        </w:rPr>
      </w:pPr>
    </w:p>
    <w:p w14:paraId="213AFC61" w14:textId="77777777" w:rsidR="00964FB7" w:rsidRPr="00964FB7" w:rsidRDefault="00964FB7" w:rsidP="00964FB7">
      <w:pPr>
        <w:spacing w:line="200" w:lineRule="exact"/>
        <w:ind w:right="63"/>
        <w:jc w:val="both"/>
        <w:rPr>
          <w:rFonts w:cstheme="minorHAnsi"/>
          <w:sz w:val="20"/>
          <w:szCs w:val="20"/>
        </w:rPr>
      </w:pPr>
    </w:p>
    <w:p w14:paraId="6EF0D7FF" w14:textId="77777777" w:rsidR="00964FB7" w:rsidRPr="00964FB7" w:rsidRDefault="00964FB7" w:rsidP="00964FB7">
      <w:pPr>
        <w:spacing w:line="200" w:lineRule="exact"/>
        <w:ind w:right="63"/>
        <w:jc w:val="both"/>
        <w:rPr>
          <w:rFonts w:cstheme="minorHAnsi"/>
          <w:sz w:val="20"/>
          <w:szCs w:val="20"/>
        </w:rPr>
      </w:pPr>
    </w:p>
    <w:p w14:paraId="289B5746" w14:textId="77777777" w:rsidR="00964FB7" w:rsidRPr="00964FB7" w:rsidRDefault="00964FB7" w:rsidP="00964FB7">
      <w:pPr>
        <w:spacing w:line="200" w:lineRule="exact"/>
        <w:ind w:right="63"/>
        <w:jc w:val="both"/>
        <w:rPr>
          <w:rFonts w:cstheme="minorHAnsi"/>
          <w:sz w:val="20"/>
          <w:szCs w:val="20"/>
        </w:rPr>
      </w:pPr>
    </w:p>
    <w:p w14:paraId="6A6FDD70" w14:textId="77777777" w:rsidR="00964FB7" w:rsidRPr="00964FB7" w:rsidRDefault="00964FB7" w:rsidP="00964FB7">
      <w:pPr>
        <w:spacing w:line="200" w:lineRule="exact"/>
        <w:ind w:right="63"/>
        <w:jc w:val="both"/>
        <w:rPr>
          <w:rFonts w:cstheme="minorHAnsi"/>
          <w:sz w:val="20"/>
          <w:szCs w:val="20"/>
        </w:rPr>
      </w:pPr>
    </w:p>
    <w:p w14:paraId="608EF6B0" w14:textId="77777777" w:rsidR="00964FB7" w:rsidRPr="00964FB7" w:rsidRDefault="00964FB7" w:rsidP="00964FB7">
      <w:pPr>
        <w:spacing w:line="200" w:lineRule="exact"/>
        <w:ind w:right="63"/>
        <w:jc w:val="both"/>
        <w:rPr>
          <w:rFonts w:cstheme="minorHAnsi"/>
          <w:sz w:val="20"/>
          <w:szCs w:val="20"/>
        </w:rPr>
      </w:pPr>
    </w:p>
    <w:p w14:paraId="679AB871" w14:textId="77777777" w:rsidR="00964FB7" w:rsidRPr="00964FB7" w:rsidRDefault="00964FB7" w:rsidP="00964FB7">
      <w:pPr>
        <w:spacing w:line="200" w:lineRule="exact"/>
        <w:ind w:right="63"/>
        <w:jc w:val="both"/>
        <w:rPr>
          <w:rFonts w:cstheme="minorHAnsi"/>
          <w:sz w:val="20"/>
          <w:szCs w:val="20"/>
        </w:rPr>
      </w:pPr>
    </w:p>
    <w:p w14:paraId="35A2C694" w14:textId="77777777" w:rsidR="00964FB7" w:rsidRPr="00964FB7" w:rsidRDefault="00964FB7" w:rsidP="00964FB7">
      <w:pPr>
        <w:spacing w:line="200" w:lineRule="exact"/>
        <w:ind w:right="63"/>
        <w:jc w:val="both"/>
        <w:rPr>
          <w:rFonts w:cstheme="minorHAnsi"/>
          <w:sz w:val="20"/>
          <w:szCs w:val="20"/>
        </w:rPr>
      </w:pPr>
    </w:p>
    <w:p w14:paraId="40A8FB73" w14:textId="77777777" w:rsidR="00964FB7" w:rsidRPr="00964FB7" w:rsidRDefault="00964FB7" w:rsidP="00964FB7">
      <w:pPr>
        <w:spacing w:line="200" w:lineRule="exact"/>
        <w:ind w:right="63"/>
        <w:jc w:val="both"/>
        <w:rPr>
          <w:rFonts w:cstheme="minorHAnsi"/>
          <w:sz w:val="20"/>
          <w:szCs w:val="20"/>
        </w:rPr>
      </w:pPr>
    </w:p>
    <w:p w14:paraId="2DC342E5" w14:textId="77777777" w:rsidR="00964FB7" w:rsidRPr="00964FB7" w:rsidRDefault="00964FB7" w:rsidP="00964FB7">
      <w:pPr>
        <w:spacing w:line="200" w:lineRule="exact"/>
        <w:ind w:right="63"/>
        <w:jc w:val="both"/>
        <w:rPr>
          <w:rFonts w:cstheme="minorHAnsi"/>
          <w:sz w:val="20"/>
          <w:szCs w:val="20"/>
        </w:rPr>
      </w:pPr>
    </w:p>
    <w:p w14:paraId="36EA160C" w14:textId="77777777" w:rsidR="00964FB7" w:rsidRPr="00964FB7" w:rsidRDefault="00964FB7" w:rsidP="00964FB7">
      <w:pPr>
        <w:spacing w:line="200" w:lineRule="exact"/>
        <w:ind w:right="63"/>
        <w:jc w:val="both"/>
        <w:rPr>
          <w:rFonts w:cstheme="minorHAnsi"/>
          <w:sz w:val="20"/>
          <w:szCs w:val="20"/>
        </w:rPr>
      </w:pPr>
    </w:p>
    <w:p w14:paraId="4D5C8F71" w14:textId="77777777" w:rsidR="00964FB7" w:rsidRPr="00964FB7" w:rsidRDefault="00964FB7" w:rsidP="00964FB7">
      <w:pPr>
        <w:spacing w:before="59"/>
        <w:ind w:right="63"/>
        <w:jc w:val="both"/>
        <w:rPr>
          <w:rFonts w:eastAsia="Times New Roman" w:cstheme="minorHAnsi"/>
          <w:b/>
          <w:bCs/>
          <w:sz w:val="40"/>
          <w:szCs w:val="40"/>
        </w:rPr>
      </w:pPr>
    </w:p>
    <w:p w14:paraId="72F7CE05" w14:textId="77777777" w:rsidR="00964FB7" w:rsidRPr="00964FB7" w:rsidRDefault="00964FB7" w:rsidP="00964FB7">
      <w:pPr>
        <w:spacing w:before="59"/>
        <w:ind w:right="63"/>
        <w:jc w:val="both"/>
        <w:rPr>
          <w:rFonts w:eastAsia="Times New Roman" w:cstheme="minorHAnsi"/>
          <w:b/>
          <w:bCs/>
          <w:sz w:val="40"/>
          <w:szCs w:val="40"/>
        </w:rPr>
      </w:pPr>
    </w:p>
    <w:p w14:paraId="27A78C34" w14:textId="77777777" w:rsidR="00964FB7" w:rsidRPr="00964FB7" w:rsidRDefault="00964FB7" w:rsidP="00964FB7">
      <w:pPr>
        <w:spacing w:before="1" w:line="180" w:lineRule="exact"/>
        <w:ind w:right="63"/>
        <w:jc w:val="both"/>
        <w:rPr>
          <w:rFonts w:cstheme="minorHAnsi"/>
          <w:sz w:val="18"/>
          <w:szCs w:val="18"/>
        </w:rPr>
      </w:pPr>
    </w:p>
    <w:p w14:paraId="61BA806E" w14:textId="77777777" w:rsidR="00964FB7" w:rsidRPr="00964FB7" w:rsidRDefault="00964FB7" w:rsidP="00964FB7">
      <w:pPr>
        <w:spacing w:line="200" w:lineRule="exact"/>
        <w:ind w:right="63"/>
        <w:jc w:val="both"/>
        <w:rPr>
          <w:rFonts w:cstheme="minorHAnsi"/>
          <w:sz w:val="20"/>
          <w:szCs w:val="20"/>
        </w:rPr>
      </w:pPr>
    </w:p>
    <w:p w14:paraId="4ADDD81F" w14:textId="77777777" w:rsidR="00964FB7" w:rsidRPr="00964FB7" w:rsidRDefault="00964FB7" w:rsidP="00964FB7">
      <w:pPr>
        <w:spacing w:line="200" w:lineRule="exact"/>
        <w:ind w:right="63"/>
        <w:jc w:val="both"/>
        <w:rPr>
          <w:rFonts w:cstheme="minorHAnsi"/>
          <w:sz w:val="20"/>
          <w:szCs w:val="20"/>
        </w:rPr>
      </w:pPr>
    </w:p>
    <w:p w14:paraId="3BB90723" w14:textId="77777777" w:rsidR="00964FB7" w:rsidRPr="00964FB7" w:rsidRDefault="00964FB7" w:rsidP="00964FB7">
      <w:pPr>
        <w:spacing w:line="200" w:lineRule="exact"/>
        <w:ind w:right="63"/>
        <w:jc w:val="both"/>
        <w:rPr>
          <w:rFonts w:cstheme="minorHAnsi"/>
          <w:sz w:val="20"/>
          <w:szCs w:val="20"/>
        </w:rPr>
      </w:pPr>
    </w:p>
    <w:p w14:paraId="44539671" w14:textId="77777777" w:rsidR="00964FB7" w:rsidRPr="00964FB7" w:rsidRDefault="00964FB7" w:rsidP="00964FB7">
      <w:pPr>
        <w:spacing w:line="200" w:lineRule="exact"/>
        <w:ind w:right="63"/>
        <w:jc w:val="both"/>
        <w:rPr>
          <w:rFonts w:cstheme="minorHAnsi"/>
          <w:sz w:val="20"/>
          <w:szCs w:val="20"/>
        </w:rPr>
      </w:pPr>
    </w:p>
    <w:p w14:paraId="55BF46E4" w14:textId="77777777" w:rsidR="00964FB7" w:rsidRPr="00964FB7" w:rsidRDefault="00964FB7" w:rsidP="00964FB7">
      <w:pPr>
        <w:spacing w:line="200" w:lineRule="exact"/>
        <w:ind w:right="63"/>
        <w:jc w:val="both"/>
        <w:rPr>
          <w:rFonts w:cstheme="minorHAnsi"/>
          <w:sz w:val="20"/>
          <w:szCs w:val="20"/>
        </w:rPr>
      </w:pPr>
    </w:p>
    <w:p w14:paraId="260F6A80" w14:textId="77777777" w:rsidR="00964FB7" w:rsidRPr="00964FB7" w:rsidRDefault="00964FB7" w:rsidP="00964FB7">
      <w:pPr>
        <w:spacing w:line="200" w:lineRule="exact"/>
        <w:ind w:right="63"/>
        <w:jc w:val="both"/>
        <w:rPr>
          <w:rFonts w:cstheme="minorHAnsi"/>
          <w:sz w:val="20"/>
          <w:szCs w:val="20"/>
        </w:rPr>
      </w:pPr>
    </w:p>
    <w:p w14:paraId="387589E4" w14:textId="77777777" w:rsidR="00964FB7" w:rsidRPr="00964FB7" w:rsidRDefault="00964FB7" w:rsidP="00964FB7">
      <w:pPr>
        <w:spacing w:line="200" w:lineRule="exact"/>
        <w:ind w:right="63"/>
        <w:jc w:val="both"/>
        <w:rPr>
          <w:rFonts w:cstheme="minorHAnsi"/>
          <w:sz w:val="20"/>
          <w:szCs w:val="20"/>
        </w:rPr>
      </w:pPr>
    </w:p>
    <w:p w14:paraId="1037BE0E" w14:textId="77777777" w:rsidR="00964FB7" w:rsidRPr="00964FB7" w:rsidRDefault="00964FB7" w:rsidP="00964FB7">
      <w:pPr>
        <w:spacing w:line="200" w:lineRule="exact"/>
        <w:ind w:right="63"/>
        <w:jc w:val="both"/>
        <w:rPr>
          <w:rFonts w:cstheme="minorHAnsi"/>
          <w:sz w:val="20"/>
          <w:szCs w:val="20"/>
        </w:rPr>
      </w:pPr>
    </w:p>
    <w:p w14:paraId="4582EAD7" w14:textId="77777777" w:rsidR="00964FB7" w:rsidRPr="00964FB7" w:rsidRDefault="00964FB7" w:rsidP="00964FB7">
      <w:pPr>
        <w:spacing w:line="200" w:lineRule="exact"/>
        <w:ind w:right="63"/>
        <w:jc w:val="both"/>
        <w:rPr>
          <w:rFonts w:cstheme="minorHAnsi"/>
          <w:sz w:val="20"/>
          <w:szCs w:val="20"/>
        </w:rPr>
      </w:pPr>
    </w:p>
    <w:p w14:paraId="4A780615" w14:textId="77777777" w:rsidR="00964FB7" w:rsidRPr="00964FB7" w:rsidRDefault="00964FB7" w:rsidP="00964FB7">
      <w:pPr>
        <w:spacing w:line="200" w:lineRule="exact"/>
        <w:ind w:right="63"/>
        <w:jc w:val="both"/>
        <w:rPr>
          <w:rFonts w:cstheme="minorHAnsi"/>
          <w:sz w:val="20"/>
          <w:szCs w:val="20"/>
        </w:rPr>
      </w:pPr>
    </w:p>
    <w:p w14:paraId="798E3482" w14:textId="77777777" w:rsidR="00964FB7" w:rsidRPr="00964FB7" w:rsidRDefault="00964FB7" w:rsidP="00964FB7">
      <w:pPr>
        <w:pStyle w:val="Balk4"/>
        <w:ind w:left="0" w:right="63"/>
        <w:jc w:val="both"/>
        <w:rPr>
          <w:rFonts w:asciiTheme="minorHAnsi" w:hAnsiTheme="minorHAnsi" w:cstheme="minorHAnsi"/>
          <w:spacing w:val="1"/>
        </w:rPr>
      </w:pPr>
    </w:p>
    <w:p w14:paraId="5F815A1B" w14:textId="77777777" w:rsidR="00964FB7" w:rsidRPr="00964FB7" w:rsidRDefault="00964FB7" w:rsidP="00964FB7">
      <w:pPr>
        <w:pStyle w:val="Balk4"/>
        <w:ind w:left="0" w:right="63"/>
        <w:jc w:val="both"/>
        <w:rPr>
          <w:rFonts w:asciiTheme="minorHAnsi" w:hAnsiTheme="minorHAnsi" w:cstheme="minorHAnsi"/>
          <w:spacing w:val="1"/>
        </w:rPr>
      </w:pPr>
    </w:p>
    <w:p w14:paraId="006AB9D2" w14:textId="77777777" w:rsidR="00964FB7" w:rsidRPr="00964FB7" w:rsidRDefault="00964FB7" w:rsidP="00964FB7">
      <w:pPr>
        <w:pStyle w:val="Balk4"/>
        <w:ind w:left="0" w:right="63"/>
        <w:jc w:val="center"/>
        <w:rPr>
          <w:rFonts w:asciiTheme="minorHAnsi" w:hAnsiTheme="minorHAnsi" w:cstheme="minorHAnsi"/>
        </w:rPr>
      </w:pPr>
      <w:r w:rsidRPr="00964FB7">
        <w:rPr>
          <w:rFonts w:asciiTheme="minorHAnsi" w:hAnsiTheme="minorHAnsi" w:cstheme="minorHAnsi"/>
        </w:rPr>
        <w:t xml:space="preserve"> Kalite Komisyonu – Kalite Akreditasyon Ofisi</w:t>
      </w:r>
    </w:p>
    <w:p w14:paraId="19675202" w14:textId="77777777" w:rsidR="00964FB7" w:rsidRPr="00964FB7" w:rsidRDefault="00964FB7" w:rsidP="00964FB7">
      <w:pPr>
        <w:pStyle w:val="Balk4"/>
        <w:ind w:left="0" w:right="63"/>
        <w:jc w:val="center"/>
        <w:rPr>
          <w:rFonts w:asciiTheme="minorHAnsi" w:hAnsiTheme="minorHAnsi" w:cstheme="minorHAnsi"/>
          <w:color w:val="64AEB0"/>
          <w:spacing w:val="-2"/>
        </w:rPr>
      </w:pPr>
      <w:r w:rsidRPr="00964FB7">
        <w:rPr>
          <w:rFonts w:asciiTheme="minorHAnsi" w:hAnsiTheme="minorHAnsi" w:cstheme="minorHAnsi"/>
        </w:rPr>
        <w:t>2022</w:t>
      </w:r>
      <w:r w:rsidRPr="00964FB7">
        <w:rPr>
          <w:rFonts w:asciiTheme="minorHAnsi" w:hAnsiTheme="minorHAnsi" w:cstheme="minorHAnsi"/>
          <w:color w:val="64AEB0"/>
          <w:spacing w:val="-2"/>
        </w:rPr>
        <w:tab/>
      </w:r>
    </w:p>
    <w:p w14:paraId="2BC1CA5B" w14:textId="77777777" w:rsidR="00964FB7" w:rsidRPr="00964FB7" w:rsidRDefault="00964FB7" w:rsidP="00964FB7">
      <w:pPr>
        <w:pStyle w:val="Balk4"/>
        <w:ind w:left="0" w:right="63"/>
        <w:jc w:val="center"/>
        <w:rPr>
          <w:rFonts w:asciiTheme="minorHAnsi" w:hAnsiTheme="minorHAnsi" w:cstheme="minorHAnsi"/>
          <w:b w:val="0"/>
          <w:bCs w:val="0"/>
          <w:i w:val="0"/>
        </w:rPr>
      </w:pPr>
    </w:p>
    <w:p w14:paraId="447CC9CE" w14:textId="77777777" w:rsidR="00964FB7" w:rsidRPr="00964FB7" w:rsidRDefault="00964FB7" w:rsidP="00964FB7">
      <w:pPr>
        <w:pStyle w:val="Balk1"/>
        <w:spacing w:before="57" w:after="240"/>
        <w:ind w:left="0" w:right="63"/>
        <w:jc w:val="center"/>
        <w:rPr>
          <w:rFonts w:asciiTheme="minorHAnsi" w:hAnsiTheme="minorHAnsi" w:cstheme="minorHAnsi"/>
          <w:color w:val="0070C0"/>
        </w:rPr>
      </w:pPr>
      <w:bookmarkStart w:id="1" w:name="_Toc63849509"/>
      <w:bookmarkStart w:id="2" w:name="_Toc63866791"/>
      <w:r w:rsidRPr="00964FB7">
        <w:rPr>
          <w:rFonts w:asciiTheme="minorHAnsi" w:hAnsiTheme="minorHAnsi" w:cstheme="minorHAnsi"/>
          <w:color w:val="0070C0"/>
        </w:rPr>
        <w:t>EK.1 BİRİM</w:t>
      </w:r>
      <w:r w:rsidRPr="00964FB7">
        <w:rPr>
          <w:rFonts w:asciiTheme="minorHAnsi" w:hAnsiTheme="minorHAnsi" w:cstheme="minorHAnsi"/>
          <w:color w:val="0070C0"/>
          <w:spacing w:val="-1"/>
        </w:rPr>
        <w:t xml:space="preserve"> İ</w:t>
      </w:r>
      <w:r w:rsidRPr="00964FB7">
        <w:rPr>
          <w:rFonts w:asciiTheme="minorHAnsi" w:hAnsiTheme="minorHAnsi" w:cstheme="minorHAnsi"/>
          <w:color w:val="0070C0"/>
        </w:rPr>
        <w:t>Ç</w:t>
      </w:r>
      <w:r w:rsidRPr="00964FB7">
        <w:rPr>
          <w:rFonts w:asciiTheme="minorHAnsi" w:hAnsiTheme="minorHAnsi" w:cstheme="minorHAnsi"/>
          <w:color w:val="0070C0"/>
          <w:spacing w:val="1"/>
        </w:rPr>
        <w:t xml:space="preserve"> </w:t>
      </w:r>
      <w:r w:rsidRPr="00964FB7">
        <w:rPr>
          <w:rFonts w:asciiTheme="minorHAnsi" w:hAnsiTheme="minorHAnsi" w:cstheme="minorHAnsi"/>
          <w:color w:val="0070C0"/>
        </w:rPr>
        <w:t>DEĞERLEN</w:t>
      </w:r>
      <w:r w:rsidRPr="00964FB7">
        <w:rPr>
          <w:rFonts w:asciiTheme="minorHAnsi" w:hAnsiTheme="minorHAnsi" w:cstheme="minorHAnsi"/>
          <w:color w:val="0070C0"/>
          <w:spacing w:val="-2"/>
        </w:rPr>
        <w:t>D</w:t>
      </w:r>
      <w:r w:rsidRPr="00964FB7">
        <w:rPr>
          <w:rFonts w:asciiTheme="minorHAnsi" w:hAnsiTheme="minorHAnsi" w:cstheme="minorHAnsi"/>
          <w:color w:val="0070C0"/>
        </w:rPr>
        <w:t>İ</w:t>
      </w:r>
      <w:r w:rsidRPr="00964FB7">
        <w:rPr>
          <w:rFonts w:asciiTheme="minorHAnsi" w:hAnsiTheme="minorHAnsi" w:cstheme="minorHAnsi"/>
          <w:color w:val="0070C0"/>
          <w:spacing w:val="-2"/>
        </w:rPr>
        <w:t>R</w:t>
      </w:r>
      <w:r w:rsidRPr="00964FB7">
        <w:rPr>
          <w:rFonts w:asciiTheme="minorHAnsi" w:hAnsiTheme="minorHAnsi" w:cstheme="minorHAnsi"/>
          <w:color w:val="0070C0"/>
        </w:rPr>
        <w:t>ME</w:t>
      </w:r>
      <w:r w:rsidRPr="00964FB7">
        <w:rPr>
          <w:rFonts w:asciiTheme="minorHAnsi" w:hAnsiTheme="minorHAnsi" w:cstheme="minorHAnsi"/>
          <w:color w:val="0070C0"/>
          <w:spacing w:val="1"/>
        </w:rPr>
        <w:t xml:space="preserve"> </w:t>
      </w:r>
      <w:r w:rsidRPr="00964FB7">
        <w:rPr>
          <w:rFonts w:asciiTheme="minorHAnsi" w:hAnsiTheme="minorHAnsi" w:cstheme="minorHAnsi"/>
          <w:color w:val="0070C0"/>
        </w:rPr>
        <w:t>R</w:t>
      </w:r>
      <w:r w:rsidRPr="00964FB7">
        <w:rPr>
          <w:rFonts w:asciiTheme="minorHAnsi" w:hAnsiTheme="minorHAnsi" w:cstheme="minorHAnsi"/>
          <w:color w:val="0070C0"/>
          <w:spacing w:val="-2"/>
        </w:rPr>
        <w:t>A</w:t>
      </w:r>
      <w:r w:rsidRPr="00964FB7">
        <w:rPr>
          <w:rFonts w:asciiTheme="minorHAnsi" w:hAnsiTheme="minorHAnsi" w:cstheme="minorHAnsi"/>
          <w:color w:val="0070C0"/>
          <w:spacing w:val="2"/>
        </w:rPr>
        <w:t>P</w:t>
      </w:r>
      <w:r w:rsidRPr="00964FB7">
        <w:rPr>
          <w:rFonts w:asciiTheme="minorHAnsi" w:hAnsiTheme="minorHAnsi" w:cstheme="minorHAnsi"/>
          <w:color w:val="0070C0"/>
        </w:rPr>
        <w:t>ORU ŞABLONU</w:t>
      </w:r>
      <w:bookmarkEnd w:id="1"/>
      <w:bookmarkEnd w:id="2"/>
    </w:p>
    <w:p w14:paraId="0256C3A3" w14:textId="77777777" w:rsidR="00964FB7" w:rsidRPr="00964FB7" w:rsidRDefault="00964FB7" w:rsidP="00964FB7">
      <w:pPr>
        <w:pStyle w:val="Balk1"/>
        <w:spacing w:before="120"/>
        <w:ind w:left="567" w:right="63" w:hanging="567"/>
        <w:jc w:val="center"/>
        <w:rPr>
          <w:rFonts w:asciiTheme="minorHAnsi" w:hAnsiTheme="minorHAnsi" w:cstheme="minorHAnsi"/>
          <w:color w:val="0070C0"/>
          <w:sz w:val="28"/>
        </w:rPr>
      </w:pPr>
      <w:bookmarkStart w:id="3" w:name="_Toc63849510"/>
      <w:bookmarkStart w:id="4" w:name="_Toc63866792"/>
      <w:r w:rsidRPr="00964FB7">
        <w:rPr>
          <w:rFonts w:asciiTheme="minorHAnsi" w:hAnsiTheme="minorHAnsi" w:cstheme="minorHAnsi"/>
          <w:color w:val="0070C0"/>
          <w:sz w:val="28"/>
        </w:rPr>
        <w:t>ÖZET</w:t>
      </w:r>
      <w:bookmarkEnd w:id="3"/>
      <w:bookmarkEnd w:id="4"/>
    </w:p>
    <w:p w14:paraId="559BED46" w14:textId="7C1399B3" w:rsidR="00964FB7" w:rsidRPr="00964FB7" w:rsidRDefault="00964FB7" w:rsidP="00964FB7">
      <w:pPr>
        <w:spacing w:before="240" w:after="240"/>
        <w:ind w:right="63" w:firstLine="567"/>
        <w:jc w:val="both"/>
        <w:rPr>
          <w:rFonts w:cstheme="minorHAnsi"/>
          <w:color w:val="000000" w:themeColor="text1"/>
        </w:rPr>
      </w:pPr>
      <w:r w:rsidRPr="00964FB7">
        <w:rPr>
          <w:rFonts w:cstheme="minorHAnsi"/>
          <w:color w:val="000000" w:themeColor="text1"/>
        </w:rPr>
        <w:t xml:space="preserve">2022 yılı Eczacılık Fakültesi Birim İçi Değerlendirme Raporu, Fakültemizin güçlü, olası zayıf ve gelişmeye açık yönlerini belirlemek, iyileştirme ve geliştirme süreçlerine katkı sağlamak </w:t>
      </w:r>
      <w:r w:rsidR="004818E1">
        <w:rPr>
          <w:rFonts w:cstheme="minorHAnsi"/>
          <w:color w:val="000000" w:themeColor="text1"/>
        </w:rPr>
        <w:t>amacıyla</w:t>
      </w:r>
      <w:r w:rsidRPr="00964FB7">
        <w:rPr>
          <w:rFonts w:cstheme="minorHAnsi"/>
          <w:color w:val="000000" w:themeColor="text1"/>
        </w:rPr>
        <w:t xml:space="preserve"> önceki yıllarda hazırlanan raporlar ve alınan geri bildirimler incelenerek ve gerekli düzenlemeler yapılarak hazırlanmıştır. Eczacılık Fakültesi Kalite Komisyonu üyeleri başta olmak üzere fakültenin öğretim elemanlarıyla iş bölümü yapılarak kalite kültürünün yaygınlaştırılması amaçlanmıştır. İlgili alanların kanıtları, sunulan grafikler, belgeler, şemalar titizlikle oluşturulmuştur. İç ve dış paydaşlarla kurulan iletişimin gelişmesi ile Fakültemizin akreditasyon sürecine kolaylık sağlanması hedeflenmektedir. Bunun yanı sıra Kurum İç Değerlendirme Raporlarının hazırlanması sürecine katkı sağlanarak kurum akreditasyonuna zemin oluşturulması amaçlanmaktadır. Eczacılık Fakültesi öz değerlendirme çalışmalarında dikkat çeken güçlü araştırmacı anlayışla topluma yön veren Kaliteli Eczacılar yetiştirme çabası birimin tamamına yansıtılmıştır. Ayrıca Eczacılık Fakültesi Eğitiminde öğretim elemanlarının iyi birer </w:t>
      </w:r>
      <w:r w:rsidR="004818E1">
        <w:rPr>
          <w:rFonts w:cstheme="minorHAnsi"/>
          <w:color w:val="000000" w:themeColor="text1"/>
        </w:rPr>
        <w:t>rehber</w:t>
      </w:r>
      <w:r w:rsidRPr="00964FB7">
        <w:rPr>
          <w:rFonts w:cstheme="minorHAnsi"/>
          <w:color w:val="000000" w:themeColor="text1"/>
        </w:rPr>
        <w:t xml:space="preserve"> olmaları</w:t>
      </w:r>
      <w:r w:rsidR="004818E1">
        <w:rPr>
          <w:rFonts w:cstheme="minorHAnsi"/>
          <w:color w:val="000000" w:themeColor="text1"/>
        </w:rPr>
        <w:t>,</w:t>
      </w:r>
      <w:r w:rsidRPr="00964FB7">
        <w:rPr>
          <w:rFonts w:cstheme="minorHAnsi"/>
          <w:color w:val="000000" w:themeColor="text1"/>
        </w:rPr>
        <w:t xml:space="preserve"> mezun</w:t>
      </w:r>
      <w:r w:rsidR="004818E1">
        <w:rPr>
          <w:rFonts w:cstheme="minorHAnsi"/>
          <w:color w:val="000000" w:themeColor="text1"/>
        </w:rPr>
        <w:t>ların iş</w:t>
      </w:r>
      <w:r w:rsidRPr="00964FB7">
        <w:rPr>
          <w:rFonts w:cstheme="minorHAnsi"/>
          <w:color w:val="000000" w:themeColor="text1"/>
        </w:rPr>
        <w:t xml:space="preserve"> gücünün </w:t>
      </w:r>
      <w:r w:rsidR="004818E1">
        <w:rPr>
          <w:rFonts w:cstheme="minorHAnsi"/>
          <w:color w:val="000000" w:themeColor="text1"/>
        </w:rPr>
        <w:t xml:space="preserve">doğru tarafa </w:t>
      </w:r>
      <w:r w:rsidRPr="00964FB7">
        <w:rPr>
          <w:rFonts w:cstheme="minorHAnsi"/>
          <w:color w:val="000000" w:themeColor="text1"/>
        </w:rPr>
        <w:t>yönlendirilmesinde</w:t>
      </w:r>
      <w:r w:rsidR="004818E1">
        <w:rPr>
          <w:rFonts w:cstheme="minorHAnsi"/>
          <w:color w:val="000000" w:themeColor="text1"/>
        </w:rPr>
        <w:t>ki</w:t>
      </w:r>
      <w:r w:rsidRPr="00964FB7">
        <w:rPr>
          <w:rFonts w:cstheme="minorHAnsi"/>
          <w:color w:val="000000" w:themeColor="text1"/>
        </w:rPr>
        <w:t xml:space="preserve"> rolü açıktır. </w:t>
      </w:r>
    </w:p>
    <w:p w14:paraId="59EA84F3" w14:textId="77777777" w:rsidR="00964FB7" w:rsidRPr="00964FB7" w:rsidRDefault="00964FB7" w:rsidP="00964FB7">
      <w:pPr>
        <w:pStyle w:val="Balk1"/>
        <w:spacing w:before="120"/>
        <w:ind w:left="567" w:right="63" w:hanging="567"/>
        <w:jc w:val="both"/>
        <w:rPr>
          <w:rFonts w:asciiTheme="minorHAnsi" w:hAnsiTheme="minorHAnsi" w:cstheme="minorHAnsi"/>
          <w:color w:val="0070C0"/>
          <w:sz w:val="28"/>
        </w:rPr>
      </w:pPr>
      <w:bookmarkStart w:id="5" w:name="_Toc63849511"/>
      <w:bookmarkStart w:id="6" w:name="_Toc63866793"/>
      <w:proofErr w:type="spellStart"/>
      <w:r w:rsidRPr="00964FB7">
        <w:rPr>
          <w:rFonts w:asciiTheme="minorHAnsi" w:hAnsiTheme="minorHAnsi" w:cstheme="minorHAnsi"/>
          <w:color w:val="0070C0"/>
          <w:sz w:val="28"/>
        </w:rPr>
        <w:t>BİDR’nin</w:t>
      </w:r>
      <w:proofErr w:type="spellEnd"/>
      <w:r w:rsidRPr="00964FB7">
        <w:rPr>
          <w:rFonts w:asciiTheme="minorHAnsi" w:hAnsiTheme="minorHAnsi" w:cstheme="minorHAnsi"/>
          <w:color w:val="0070C0"/>
          <w:sz w:val="28"/>
        </w:rPr>
        <w:t xml:space="preserve"> Hazırlanmasında Katkısı Olanlar</w:t>
      </w:r>
      <w:bookmarkEnd w:id="5"/>
      <w:bookmarkEnd w:id="6"/>
    </w:p>
    <w:p w14:paraId="14FB4C0D" w14:textId="77777777" w:rsidR="00964FB7" w:rsidRPr="00964FB7" w:rsidRDefault="00964FB7" w:rsidP="00964FB7">
      <w:pPr>
        <w:pStyle w:val="Balk1"/>
        <w:spacing w:before="120"/>
        <w:ind w:left="567" w:right="63" w:hanging="567"/>
        <w:jc w:val="both"/>
        <w:rPr>
          <w:rFonts w:asciiTheme="minorHAnsi" w:hAnsiTheme="minorHAnsi" w:cstheme="minorHAnsi"/>
          <w:color w:val="0070C0"/>
          <w:sz w:val="28"/>
        </w:rPr>
      </w:pPr>
    </w:p>
    <w:p w14:paraId="07A1462C" w14:textId="77777777" w:rsidR="00964FB7" w:rsidRPr="00964FB7" w:rsidRDefault="00964FB7" w:rsidP="004818E1">
      <w:pPr>
        <w:pStyle w:val="AralkYok"/>
        <w:spacing w:after="120"/>
        <w:rPr>
          <w:rFonts w:cstheme="minorHAnsi"/>
          <w:b/>
          <w:bCs/>
          <w:sz w:val="24"/>
          <w:szCs w:val="24"/>
        </w:rPr>
      </w:pPr>
      <w:proofErr w:type="spellStart"/>
      <w:r w:rsidRPr="00964FB7">
        <w:rPr>
          <w:rFonts w:cstheme="minorHAnsi"/>
          <w:b/>
          <w:bCs/>
          <w:sz w:val="24"/>
          <w:szCs w:val="24"/>
        </w:rPr>
        <w:t>Özet</w:t>
      </w:r>
      <w:proofErr w:type="spellEnd"/>
      <w:r w:rsidRPr="00964FB7">
        <w:rPr>
          <w:rFonts w:cstheme="minorHAnsi"/>
          <w:b/>
          <w:bCs/>
          <w:sz w:val="24"/>
          <w:szCs w:val="24"/>
        </w:rPr>
        <w:t xml:space="preserve"> </w:t>
      </w:r>
      <w:proofErr w:type="spellStart"/>
      <w:r w:rsidRPr="00964FB7">
        <w:rPr>
          <w:rFonts w:cstheme="minorHAnsi"/>
          <w:b/>
          <w:bCs/>
          <w:sz w:val="24"/>
          <w:szCs w:val="24"/>
        </w:rPr>
        <w:t>ve</w:t>
      </w:r>
      <w:proofErr w:type="spellEnd"/>
      <w:r w:rsidRPr="00964FB7">
        <w:rPr>
          <w:rFonts w:cstheme="minorHAnsi"/>
          <w:b/>
          <w:bCs/>
          <w:sz w:val="24"/>
          <w:szCs w:val="24"/>
        </w:rPr>
        <w:t xml:space="preserve"> </w:t>
      </w:r>
      <w:proofErr w:type="spellStart"/>
      <w:r w:rsidRPr="00964FB7">
        <w:rPr>
          <w:rFonts w:cstheme="minorHAnsi"/>
          <w:b/>
          <w:bCs/>
          <w:sz w:val="24"/>
          <w:szCs w:val="24"/>
        </w:rPr>
        <w:t>Birim</w:t>
      </w:r>
      <w:proofErr w:type="spellEnd"/>
      <w:r w:rsidRPr="00964FB7">
        <w:rPr>
          <w:rFonts w:cstheme="minorHAnsi"/>
          <w:b/>
          <w:bCs/>
          <w:sz w:val="24"/>
          <w:szCs w:val="24"/>
        </w:rPr>
        <w:t xml:space="preserve"> </w:t>
      </w:r>
      <w:proofErr w:type="spellStart"/>
      <w:r w:rsidRPr="00964FB7">
        <w:rPr>
          <w:rFonts w:cstheme="minorHAnsi"/>
          <w:b/>
          <w:bCs/>
          <w:sz w:val="24"/>
          <w:szCs w:val="24"/>
        </w:rPr>
        <w:t>Hakkinda</w:t>
      </w:r>
      <w:proofErr w:type="spellEnd"/>
      <w:r w:rsidRPr="00964FB7">
        <w:rPr>
          <w:rFonts w:cstheme="minorHAnsi"/>
          <w:b/>
          <w:bCs/>
          <w:sz w:val="24"/>
          <w:szCs w:val="24"/>
        </w:rPr>
        <w:t xml:space="preserve"> </w:t>
      </w:r>
      <w:proofErr w:type="spellStart"/>
      <w:r w:rsidRPr="00964FB7">
        <w:rPr>
          <w:rFonts w:cstheme="minorHAnsi"/>
          <w:b/>
          <w:bCs/>
          <w:sz w:val="24"/>
          <w:szCs w:val="24"/>
        </w:rPr>
        <w:t>Genel</w:t>
      </w:r>
      <w:proofErr w:type="spellEnd"/>
      <w:r w:rsidRPr="00964FB7">
        <w:rPr>
          <w:rFonts w:cstheme="minorHAnsi"/>
          <w:b/>
          <w:bCs/>
          <w:sz w:val="24"/>
          <w:szCs w:val="24"/>
        </w:rPr>
        <w:t xml:space="preserve"> </w:t>
      </w:r>
      <w:proofErr w:type="spellStart"/>
      <w:r w:rsidRPr="00964FB7">
        <w:rPr>
          <w:rFonts w:cstheme="minorHAnsi"/>
          <w:b/>
          <w:bCs/>
          <w:sz w:val="24"/>
          <w:szCs w:val="24"/>
        </w:rPr>
        <w:t>Bilgiler</w:t>
      </w:r>
      <w:proofErr w:type="spellEnd"/>
    </w:p>
    <w:p w14:paraId="510DC958" w14:textId="77777777" w:rsidR="00964FB7" w:rsidRPr="00964FB7" w:rsidRDefault="00000000" w:rsidP="004818E1">
      <w:pPr>
        <w:pStyle w:val="AralkYok"/>
        <w:ind w:firstLine="284"/>
        <w:rPr>
          <w:rFonts w:cstheme="minorHAnsi"/>
          <w:sz w:val="24"/>
          <w:szCs w:val="24"/>
          <w:shd w:val="clear" w:color="auto" w:fill="FDFDFD"/>
        </w:rPr>
      </w:pPr>
      <w:hyperlink r:id="rId10" w:history="1">
        <w:r w:rsidR="00964FB7" w:rsidRPr="00964FB7">
          <w:rPr>
            <w:rStyle w:val="Kpr"/>
            <w:rFonts w:cstheme="minorHAnsi"/>
            <w:color w:val="auto"/>
            <w:sz w:val="24"/>
            <w:szCs w:val="24"/>
            <w:u w:val="none"/>
            <w:shd w:val="clear" w:color="auto" w:fill="FDFDFD"/>
          </w:rPr>
          <w:t xml:space="preserve">Dr. </w:t>
        </w:r>
        <w:proofErr w:type="spellStart"/>
        <w:r w:rsidR="00964FB7" w:rsidRPr="00964FB7">
          <w:rPr>
            <w:rStyle w:val="Kpr"/>
            <w:rFonts w:cstheme="minorHAnsi"/>
            <w:color w:val="auto"/>
            <w:sz w:val="24"/>
            <w:szCs w:val="24"/>
            <w:u w:val="none"/>
            <w:shd w:val="clear" w:color="auto" w:fill="FDFDFD"/>
          </w:rPr>
          <w:t>Öğr</w:t>
        </w:r>
        <w:proofErr w:type="spellEnd"/>
        <w:r w:rsidR="00964FB7" w:rsidRPr="00964FB7">
          <w:rPr>
            <w:rStyle w:val="Kpr"/>
            <w:rFonts w:cstheme="minorHAnsi"/>
            <w:color w:val="auto"/>
            <w:sz w:val="24"/>
            <w:szCs w:val="24"/>
            <w:u w:val="none"/>
            <w:shd w:val="clear" w:color="auto" w:fill="FDFDFD"/>
          </w:rPr>
          <w:t xml:space="preserve">. </w:t>
        </w:r>
        <w:proofErr w:type="spellStart"/>
        <w:r w:rsidR="00964FB7" w:rsidRPr="00964FB7">
          <w:rPr>
            <w:rStyle w:val="Kpr"/>
            <w:rFonts w:cstheme="minorHAnsi"/>
            <w:color w:val="auto"/>
            <w:sz w:val="24"/>
            <w:szCs w:val="24"/>
            <w:u w:val="none"/>
            <w:shd w:val="clear" w:color="auto" w:fill="FDFDFD"/>
          </w:rPr>
          <w:t>Üyesi</w:t>
        </w:r>
        <w:proofErr w:type="spellEnd"/>
        <w:r w:rsidR="00964FB7" w:rsidRPr="00964FB7">
          <w:rPr>
            <w:rStyle w:val="Kpr"/>
            <w:rFonts w:cstheme="minorHAnsi"/>
            <w:color w:val="auto"/>
            <w:sz w:val="24"/>
            <w:szCs w:val="24"/>
            <w:u w:val="none"/>
            <w:shd w:val="clear" w:color="auto" w:fill="FDFDFD"/>
          </w:rPr>
          <w:t xml:space="preserve"> Ümit</w:t>
        </w:r>
      </w:hyperlink>
      <w:r w:rsidR="00964FB7" w:rsidRPr="00964FB7">
        <w:rPr>
          <w:rStyle w:val="Kpr"/>
          <w:rFonts w:cstheme="minorHAnsi"/>
          <w:color w:val="auto"/>
          <w:sz w:val="24"/>
          <w:szCs w:val="24"/>
          <w:u w:val="none"/>
          <w:shd w:val="clear" w:color="auto" w:fill="FDFDFD"/>
        </w:rPr>
        <w:t xml:space="preserve"> Can ERİM</w:t>
      </w:r>
    </w:p>
    <w:p w14:paraId="18F21A20" w14:textId="77777777" w:rsidR="00964FB7" w:rsidRPr="00964FB7" w:rsidRDefault="00964FB7" w:rsidP="004818E1">
      <w:pPr>
        <w:pStyle w:val="AralkYok"/>
        <w:ind w:firstLine="284"/>
        <w:rPr>
          <w:rFonts w:cstheme="minorHAnsi"/>
          <w:sz w:val="24"/>
          <w:szCs w:val="24"/>
        </w:rPr>
      </w:pPr>
      <w:proofErr w:type="spellStart"/>
      <w:r w:rsidRPr="00964FB7">
        <w:rPr>
          <w:rFonts w:cstheme="minorHAnsi"/>
          <w:sz w:val="24"/>
          <w:szCs w:val="24"/>
        </w:rPr>
        <w:t>Arş</w:t>
      </w:r>
      <w:proofErr w:type="spellEnd"/>
      <w:r w:rsidRPr="00964FB7">
        <w:rPr>
          <w:rFonts w:cstheme="minorHAnsi"/>
          <w:sz w:val="24"/>
          <w:szCs w:val="24"/>
        </w:rPr>
        <w:t xml:space="preserve">. </w:t>
      </w:r>
      <w:proofErr w:type="spellStart"/>
      <w:r w:rsidRPr="00964FB7">
        <w:rPr>
          <w:rFonts w:cstheme="minorHAnsi"/>
          <w:sz w:val="24"/>
          <w:szCs w:val="24"/>
        </w:rPr>
        <w:t>Gör</w:t>
      </w:r>
      <w:proofErr w:type="spellEnd"/>
      <w:r w:rsidRPr="00964FB7">
        <w:rPr>
          <w:rFonts w:cstheme="minorHAnsi"/>
          <w:sz w:val="24"/>
          <w:szCs w:val="24"/>
        </w:rPr>
        <w:t xml:space="preserve">. </w:t>
      </w:r>
      <w:proofErr w:type="spellStart"/>
      <w:r w:rsidRPr="00964FB7">
        <w:rPr>
          <w:rFonts w:cstheme="minorHAnsi"/>
          <w:sz w:val="24"/>
          <w:szCs w:val="24"/>
        </w:rPr>
        <w:t>Meryem</w:t>
      </w:r>
      <w:proofErr w:type="spellEnd"/>
      <w:r w:rsidRPr="00964FB7">
        <w:rPr>
          <w:rFonts w:cstheme="minorHAnsi"/>
          <w:sz w:val="24"/>
          <w:szCs w:val="24"/>
        </w:rPr>
        <w:t xml:space="preserve"> Nur BAŞ </w:t>
      </w:r>
    </w:p>
    <w:p w14:paraId="1AE0F958" w14:textId="16FC58A6" w:rsidR="00964FB7" w:rsidRPr="00964FB7" w:rsidRDefault="00964FB7" w:rsidP="004818E1">
      <w:pPr>
        <w:pStyle w:val="AralkYok"/>
        <w:ind w:firstLine="284"/>
        <w:rPr>
          <w:rFonts w:cstheme="minorHAnsi"/>
        </w:rPr>
      </w:pPr>
      <w:r w:rsidRPr="00964FB7">
        <w:rPr>
          <w:rFonts w:cstheme="minorHAnsi"/>
          <w:sz w:val="24"/>
          <w:szCs w:val="24"/>
        </w:rPr>
        <w:t xml:space="preserve">Fak. </w:t>
      </w:r>
      <w:proofErr w:type="spellStart"/>
      <w:r w:rsidRPr="00964FB7">
        <w:rPr>
          <w:rFonts w:cstheme="minorHAnsi"/>
          <w:sz w:val="24"/>
          <w:szCs w:val="24"/>
        </w:rPr>
        <w:t>Sek</w:t>
      </w:r>
      <w:proofErr w:type="spellEnd"/>
      <w:r w:rsidRPr="00964FB7">
        <w:rPr>
          <w:rFonts w:cstheme="minorHAnsi"/>
          <w:sz w:val="24"/>
          <w:szCs w:val="24"/>
        </w:rPr>
        <w:t xml:space="preserve">. </w:t>
      </w:r>
      <w:proofErr w:type="spellStart"/>
      <w:r w:rsidRPr="00964FB7">
        <w:rPr>
          <w:rFonts w:cstheme="minorHAnsi"/>
          <w:sz w:val="24"/>
          <w:szCs w:val="24"/>
        </w:rPr>
        <w:t>Ayşen</w:t>
      </w:r>
      <w:proofErr w:type="spellEnd"/>
      <w:r w:rsidRPr="00964FB7">
        <w:rPr>
          <w:rFonts w:cstheme="minorHAnsi"/>
          <w:sz w:val="24"/>
          <w:szCs w:val="24"/>
        </w:rPr>
        <w:t xml:space="preserve"> ANKARALI</w:t>
      </w:r>
    </w:p>
    <w:p w14:paraId="43CA75E4" w14:textId="77777777" w:rsidR="00964FB7" w:rsidRPr="00964FB7" w:rsidRDefault="00964FB7" w:rsidP="00964FB7">
      <w:pPr>
        <w:pStyle w:val="AralkYok"/>
        <w:rPr>
          <w:rFonts w:cstheme="minorHAnsi"/>
          <w:color w:val="FF0000"/>
          <w:sz w:val="24"/>
          <w:szCs w:val="24"/>
        </w:rPr>
      </w:pPr>
    </w:p>
    <w:p w14:paraId="49198C43" w14:textId="69E18C14" w:rsidR="00964FB7" w:rsidRPr="00964FB7" w:rsidRDefault="00964FB7" w:rsidP="004818E1">
      <w:pPr>
        <w:pStyle w:val="AralkYok"/>
        <w:spacing w:after="120"/>
        <w:rPr>
          <w:rFonts w:cstheme="minorHAnsi"/>
          <w:b/>
          <w:bCs/>
          <w:sz w:val="24"/>
          <w:szCs w:val="24"/>
        </w:rPr>
      </w:pPr>
      <w:r w:rsidRPr="00964FB7">
        <w:rPr>
          <w:rFonts w:cstheme="minorHAnsi"/>
          <w:b/>
          <w:bCs/>
          <w:sz w:val="24"/>
          <w:szCs w:val="24"/>
        </w:rPr>
        <w:t>A.</w:t>
      </w:r>
      <w:r w:rsidR="004818E1">
        <w:rPr>
          <w:rFonts w:cstheme="minorHAnsi"/>
          <w:b/>
          <w:bCs/>
          <w:sz w:val="24"/>
          <w:szCs w:val="24"/>
        </w:rPr>
        <w:t xml:space="preserve"> </w:t>
      </w:r>
      <w:proofErr w:type="spellStart"/>
      <w:r w:rsidRPr="00964FB7">
        <w:rPr>
          <w:rFonts w:cstheme="minorHAnsi"/>
          <w:b/>
          <w:bCs/>
          <w:sz w:val="24"/>
          <w:szCs w:val="24"/>
        </w:rPr>
        <w:t>Liderlik</w:t>
      </w:r>
      <w:proofErr w:type="spellEnd"/>
      <w:r w:rsidRPr="00964FB7">
        <w:rPr>
          <w:rFonts w:cstheme="minorHAnsi"/>
          <w:b/>
          <w:bCs/>
          <w:sz w:val="24"/>
          <w:szCs w:val="24"/>
        </w:rPr>
        <w:t xml:space="preserve">, </w:t>
      </w:r>
      <w:proofErr w:type="spellStart"/>
      <w:r w:rsidRPr="00964FB7">
        <w:rPr>
          <w:rFonts w:cstheme="minorHAnsi"/>
          <w:b/>
          <w:bCs/>
          <w:sz w:val="24"/>
          <w:szCs w:val="24"/>
        </w:rPr>
        <w:t>Yönetişim</w:t>
      </w:r>
      <w:proofErr w:type="spellEnd"/>
      <w:r w:rsidRPr="00964FB7">
        <w:rPr>
          <w:rFonts w:cstheme="minorHAnsi"/>
          <w:b/>
          <w:bCs/>
          <w:sz w:val="24"/>
          <w:szCs w:val="24"/>
        </w:rPr>
        <w:t xml:space="preserve"> </w:t>
      </w:r>
      <w:proofErr w:type="spellStart"/>
      <w:r w:rsidRPr="00964FB7">
        <w:rPr>
          <w:rFonts w:cstheme="minorHAnsi"/>
          <w:b/>
          <w:bCs/>
          <w:sz w:val="24"/>
          <w:szCs w:val="24"/>
        </w:rPr>
        <w:t>ve</w:t>
      </w:r>
      <w:proofErr w:type="spellEnd"/>
      <w:r w:rsidRPr="00964FB7">
        <w:rPr>
          <w:rFonts w:cstheme="minorHAnsi"/>
          <w:b/>
          <w:bCs/>
          <w:sz w:val="24"/>
          <w:szCs w:val="24"/>
        </w:rPr>
        <w:t xml:space="preserve"> </w:t>
      </w:r>
      <w:proofErr w:type="spellStart"/>
      <w:r w:rsidRPr="00964FB7">
        <w:rPr>
          <w:rFonts w:cstheme="minorHAnsi"/>
          <w:b/>
          <w:bCs/>
          <w:sz w:val="24"/>
          <w:szCs w:val="24"/>
        </w:rPr>
        <w:t>Kalite</w:t>
      </w:r>
      <w:proofErr w:type="spellEnd"/>
    </w:p>
    <w:p w14:paraId="7426B769"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Doç.Dr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Gülnur</w:t>
      </w:r>
      <w:proofErr w:type="spellEnd"/>
      <w:r w:rsidRPr="00964FB7">
        <w:rPr>
          <w:rFonts w:cstheme="minorHAnsi"/>
          <w:color w:val="000000" w:themeColor="text1"/>
          <w:sz w:val="24"/>
          <w:szCs w:val="24"/>
        </w:rPr>
        <w:t xml:space="preserve"> EKŞİ BONA</w:t>
      </w:r>
    </w:p>
    <w:p w14:paraId="0C572584"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Ümit Can ERİM</w:t>
      </w:r>
    </w:p>
    <w:p w14:paraId="064701DD"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Sema</w:t>
      </w:r>
      <w:proofErr w:type="spellEnd"/>
      <w:r w:rsidRPr="00964FB7">
        <w:rPr>
          <w:rFonts w:cstheme="minorHAnsi"/>
          <w:color w:val="000000" w:themeColor="text1"/>
          <w:sz w:val="24"/>
          <w:szCs w:val="24"/>
        </w:rPr>
        <w:t xml:space="preserve"> KOYUTÜRK</w:t>
      </w:r>
    </w:p>
    <w:p w14:paraId="6D1F24A5"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Neda TANER</w:t>
      </w:r>
    </w:p>
    <w:p w14:paraId="5ECDB1F8"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Nilay</w:t>
      </w:r>
      <w:proofErr w:type="spellEnd"/>
      <w:r w:rsidRPr="00964FB7">
        <w:rPr>
          <w:rFonts w:cstheme="minorHAnsi"/>
          <w:color w:val="000000" w:themeColor="text1"/>
          <w:sz w:val="24"/>
          <w:szCs w:val="24"/>
        </w:rPr>
        <w:t xml:space="preserve"> DOĞAN</w:t>
      </w:r>
    </w:p>
    <w:p w14:paraId="143163D1"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Özce</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Esma</w:t>
      </w:r>
      <w:proofErr w:type="spellEnd"/>
      <w:r w:rsidRPr="00964FB7">
        <w:rPr>
          <w:rFonts w:cstheme="minorHAnsi"/>
          <w:color w:val="000000" w:themeColor="text1"/>
          <w:sz w:val="24"/>
          <w:szCs w:val="24"/>
        </w:rPr>
        <w:t xml:space="preserve"> PALA</w:t>
      </w:r>
    </w:p>
    <w:p w14:paraId="45CF11E8" w14:textId="77777777" w:rsidR="00964FB7" w:rsidRPr="00964FB7" w:rsidRDefault="00964FB7" w:rsidP="00964FB7">
      <w:pPr>
        <w:pStyle w:val="AralkYok"/>
        <w:rPr>
          <w:rFonts w:cstheme="minorHAnsi"/>
          <w:b/>
          <w:bCs/>
          <w:sz w:val="24"/>
          <w:szCs w:val="24"/>
        </w:rPr>
      </w:pPr>
    </w:p>
    <w:p w14:paraId="33EEC7F9" w14:textId="0CC7C8D0" w:rsidR="00964FB7" w:rsidRPr="00964FB7" w:rsidRDefault="00964FB7" w:rsidP="004818E1">
      <w:pPr>
        <w:pStyle w:val="AralkYok"/>
        <w:spacing w:after="120"/>
        <w:rPr>
          <w:rFonts w:cstheme="minorHAnsi"/>
          <w:b/>
          <w:bCs/>
          <w:sz w:val="24"/>
          <w:szCs w:val="24"/>
        </w:rPr>
      </w:pPr>
      <w:r w:rsidRPr="00964FB7">
        <w:rPr>
          <w:rFonts w:cstheme="minorHAnsi"/>
          <w:b/>
          <w:bCs/>
          <w:sz w:val="24"/>
          <w:szCs w:val="24"/>
        </w:rPr>
        <w:t>B.</w:t>
      </w:r>
      <w:r w:rsidR="004818E1">
        <w:rPr>
          <w:rFonts w:cstheme="minorHAnsi"/>
          <w:b/>
          <w:bCs/>
          <w:sz w:val="24"/>
          <w:szCs w:val="24"/>
        </w:rPr>
        <w:t xml:space="preserve"> </w:t>
      </w:r>
      <w:proofErr w:type="spellStart"/>
      <w:r w:rsidRPr="00964FB7">
        <w:rPr>
          <w:rFonts w:cstheme="minorHAnsi"/>
          <w:b/>
          <w:bCs/>
          <w:sz w:val="24"/>
          <w:szCs w:val="24"/>
        </w:rPr>
        <w:t>Eğitim</w:t>
      </w:r>
      <w:proofErr w:type="spellEnd"/>
      <w:r w:rsidRPr="00964FB7">
        <w:rPr>
          <w:rFonts w:cstheme="minorHAnsi"/>
          <w:b/>
          <w:bCs/>
          <w:sz w:val="24"/>
          <w:szCs w:val="24"/>
        </w:rPr>
        <w:t xml:space="preserve"> </w:t>
      </w:r>
      <w:proofErr w:type="spellStart"/>
      <w:r w:rsidRPr="00964FB7">
        <w:rPr>
          <w:rFonts w:cstheme="minorHAnsi"/>
          <w:b/>
          <w:bCs/>
          <w:sz w:val="24"/>
          <w:szCs w:val="24"/>
        </w:rPr>
        <w:t>ve</w:t>
      </w:r>
      <w:proofErr w:type="spellEnd"/>
      <w:r w:rsidRPr="00964FB7">
        <w:rPr>
          <w:rFonts w:cstheme="minorHAnsi"/>
          <w:b/>
          <w:bCs/>
          <w:sz w:val="24"/>
          <w:szCs w:val="24"/>
        </w:rPr>
        <w:t xml:space="preserve"> </w:t>
      </w:r>
      <w:proofErr w:type="spellStart"/>
      <w:r w:rsidRPr="00964FB7">
        <w:rPr>
          <w:rFonts w:cstheme="minorHAnsi"/>
          <w:b/>
          <w:bCs/>
          <w:sz w:val="24"/>
          <w:szCs w:val="24"/>
        </w:rPr>
        <w:t>Öğretim</w:t>
      </w:r>
      <w:proofErr w:type="spellEnd"/>
    </w:p>
    <w:p w14:paraId="6A7A7B5D"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İpek</w:t>
      </w:r>
      <w:proofErr w:type="spellEnd"/>
      <w:r w:rsidRPr="00964FB7">
        <w:rPr>
          <w:rFonts w:cstheme="minorHAnsi"/>
          <w:color w:val="000000" w:themeColor="text1"/>
          <w:sz w:val="24"/>
          <w:szCs w:val="24"/>
        </w:rPr>
        <w:t xml:space="preserve"> EROĞLU</w:t>
      </w:r>
    </w:p>
    <w:p w14:paraId="77DB8BCE"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Çağlar</w:t>
      </w:r>
      <w:proofErr w:type="spellEnd"/>
      <w:r w:rsidRPr="00964FB7">
        <w:rPr>
          <w:rFonts w:cstheme="minorHAnsi"/>
          <w:color w:val="000000" w:themeColor="text1"/>
          <w:sz w:val="24"/>
          <w:szCs w:val="24"/>
        </w:rPr>
        <w:t xml:space="preserve"> MACİT</w:t>
      </w:r>
    </w:p>
    <w:p w14:paraId="3C8F42B1"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Ayşegül</w:t>
      </w:r>
      <w:proofErr w:type="spellEnd"/>
      <w:r w:rsidRPr="00964FB7">
        <w:rPr>
          <w:rFonts w:cstheme="minorHAnsi"/>
          <w:color w:val="000000" w:themeColor="text1"/>
          <w:sz w:val="24"/>
          <w:szCs w:val="24"/>
        </w:rPr>
        <w:t xml:space="preserve"> HOŞ</w:t>
      </w:r>
    </w:p>
    <w:p w14:paraId="5EFE46A8"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Betül</w:t>
      </w:r>
      <w:proofErr w:type="spellEnd"/>
      <w:r w:rsidRPr="00964FB7">
        <w:rPr>
          <w:rFonts w:cstheme="minorHAnsi"/>
          <w:color w:val="000000" w:themeColor="text1"/>
          <w:sz w:val="24"/>
          <w:szCs w:val="24"/>
        </w:rPr>
        <w:t xml:space="preserve"> ŞİRİN</w:t>
      </w:r>
    </w:p>
    <w:p w14:paraId="5BE98A60"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Sevde</w:t>
      </w:r>
      <w:proofErr w:type="spellEnd"/>
      <w:r w:rsidRPr="00964FB7">
        <w:rPr>
          <w:rFonts w:cstheme="minorHAnsi"/>
          <w:color w:val="000000" w:themeColor="text1"/>
          <w:sz w:val="24"/>
          <w:szCs w:val="24"/>
        </w:rPr>
        <w:t xml:space="preserve"> Nur BİLTEKİN KALELİ</w:t>
      </w:r>
    </w:p>
    <w:p w14:paraId="296E5B92"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Sümeyye</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Elif</w:t>
      </w:r>
      <w:proofErr w:type="spellEnd"/>
      <w:r w:rsidRPr="00964FB7">
        <w:rPr>
          <w:rFonts w:cstheme="minorHAnsi"/>
          <w:color w:val="000000" w:themeColor="text1"/>
          <w:sz w:val="24"/>
          <w:szCs w:val="24"/>
        </w:rPr>
        <w:t xml:space="preserve"> KAHYA</w:t>
      </w:r>
    </w:p>
    <w:p w14:paraId="09BBA996"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Melike</w:t>
      </w:r>
      <w:proofErr w:type="spellEnd"/>
      <w:r w:rsidRPr="00964FB7">
        <w:rPr>
          <w:rFonts w:cstheme="minorHAnsi"/>
          <w:color w:val="000000" w:themeColor="text1"/>
          <w:sz w:val="24"/>
          <w:szCs w:val="24"/>
        </w:rPr>
        <w:t xml:space="preserve"> Zeynep ÜNÜKÜR</w:t>
      </w:r>
    </w:p>
    <w:p w14:paraId="1F87EDC1" w14:textId="77777777" w:rsidR="00964FB7" w:rsidRPr="00964FB7" w:rsidRDefault="00964FB7" w:rsidP="004818E1">
      <w:pPr>
        <w:pStyle w:val="AralkYok"/>
        <w:spacing w:after="120"/>
        <w:rPr>
          <w:rFonts w:cstheme="minorHAnsi"/>
          <w:color w:val="000000" w:themeColor="text1"/>
          <w:sz w:val="24"/>
          <w:szCs w:val="24"/>
        </w:rPr>
      </w:pPr>
    </w:p>
    <w:p w14:paraId="3CB8CE2B" w14:textId="77777777" w:rsidR="00964FB7" w:rsidRPr="00964FB7" w:rsidRDefault="00964FB7" w:rsidP="004818E1">
      <w:pPr>
        <w:pStyle w:val="AralkYok"/>
        <w:spacing w:after="120"/>
        <w:rPr>
          <w:rFonts w:cstheme="minorHAnsi"/>
          <w:color w:val="000000" w:themeColor="text1"/>
          <w:sz w:val="24"/>
          <w:szCs w:val="24"/>
        </w:rPr>
      </w:pPr>
      <w:r w:rsidRPr="00964FB7">
        <w:rPr>
          <w:rFonts w:cstheme="minorHAnsi"/>
          <w:b/>
          <w:bCs/>
          <w:sz w:val="24"/>
          <w:szCs w:val="24"/>
        </w:rPr>
        <w:t xml:space="preserve">C. </w:t>
      </w:r>
      <w:proofErr w:type="spellStart"/>
      <w:r w:rsidRPr="00964FB7">
        <w:rPr>
          <w:rFonts w:cstheme="minorHAnsi"/>
          <w:b/>
          <w:bCs/>
          <w:sz w:val="24"/>
          <w:szCs w:val="24"/>
        </w:rPr>
        <w:t>Araştırma</w:t>
      </w:r>
      <w:proofErr w:type="spellEnd"/>
      <w:r w:rsidRPr="00964FB7">
        <w:rPr>
          <w:rFonts w:cstheme="minorHAnsi"/>
          <w:b/>
          <w:bCs/>
          <w:sz w:val="24"/>
          <w:szCs w:val="24"/>
        </w:rPr>
        <w:t xml:space="preserve"> </w:t>
      </w:r>
      <w:proofErr w:type="spellStart"/>
      <w:r w:rsidRPr="00964FB7">
        <w:rPr>
          <w:rFonts w:cstheme="minorHAnsi"/>
          <w:b/>
          <w:bCs/>
          <w:sz w:val="24"/>
          <w:szCs w:val="24"/>
        </w:rPr>
        <w:t>ve</w:t>
      </w:r>
      <w:proofErr w:type="spellEnd"/>
      <w:r w:rsidRPr="00964FB7">
        <w:rPr>
          <w:rFonts w:cstheme="minorHAnsi"/>
          <w:b/>
          <w:bCs/>
          <w:sz w:val="24"/>
          <w:szCs w:val="24"/>
        </w:rPr>
        <w:t xml:space="preserve"> </w:t>
      </w:r>
      <w:proofErr w:type="spellStart"/>
      <w:r w:rsidRPr="00964FB7">
        <w:rPr>
          <w:rFonts w:cstheme="minorHAnsi"/>
          <w:b/>
          <w:bCs/>
          <w:sz w:val="24"/>
          <w:szCs w:val="24"/>
        </w:rPr>
        <w:t>Geliştirme</w:t>
      </w:r>
      <w:proofErr w:type="spellEnd"/>
    </w:p>
    <w:p w14:paraId="18CA2549" w14:textId="77777777" w:rsidR="00964FB7" w:rsidRPr="00964FB7" w:rsidRDefault="00964FB7" w:rsidP="004818E1">
      <w:pPr>
        <w:pStyle w:val="AralkYok"/>
        <w:ind w:firstLine="284"/>
        <w:rPr>
          <w:rFonts w:cstheme="minorHAnsi"/>
          <w:sz w:val="24"/>
          <w:szCs w:val="24"/>
        </w:rPr>
      </w:pPr>
      <w:proofErr w:type="spellStart"/>
      <w:proofErr w:type="gramStart"/>
      <w:r w:rsidRPr="00964FB7">
        <w:rPr>
          <w:rFonts w:cstheme="minorHAnsi"/>
          <w:sz w:val="24"/>
          <w:szCs w:val="24"/>
        </w:rPr>
        <w:t>Dr.Öğr.Üyesi</w:t>
      </w:r>
      <w:proofErr w:type="spellEnd"/>
      <w:proofErr w:type="gramEnd"/>
      <w:r w:rsidRPr="00964FB7">
        <w:rPr>
          <w:rFonts w:cstheme="minorHAnsi"/>
          <w:sz w:val="24"/>
          <w:szCs w:val="24"/>
        </w:rPr>
        <w:t xml:space="preserve"> Ümit Can ERİM</w:t>
      </w:r>
    </w:p>
    <w:p w14:paraId="1E0516F2" w14:textId="77777777" w:rsidR="00964FB7" w:rsidRPr="00964FB7" w:rsidRDefault="00964FB7" w:rsidP="004818E1">
      <w:pPr>
        <w:pStyle w:val="AralkYok"/>
        <w:ind w:firstLine="284"/>
        <w:rPr>
          <w:rFonts w:cstheme="minorHAnsi"/>
          <w:sz w:val="24"/>
          <w:szCs w:val="24"/>
        </w:rPr>
      </w:pPr>
      <w:proofErr w:type="spellStart"/>
      <w:proofErr w:type="gramStart"/>
      <w:r w:rsidRPr="00964FB7">
        <w:rPr>
          <w:rFonts w:cstheme="minorHAnsi"/>
          <w:sz w:val="24"/>
          <w:szCs w:val="24"/>
        </w:rPr>
        <w:t>Dr.Öğr.Üyesi</w:t>
      </w:r>
      <w:proofErr w:type="spellEnd"/>
      <w:proofErr w:type="gramEnd"/>
      <w:r w:rsidRPr="00964FB7">
        <w:rPr>
          <w:rFonts w:cstheme="minorHAnsi"/>
          <w:sz w:val="24"/>
          <w:szCs w:val="24"/>
        </w:rPr>
        <w:t xml:space="preserve"> </w:t>
      </w:r>
      <w:proofErr w:type="spellStart"/>
      <w:r w:rsidRPr="00964FB7">
        <w:rPr>
          <w:rFonts w:cstheme="minorHAnsi"/>
          <w:sz w:val="24"/>
          <w:szCs w:val="24"/>
        </w:rPr>
        <w:t>Büşra</w:t>
      </w:r>
      <w:proofErr w:type="spellEnd"/>
      <w:r w:rsidRPr="00964FB7">
        <w:rPr>
          <w:rFonts w:cstheme="minorHAnsi"/>
          <w:sz w:val="24"/>
          <w:szCs w:val="24"/>
        </w:rPr>
        <w:t xml:space="preserve"> Nur ÇATTIK</w:t>
      </w:r>
    </w:p>
    <w:p w14:paraId="444E08F2" w14:textId="77777777" w:rsidR="00964FB7" w:rsidRPr="00964FB7" w:rsidRDefault="00964FB7" w:rsidP="004818E1">
      <w:pPr>
        <w:pStyle w:val="AralkYok"/>
        <w:ind w:firstLine="284"/>
        <w:rPr>
          <w:rFonts w:cstheme="minorHAnsi"/>
          <w:sz w:val="24"/>
          <w:szCs w:val="24"/>
        </w:rPr>
      </w:pPr>
      <w:proofErr w:type="spellStart"/>
      <w:r w:rsidRPr="00964FB7">
        <w:rPr>
          <w:rFonts w:cstheme="minorHAnsi"/>
          <w:sz w:val="24"/>
          <w:szCs w:val="24"/>
        </w:rPr>
        <w:t>Arş.Gör</w:t>
      </w:r>
      <w:proofErr w:type="spellEnd"/>
      <w:r w:rsidRPr="00964FB7">
        <w:rPr>
          <w:rFonts w:cstheme="minorHAnsi"/>
          <w:sz w:val="24"/>
          <w:szCs w:val="24"/>
        </w:rPr>
        <w:t xml:space="preserve">. </w:t>
      </w:r>
      <w:proofErr w:type="spellStart"/>
      <w:r w:rsidRPr="00964FB7">
        <w:rPr>
          <w:rFonts w:cstheme="minorHAnsi"/>
          <w:sz w:val="24"/>
          <w:szCs w:val="24"/>
        </w:rPr>
        <w:t>Elif</w:t>
      </w:r>
      <w:proofErr w:type="spellEnd"/>
      <w:r w:rsidRPr="00964FB7">
        <w:rPr>
          <w:rFonts w:cstheme="minorHAnsi"/>
          <w:sz w:val="24"/>
          <w:szCs w:val="24"/>
        </w:rPr>
        <w:t xml:space="preserve"> BERBER</w:t>
      </w:r>
    </w:p>
    <w:p w14:paraId="00BA0D40" w14:textId="77777777" w:rsidR="00964FB7" w:rsidRPr="00964FB7" w:rsidRDefault="00964FB7" w:rsidP="004818E1">
      <w:pPr>
        <w:pStyle w:val="AralkYok"/>
        <w:ind w:firstLine="284"/>
        <w:rPr>
          <w:rFonts w:cstheme="minorHAnsi"/>
          <w:sz w:val="24"/>
          <w:szCs w:val="24"/>
        </w:rPr>
      </w:pPr>
      <w:proofErr w:type="spellStart"/>
      <w:r w:rsidRPr="00964FB7">
        <w:rPr>
          <w:rFonts w:cstheme="minorHAnsi"/>
          <w:sz w:val="24"/>
          <w:szCs w:val="24"/>
        </w:rPr>
        <w:t>Arş.Gör</w:t>
      </w:r>
      <w:proofErr w:type="spellEnd"/>
      <w:r w:rsidRPr="00964FB7">
        <w:rPr>
          <w:rFonts w:cstheme="minorHAnsi"/>
          <w:sz w:val="24"/>
          <w:szCs w:val="24"/>
        </w:rPr>
        <w:t xml:space="preserve">. </w:t>
      </w:r>
      <w:proofErr w:type="spellStart"/>
      <w:r w:rsidRPr="00964FB7">
        <w:rPr>
          <w:rFonts w:cstheme="minorHAnsi"/>
          <w:sz w:val="24"/>
          <w:szCs w:val="24"/>
        </w:rPr>
        <w:t>Tuğba</w:t>
      </w:r>
      <w:proofErr w:type="spellEnd"/>
      <w:r w:rsidRPr="00964FB7">
        <w:rPr>
          <w:rFonts w:cstheme="minorHAnsi"/>
          <w:sz w:val="24"/>
          <w:szCs w:val="24"/>
        </w:rPr>
        <w:t xml:space="preserve"> ARSLAN</w:t>
      </w:r>
    </w:p>
    <w:p w14:paraId="7C9B01D9" w14:textId="77777777" w:rsidR="00964FB7" w:rsidRPr="00964FB7" w:rsidRDefault="00964FB7" w:rsidP="00964FB7">
      <w:pPr>
        <w:pStyle w:val="AralkYok"/>
        <w:rPr>
          <w:rFonts w:cstheme="minorHAnsi"/>
          <w:b/>
          <w:bCs/>
          <w:sz w:val="24"/>
          <w:szCs w:val="24"/>
        </w:rPr>
      </w:pPr>
    </w:p>
    <w:p w14:paraId="61A2EB7A" w14:textId="77777777" w:rsidR="00964FB7" w:rsidRPr="00964FB7" w:rsidRDefault="00964FB7" w:rsidP="004818E1">
      <w:pPr>
        <w:pStyle w:val="AralkYok"/>
        <w:spacing w:after="120"/>
        <w:rPr>
          <w:rFonts w:cstheme="minorHAnsi"/>
          <w:b/>
          <w:bCs/>
          <w:sz w:val="24"/>
          <w:szCs w:val="24"/>
        </w:rPr>
      </w:pPr>
      <w:r w:rsidRPr="00964FB7">
        <w:rPr>
          <w:rFonts w:cstheme="minorHAnsi"/>
          <w:b/>
          <w:bCs/>
          <w:sz w:val="24"/>
          <w:szCs w:val="24"/>
        </w:rPr>
        <w:t xml:space="preserve">D. </w:t>
      </w:r>
      <w:proofErr w:type="spellStart"/>
      <w:r w:rsidRPr="00964FB7">
        <w:rPr>
          <w:rFonts w:cstheme="minorHAnsi"/>
          <w:b/>
          <w:bCs/>
          <w:sz w:val="24"/>
          <w:szCs w:val="24"/>
        </w:rPr>
        <w:t>Toplumsal</w:t>
      </w:r>
      <w:proofErr w:type="spellEnd"/>
      <w:r w:rsidRPr="00964FB7">
        <w:rPr>
          <w:rFonts w:cstheme="minorHAnsi"/>
          <w:b/>
          <w:bCs/>
          <w:sz w:val="24"/>
          <w:szCs w:val="24"/>
        </w:rPr>
        <w:t xml:space="preserve"> </w:t>
      </w:r>
      <w:proofErr w:type="spellStart"/>
      <w:r w:rsidRPr="00964FB7">
        <w:rPr>
          <w:rFonts w:cstheme="minorHAnsi"/>
          <w:b/>
          <w:bCs/>
          <w:sz w:val="24"/>
          <w:szCs w:val="24"/>
        </w:rPr>
        <w:t>Katkı</w:t>
      </w:r>
      <w:proofErr w:type="spellEnd"/>
    </w:p>
    <w:p w14:paraId="42308043" w14:textId="77777777" w:rsidR="00964FB7" w:rsidRPr="00964FB7" w:rsidRDefault="00964FB7" w:rsidP="004818E1">
      <w:pPr>
        <w:pStyle w:val="AralkYok"/>
        <w:ind w:firstLine="284"/>
        <w:rPr>
          <w:rFonts w:cstheme="minorHAnsi"/>
          <w:color w:val="000000" w:themeColor="text1"/>
          <w:sz w:val="24"/>
          <w:szCs w:val="24"/>
        </w:rPr>
      </w:pPr>
      <w:r w:rsidRPr="00964FB7">
        <w:rPr>
          <w:rFonts w:cstheme="minorHAnsi"/>
          <w:color w:val="000000" w:themeColor="text1"/>
          <w:sz w:val="24"/>
          <w:szCs w:val="24"/>
        </w:rPr>
        <w:t xml:space="preserve">Dr. </w:t>
      </w:r>
      <w:proofErr w:type="spellStart"/>
      <w:r w:rsidRPr="00964FB7">
        <w:rPr>
          <w:rFonts w:cstheme="minorHAnsi"/>
          <w:color w:val="000000" w:themeColor="text1"/>
          <w:sz w:val="24"/>
          <w:szCs w:val="24"/>
        </w:rPr>
        <w:t>Öğr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Üyesi</w:t>
      </w:r>
      <w:proofErr w:type="spellEnd"/>
      <w:r w:rsidRPr="00964FB7">
        <w:rPr>
          <w:rFonts w:cstheme="minorHAnsi"/>
          <w:color w:val="000000" w:themeColor="text1"/>
          <w:sz w:val="24"/>
          <w:szCs w:val="24"/>
        </w:rPr>
        <w:t xml:space="preserve"> Rashida MUHAMMAD UMAR</w:t>
      </w:r>
    </w:p>
    <w:p w14:paraId="59B5551E" w14:textId="77777777" w:rsidR="00964FB7" w:rsidRPr="00964FB7" w:rsidRDefault="00964FB7" w:rsidP="004818E1">
      <w:pPr>
        <w:pStyle w:val="AralkYok"/>
        <w:ind w:firstLine="284"/>
        <w:rPr>
          <w:rFonts w:cstheme="minorHAnsi"/>
          <w:color w:val="000000" w:themeColor="text1"/>
          <w:sz w:val="24"/>
          <w:szCs w:val="24"/>
        </w:rPr>
      </w:pPr>
      <w:r w:rsidRPr="00964FB7">
        <w:rPr>
          <w:rFonts w:cstheme="minorHAnsi"/>
          <w:color w:val="000000" w:themeColor="text1"/>
          <w:sz w:val="24"/>
          <w:szCs w:val="24"/>
        </w:rPr>
        <w:t xml:space="preserve">Dr. </w:t>
      </w:r>
      <w:proofErr w:type="spellStart"/>
      <w:r w:rsidRPr="00964FB7">
        <w:rPr>
          <w:rFonts w:cstheme="minorHAnsi"/>
          <w:color w:val="000000" w:themeColor="text1"/>
          <w:sz w:val="24"/>
          <w:szCs w:val="24"/>
        </w:rPr>
        <w:t>Öğr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Üyesi</w:t>
      </w:r>
      <w:proofErr w:type="spellEnd"/>
      <w:r w:rsidRPr="00964FB7">
        <w:rPr>
          <w:rFonts w:cstheme="minorHAnsi"/>
          <w:color w:val="000000" w:themeColor="text1"/>
          <w:sz w:val="24"/>
          <w:szCs w:val="24"/>
        </w:rPr>
        <w:t xml:space="preserve"> Ayşe </w:t>
      </w:r>
      <w:proofErr w:type="spellStart"/>
      <w:r w:rsidRPr="00964FB7">
        <w:rPr>
          <w:rFonts w:cstheme="minorHAnsi"/>
          <w:color w:val="000000" w:themeColor="text1"/>
          <w:sz w:val="24"/>
          <w:szCs w:val="24"/>
        </w:rPr>
        <w:t>Esra</w:t>
      </w:r>
      <w:proofErr w:type="spellEnd"/>
      <w:r w:rsidRPr="00964FB7">
        <w:rPr>
          <w:rFonts w:cstheme="minorHAnsi"/>
          <w:color w:val="000000" w:themeColor="text1"/>
          <w:sz w:val="24"/>
          <w:szCs w:val="24"/>
        </w:rPr>
        <w:t xml:space="preserve"> KARADAĞ</w:t>
      </w:r>
    </w:p>
    <w:p w14:paraId="1C8F4461"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Şule</w:t>
      </w:r>
      <w:proofErr w:type="spellEnd"/>
      <w:r w:rsidRPr="00964FB7">
        <w:rPr>
          <w:rFonts w:cstheme="minorHAnsi"/>
          <w:color w:val="000000" w:themeColor="text1"/>
          <w:sz w:val="24"/>
          <w:szCs w:val="24"/>
        </w:rPr>
        <w:t xml:space="preserve"> Nur KARAVUŞ</w:t>
      </w:r>
    </w:p>
    <w:p w14:paraId="3F3F06F8" w14:textId="77777777" w:rsidR="00964FB7" w:rsidRPr="00964FB7" w:rsidRDefault="00964FB7" w:rsidP="00964FB7">
      <w:pPr>
        <w:pStyle w:val="AralkYok"/>
        <w:rPr>
          <w:rFonts w:cstheme="minorHAnsi"/>
          <w:color w:val="FF0000"/>
          <w:sz w:val="24"/>
          <w:szCs w:val="24"/>
        </w:rPr>
      </w:pPr>
    </w:p>
    <w:p w14:paraId="6FFB27BD" w14:textId="77777777" w:rsidR="00964FB7" w:rsidRPr="00964FB7" w:rsidRDefault="00964FB7" w:rsidP="004818E1">
      <w:pPr>
        <w:pStyle w:val="AralkYok"/>
        <w:spacing w:after="120"/>
        <w:rPr>
          <w:rFonts w:cstheme="minorHAnsi"/>
          <w:b/>
          <w:bCs/>
          <w:color w:val="000000" w:themeColor="text1"/>
          <w:sz w:val="24"/>
          <w:szCs w:val="24"/>
        </w:rPr>
      </w:pPr>
      <w:proofErr w:type="spellStart"/>
      <w:r w:rsidRPr="00964FB7">
        <w:rPr>
          <w:rFonts w:cstheme="minorHAnsi"/>
          <w:b/>
          <w:bCs/>
          <w:color w:val="000000" w:themeColor="text1"/>
          <w:sz w:val="24"/>
          <w:szCs w:val="24"/>
        </w:rPr>
        <w:t>Sonuç</w:t>
      </w:r>
      <w:proofErr w:type="spellEnd"/>
      <w:r w:rsidRPr="00964FB7">
        <w:rPr>
          <w:rFonts w:cstheme="minorHAnsi"/>
          <w:b/>
          <w:bCs/>
          <w:color w:val="000000" w:themeColor="text1"/>
          <w:sz w:val="24"/>
          <w:szCs w:val="24"/>
        </w:rPr>
        <w:t xml:space="preserve"> </w:t>
      </w:r>
      <w:proofErr w:type="spellStart"/>
      <w:r w:rsidRPr="00964FB7">
        <w:rPr>
          <w:rFonts w:cstheme="minorHAnsi"/>
          <w:b/>
          <w:bCs/>
          <w:color w:val="000000" w:themeColor="text1"/>
          <w:sz w:val="24"/>
          <w:szCs w:val="24"/>
        </w:rPr>
        <w:t>ve</w:t>
      </w:r>
      <w:proofErr w:type="spellEnd"/>
      <w:r w:rsidRPr="00964FB7">
        <w:rPr>
          <w:rFonts w:cstheme="minorHAnsi"/>
          <w:b/>
          <w:bCs/>
          <w:color w:val="000000" w:themeColor="text1"/>
          <w:sz w:val="24"/>
          <w:szCs w:val="24"/>
        </w:rPr>
        <w:t xml:space="preserve"> </w:t>
      </w:r>
      <w:proofErr w:type="spellStart"/>
      <w:r w:rsidRPr="00964FB7">
        <w:rPr>
          <w:rFonts w:cstheme="minorHAnsi"/>
          <w:b/>
          <w:bCs/>
          <w:color w:val="000000" w:themeColor="text1"/>
          <w:sz w:val="24"/>
          <w:szCs w:val="24"/>
        </w:rPr>
        <w:t>Değerlendirme</w:t>
      </w:r>
      <w:proofErr w:type="spellEnd"/>
    </w:p>
    <w:p w14:paraId="11308116"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Ümit Can ERİM</w:t>
      </w:r>
    </w:p>
    <w:p w14:paraId="0CD4F38D"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Sema</w:t>
      </w:r>
      <w:proofErr w:type="spellEnd"/>
      <w:r w:rsidRPr="00964FB7">
        <w:rPr>
          <w:rFonts w:cstheme="minorHAnsi"/>
          <w:color w:val="000000" w:themeColor="text1"/>
          <w:sz w:val="24"/>
          <w:szCs w:val="24"/>
        </w:rPr>
        <w:t xml:space="preserve"> KOYUTÜRK</w:t>
      </w:r>
    </w:p>
    <w:p w14:paraId="6090116E"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Ayşen</w:t>
      </w:r>
      <w:proofErr w:type="spellEnd"/>
      <w:r w:rsidRPr="00964FB7">
        <w:rPr>
          <w:rFonts w:cstheme="minorHAnsi"/>
          <w:color w:val="000000" w:themeColor="text1"/>
          <w:sz w:val="24"/>
          <w:szCs w:val="24"/>
        </w:rPr>
        <w:t xml:space="preserve"> ANKARALI</w:t>
      </w:r>
    </w:p>
    <w:p w14:paraId="11F9A56C" w14:textId="77777777" w:rsidR="00964FB7" w:rsidRPr="00964FB7" w:rsidRDefault="00964FB7" w:rsidP="004818E1">
      <w:pPr>
        <w:widowControl/>
        <w:spacing w:before="100" w:beforeAutospacing="1" w:after="120"/>
        <w:rPr>
          <w:rFonts w:eastAsiaTheme="minorEastAsia" w:cstheme="minorHAnsi"/>
          <w:b/>
          <w:bCs/>
          <w:color w:val="000000" w:themeColor="text1"/>
          <w:sz w:val="24"/>
          <w:szCs w:val="24"/>
          <w:lang w:val="en-US" w:eastAsia="zh-CN"/>
        </w:rPr>
      </w:pPr>
      <w:proofErr w:type="spellStart"/>
      <w:r w:rsidRPr="00964FB7">
        <w:rPr>
          <w:rFonts w:eastAsiaTheme="minorEastAsia" w:cstheme="minorHAnsi"/>
          <w:b/>
          <w:bCs/>
          <w:color w:val="000000" w:themeColor="text1"/>
          <w:sz w:val="24"/>
          <w:szCs w:val="24"/>
          <w:lang w:val="en-US" w:eastAsia="zh-CN"/>
        </w:rPr>
        <w:t>Süreç</w:t>
      </w:r>
      <w:proofErr w:type="spellEnd"/>
      <w:r w:rsidRPr="00964FB7">
        <w:rPr>
          <w:rFonts w:eastAsiaTheme="minorEastAsia" w:cstheme="minorHAnsi"/>
          <w:b/>
          <w:bCs/>
          <w:color w:val="000000" w:themeColor="text1"/>
          <w:sz w:val="24"/>
          <w:szCs w:val="24"/>
          <w:lang w:val="en-US" w:eastAsia="zh-CN"/>
        </w:rPr>
        <w:t xml:space="preserve"> </w:t>
      </w:r>
      <w:proofErr w:type="spellStart"/>
      <w:r w:rsidRPr="00964FB7">
        <w:rPr>
          <w:rFonts w:eastAsiaTheme="minorEastAsia" w:cstheme="minorHAnsi"/>
          <w:b/>
          <w:bCs/>
          <w:color w:val="000000" w:themeColor="text1"/>
          <w:sz w:val="24"/>
          <w:szCs w:val="24"/>
          <w:lang w:val="en-US" w:eastAsia="zh-CN"/>
        </w:rPr>
        <w:t>İyileştirme</w:t>
      </w:r>
      <w:proofErr w:type="spellEnd"/>
      <w:r w:rsidRPr="00964FB7">
        <w:rPr>
          <w:rFonts w:eastAsiaTheme="minorEastAsia" w:cstheme="minorHAnsi"/>
          <w:b/>
          <w:bCs/>
          <w:color w:val="000000" w:themeColor="text1"/>
          <w:sz w:val="24"/>
          <w:szCs w:val="24"/>
          <w:lang w:val="en-US" w:eastAsia="zh-CN"/>
        </w:rPr>
        <w:t xml:space="preserve"> </w:t>
      </w:r>
      <w:proofErr w:type="spellStart"/>
      <w:r w:rsidRPr="00964FB7">
        <w:rPr>
          <w:rFonts w:eastAsiaTheme="minorEastAsia" w:cstheme="minorHAnsi"/>
          <w:b/>
          <w:bCs/>
          <w:color w:val="000000" w:themeColor="text1"/>
          <w:sz w:val="24"/>
          <w:szCs w:val="24"/>
          <w:lang w:val="en-US" w:eastAsia="zh-CN"/>
        </w:rPr>
        <w:t>Formu</w:t>
      </w:r>
      <w:proofErr w:type="spellEnd"/>
      <w:r w:rsidRPr="00964FB7">
        <w:rPr>
          <w:rFonts w:eastAsiaTheme="minorEastAsia" w:cstheme="minorHAnsi"/>
          <w:b/>
          <w:bCs/>
          <w:color w:val="000000" w:themeColor="text1"/>
          <w:sz w:val="24"/>
          <w:szCs w:val="24"/>
          <w:lang w:val="en-US" w:eastAsia="zh-CN"/>
        </w:rPr>
        <w:t xml:space="preserve"> PUKÖ (</w:t>
      </w:r>
      <w:proofErr w:type="spellStart"/>
      <w:r w:rsidRPr="00964FB7">
        <w:rPr>
          <w:rFonts w:eastAsiaTheme="minorEastAsia" w:cstheme="minorHAnsi"/>
          <w:b/>
          <w:bCs/>
          <w:color w:val="000000" w:themeColor="text1"/>
          <w:sz w:val="24"/>
          <w:szCs w:val="24"/>
          <w:lang w:val="en-US" w:eastAsia="zh-CN"/>
        </w:rPr>
        <w:t>Planla</w:t>
      </w:r>
      <w:proofErr w:type="spellEnd"/>
      <w:r w:rsidRPr="00964FB7">
        <w:rPr>
          <w:rFonts w:eastAsiaTheme="minorEastAsia" w:cstheme="minorHAnsi"/>
          <w:b/>
          <w:bCs/>
          <w:color w:val="000000" w:themeColor="text1"/>
          <w:sz w:val="24"/>
          <w:szCs w:val="24"/>
          <w:lang w:val="en-US" w:eastAsia="zh-CN"/>
        </w:rPr>
        <w:t xml:space="preserve">, </w:t>
      </w:r>
      <w:proofErr w:type="spellStart"/>
      <w:r w:rsidRPr="00964FB7">
        <w:rPr>
          <w:rFonts w:eastAsiaTheme="minorEastAsia" w:cstheme="minorHAnsi"/>
          <w:b/>
          <w:bCs/>
          <w:color w:val="000000" w:themeColor="text1"/>
          <w:sz w:val="24"/>
          <w:szCs w:val="24"/>
          <w:lang w:val="en-US" w:eastAsia="zh-CN"/>
        </w:rPr>
        <w:t>Uygula</w:t>
      </w:r>
      <w:proofErr w:type="spellEnd"/>
      <w:r w:rsidRPr="00964FB7">
        <w:rPr>
          <w:rFonts w:eastAsiaTheme="minorEastAsia" w:cstheme="minorHAnsi"/>
          <w:b/>
          <w:bCs/>
          <w:color w:val="000000" w:themeColor="text1"/>
          <w:sz w:val="24"/>
          <w:szCs w:val="24"/>
          <w:lang w:val="en-US" w:eastAsia="zh-CN"/>
        </w:rPr>
        <w:t xml:space="preserve">, </w:t>
      </w:r>
      <w:proofErr w:type="spellStart"/>
      <w:r w:rsidRPr="00964FB7">
        <w:rPr>
          <w:rFonts w:eastAsiaTheme="minorEastAsia" w:cstheme="minorHAnsi"/>
          <w:b/>
          <w:bCs/>
          <w:color w:val="000000" w:themeColor="text1"/>
          <w:sz w:val="24"/>
          <w:szCs w:val="24"/>
          <w:lang w:val="en-US" w:eastAsia="zh-CN"/>
        </w:rPr>
        <w:t>Kontrol</w:t>
      </w:r>
      <w:proofErr w:type="spellEnd"/>
      <w:r w:rsidRPr="00964FB7">
        <w:rPr>
          <w:rFonts w:eastAsiaTheme="minorEastAsia" w:cstheme="minorHAnsi"/>
          <w:b/>
          <w:bCs/>
          <w:color w:val="000000" w:themeColor="text1"/>
          <w:sz w:val="24"/>
          <w:szCs w:val="24"/>
          <w:lang w:val="en-US" w:eastAsia="zh-CN"/>
        </w:rPr>
        <w:t xml:space="preserve"> Et </w:t>
      </w:r>
      <w:proofErr w:type="spellStart"/>
      <w:r w:rsidRPr="00964FB7">
        <w:rPr>
          <w:rFonts w:eastAsiaTheme="minorEastAsia" w:cstheme="minorHAnsi"/>
          <w:b/>
          <w:bCs/>
          <w:color w:val="000000" w:themeColor="text1"/>
          <w:sz w:val="24"/>
          <w:szCs w:val="24"/>
          <w:lang w:val="en-US" w:eastAsia="zh-CN"/>
        </w:rPr>
        <w:t>ve</w:t>
      </w:r>
      <w:proofErr w:type="spellEnd"/>
      <w:r w:rsidRPr="00964FB7">
        <w:rPr>
          <w:rFonts w:eastAsiaTheme="minorEastAsia" w:cstheme="minorHAnsi"/>
          <w:b/>
          <w:bCs/>
          <w:color w:val="000000" w:themeColor="text1"/>
          <w:sz w:val="24"/>
          <w:szCs w:val="24"/>
          <w:lang w:val="en-US" w:eastAsia="zh-CN"/>
        </w:rPr>
        <w:t xml:space="preserve"> </w:t>
      </w:r>
      <w:proofErr w:type="spellStart"/>
      <w:r w:rsidRPr="00964FB7">
        <w:rPr>
          <w:rFonts w:eastAsiaTheme="minorEastAsia" w:cstheme="minorHAnsi"/>
          <w:b/>
          <w:bCs/>
          <w:color w:val="000000" w:themeColor="text1"/>
          <w:sz w:val="24"/>
          <w:szCs w:val="24"/>
          <w:lang w:val="en-US" w:eastAsia="zh-CN"/>
        </w:rPr>
        <w:t>Önlem</w:t>
      </w:r>
      <w:proofErr w:type="spellEnd"/>
      <w:r w:rsidRPr="00964FB7">
        <w:rPr>
          <w:rFonts w:eastAsiaTheme="minorEastAsia" w:cstheme="minorHAnsi"/>
          <w:b/>
          <w:bCs/>
          <w:color w:val="000000" w:themeColor="text1"/>
          <w:sz w:val="24"/>
          <w:szCs w:val="24"/>
          <w:lang w:val="en-US" w:eastAsia="zh-CN"/>
        </w:rPr>
        <w:t xml:space="preserve"> Al)</w:t>
      </w:r>
    </w:p>
    <w:p w14:paraId="314BC866" w14:textId="77777777" w:rsidR="00964FB7" w:rsidRPr="00964FB7" w:rsidRDefault="00964FB7" w:rsidP="004818E1">
      <w:pPr>
        <w:pStyle w:val="AralkYok"/>
        <w:ind w:firstLine="284"/>
        <w:rPr>
          <w:rFonts w:cstheme="minorHAnsi"/>
          <w:color w:val="000000" w:themeColor="text1"/>
          <w:sz w:val="24"/>
          <w:szCs w:val="24"/>
        </w:rPr>
      </w:pPr>
      <w:r w:rsidRPr="00964FB7">
        <w:rPr>
          <w:rFonts w:cstheme="minorHAnsi"/>
          <w:color w:val="000000" w:themeColor="text1"/>
          <w:sz w:val="24"/>
          <w:szCs w:val="24"/>
        </w:rPr>
        <w:t xml:space="preserve">Dr. </w:t>
      </w:r>
      <w:proofErr w:type="spellStart"/>
      <w:r w:rsidRPr="00964FB7">
        <w:rPr>
          <w:rFonts w:cstheme="minorHAnsi"/>
          <w:color w:val="000000" w:themeColor="text1"/>
          <w:sz w:val="24"/>
          <w:szCs w:val="24"/>
        </w:rPr>
        <w:t>Öğr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Üyesi</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Muhammet</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Davut</w:t>
      </w:r>
      <w:proofErr w:type="spellEnd"/>
      <w:r w:rsidRPr="00964FB7">
        <w:rPr>
          <w:rFonts w:cstheme="minorHAnsi"/>
          <w:color w:val="000000" w:themeColor="text1"/>
          <w:sz w:val="24"/>
          <w:szCs w:val="24"/>
        </w:rPr>
        <w:t xml:space="preserve"> ARPA</w:t>
      </w:r>
    </w:p>
    <w:p w14:paraId="4353B251" w14:textId="77777777" w:rsidR="00964FB7" w:rsidRPr="00964FB7" w:rsidRDefault="00964FB7" w:rsidP="004818E1">
      <w:pPr>
        <w:pStyle w:val="AralkYok"/>
        <w:ind w:firstLine="284"/>
        <w:rPr>
          <w:rFonts w:cstheme="minorHAnsi"/>
          <w:color w:val="000000" w:themeColor="text1"/>
          <w:sz w:val="24"/>
          <w:szCs w:val="24"/>
        </w:rPr>
      </w:pPr>
      <w:r w:rsidRPr="00964FB7">
        <w:rPr>
          <w:rFonts w:cstheme="minorHAnsi"/>
          <w:color w:val="000000" w:themeColor="text1"/>
          <w:sz w:val="24"/>
          <w:szCs w:val="24"/>
        </w:rPr>
        <w:t xml:space="preserve">Dr. </w:t>
      </w:r>
      <w:proofErr w:type="spellStart"/>
      <w:r w:rsidRPr="00964FB7">
        <w:rPr>
          <w:rFonts w:cstheme="minorHAnsi"/>
          <w:color w:val="000000" w:themeColor="text1"/>
          <w:sz w:val="24"/>
          <w:szCs w:val="24"/>
        </w:rPr>
        <w:t>Öğr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Üyesi</w:t>
      </w:r>
      <w:proofErr w:type="spellEnd"/>
      <w:r w:rsidRPr="00964FB7">
        <w:rPr>
          <w:rFonts w:cstheme="minorHAnsi"/>
          <w:color w:val="000000" w:themeColor="text1"/>
          <w:sz w:val="24"/>
          <w:szCs w:val="24"/>
        </w:rPr>
        <w:t xml:space="preserve"> Ümit Can ERİM</w:t>
      </w:r>
    </w:p>
    <w:p w14:paraId="7CECAF47" w14:textId="77777777" w:rsidR="00964FB7" w:rsidRPr="00964FB7" w:rsidRDefault="00964FB7" w:rsidP="004818E1">
      <w:pPr>
        <w:pStyle w:val="AralkYok"/>
        <w:ind w:firstLine="284"/>
        <w:rPr>
          <w:rFonts w:cstheme="minorHAnsi"/>
          <w:color w:val="000000" w:themeColor="text1"/>
          <w:sz w:val="24"/>
          <w:szCs w:val="24"/>
        </w:rPr>
      </w:pPr>
      <w:proofErr w:type="spellStart"/>
      <w:proofErr w:type="gramStart"/>
      <w:r w:rsidRPr="00964FB7">
        <w:rPr>
          <w:rFonts w:cstheme="minorHAnsi"/>
          <w:color w:val="000000" w:themeColor="text1"/>
          <w:sz w:val="24"/>
          <w:szCs w:val="24"/>
        </w:rPr>
        <w:t>Dr.Öğr.Üyesi</w:t>
      </w:r>
      <w:proofErr w:type="spellEnd"/>
      <w:proofErr w:type="gram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Büşra</w:t>
      </w:r>
      <w:proofErr w:type="spellEnd"/>
      <w:r w:rsidRPr="00964FB7">
        <w:rPr>
          <w:rFonts w:cstheme="minorHAnsi"/>
          <w:color w:val="000000" w:themeColor="text1"/>
          <w:sz w:val="24"/>
          <w:szCs w:val="24"/>
        </w:rPr>
        <w:t xml:space="preserve"> Nur ÇATTIK</w:t>
      </w:r>
    </w:p>
    <w:p w14:paraId="1F0D3F8A" w14:textId="77777777" w:rsidR="00964FB7" w:rsidRPr="00964FB7" w:rsidRDefault="00964FB7" w:rsidP="004818E1">
      <w:pPr>
        <w:pStyle w:val="AralkYok"/>
        <w:ind w:firstLine="284"/>
        <w:rPr>
          <w:rFonts w:cstheme="minorHAnsi"/>
          <w:color w:val="000000" w:themeColor="text1"/>
          <w:sz w:val="24"/>
          <w:szCs w:val="24"/>
        </w:rPr>
      </w:pPr>
      <w:proofErr w:type="spellStart"/>
      <w:r w:rsidRPr="00964FB7">
        <w:rPr>
          <w:rFonts w:cstheme="minorHAnsi"/>
          <w:color w:val="000000" w:themeColor="text1"/>
          <w:sz w:val="24"/>
          <w:szCs w:val="24"/>
        </w:rPr>
        <w:t>Arş</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Gör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Ebrar</w:t>
      </w:r>
      <w:proofErr w:type="spellEnd"/>
      <w:r w:rsidRPr="00964FB7">
        <w:rPr>
          <w:rFonts w:cstheme="minorHAnsi"/>
          <w:color w:val="000000" w:themeColor="text1"/>
          <w:sz w:val="24"/>
          <w:szCs w:val="24"/>
        </w:rPr>
        <w:t xml:space="preserve"> </w:t>
      </w:r>
      <w:proofErr w:type="spellStart"/>
      <w:r w:rsidRPr="00964FB7">
        <w:rPr>
          <w:rFonts w:cstheme="minorHAnsi"/>
          <w:color w:val="000000" w:themeColor="text1"/>
          <w:sz w:val="24"/>
          <w:szCs w:val="24"/>
        </w:rPr>
        <w:t>Elif</w:t>
      </w:r>
      <w:proofErr w:type="spellEnd"/>
      <w:r w:rsidRPr="00964FB7">
        <w:rPr>
          <w:rFonts w:cstheme="minorHAnsi"/>
          <w:color w:val="000000" w:themeColor="text1"/>
          <w:sz w:val="24"/>
          <w:szCs w:val="24"/>
        </w:rPr>
        <w:t xml:space="preserve"> KESMEN</w:t>
      </w:r>
      <w:bookmarkStart w:id="7" w:name="_Toc63849512"/>
      <w:bookmarkStart w:id="8" w:name="_Toc63866794"/>
    </w:p>
    <w:p w14:paraId="5A4B57A4" w14:textId="77777777" w:rsidR="00964FB7" w:rsidRPr="00DF2A27" w:rsidRDefault="00964FB7" w:rsidP="00964FB7">
      <w:pPr>
        <w:pStyle w:val="AralkYok"/>
        <w:rPr>
          <w:color w:val="000000" w:themeColor="text1"/>
          <w:sz w:val="24"/>
          <w:szCs w:val="24"/>
        </w:rPr>
      </w:pPr>
    </w:p>
    <w:p w14:paraId="176E057F" w14:textId="77777777" w:rsidR="00964FB7" w:rsidRPr="001247F7" w:rsidRDefault="00964FB7" w:rsidP="00964FB7">
      <w:pPr>
        <w:pStyle w:val="Balk1"/>
        <w:spacing w:before="120" w:after="240"/>
        <w:ind w:left="567" w:right="63" w:hanging="567"/>
        <w:jc w:val="both"/>
        <w:rPr>
          <w:rFonts w:asciiTheme="minorHAnsi" w:hAnsiTheme="minorHAnsi" w:cstheme="minorHAnsi"/>
          <w:color w:val="0070C0"/>
          <w:sz w:val="28"/>
        </w:rPr>
      </w:pPr>
      <w:r w:rsidRPr="001247F7">
        <w:rPr>
          <w:rFonts w:asciiTheme="minorHAnsi" w:hAnsiTheme="minorHAnsi" w:cstheme="minorHAnsi"/>
          <w:color w:val="0070C0"/>
          <w:sz w:val="28"/>
        </w:rPr>
        <w:t>BİRİM HAKKINDA</w:t>
      </w:r>
      <w:r w:rsidRPr="001247F7">
        <w:rPr>
          <w:rFonts w:asciiTheme="minorHAnsi" w:hAnsiTheme="minorHAnsi" w:cstheme="minorHAnsi"/>
          <w:color w:val="0070C0"/>
          <w:spacing w:val="-14"/>
          <w:sz w:val="28"/>
        </w:rPr>
        <w:t xml:space="preserve"> </w:t>
      </w:r>
      <w:r w:rsidRPr="001247F7">
        <w:rPr>
          <w:rFonts w:asciiTheme="minorHAnsi" w:hAnsiTheme="minorHAnsi" w:cstheme="minorHAnsi"/>
          <w:color w:val="0070C0"/>
          <w:sz w:val="28"/>
        </w:rPr>
        <w:t>BİLGİLER</w:t>
      </w:r>
      <w:bookmarkEnd w:id="7"/>
      <w:bookmarkEnd w:id="8"/>
    </w:p>
    <w:p w14:paraId="72D5A795" w14:textId="0BE9A5A3" w:rsidR="00964FB7" w:rsidRPr="00964FB7" w:rsidRDefault="00964FB7" w:rsidP="00964FB7">
      <w:pPr>
        <w:pStyle w:val="GvdeMetni"/>
        <w:ind w:left="0" w:right="63" w:firstLine="567"/>
        <w:jc w:val="both"/>
        <w:rPr>
          <w:rFonts w:ascii="Calibri" w:eastAsia="Calibri" w:hAnsi="Calibri" w:cs="Calibri"/>
          <w:sz w:val="22"/>
          <w:szCs w:val="22"/>
        </w:rPr>
      </w:pPr>
      <w:r w:rsidRPr="00964FB7">
        <w:rPr>
          <w:rFonts w:ascii="Calibri" w:eastAsia="Calibri" w:hAnsi="Calibri" w:cs="Calibri"/>
          <w:sz w:val="22"/>
          <w:szCs w:val="22"/>
        </w:rPr>
        <w:t>Fakültemiz, Türkiye Eğitim, Sağlık ve Araştırma (TESA) Vakfı tarafından 2547 sayılı Yükseköğretim Kanunu’nun Yükseköğretim Kurumlarına ilişkin hükümlerine tabi olmak üzere 23.06.2009 tarih ve 5913 sayılı Kanunun 1</w:t>
      </w:r>
      <w:r w:rsidR="004818E1">
        <w:rPr>
          <w:rFonts w:ascii="Calibri" w:eastAsia="Calibri" w:hAnsi="Calibri" w:cs="Calibri"/>
          <w:sz w:val="22"/>
          <w:szCs w:val="22"/>
        </w:rPr>
        <w:t>’i</w:t>
      </w:r>
      <w:r w:rsidRPr="00964FB7">
        <w:rPr>
          <w:rFonts w:ascii="Calibri" w:eastAsia="Calibri" w:hAnsi="Calibri" w:cs="Calibri"/>
          <w:sz w:val="22"/>
          <w:szCs w:val="22"/>
        </w:rPr>
        <w:t xml:space="preserve">nci maddesi uyarınca kurulan İstanbul Medipol Üniversitesi Rektörlüğü’ne bağlı olarak kurulmuştur. </w:t>
      </w:r>
    </w:p>
    <w:p w14:paraId="098B0627" w14:textId="77777777" w:rsidR="00964FB7" w:rsidRPr="00964FB7" w:rsidRDefault="00964FB7" w:rsidP="00964FB7">
      <w:pPr>
        <w:ind w:firstLine="567"/>
        <w:jc w:val="both"/>
        <w:rPr>
          <w:rFonts w:ascii="Calibri" w:eastAsia="Calibri" w:hAnsi="Calibri" w:cs="Calibri"/>
        </w:rPr>
      </w:pPr>
      <w:r w:rsidRPr="00964FB7">
        <w:rPr>
          <w:rFonts w:ascii="Calibri" w:eastAsia="Calibri" w:hAnsi="Calibri" w:cs="Calibri"/>
        </w:rPr>
        <w:t>Fakültemizde 2010-2011 eğitim-öğretim yılında öğrenci alınarak Haliç Yerleşkemizde eğitim-öğretim başlanmıştır. Ayrıca, 2013-2014 eğitim-öğretim yılında Klinik Eczacılık Anabilim Dalında da yüksek lisans, 2015-2016 eğitim-öğretim yılında doktora programı ve 2020-2021 eğitim-öğretim yılında da Farmakognozi Anabilim Dalında Tezli Yüksek Lisans eğitimine başlanmıştır.</w:t>
      </w:r>
    </w:p>
    <w:p w14:paraId="3577C5EF" w14:textId="77777777" w:rsidR="00964FB7" w:rsidRPr="00964FB7" w:rsidRDefault="00964FB7" w:rsidP="00964FB7">
      <w:pPr>
        <w:pStyle w:val="GvdeMetni"/>
        <w:ind w:left="0" w:right="63" w:firstLine="567"/>
        <w:jc w:val="both"/>
        <w:rPr>
          <w:rFonts w:ascii="Calibri" w:eastAsia="Calibri" w:hAnsi="Calibri" w:cs="Calibri"/>
          <w:sz w:val="22"/>
          <w:szCs w:val="22"/>
        </w:rPr>
      </w:pPr>
      <w:r w:rsidRPr="00964FB7">
        <w:rPr>
          <w:rFonts w:ascii="Calibri" w:eastAsia="Calibri" w:hAnsi="Calibri" w:cs="Calibri"/>
          <w:sz w:val="22"/>
          <w:szCs w:val="22"/>
        </w:rPr>
        <w:t xml:space="preserve">Dış paydaşlarımızın görüşleri doğrultusunda fakültemiz bünyesine 2020-2021 Eğitim-Öğretim yılında Eczacılık İngilizce Programı dahil edilmiş olup, uluslararası kalitemize ve yeterliliğimize katkı sağlanması amaçlanmıştır. </w:t>
      </w:r>
    </w:p>
    <w:p w14:paraId="4EF12B67" w14:textId="4EFD41F8" w:rsidR="00964FB7" w:rsidRPr="00964FB7" w:rsidRDefault="00964FB7" w:rsidP="00964FB7">
      <w:pPr>
        <w:pStyle w:val="GvdeMetni"/>
        <w:ind w:left="0" w:right="63" w:firstLine="567"/>
        <w:jc w:val="both"/>
        <w:rPr>
          <w:rFonts w:ascii="Calibri" w:eastAsia="Calibri" w:hAnsi="Calibri" w:cs="Calibri"/>
          <w:sz w:val="22"/>
          <w:szCs w:val="22"/>
        </w:rPr>
      </w:pPr>
      <w:r w:rsidRPr="00964FB7">
        <w:rPr>
          <w:rFonts w:ascii="Calibri" w:eastAsia="Calibri" w:hAnsi="Calibri" w:cs="Calibri"/>
          <w:sz w:val="22"/>
          <w:szCs w:val="22"/>
        </w:rPr>
        <w:t>Fakültemiz, Eczacılık Eğitimi Programlarını Değerlendirme ve Akreditasyon Derneği (ECZAKDER) tarafından 25.01.2019-25.01.2025 tarihleri arasında 'Tam Akreditasyon' statüsünü kazanmıştır. 27-29 Mart 2022 tarihleri arasında</w:t>
      </w:r>
      <w:r w:rsidR="006B3BAD">
        <w:rPr>
          <w:rFonts w:ascii="Calibri" w:eastAsia="Calibri" w:hAnsi="Calibri" w:cs="Calibri"/>
          <w:sz w:val="22"/>
          <w:szCs w:val="22"/>
        </w:rPr>
        <w:t>ki</w:t>
      </w:r>
      <w:r w:rsidRPr="00964FB7">
        <w:rPr>
          <w:rFonts w:ascii="Calibri" w:eastAsia="Calibri" w:hAnsi="Calibri" w:cs="Calibri"/>
          <w:sz w:val="22"/>
          <w:szCs w:val="22"/>
        </w:rPr>
        <w:t xml:space="preserve"> </w:t>
      </w:r>
      <w:r w:rsidR="006B3BAD">
        <w:rPr>
          <w:rFonts w:ascii="Calibri" w:eastAsia="Calibri" w:hAnsi="Calibri" w:cs="Calibri"/>
          <w:sz w:val="22"/>
          <w:szCs w:val="22"/>
        </w:rPr>
        <w:t>ilk</w:t>
      </w:r>
      <w:r w:rsidRPr="00964FB7">
        <w:rPr>
          <w:rFonts w:ascii="Calibri" w:eastAsia="Calibri" w:hAnsi="Calibri" w:cs="Calibri"/>
          <w:sz w:val="22"/>
          <w:szCs w:val="22"/>
        </w:rPr>
        <w:t xml:space="preserve"> ara değerlendirme</w:t>
      </w:r>
      <w:r w:rsidR="006B3BAD">
        <w:rPr>
          <w:rFonts w:ascii="Calibri" w:eastAsia="Calibri" w:hAnsi="Calibri" w:cs="Calibri"/>
          <w:sz w:val="22"/>
          <w:szCs w:val="22"/>
        </w:rPr>
        <w:t>sini başarıyla tamamlamıştır</w:t>
      </w:r>
      <w:r w:rsidRPr="00964FB7">
        <w:rPr>
          <w:rFonts w:ascii="Calibri" w:eastAsia="Calibri" w:hAnsi="Calibri" w:cs="Calibri"/>
          <w:sz w:val="22"/>
          <w:szCs w:val="22"/>
        </w:rPr>
        <w:t xml:space="preserve">. </w:t>
      </w:r>
    </w:p>
    <w:p w14:paraId="151AF67F" w14:textId="52B1CF44" w:rsidR="00964FB7" w:rsidRPr="00964FB7" w:rsidRDefault="00964FB7" w:rsidP="00964FB7">
      <w:pPr>
        <w:pStyle w:val="GvdeMetni"/>
        <w:ind w:left="0" w:right="63" w:firstLine="567"/>
        <w:jc w:val="both"/>
        <w:rPr>
          <w:rFonts w:ascii="Calibri" w:hAnsi="Calibri" w:cs="Calibri"/>
          <w:sz w:val="22"/>
          <w:szCs w:val="22"/>
        </w:rPr>
      </w:pPr>
      <w:r w:rsidRPr="00964FB7">
        <w:rPr>
          <w:rFonts w:ascii="Calibri" w:eastAsia="Calibri" w:hAnsi="Calibri" w:cs="Calibri"/>
          <w:sz w:val="22"/>
          <w:szCs w:val="22"/>
        </w:rPr>
        <w:t xml:space="preserve">Fakültemizde </w:t>
      </w:r>
      <w:r w:rsidRPr="00964FB7">
        <w:rPr>
          <w:rFonts w:ascii="Calibri" w:hAnsi="Calibri" w:cs="Calibri"/>
          <w:sz w:val="22"/>
          <w:szCs w:val="22"/>
        </w:rPr>
        <w:t xml:space="preserve">2022 yılı sonu itibariyle Türkçe Eczacılık </w:t>
      </w:r>
      <w:r w:rsidRPr="009B7A1B">
        <w:rPr>
          <w:rFonts w:ascii="Calibri" w:hAnsi="Calibri" w:cs="Calibri"/>
          <w:sz w:val="22"/>
          <w:szCs w:val="22"/>
        </w:rPr>
        <w:t>programımızda 681 öğrenci,</w:t>
      </w:r>
      <w:r w:rsidRPr="00964FB7">
        <w:rPr>
          <w:rFonts w:ascii="Calibri" w:hAnsi="Calibri" w:cs="Calibri"/>
          <w:sz w:val="22"/>
          <w:szCs w:val="22"/>
        </w:rPr>
        <w:t xml:space="preserve"> İngilizce Eczacılık </w:t>
      </w:r>
      <w:r w:rsidRPr="009B7A1B">
        <w:rPr>
          <w:rFonts w:ascii="Calibri" w:hAnsi="Calibri" w:cs="Calibri"/>
          <w:sz w:val="22"/>
          <w:szCs w:val="22"/>
        </w:rPr>
        <w:t xml:space="preserve">programımızda 274 öğrenci; 1 fakülte sekreteri, 6 idari personel ve </w:t>
      </w:r>
      <w:r w:rsidR="009B7A1B">
        <w:rPr>
          <w:rFonts w:ascii="Calibri" w:hAnsi="Calibri" w:cs="Calibri"/>
          <w:sz w:val="22"/>
          <w:szCs w:val="22"/>
        </w:rPr>
        <w:t>50</w:t>
      </w:r>
      <w:r w:rsidRPr="009B7A1B">
        <w:rPr>
          <w:rFonts w:ascii="Calibri" w:hAnsi="Calibri" w:cs="Calibri"/>
          <w:sz w:val="22"/>
          <w:szCs w:val="22"/>
        </w:rPr>
        <w:t xml:space="preserve"> akademik personel</w:t>
      </w:r>
      <w:r w:rsidRPr="00964FB7">
        <w:rPr>
          <w:rFonts w:ascii="Calibri" w:hAnsi="Calibri" w:cs="Calibri"/>
          <w:sz w:val="22"/>
          <w:szCs w:val="22"/>
        </w:rPr>
        <w:t xml:space="preserve"> bulunmaktadır.</w:t>
      </w:r>
    </w:p>
    <w:p w14:paraId="466F2514" w14:textId="69452032" w:rsidR="00964FB7" w:rsidRPr="00964FB7" w:rsidRDefault="00964FB7" w:rsidP="00964FB7">
      <w:pPr>
        <w:pStyle w:val="GvdeMetni"/>
        <w:ind w:left="0" w:right="63" w:firstLine="567"/>
        <w:jc w:val="both"/>
        <w:rPr>
          <w:rFonts w:ascii="Calibri" w:eastAsia="Calibri" w:hAnsi="Calibri" w:cs="Calibri"/>
          <w:sz w:val="22"/>
          <w:szCs w:val="22"/>
        </w:rPr>
      </w:pPr>
      <w:r w:rsidRPr="00964FB7">
        <w:rPr>
          <w:rFonts w:ascii="Calibri" w:eastAsia="Calibri" w:hAnsi="Calibri" w:cs="Calibri"/>
          <w:sz w:val="22"/>
          <w:szCs w:val="22"/>
        </w:rPr>
        <w:t xml:space="preserve">Fakültemiz, 2014-2015 eğitim-öğretim yılından bu yana mezun vermekte olup, 2016-2017 eğitim-öğretim yılından itibaren üniversitemizin Kavacık Güney </w:t>
      </w:r>
      <w:r w:rsidR="006B3BAD" w:rsidRPr="00964FB7">
        <w:rPr>
          <w:rFonts w:ascii="Calibri" w:eastAsia="Calibri" w:hAnsi="Calibri" w:cs="Calibri"/>
          <w:sz w:val="22"/>
          <w:szCs w:val="22"/>
        </w:rPr>
        <w:t>Yerleşkesinde</w:t>
      </w:r>
      <w:r w:rsidRPr="00964FB7">
        <w:rPr>
          <w:rFonts w:ascii="Calibri" w:eastAsia="Calibri" w:hAnsi="Calibri" w:cs="Calibri"/>
          <w:sz w:val="22"/>
          <w:szCs w:val="22"/>
        </w:rPr>
        <w:t xml:space="preserve"> tahsis edilen derslik ve laboratuvarlarda faaliyetlerini sürdürmeye devam etmektedir.</w:t>
      </w:r>
    </w:p>
    <w:p w14:paraId="30EE39EC" w14:textId="6B352C72" w:rsidR="00964FB7" w:rsidRDefault="00964FB7" w:rsidP="00964FB7">
      <w:pPr>
        <w:pStyle w:val="GvdeMetni"/>
        <w:ind w:left="0" w:right="63" w:firstLine="567"/>
        <w:jc w:val="both"/>
        <w:rPr>
          <w:rFonts w:eastAsia="Calibri" w:cs="Times New Roman"/>
        </w:rPr>
      </w:pPr>
    </w:p>
    <w:p w14:paraId="71F712BD" w14:textId="2E96CA48" w:rsidR="00964FB7" w:rsidRDefault="00964FB7" w:rsidP="00964FB7">
      <w:pPr>
        <w:pStyle w:val="GvdeMetni"/>
        <w:ind w:left="0" w:right="63" w:firstLine="567"/>
        <w:jc w:val="both"/>
        <w:rPr>
          <w:rFonts w:eastAsia="Calibri" w:cs="Times New Roman"/>
        </w:rPr>
      </w:pPr>
    </w:p>
    <w:p w14:paraId="69DAFC1A" w14:textId="11066A62" w:rsidR="00964FB7" w:rsidRDefault="00964FB7" w:rsidP="00964FB7">
      <w:pPr>
        <w:pStyle w:val="GvdeMetni"/>
        <w:ind w:left="0" w:right="63" w:firstLine="567"/>
        <w:jc w:val="both"/>
        <w:rPr>
          <w:rFonts w:eastAsia="Calibri" w:cs="Times New Roman"/>
        </w:rPr>
      </w:pPr>
    </w:p>
    <w:p w14:paraId="3E2BEB86" w14:textId="77777777" w:rsidR="00964FB7" w:rsidRDefault="00964FB7" w:rsidP="00964FB7">
      <w:pPr>
        <w:pStyle w:val="GvdeMetni"/>
        <w:ind w:left="0" w:right="63" w:firstLine="567"/>
        <w:jc w:val="both"/>
        <w:rPr>
          <w:rFonts w:eastAsia="Calibri" w:cs="Times New Roman"/>
        </w:rPr>
      </w:pPr>
    </w:p>
    <w:p w14:paraId="0BD9DA52" w14:textId="77777777" w:rsidR="00E830CD" w:rsidRPr="001247F7" w:rsidRDefault="00E830CD" w:rsidP="00E830CD">
      <w:pPr>
        <w:pStyle w:val="Balk2"/>
        <w:rPr>
          <w:rFonts w:asciiTheme="minorHAnsi" w:hAnsiTheme="minorHAnsi" w:cstheme="minorHAnsi"/>
          <w:color w:val="auto"/>
        </w:rPr>
      </w:pPr>
    </w:p>
    <w:p w14:paraId="3F9921A1" w14:textId="4043C067" w:rsidR="00E830CD" w:rsidRDefault="00E830CD" w:rsidP="00964FB7">
      <w:pPr>
        <w:pStyle w:val="Balk2"/>
        <w:numPr>
          <w:ilvl w:val="0"/>
          <w:numId w:val="68"/>
        </w:numPr>
        <w:rPr>
          <w:rFonts w:asciiTheme="minorHAnsi" w:hAnsiTheme="minorHAnsi" w:cstheme="minorHAnsi"/>
        </w:rPr>
      </w:pPr>
      <w:bookmarkStart w:id="9" w:name="_Toc63849513"/>
      <w:bookmarkStart w:id="10" w:name="_Toc63866795"/>
      <w:r w:rsidRPr="001247F7">
        <w:rPr>
          <w:rFonts w:asciiTheme="minorHAnsi" w:hAnsiTheme="minorHAnsi" w:cstheme="minorHAnsi"/>
        </w:rPr>
        <w:t>İl</w:t>
      </w:r>
      <w:r w:rsidRPr="001247F7">
        <w:rPr>
          <w:rFonts w:asciiTheme="minorHAnsi" w:hAnsiTheme="minorHAnsi" w:cstheme="minorHAnsi"/>
          <w:spacing w:val="-3"/>
        </w:rPr>
        <w:t>e</w:t>
      </w:r>
      <w:r w:rsidRPr="001247F7">
        <w:rPr>
          <w:rFonts w:asciiTheme="minorHAnsi" w:hAnsiTheme="minorHAnsi" w:cstheme="minorHAnsi"/>
        </w:rPr>
        <w:t>tişim</w:t>
      </w:r>
      <w:r w:rsidRPr="001247F7">
        <w:rPr>
          <w:rFonts w:asciiTheme="minorHAnsi" w:hAnsiTheme="minorHAnsi" w:cstheme="minorHAnsi"/>
          <w:spacing w:val="-4"/>
        </w:rPr>
        <w:t xml:space="preserve"> </w:t>
      </w:r>
      <w:r w:rsidRPr="001247F7">
        <w:rPr>
          <w:rFonts w:asciiTheme="minorHAnsi" w:hAnsiTheme="minorHAnsi" w:cstheme="minorHAnsi"/>
        </w:rPr>
        <w:t>Bilgil</w:t>
      </w:r>
      <w:r w:rsidRPr="001247F7">
        <w:rPr>
          <w:rFonts w:asciiTheme="minorHAnsi" w:hAnsiTheme="minorHAnsi" w:cstheme="minorHAnsi"/>
          <w:spacing w:val="-3"/>
        </w:rPr>
        <w:t>e</w:t>
      </w:r>
      <w:r w:rsidRPr="001247F7">
        <w:rPr>
          <w:rFonts w:asciiTheme="minorHAnsi" w:hAnsiTheme="minorHAnsi" w:cstheme="minorHAnsi"/>
        </w:rPr>
        <w:t>ri</w:t>
      </w:r>
      <w:bookmarkEnd w:id="9"/>
      <w:bookmarkEnd w:id="10"/>
    </w:p>
    <w:p w14:paraId="5017E89D" w14:textId="77777777" w:rsidR="00964FB7" w:rsidRPr="001247F7" w:rsidRDefault="00964FB7" w:rsidP="00964FB7">
      <w:pPr>
        <w:pStyle w:val="Balk2"/>
        <w:ind w:left="720"/>
        <w:rPr>
          <w:rFonts w:asciiTheme="minorHAnsi" w:hAnsiTheme="minorHAnsi" w:cstheme="minorHAnsi"/>
        </w:rPr>
      </w:pPr>
    </w:p>
    <w:tbl>
      <w:tblPr>
        <w:tblStyle w:val="KlavuzTablo6-Renkli-Vurgu3"/>
        <w:tblW w:w="5000" w:type="pct"/>
        <w:tblLook w:val="04A0" w:firstRow="1" w:lastRow="0" w:firstColumn="1" w:lastColumn="0" w:noHBand="0" w:noVBand="1"/>
      </w:tblPr>
      <w:tblGrid>
        <w:gridCol w:w="4667"/>
        <w:gridCol w:w="4395"/>
      </w:tblGrid>
      <w:tr w:rsidR="00964FB7" w:rsidRPr="00964FB7" w14:paraId="605D3D99" w14:textId="77777777" w:rsidTr="006B3BAD">
        <w:trPr>
          <w:cnfStyle w:val="100000000000" w:firstRow="1" w:lastRow="0" w:firstColumn="0" w:lastColumn="0" w:oddVBand="0" w:evenVBand="0" w:oddHBand="0"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2575" w:type="pct"/>
            <w:vAlign w:val="center"/>
          </w:tcPr>
          <w:p w14:paraId="3F62C766" w14:textId="77777777" w:rsidR="00964FB7" w:rsidRPr="00964FB7" w:rsidRDefault="00964FB7" w:rsidP="001B2ECF">
            <w:pPr>
              <w:pStyle w:val="Balk2"/>
              <w:jc w:val="center"/>
              <w:rPr>
                <w:rFonts w:asciiTheme="minorHAnsi" w:hAnsiTheme="minorHAnsi" w:cstheme="minorHAnsi"/>
                <w:b/>
                <w:bCs/>
                <w:color w:val="auto"/>
                <w:sz w:val="22"/>
                <w:szCs w:val="22"/>
              </w:rPr>
            </w:pPr>
            <w:r w:rsidRPr="00964FB7">
              <w:rPr>
                <w:rFonts w:asciiTheme="minorHAnsi" w:hAnsiTheme="minorHAnsi" w:cstheme="minorHAnsi"/>
                <w:b/>
                <w:bCs/>
                <w:color w:val="auto"/>
                <w:sz w:val="22"/>
                <w:szCs w:val="22"/>
              </w:rPr>
              <w:t>Prof. Dr. Gülden Zehra OMURTAG</w:t>
            </w:r>
          </w:p>
          <w:p w14:paraId="4B8866C6" w14:textId="77777777" w:rsidR="00964FB7" w:rsidRPr="00964FB7" w:rsidRDefault="00964FB7" w:rsidP="001B2ECF">
            <w:pPr>
              <w:pStyle w:val="Balk2"/>
              <w:jc w:val="center"/>
              <w:rPr>
                <w:rFonts w:asciiTheme="minorHAnsi" w:hAnsiTheme="minorHAnsi" w:cstheme="minorHAnsi"/>
                <w:b/>
                <w:bCs/>
                <w:color w:val="auto"/>
                <w:sz w:val="22"/>
                <w:szCs w:val="22"/>
              </w:rPr>
            </w:pPr>
            <w:proofErr w:type="gramStart"/>
            <w:r w:rsidRPr="00964FB7">
              <w:rPr>
                <w:rFonts w:asciiTheme="minorHAnsi" w:hAnsiTheme="minorHAnsi" w:cstheme="minorHAnsi"/>
                <w:b/>
                <w:bCs/>
                <w:color w:val="auto"/>
                <w:sz w:val="22"/>
                <w:szCs w:val="22"/>
              </w:rPr>
              <w:t>E-mail</w:t>
            </w:r>
            <w:proofErr w:type="gramEnd"/>
            <w:r w:rsidRPr="00964FB7">
              <w:rPr>
                <w:rFonts w:asciiTheme="minorHAnsi" w:hAnsiTheme="minorHAnsi" w:cstheme="minorHAnsi"/>
                <w:b/>
                <w:bCs/>
                <w:color w:val="auto"/>
                <w:sz w:val="22"/>
                <w:szCs w:val="22"/>
              </w:rPr>
              <w:t xml:space="preserve">: </w:t>
            </w:r>
            <w:hyperlink r:id="rId11" w:history="1">
              <w:r w:rsidRPr="00964FB7">
                <w:rPr>
                  <w:rStyle w:val="Kpr"/>
                  <w:rFonts w:asciiTheme="minorHAnsi" w:hAnsiTheme="minorHAnsi" w:cstheme="minorHAnsi"/>
                  <w:b/>
                  <w:bCs/>
                  <w:color w:val="auto"/>
                  <w:sz w:val="22"/>
                  <w:szCs w:val="22"/>
                  <w:u w:val="none"/>
                </w:rPr>
                <w:t>gzomurtag@medipol.edu.tr</w:t>
              </w:r>
            </w:hyperlink>
          </w:p>
          <w:p w14:paraId="4ADBA826" w14:textId="77777777" w:rsidR="00964FB7" w:rsidRPr="00964FB7" w:rsidRDefault="00964FB7" w:rsidP="001B2ECF">
            <w:pPr>
              <w:pStyle w:val="Balk2"/>
              <w:jc w:val="center"/>
              <w:rPr>
                <w:rFonts w:asciiTheme="minorHAnsi" w:hAnsiTheme="minorHAnsi" w:cstheme="minorHAnsi"/>
                <w:b/>
                <w:bCs/>
                <w:color w:val="auto"/>
                <w:sz w:val="22"/>
                <w:szCs w:val="22"/>
              </w:rPr>
            </w:pPr>
            <w:r w:rsidRPr="00964FB7">
              <w:rPr>
                <w:rFonts w:asciiTheme="minorHAnsi" w:hAnsiTheme="minorHAnsi" w:cstheme="minorHAnsi"/>
                <w:b/>
                <w:bCs/>
                <w:color w:val="auto"/>
                <w:sz w:val="22"/>
                <w:szCs w:val="22"/>
              </w:rPr>
              <w:t>Tel: 444 85 44</w:t>
            </w:r>
          </w:p>
        </w:tc>
        <w:tc>
          <w:tcPr>
            <w:tcW w:w="2425" w:type="pct"/>
            <w:vAlign w:val="center"/>
          </w:tcPr>
          <w:p w14:paraId="67CE9B0F" w14:textId="77777777" w:rsidR="00964FB7" w:rsidRPr="00964FB7" w:rsidRDefault="00964FB7" w:rsidP="001B2ECF">
            <w:pPr>
              <w:pStyle w:val="Balk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64FB7">
              <w:rPr>
                <w:rFonts w:asciiTheme="minorHAnsi" w:hAnsiTheme="minorHAnsi" w:cstheme="minorHAnsi"/>
                <w:color w:val="auto"/>
                <w:sz w:val="22"/>
                <w:szCs w:val="22"/>
              </w:rPr>
              <w:t>Eczacılık Fakültesi Dekanı</w:t>
            </w:r>
          </w:p>
          <w:p w14:paraId="7C1F85CF" w14:textId="77777777" w:rsidR="00964FB7" w:rsidRPr="00964FB7" w:rsidRDefault="00964FB7" w:rsidP="001B2ECF">
            <w:pPr>
              <w:pStyle w:val="Balk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64FB7" w:rsidRPr="00964FB7" w14:paraId="408EE81C" w14:textId="77777777" w:rsidTr="006B3BAD">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2575" w:type="pct"/>
            <w:vAlign w:val="center"/>
          </w:tcPr>
          <w:p w14:paraId="741109E5" w14:textId="77777777" w:rsidR="00964FB7" w:rsidRPr="00964FB7" w:rsidRDefault="00964FB7" w:rsidP="001B2ECF">
            <w:pPr>
              <w:pStyle w:val="Balk2"/>
              <w:jc w:val="center"/>
              <w:rPr>
                <w:rFonts w:asciiTheme="minorHAnsi" w:hAnsiTheme="minorHAnsi" w:cstheme="minorHAnsi"/>
                <w:b/>
                <w:bCs/>
                <w:color w:val="auto"/>
                <w:sz w:val="22"/>
                <w:szCs w:val="22"/>
              </w:rPr>
            </w:pPr>
            <w:r w:rsidRPr="00964FB7">
              <w:rPr>
                <w:rFonts w:asciiTheme="minorHAnsi" w:hAnsiTheme="minorHAnsi" w:cstheme="minorHAnsi"/>
                <w:b/>
                <w:bCs/>
                <w:color w:val="auto"/>
                <w:sz w:val="22"/>
                <w:szCs w:val="22"/>
              </w:rPr>
              <w:t>Dr. Öğr. Üyesi Muhammet Davut ARPA</w:t>
            </w:r>
          </w:p>
          <w:p w14:paraId="4CB584EF" w14:textId="77777777" w:rsidR="00964FB7" w:rsidRPr="00964FB7" w:rsidRDefault="00964FB7" w:rsidP="001B2ECF">
            <w:pPr>
              <w:pStyle w:val="Balk2"/>
              <w:jc w:val="center"/>
              <w:rPr>
                <w:rFonts w:asciiTheme="minorHAnsi" w:hAnsiTheme="minorHAnsi" w:cstheme="minorHAnsi"/>
                <w:b/>
                <w:bCs/>
                <w:color w:val="auto"/>
                <w:sz w:val="22"/>
                <w:szCs w:val="22"/>
              </w:rPr>
            </w:pPr>
            <w:proofErr w:type="gramStart"/>
            <w:r w:rsidRPr="00964FB7">
              <w:rPr>
                <w:rFonts w:asciiTheme="minorHAnsi" w:hAnsiTheme="minorHAnsi" w:cstheme="minorHAnsi"/>
                <w:b/>
                <w:bCs/>
                <w:color w:val="auto"/>
                <w:sz w:val="22"/>
                <w:szCs w:val="22"/>
              </w:rPr>
              <w:t>E-mail</w:t>
            </w:r>
            <w:proofErr w:type="gramEnd"/>
            <w:r w:rsidRPr="00964FB7">
              <w:rPr>
                <w:rFonts w:asciiTheme="minorHAnsi" w:hAnsiTheme="minorHAnsi" w:cstheme="minorHAnsi"/>
                <w:b/>
                <w:bCs/>
                <w:color w:val="auto"/>
                <w:sz w:val="22"/>
                <w:szCs w:val="22"/>
              </w:rPr>
              <w:t>: mdarpa@medipol.edu.tr</w:t>
            </w:r>
          </w:p>
          <w:p w14:paraId="6AB9B0A5" w14:textId="77777777" w:rsidR="00964FB7" w:rsidRPr="00964FB7" w:rsidRDefault="00964FB7" w:rsidP="001B2ECF">
            <w:pPr>
              <w:pStyle w:val="Balk2"/>
              <w:jc w:val="center"/>
              <w:rPr>
                <w:rFonts w:asciiTheme="minorHAnsi" w:hAnsiTheme="minorHAnsi" w:cstheme="minorHAnsi"/>
                <w:b/>
                <w:bCs/>
                <w:color w:val="auto"/>
                <w:sz w:val="22"/>
                <w:szCs w:val="22"/>
              </w:rPr>
            </w:pPr>
            <w:r w:rsidRPr="00964FB7">
              <w:rPr>
                <w:rFonts w:asciiTheme="minorHAnsi" w:hAnsiTheme="minorHAnsi" w:cstheme="minorHAnsi"/>
                <w:b/>
                <w:bCs/>
                <w:color w:val="auto"/>
                <w:sz w:val="22"/>
                <w:szCs w:val="22"/>
              </w:rPr>
              <w:t>Tel: 444 85 44</w:t>
            </w:r>
          </w:p>
        </w:tc>
        <w:tc>
          <w:tcPr>
            <w:tcW w:w="2425" w:type="pct"/>
            <w:vAlign w:val="center"/>
          </w:tcPr>
          <w:p w14:paraId="70BA9264" w14:textId="77777777" w:rsidR="00964FB7" w:rsidRPr="00964FB7" w:rsidRDefault="00964FB7" w:rsidP="001B2ECF">
            <w:pPr>
              <w:pStyle w:val="Balk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2"/>
                <w:szCs w:val="22"/>
              </w:rPr>
            </w:pPr>
            <w:r w:rsidRPr="00964FB7">
              <w:rPr>
                <w:rFonts w:asciiTheme="minorHAnsi" w:hAnsiTheme="minorHAnsi" w:cstheme="minorHAnsi"/>
                <w:b w:val="0"/>
                <w:bCs w:val="0"/>
                <w:color w:val="auto"/>
                <w:sz w:val="22"/>
                <w:szCs w:val="22"/>
              </w:rPr>
              <w:t>Eczacılık Fakültesi Dekan Yardımcısı</w:t>
            </w:r>
          </w:p>
        </w:tc>
      </w:tr>
      <w:tr w:rsidR="00964FB7" w:rsidRPr="00964FB7" w14:paraId="57739C44" w14:textId="77777777" w:rsidTr="006B3BAD">
        <w:trPr>
          <w:trHeight w:val="899"/>
        </w:trPr>
        <w:tc>
          <w:tcPr>
            <w:cnfStyle w:val="001000000000" w:firstRow="0" w:lastRow="0" w:firstColumn="1" w:lastColumn="0" w:oddVBand="0" w:evenVBand="0" w:oddHBand="0" w:evenHBand="0" w:firstRowFirstColumn="0" w:firstRowLastColumn="0" w:lastRowFirstColumn="0" w:lastRowLastColumn="0"/>
            <w:tcW w:w="2575" w:type="pct"/>
            <w:vAlign w:val="center"/>
          </w:tcPr>
          <w:p w14:paraId="456B55A9" w14:textId="77777777" w:rsidR="00964FB7" w:rsidRPr="00964FB7" w:rsidRDefault="00964FB7" w:rsidP="001B2ECF">
            <w:pPr>
              <w:pStyle w:val="Balk2"/>
              <w:jc w:val="center"/>
              <w:rPr>
                <w:rFonts w:asciiTheme="minorHAnsi" w:hAnsiTheme="minorHAnsi" w:cstheme="minorHAnsi"/>
                <w:b/>
                <w:bCs/>
                <w:color w:val="auto"/>
                <w:sz w:val="22"/>
                <w:szCs w:val="22"/>
              </w:rPr>
            </w:pPr>
            <w:r w:rsidRPr="00964FB7">
              <w:rPr>
                <w:rFonts w:asciiTheme="minorHAnsi" w:hAnsiTheme="minorHAnsi" w:cstheme="minorHAnsi"/>
                <w:b/>
                <w:bCs/>
                <w:color w:val="auto"/>
                <w:sz w:val="22"/>
                <w:szCs w:val="22"/>
              </w:rPr>
              <w:t>Ayşen ANKARALI</w:t>
            </w:r>
          </w:p>
          <w:p w14:paraId="41C205EB" w14:textId="77777777" w:rsidR="00964FB7" w:rsidRPr="00964FB7" w:rsidRDefault="00964FB7" w:rsidP="001B2ECF">
            <w:pPr>
              <w:pStyle w:val="Balk2"/>
              <w:jc w:val="center"/>
              <w:rPr>
                <w:rFonts w:asciiTheme="minorHAnsi" w:hAnsiTheme="minorHAnsi" w:cstheme="minorHAnsi"/>
                <w:color w:val="auto"/>
                <w:sz w:val="22"/>
                <w:szCs w:val="22"/>
              </w:rPr>
            </w:pPr>
            <w:proofErr w:type="gramStart"/>
            <w:r w:rsidRPr="00964FB7">
              <w:rPr>
                <w:rFonts w:asciiTheme="minorHAnsi" w:hAnsiTheme="minorHAnsi" w:cstheme="minorHAnsi"/>
                <w:b/>
                <w:bCs/>
                <w:color w:val="auto"/>
                <w:sz w:val="22"/>
                <w:szCs w:val="22"/>
              </w:rPr>
              <w:t>E-mail</w:t>
            </w:r>
            <w:proofErr w:type="gramEnd"/>
            <w:r w:rsidRPr="00964FB7">
              <w:rPr>
                <w:rFonts w:asciiTheme="minorHAnsi" w:hAnsiTheme="minorHAnsi" w:cstheme="minorHAnsi"/>
                <w:b/>
                <w:bCs/>
                <w:color w:val="auto"/>
                <w:sz w:val="22"/>
                <w:szCs w:val="22"/>
              </w:rPr>
              <w:t>: aankarali@medipol.edu.tr</w:t>
            </w:r>
          </w:p>
          <w:p w14:paraId="4B69D3D3" w14:textId="77777777" w:rsidR="00964FB7" w:rsidRPr="00964FB7" w:rsidRDefault="00964FB7" w:rsidP="001B2ECF">
            <w:pPr>
              <w:pStyle w:val="Balk2"/>
              <w:jc w:val="center"/>
              <w:rPr>
                <w:rFonts w:asciiTheme="minorHAnsi" w:hAnsiTheme="minorHAnsi" w:cstheme="minorHAnsi"/>
                <w:b/>
                <w:bCs/>
                <w:color w:val="auto"/>
                <w:sz w:val="22"/>
                <w:szCs w:val="22"/>
              </w:rPr>
            </w:pPr>
            <w:r w:rsidRPr="00964FB7">
              <w:rPr>
                <w:rFonts w:asciiTheme="minorHAnsi" w:hAnsiTheme="minorHAnsi" w:cstheme="minorHAnsi"/>
                <w:b/>
                <w:bCs/>
                <w:color w:val="auto"/>
                <w:sz w:val="22"/>
                <w:szCs w:val="22"/>
              </w:rPr>
              <w:t>Tel: 444 85 44</w:t>
            </w:r>
          </w:p>
        </w:tc>
        <w:tc>
          <w:tcPr>
            <w:tcW w:w="2425" w:type="pct"/>
            <w:vAlign w:val="center"/>
          </w:tcPr>
          <w:p w14:paraId="35F01C1F" w14:textId="77777777" w:rsidR="00964FB7" w:rsidRPr="00964FB7" w:rsidRDefault="00964FB7" w:rsidP="001B2ECF">
            <w:pPr>
              <w:pStyle w:val="Balk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r w:rsidRPr="00964FB7">
              <w:rPr>
                <w:rFonts w:asciiTheme="minorHAnsi" w:hAnsiTheme="minorHAnsi" w:cstheme="minorHAnsi"/>
                <w:b w:val="0"/>
                <w:bCs w:val="0"/>
                <w:color w:val="auto"/>
                <w:sz w:val="22"/>
                <w:szCs w:val="22"/>
              </w:rPr>
              <w:t>Fakülte Sekreteri</w:t>
            </w:r>
          </w:p>
        </w:tc>
      </w:tr>
    </w:tbl>
    <w:p w14:paraId="0EAC952B" w14:textId="77777777" w:rsidR="00E830CD" w:rsidRPr="001247F7" w:rsidRDefault="00E830CD" w:rsidP="00E830CD">
      <w:pPr>
        <w:pStyle w:val="GvdeMetni"/>
        <w:spacing w:before="120"/>
        <w:ind w:left="0" w:right="63"/>
        <w:jc w:val="both"/>
        <w:rPr>
          <w:rFonts w:asciiTheme="minorHAnsi" w:hAnsiTheme="minorHAnsi" w:cstheme="minorHAnsi"/>
        </w:rPr>
      </w:pPr>
    </w:p>
    <w:p w14:paraId="0DE3431A" w14:textId="5F55BE90" w:rsidR="00E830CD" w:rsidRDefault="00E830CD" w:rsidP="00964FB7">
      <w:pPr>
        <w:pStyle w:val="Balk2"/>
        <w:numPr>
          <w:ilvl w:val="0"/>
          <w:numId w:val="68"/>
        </w:numPr>
        <w:rPr>
          <w:rFonts w:asciiTheme="minorHAnsi" w:hAnsiTheme="minorHAnsi" w:cstheme="minorHAnsi"/>
          <w:spacing w:val="1"/>
        </w:rPr>
      </w:pPr>
      <w:bookmarkStart w:id="11" w:name="_Toc63849514"/>
      <w:bookmarkStart w:id="12" w:name="_Toc63866796"/>
      <w:r w:rsidRPr="001247F7">
        <w:rPr>
          <w:rFonts w:asciiTheme="minorHAnsi" w:hAnsiTheme="minorHAnsi" w:cstheme="minorHAnsi"/>
        </w:rPr>
        <w:t>Tarihsel Gelişimi</w:t>
      </w:r>
      <w:bookmarkEnd w:id="11"/>
      <w:bookmarkEnd w:id="12"/>
      <w:r w:rsidRPr="001247F7">
        <w:rPr>
          <w:rFonts w:asciiTheme="minorHAnsi" w:hAnsiTheme="minorHAnsi" w:cstheme="minorHAnsi"/>
          <w:spacing w:val="1"/>
        </w:rPr>
        <w:t xml:space="preserve"> </w:t>
      </w:r>
    </w:p>
    <w:p w14:paraId="47172E3D" w14:textId="77777777" w:rsidR="00964FB7" w:rsidRPr="001247F7" w:rsidRDefault="00964FB7" w:rsidP="00964FB7">
      <w:pPr>
        <w:pStyle w:val="Balk2"/>
        <w:ind w:left="720"/>
        <w:rPr>
          <w:rFonts w:asciiTheme="minorHAnsi" w:hAnsiTheme="minorHAnsi" w:cstheme="minorHAnsi"/>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817"/>
        <w:gridCol w:w="6235"/>
      </w:tblGrid>
      <w:tr w:rsidR="00964FB7" w:rsidRPr="00964FB7" w14:paraId="185D7ADB" w14:textId="77777777" w:rsidTr="006B3BAD">
        <w:trPr>
          <w:trHeight w:val="420"/>
        </w:trPr>
        <w:tc>
          <w:tcPr>
            <w:tcW w:w="155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388E1" w14:textId="77777777"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b/>
                <w:bCs/>
                <w:color w:val="000000"/>
                <w:sz w:val="20"/>
                <w:szCs w:val="20"/>
                <w:bdr w:val="none" w:sz="0" w:space="0" w:color="auto" w:frame="1"/>
                <w:lang w:eastAsia="tr-TR"/>
              </w:rPr>
              <w:t>KURULUŞ </w:t>
            </w:r>
          </w:p>
        </w:tc>
        <w:tc>
          <w:tcPr>
            <w:tcW w:w="344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87087D" w14:textId="3805E111"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color w:val="000000"/>
                <w:sz w:val="20"/>
                <w:szCs w:val="20"/>
                <w:bdr w:val="none" w:sz="0" w:space="0" w:color="auto" w:frame="1"/>
                <w:lang w:eastAsia="tr-TR"/>
              </w:rPr>
              <w:t xml:space="preserve">23.06.2009 tarih ve 5913 Sayılı </w:t>
            </w:r>
            <w:r w:rsidR="006B3BAD">
              <w:rPr>
                <w:rFonts w:eastAsia="Times New Roman" w:cstheme="minorHAnsi"/>
                <w:color w:val="000000"/>
                <w:sz w:val="20"/>
                <w:szCs w:val="20"/>
                <w:bdr w:val="none" w:sz="0" w:space="0" w:color="auto" w:frame="1"/>
                <w:lang w:eastAsia="tr-TR"/>
              </w:rPr>
              <w:t>k</w:t>
            </w:r>
            <w:r w:rsidRPr="00964FB7">
              <w:rPr>
                <w:rFonts w:eastAsia="Times New Roman" w:cstheme="minorHAnsi"/>
                <w:color w:val="000000"/>
                <w:sz w:val="20"/>
                <w:szCs w:val="20"/>
                <w:bdr w:val="none" w:sz="0" w:space="0" w:color="auto" w:frame="1"/>
                <w:lang w:eastAsia="tr-TR"/>
              </w:rPr>
              <w:t xml:space="preserve">anunun 1. </w:t>
            </w:r>
            <w:r w:rsidR="006B3BAD">
              <w:rPr>
                <w:rFonts w:eastAsia="Times New Roman" w:cstheme="minorHAnsi"/>
                <w:color w:val="000000"/>
                <w:sz w:val="20"/>
                <w:szCs w:val="20"/>
                <w:bdr w:val="none" w:sz="0" w:space="0" w:color="auto" w:frame="1"/>
                <w:lang w:eastAsia="tr-TR"/>
              </w:rPr>
              <w:t>m</w:t>
            </w:r>
            <w:r w:rsidRPr="00964FB7">
              <w:rPr>
                <w:rFonts w:eastAsia="Times New Roman" w:cstheme="minorHAnsi"/>
                <w:color w:val="000000"/>
                <w:sz w:val="20"/>
                <w:szCs w:val="20"/>
                <w:bdr w:val="none" w:sz="0" w:space="0" w:color="auto" w:frame="1"/>
                <w:lang w:eastAsia="tr-TR"/>
              </w:rPr>
              <w:t xml:space="preserve">addesi </w:t>
            </w:r>
          </w:p>
        </w:tc>
      </w:tr>
      <w:tr w:rsidR="00964FB7" w:rsidRPr="00964FB7" w14:paraId="2C10A75D" w14:textId="77777777" w:rsidTr="006B3BAD">
        <w:trPr>
          <w:trHeight w:val="420"/>
        </w:trPr>
        <w:tc>
          <w:tcPr>
            <w:tcW w:w="15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ED60F" w14:textId="77777777"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b/>
                <w:bCs/>
                <w:color w:val="000000"/>
                <w:sz w:val="20"/>
                <w:szCs w:val="20"/>
                <w:bdr w:val="none" w:sz="0" w:space="0" w:color="auto" w:frame="1"/>
                <w:lang w:eastAsia="tr-TR"/>
              </w:rPr>
              <w:t>İLK EĞİTİME BAŞLAMA </w:t>
            </w:r>
          </w:p>
        </w:tc>
        <w:tc>
          <w:tcPr>
            <w:tcW w:w="3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A6E79F" w14:textId="720C4C29"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color w:val="000000"/>
                <w:sz w:val="20"/>
                <w:szCs w:val="20"/>
                <w:bdr w:val="none" w:sz="0" w:space="0" w:color="auto" w:frame="1"/>
                <w:lang w:eastAsia="tr-TR"/>
              </w:rPr>
              <w:t>2010-2011 Eğitim-</w:t>
            </w:r>
            <w:r w:rsidR="006B3BAD">
              <w:rPr>
                <w:rFonts w:eastAsia="Times New Roman" w:cstheme="minorHAnsi"/>
                <w:color w:val="000000"/>
                <w:sz w:val="20"/>
                <w:szCs w:val="20"/>
                <w:bdr w:val="none" w:sz="0" w:space="0" w:color="auto" w:frame="1"/>
                <w:lang w:eastAsia="tr-TR"/>
              </w:rPr>
              <w:t>ö</w:t>
            </w:r>
            <w:r w:rsidRPr="00964FB7">
              <w:rPr>
                <w:rFonts w:eastAsia="Times New Roman" w:cstheme="minorHAnsi"/>
                <w:color w:val="000000"/>
                <w:sz w:val="20"/>
                <w:szCs w:val="20"/>
                <w:bdr w:val="none" w:sz="0" w:space="0" w:color="auto" w:frame="1"/>
                <w:lang w:eastAsia="tr-TR"/>
              </w:rPr>
              <w:t xml:space="preserve">ğretim </w:t>
            </w:r>
            <w:r w:rsidR="006B3BAD">
              <w:rPr>
                <w:rFonts w:eastAsia="Times New Roman" w:cstheme="minorHAnsi"/>
                <w:color w:val="000000"/>
                <w:sz w:val="20"/>
                <w:szCs w:val="20"/>
                <w:bdr w:val="none" w:sz="0" w:space="0" w:color="auto" w:frame="1"/>
                <w:lang w:eastAsia="tr-TR"/>
              </w:rPr>
              <w:t>y</w:t>
            </w:r>
            <w:r w:rsidRPr="00964FB7">
              <w:rPr>
                <w:rFonts w:eastAsia="Times New Roman" w:cstheme="minorHAnsi"/>
                <w:color w:val="000000"/>
                <w:sz w:val="20"/>
                <w:szCs w:val="20"/>
                <w:bdr w:val="none" w:sz="0" w:space="0" w:color="auto" w:frame="1"/>
                <w:lang w:eastAsia="tr-TR"/>
              </w:rPr>
              <w:t xml:space="preserve">ılında </w:t>
            </w:r>
            <w:r w:rsidR="006B3BAD">
              <w:rPr>
                <w:rFonts w:eastAsia="Times New Roman" w:cstheme="minorHAnsi"/>
                <w:color w:val="000000"/>
                <w:sz w:val="20"/>
                <w:szCs w:val="20"/>
                <w:bdr w:val="none" w:sz="0" w:space="0" w:color="auto" w:frame="1"/>
                <w:lang w:eastAsia="tr-TR"/>
              </w:rPr>
              <w:t>Ü</w:t>
            </w:r>
            <w:r w:rsidRPr="00964FB7">
              <w:rPr>
                <w:rFonts w:eastAsia="Times New Roman" w:cstheme="minorHAnsi"/>
                <w:color w:val="000000"/>
                <w:sz w:val="20"/>
                <w:szCs w:val="20"/>
                <w:bdr w:val="none" w:sz="0" w:space="0" w:color="auto" w:frame="1"/>
                <w:lang w:eastAsia="tr-TR"/>
              </w:rPr>
              <w:t xml:space="preserve">niversitemizin Unkapanı </w:t>
            </w:r>
            <w:r w:rsidR="006B3BAD">
              <w:rPr>
                <w:rFonts w:eastAsia="Times New Roman" w:cstheme="minorHAnsi"/>
                <w:color w:val="000000"/>
                <w:sz w:val="20"/>
                <w:szCs w:val="20"/>
                <w:bdr w:val="none" w:sz="0" w:space="0" w:color="auto" w:frame="1"/>
                <w:lang w:eastAsia="tr-TR"/>
              </w:rPr>
              <w:t>y</w:t>
            </w:r>
            <w:r w:rsidRPr="00964FB7">
              <w:rPr>
                <w:rFonts w:eastAsia="Times New Roman" w:cstheme="minorHAnsi"/>
                <w:color w:val="000000"/>
                <w:sz w:val="20"/>
                <w:szCs w:val="20"/>
                <w:bdr w:val="none" w:sz="0" w:space="0" w:color="auto" w:frame="1"/>
                <w:lang w:eastAsia="tr-TR"/>
              </w:rPr>
              <w:t xml:space="preserve">erleşkesinde </w:t>
            </w:r>
            <w:r w:rsidR="006B3BAD">
              <w:rPr>
                <w:rFonts w:eastAsia="Times New Roman" w:cstheme="minorHAnsi"/>
                <w:color w:val="000000"/>
                <w:sz w:val="20"/>
                <w:szCs w:val="20"/>
                <w:bdr w:val="none" w:sz="0" w:space="0" w:color="auto" w:frame="1"/>
                <w:lang w:eastAsia="tr-TR"/>
              </w:rPr>
              <w:t>b</w:t>
            </w:r>
            <w:r w:rsidRPr="00964FB7">
              <w:rPr>
                <w:rFonts w:eastAsia="Times New Roman" w:cstheme="minorHAnsi"/>
                <w:color w:val="000000"/>
                <w:sz w:val="20"/>
                <w:szCs w:val="20"/>
                <w:bdr w:val="none" w:sz="0" w:space="0" w:color="auto" w:frame="1"/>
                <w:lang w:eastAsia="tr-TR"/>
              </w:rPr>
              <w:t>aşlanmıştır. </w:t>
            </w:r>
          </w:p>
        </w:tc>
      </w:tr>
      <w:tr w:rsidR="00964FB7" w:rsidRPr="00964FB7" w14:paraId="6227D024" w14:textId="77777777" w:rsidTr="006B3BAD">
        <w:trPr>
          <w:trHeight w:val="751"/>
        </w:trPr>
        <w:tc>
          <w:tcPr>
            <w:tcW w:w="15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F16425" w14:textId="77777777"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b/>
                <w:bCs/>
                <w:color w:val="000000"/>
                <w:sz w:val="20"/>
                <w:szCs w:val="20"/>
                <w:bdr w:val="none" w:sz="0" w:space="0" w:color="auto" w:frame="1"/>
                <w:lang w:eastAsia="tr-TR"/>
              </w:rPr>
              <w:t xml:space="preserve"> KULLANILAN YERLEŞKELER </w:t>
            </w:r>
          </w:p>
        </w:tc>
        <w:tc>
          <w:tcPr>
            <w:tcW w:w="3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B8C3F" w14:textId="1BC7B6F7" w:rsidR="00964FB7" w:rsidRPr="00964FB7" w:rsidRDefault="00964FB7" w:rsidP="001B2ECF">
            <w:pPr>
              <w:widowControl/>
              <w:rPr>
                <w:rFonts w:eastAsia="Times New Roman" w:cstheme="minorHAnsi"/>
                <w:color w:val="000000"/>
                <w:sz w:val="20"/>
                <w:szCs w:val="20"/>
                <w:bdr w:val="none" w:sz="0" w:space="0" w:color="auto" w:frame="1"/>
                <w:lang w:eastAsia="tr-TR"/>
              </w:rPr>
            </w:pPr>
            <w:r w:rsidRPr="00964FB7">
              <w:rPr>
                <w:rFonts w:eastAsia="Times New Roman" w:cstheme="minorHAnsi"/>
                <w:color w:val="000000"/>
                <w:sz w:val="20"/>
                <w:szCs w:val="20"/>
                <w:bdr w:val="none" w:sz="0" w:space="0" w:color="auto" w:frame="1"/>
                <w:lang w:eastAsia="tr-TR"/>
              </w:rPr>
              <w:t>2012-2013 Eğitim-</w:t>
            </w:r>
            <w:r w:rsidR="006B3BAD">
              <w:rPr>
                <w:rFonts w:eastAsia="Times New Roman" w:cstheme="minorHAnsi"/>
                <w:color w:val="000000"/>
                <w:sz w:val="20"/>
                <w:szCs w:val="20"/>
                <w:bdr w:val="none" w:sz="0" w:space="0" w:color="auto" w:frame="1"/>
                <w:lang w:eastAsia="tr-TR"/>
              </w:rPr>
              <w:t>ö</w:t>
            </w:r>
            <w:r w:rsidRPr="00964FB7">
              <w:rPr>
                <w:rFonts w:eastAsia="Times New Roman" w:cstheme="minorHAnsi"/>
                <w:color w:val="000000"/>
                <w:sz w:val="20"/>
                <w:szCs w:val="20"/>
                <w:bdr w:val="none" w:sz="0" w:space="0" w:color="auto" w:frame="1"/>
                <w:lang w:eastAsia="tr-TR"/>
              </w:rPr>
              <w:t>ğretim Yılında</w:t>
            </w:r>
            <w:r w:rsidRPr="00964FB7">
              <w:rPr>
                <w:rFonts w:cstheme="minorHAnsi"/>
                <w:color w:val="000000"/>
                <w:sz w:val="20"/>
                <w:szCs w:val="20"/>
                <w:bdr w:val="none" w:sz="0" w:space="0" w:color="auto" w:frame="1"/>
                <w:lang w:eastAsia="tr-TR"/>
              </w:rPr>
              <w:t xml:space="preserve"> </w:t>
            </w:r>
            <w:r w:rsidRPr="00964FB7">
              <w:rPr>
                <w:rFonts w:eastAsia="Times New Roman" w:cstheme="minorHAnsi"/>
                <w:color w:val="000000"/>
                <w:sz w:val="20"/>
                <w:szCs w:val="20"/>
                <w:bdr w:val="none" w:sz="0" w:space="0" w:color="auto" w:frame="1"/>
                <w:lang w:eastAsia="tr-TR"/>
              </w:rPr>
              <w:t xml:space="preserve">Kavacık Kuzey </w:t>
            </w:r>
            <w:r w:rsidR="006B3BAD">
              <w:rPr>
                <w:rFonts w:eastAsia="Times New Roman" w:cstheme="minorHAnsi"/>
                <w:color w:val="000000"/>
                <w:sz w:val="20"/>
                <w:szCs w:val="20"/>
                <w:bdr w:val="none" w:sz="0" w:space="0" w:color="auto" w:frame="1"/>
                <w:lang w:eastAsia="tr-TR"/>
              </w:rPr>
              <w:t>y</w:t>
            </w:r>
            <w:r w:rsidRPr="00964FB7">
              <w:rPr>
                <w:rFonts w:eastAsia="Times New Roman" w:cstheme="minorHAnsi"/>
                <w:color w:val="000000"/>
                <w:sz w:val="20"/>
                <w:szCs w:val="20"/>
                <w:bdr w:val="none" w:sz="0" w:space="0" w:color="auto" w:frame="1"/>
                <w:lang w:eastAsia="tr-TR"/>
              </w:rPr>
              <w:t>erleşkeye</w:t>
            </w:r>
            <w:r w:rsidR="006B3BAD">
              <w:rPr>
                <w:rFonts w:eastAsia="Times New Roman" w:cstheme="minorHAnsi"/>
                <w:color w:val="000000"/>
                <w:sz w:val="20"/>
                <w:szCs w:val="20"/>
                <w:bdr w:val="none" w:sz="0" w:space="0" w:color="auto" w:frame="1"/>
                <w:lang w:eastAsia="tr-TR"/>
              </w:rPr>
              <w:t>,</w:t>
            </w:r>
          </w:p>
          <w:p w14:paraId="32603E8E" w14:textId="6BEF7C17" w:rsidR="00964FB7" w:rsidRPr="00964FB7" w:rsidRDefault="00964FB7" w:rsidP="001B2ECF">
            <w:pPr>
              <w:pStyle w:val="GvdeMetni"/>
              <w:ind w:left="0" w:right="63"/>
              <w:rPr>
                <w:rFonts w:asciiTheme="minorHAnsi" w:eastAsia="Calibri" w:hAnsiTheme="minorHAnsi" w:cstheme="minorHAnsi"/>
                <w:sz w:val="20"/>
                <w:szCs w:val="20"/>
              </w:rPr>
            </w:pPr>
            <w:r w:rsidRPr="00964FB7">
              <w:rPr>
                <w:rFonts w:asciiTheme="minorHAnsi" w:eastAsia="Calibri" w:hAnsiTheme="minorHAnsi" w:cstheme="minorHAnsi"/>
                <w:sz w:val="20"/>
                <w:szCs w:val="20"/>
              </w:rPr>
              <w:t xml:space="preserve">2016-2017 </w:t>
            </w:r>
            <w:r w:rsidRPr="00964FB7">
              <w:rPr>
                <w:rFonts w:asciiTheme="minorHAnsi" w:hAnsiTheme="minorHAnsi" w:cstheme="minorHAnsi"/>
                <w:color w:val="000000"/>
                <w:sz w:val="20"/>
                <w:szCs w:val="20"/>
                <w:bdr w:val="none" w:sz="0" w:space="0" w:color="auto" w:frame="1"/>
                <w:lang w:eastAsia="tr-TR"/>
              </w:rPr>
              <w:t>Eğitim-</w:t>
            </w:r>
            <w:r w:rsidR="006B3BAD">
              <w:rPr>
                <w:rFonts w:asciiTheme="minorHAnsi" w:hAnsiTheme="minorHAnsi" w:cstheme="minorHAnsi"/>
                <w:color w:val="000000"/>
                <w:sz w:val="20"/>
                <w:szCs w:val="20"/>
                <w:bdr w:val="none" w:sz="0" w:space="0" w:color="auto" w:frame="1"/>
                <w:lang w:eastAsia="tr-TR"/>
              </w:rPr>
              <w:t>ö</w:t>
            </w:r>
            <w:r w:rsidRPr="00964FB7">
              <w:rPr>
                <w:rFonts w:asciiTheme="minorHAnsi" w:hAnsiTheme="minorHAnsi" w:cstheme="minorHAnsi"/>
                <w:color w:val="000000"/>
                <w:sz w:val="20"/>
                <w:szCs w:val="20"/>
                <w:bdr w:val="none" w:sz="0" w:space="0" w:color="auto" w:frame="1"/>
                <w:lang w:eastAsia="tr-TR"/>
              </w:rPr>
              <w:t xml:space="preserve">ğretim Yılında da Kavacık Güney </w:t>
            </w:r>
            <w:r w:rsidR="006B3BAD">
              <w:rPr>
                <w:rFonts w:asciiTheme="minorHAnsi" w:hAnsiTheme="minorHAnsi" w:cstheme="minorHAnsi"/>
                <w:color w:val="000000"/>
                <w:sz w:val="20"/>
                <w:szCs w:val="20"/>
                <w:bdr w:val="none" w:sz="0" w:space="0" w:color="auto" w:frame="1"/>
                <w:lang w:eastAsia="tr-TR"/>
              </w:rPr>
              <w:t>y</w:t>
            </w:r>
            <w:r w:rsidRPr="00964FB7">
              <w:rPr>
                <w:rFonts w:asciiTheme="minorHAnsi" w:hAnsiTheme="minorHAnsi" w:cstheme="minorHAnsi"/>
                <w:color w:val="000000"/>
                <w:sz w:val="20"/>
                <w:szCs w:val="20"/>
                <w:bdr w:val="none" w:sz="0" w:space="0" w:color="auto" w:frame="1"/>
                <w:lang w:eastAsia="tr-TR"/>
              </w:rPr>
              <w:t xml:space="preserve">erleşkeye </w:t>
            </w:r>
            <w:r w:rsidR="006B3BAD">
              <w:rPr>
                <w:rFonts w:asciiTheme="minorHAnsi" w:hAnsiTheme="minorHAnsi" w:cstheme="minorHAnsi"/>
                <w:color w:val="000000"/>
                <w:sz w:val="20"/>
                <w:szCs w:val="20"/>
                <w:bdr w:val="none" w:sz="0" w:space="0" w:color="auto" w:frame="1"/>
                <w:lang w:eastAsia="tr-TR"/>
              </w:rPr>
              <w:t>t</w:t>
            </w:r>
            <w:r w:rsidRPr="00964FB7">
              <w:rPr>
                <w:rFonts w:asciiTheme="minorHAnsi" w:hAnsiTheme="minorHAnsi" w:cstheme="minorHAnsi"/>
                <w:color w:val="000000"/>
                <w:sz w:val="20"/>
                <w:szCs w:val="20"/>
                <w:bdr w:val="none" w:sz="0" w:space="0" w:color="auto" w:frame="1"/>
                <w:lang w:eastAsia="tr-TR"/>
              </w:rPr>
              <w:t>aşınıldı. </w:t>
            </w:r>
          </w:p>
          <w:p w14:paraId="314C961E" w14:textId="77777777" w:rsidR="00964FB7" w:rsidRPr="00964FB7" w:rsidRDefault="00964FB7" w:rsidP="001B2ECF">
            <w:pPr>
              <w:widowControl/>
              <w:rPr>
                <w:rFonts w:eastAsia="Times New Roman" w:cstheme="minorHAnsi"/>
                <w:color w:val="000000"/>
                <w:sz w:val="20"/>
                <w:szCs w:val="20"/>
                <w:lang w:eastAsia="tr-TR"/>
              </w:rPr>
            </w:pPr>
          </w:p>
        </w:tc>
      </w:tr>
      <w:tr w:rsidR="00964FB7" w:rsidRPr="00964FB7" w14:paraId="18438373" w14:textId="77777777" w:rsidTr="006B3BAD">
        <w:trPr>
          <w:trHeight w:val="646"/>
        </w:trPr>
        <w:tc>
          <w:tcPr>
            <w:tcW w:w="15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68EDB7" w14:textId="77777777"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b/>
                <w:bCs/>
                <w:color w:val="000000"/>
                <w:sz w:val="20"/>
                <w:szCs w:val="20"/>
                <w:bdr w:val="none" w:sz="0" w:space="0" w:color="auto" w:frame="1"/>
                <w:lang w:eastAsia="tr-TR"/>
              </w:rPr>
              <w:t>İLK MEZUN VERİLEN DÖNEM </w:t>
            </w:r>
          </w:p>
        </w:tc>
        <w:tc>
          <w:tcPr>
            <w:tcW w:w="3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7449E4" w14:textId="3704053D"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color w:val="000000"/>
                <w:sz w:val="20"/>
                <w:szCs w:val="20"/>
                <w:bdr w:val="none" w:sz="0" w:space="0" w:color="auto" w:frame="1"/>
                <w:lang w:eastAsia="tr-TR"/>
              </w:rPr>
              <w:t>2014-2015 Eğitim-</w:t>
            </w:r>
            <w:r w:rsidR="006B3BAD">
              <w:rPr>
                <w:rFonts w:eastAsia="Times New Roman" w:cstheme="minorHAnsi"/>
                <w:color w:val="000000"/>
                <w:sz w:val="20"/>
                <w:szCs w:val="20"/>
                <w:bdr w:val="none" w:sz="0" w:space="0" w:color="auto" w:frame="1"/>
                <w:lang w:eastAsia="tr-TR"/>
              </w:rPr>
              <w:t>ö</w:t>
            </w:r>
            <w:r w:rsidRPr="00964FB7">
              <w:rPr>
                <w:rFonts w:eastAsia="Times New Roman" w:cstheme="minorHAnsi"/>
                <w:color w:val="000000"/>
                <w:sz w:val="20"/>
                <w:szCs w:val="20"/>
                <w:bdr w:val="none" w:sz="0" w:space="0" w:color="auto" w:frame="1"/>
                <w:lang w:eastAsia="tr-TR"/>
              </w:rPr>
              <w:t xml:space="preserve">ğretim </w:t>
            </w:r>
            <w:r w:rsidR="006B3BAD">
              <w:rPr>
                <w:rFonts w:eastAsia="Times New Roman" w:cstheme="minorHAnsi"/>
                <w:color w:val="000000"/>
                <w:sz w:val="20"/>
                <w:szCs w:val="20"/>
                <w:bdr w:val="none" w:sz="0" w:space="0" w:color="auto" w:frame="1"/>
                <w:lang w:eastAsia="tr-TR"/>
              </w:rPr>
              <w:t>y</w:t>
            </w:r>
            <w:r w:rsidRPr="00964FB7">
              <w:rPr>
                <w:rFonts w:eastAsia="Times New Roman" w:cstheme="minorHAnsi"/>
                <w:color w:val="000000"/>
                <w:sz w:val="20"/>
                <w:szCs w:val="20"/>
                <w:bdr w:val="none" w:sz="0" w:space="0" w:color="auto" w:frame="1"/>
                <w:lang w:eastAsia="tr-TR"/>
              </w:rPr>
              <w:t xml:space="preserve">ılının </w:t>
            </w:r>
            <w:r w:rsidR="006B3BAD">
              <w:rPr>
                <w:rFonts w:eastAsia="Times New Roman" w:cstheme="minorHAnsi"/>
                <w:color w:val="000000"/>
                <w:sz w:val="20"/>
                <w:szCs w:val="20"/>
                <w:bdr w:val="none" w:sz="0" w:space="0" w:color="auto" w:frame="1"/>
                <w:lang w:eastAsia="tr-TR"/>
              </w:rPr>
              <w:t>s</w:t>
            </w:r>
            <w:r w:rsidRPr="00964FB7">
              <w:rPr>
                <w:rFonts w:eastAsia="Times New Roman" w:cstheme="minorHAnsi"/>
                <w:color w:val="000000"/>
                <w:sz w:val="20"/>
                <w:szCs w:val="20"/>
                <w:bdr w:val="none" w:sz="0" w:space="0" w:color="auto" w:frame="1"/>
                <w:lang w:eastAsia="tr-TR"/>
              </w:rPr>
              <w:t>onu</w:t>
            </w:r>
          </w:p>
        </w:tc>
      </w:tr>
      <w:tr w:rsidR="009B7A1B" w:rsidRPr="00964FB7" w14:paraId="10D66172" w14:textId="77777777" w:rsidTr="006B3BAD">
        <w:trPr>
          <w:trHeight w:val="646"/>
        </w:trPr>
        <w:tc>
          <w:tcPr>
            <w:tcW w:w="15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4C5655F" w14:textId="4EEA9D9E" w:rsidR="009B7A1B" w:rsidRPr="00964FB7" w:rsidRDefault="009B7A1B" w:rsidP="001B2ECF">
            <w:pPr>
              <w:widowControl/>
              <w:rPr>
                <w:rFonts w:eastAsia="Times New Roman" w:cstheme="minorHAnsi"/>
                <w:b/>
                <w:bCs/>
                <w:color w:val="000000"/>
                <w:sz w:val="20"/>
                <w:szCs w:val="20"/>
                <w:bdr w:val="none" w:sz="0" w:space="0" w:color="auto" w:frame="1"/>
                <w:lang w:eastAsia="tr-TR"/>
              </w:rPr>
            </w:pPr>
            <w:r>
              <w:rPr>
                <w:rFonts w:eastAsia="Times New Roman" w:cstheme="minorHAnsi"/>
                <w:b/>
                <w:bCs/>
                <w:color w:val="000000"/>
                <w:sz w:val="20"/>
                <w:szCs w:val="20"/>
                <w:bdr w:val="none" w:sz="0" w:space="0" w:color="auto" w:frame="1"/>
                <w:lang w:eastAsia="tr-TR"/>
              </w:rPr>
              <w:t>ALTYAPI</w:t>
            </w:r>
          </w:p>
        </w:tc>
        <w:tc>
          <w:tcPr>
            <w:tcW w:w="3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CED536" w14:textId="2668D3D2" w:rsidR="009B7A1B" w:rsidRPr="00964FB7" w:rsidRDefault="009B7A1B" w:rsidP="001B2ECF">
            <w:pPr>
              <w:widowControl/>
              <w:rPr>
                <w:rFonts w:eastAsia="Times New Roman" w:cstheme="minorHAnsi"/>
                <w:color w:val="000000"/>
                <w:sz w:val="20"/>
                <w:szCs w:val="20"/>
                <w:bdr w:val="none" w:sz="0" w:space="0" w:color="auto" w:frame="1"/>
                <w:lang w:eastAsia="tr-TR"/>
              </w:rPr>
            </w:pPr>
            <w:r>
              <w:rPr>
                <w:rFonts w:eastAsia="Times New Roman" w:cstheme="minorHAnsi"/>
                <w:color w:val="000000"/>
                <w:sz w:val="20"/>
                <w:szCs w:val="20"/>
                <w:bdr w:val="none" w:sz="0" w:space="0" w:color="auto" w:frame="1"/>
                <w:lang w:eastAsia="tr-TR"/>
              </w:rPr>
              <w:t>Kavacık Güney Yerleşkesinde 4 derslik ve 6 laboratuvar ile eğitim-öğretime devam etmektedir.</w:t>
            </w:r>
          </w:p>
        </w:tc>
      </w:tr>
      <w:tr w:rsidR="00964FB7" w:rsidRPr="00964FB7" w14:paraId="7D3F8342" w14:textId="77777777" w:rsidTr="006B3BAD">
        <w:trPr>
          <w:trHeight w:val="646"/>
        </w:trPr>
        <w:tc>
          <w:tcPr>
            <w:tcW w:w="15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16A186" w14:textId="77777777" w:rsidR="00964FB7" w:rsidRPr="009B7A1B" w:rsidRDefault="00964FB7" w:rsidP="001B2ECF">
            <w:pPr>
              <w:widowControl/>
              <w:rPr>
                <w:rFonts w:eastAsia="Times New Roman" w:cstheme="minorHAnsi"/>
                <w:color w:val="000000"/>
                <w:sz w:val="20"/>
                <w:szCs w:val="20"/>
                <w:lang w:eastAsia="tr-TR"/>
              </w:rPr>
            </w:pPr>
            <w:r w:rsidRPr="009B7A1B">
              <w:rPr>
                <w:rFonts w:eastAsia="Times New Roman" w:cstheme="minorHAnsi"/>
                <w:b/>
                <w:bCs/>
                <w:color w:val="000000"/>
                <w:sz w:val="20"/>
                <w:szCs w:val="20"/>
                <w:bdr w:val="none" w:sz="0" w:space="0" w:color="auto" w:frame="1"/>
                <w:lang w:eastAsia="tr-TR"/>
              </w:rPr>
              <w:t>AKREDİTASYON DURUMU</w:t>
            </w:r>
          </w:p>
        </w:tc>
        <w:tc>
          <w:tcPr>
            <w:tcW w:w="3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F8E37" w14:textId="19A32C26" w:rsidR="00964FB7" w:rsidRPr="009B7A1B" w:rsidRDefault="00964FB7" w:rsidP="001B2ECF">
            <w:pPr>
              <w:widowControl/>
              <w:rPr>
                <w:rFonts w:eastAsia="Times New Roman" w:cstheme="minorHAnsi"/>
                <w:color w:val="000000"/>
                <w:sz w:val="20"/>
                <w:szCs w:val="20"/>
                <w:lang w:eastAsia="tr-TR"/>
              </w:rPr>
            </w:pPr>
            <w:r w:rsidRPr="009B7A1B">
              <w:rPr>
                <w:rFonts w:eastAsia="Times New Roman" w:cstheme="minorHAnsi"/>
                <w:color w:val="000000"/>
                <w:sz w:val="20"/>
                <w:szCs w:val="20"/>
                <w:bdr w:val="none" w:sz="0" w:space="0" w:color="auto" w:frame="1"/>
                <w:lang w:eastAsia="tr-TR"/>
              </w:rPr>
              <w:t>25.01.2019-25.01.2025 tarihleri arasında 'Tam Akreditasyon' statüsü kazanmıştır.</w:t>
            </w:r>
          </w:p>
        </w:tc>
      </w:tr>
      <w:tr w:rsidR="00964FB7" w:rsidRPr="00964FB7" w14:paraId="7B2FAF55" w14:textId="77777777" w:rsidTr="006B3BAD">
        <w:tc>
          <w:tcPr>
            <w:tcW w:w="15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9B6C6C" w14:textId="77777777" w:rsidR="00964FB7" w:rsidRPr="009B7A1B" w:rsidRDefault="00964FB7" w:rsidP="001B2ECF">
            <w:pPr>
              <w:widowControl/>
              <w:rPr>
                <w:rFonts w:eastAsia="Times New Roman" w:cstheme="minorHAnsi"/>
                <w:color w:val="000000"/>
                <w:sz w:val="20"/>
                <w:szCs w:val="20"/>
                <w:lang w:eastAsia="tr-TR"/>
              </w:rPr>
            </w:pPr>
            <w:r w:rsidRPr="009B7A1B">
              <w:rPr>
                <w:rFonts w:eastAsia="Times New Roman" w:cstheme="minorHAnsi"/>
                <w:b/>
                <w:bCs/>
                <w:color w:val="000000"/>
                <w:sz w:val="20"/>
                <w:szCs w:val="20"/>
                <w:bdr w:val="none" w:sz="0" w:space="0" w:color="auto" w:frame="1"/>
                <w:lang w:eastAsia="tr-TR"/>
              </w:rPr>
              <w:t>ÖĞRENCİ SAYISI </w:t>
            </w:r>
          </w:p>
          <w:p w14:paraId="4D9B1F02" w14:textId="77777777" w:rsidR="00964FB7" w:rsidRPr="009B7A1B" w:rsidRDefault="00964FB7" w:rsidP="001B2ECF">
            <w:pPr>
              <w:widowControl/>
              <w:rPr>
                <w:rFonts w:eastAsia="Times New Roman" w:cstheme="minorHAnsi"/>
                <w:color w:val="000000"/>
                <w:sz w:val="20"/>
                <w:szCs w:val="20"/>
                <w:lang w:eastAsia="tr-TR"/>
              </w:rPr>
            </w:pPr>
          </w:p>
        </w:tc>
        <w:tc>
          <w:tcPr>
            <w:tcW w:w="3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17D45" w14:textId="141DE4B6" w:rsidR="00964FB7" w:rsidRPr="009B7A1B" w:rsidRDefault="00964FB7" w:rsidP="001B2ECF">
            <w:pPr>
              <w:widowControl/>
              <w:rPr>
                <w:rFonts w:eastAsia="Times New Roman" w:cstheme="minorHAnsi"/>
                <w:color w:val="000000"/>
                <w:sz w:val="20"/>
                <w:szCs w:val="20"/>
                <w:lang w:eastAsia="tr-TR"/>
              </w:rPr>
            </w:pPr>
            <w:r w:rsidRPr="009B7A1B">
              <w:rPr>
                <w:rFonts w:eastAsia="Times New Roman" w:cstheme="minorHAnsi"/>
                <w:color w:val="000000"/>
                <w:sz w:val="20"/>
                <w:szCs w:val="20"/>
                <w:bdr w:val="none" w:sz="0" w:space="0" w:color="auto" w:frame="1"/>
                <w:lang w:eastAsia="tr-TR"/>
              </w:rPr>
              <w:t>Fakültemizde 20</w:t>
            </w:r>
            <w:r w:rsidR="009B7A1B" w:rsidRPr="009B7A1B">
              <w:rPr>
                <w:rFonts w:eastAsia="Times New Roman" w:cstheme="minorHAnsi"/>
                <w:color w:val="000000"/>
                <w:sz w:val="20"/>
                <w:szCs w:val="20"/>
                <w:bdr w:val="none" w:sz="0" w:space="0" w:color="auto" w:frame="1"/>
                <w:lang w:eastAsia="tr-TR"/>
              </w:rPr>
              <w:t>22</w:t>
            </w:r>
            <w:r w:rsidRPr="009B7A1B">
              <w:rPr>
                <w:rFonts w:eastAsia="Times New Roman" w:cstheme="minorHAnsi"/>
                <w:color w:val="000000"/>
                <w:sz w:val="20"/>
                <w:szCs w:val="20"/>
                <w:bdr w:val="none" w:sz="0" w:space="0" w:color="auto" w:frame="1"/>
                <w:lang w:eastAsia="tr-TR"/>
              </w:rPr>
              <w:t xml:space="preserve"> yılı sonu itibariyle Türkçe Eczacılık programımızda </w:t>
            </w:r>
            <w:r w:rsidR="009B7A1B" w:rsidRPr="009B7A1B">
              <w:rPr>
                <w:rFonts w:eastAsia="Times New Roman" w:cstheme="minorHAnsi"/>
                <w:color w:val="000000"/>
                <w:sz w:val="20"/>
                <w:szCs w:val="20"/>
                <w:bdr w:val="none" w:sz="0" w:space="0" w:color="auto" w:frame="1"/>
                <w:lang w:eastAsia="tr-TR"/>
              </w:rPr>
              <w:t>681</w:t>
            </w:r>
            <w:r w:rsidRPr="009B7A1B">
              <w:rPr>
                <w:rFonts w:eastAsia="Times New Roman" w:cstheme="minorHAnsi"/>
                <w:color w:val="000000"/>
                <w:sz w:val="20"/>
                <w:szCs w:val="20"/>
                <w:bdr w:val="none" w:sz="0" w:space="0" w:color="auto" w:frame="1"/>
                <w:lang w:eastAsia="tr-TR"/>
              </w:rPr>
              <w:t xml:space="preserve"> öğrenci, İngilizce Eczacılık programımızda </w:t>
            </w:r>
            <w:r w:rsidR="009B7A1B" w:rsidRPr="009B7A1B">
              <w:rPr>
                <w:rFonts w:eastAsia="Times New Roman" w:cstheme="minorHAnsi"/>
                <w:color w:val="000000"/>
                <w:sz w:val="20"/>
                <w:szCs w:val="20"/>
                <w:bdr w:val="none" w:sz="0" w:space="0" w:color="auto" w:frame="1"/>
                <w:lang w:eastAsia="tr-TR"/>
              </w:rPr>
              <w:t>274</w:t>
            </w:r>
            <w:r w:rsidRPr="009B7A1B">
              <w:rPr>
                <w:rFonts w:eastAsia="Times New Roman" w:cstheme="minorHAnsi"/>
                <w:color w:val="000000"/>
                <w:sz w:val="20"/>
                <w:szCs w:val="20"/>
                <w:bdr w:val="none" w:sz="0" w:space="0" w:color="auto" w:frame="1"/>
                <w:lang w:eastAsia="tr-TR"/>
              </w:rPr>
              <w:t xml:space="preserve"> öğrenci bulunmaktadır.</w:t>
            </w:r>
          </w:p>
        </w:tc>
      </w:tr>
      <w:tr w:rsidR="00964FB7" w:rsidRPr="00964FB7" w14:paraId="31D0C882" w14:textId="77777777" w:rsidTr="006B3BAD">
        <w:tc>
          <w:tcPr>
            <w:tcW w:w="1556"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6645F7" w14:textId="77777777" w:rsidR="00964FB7" w:rsidRPr="00964FB7" w:rsidRDefault="00964FB7" w:rsidP="001B2ECF">
            <w:pPr>
              <w:widowControl/>
              <w:rPr>
                <w:rFonts w:eastAsia="Times New Roman" w:cstheme="minorHAnsi"/>
                <w:color w:val="000000"/>
                <w:sz w:val="20"/>
                <w:szCs w:val="20"/>
                <w:lang w:eastAsia="tr-TR"/>
              </w:rPr>
            </w:pPr>
            <w:r w:rsidRPr="00964FB7">
              <w:rPr>
                <w:rFonts w:eastAsia="Times New Roman" w:cstheme="minorHAnsi"/>
                <w:b/>
                <w:bCs/>
                <w:color w:val="000000"/>
                <w:sz w:val="20"/>
                <w:szCs w:val="20"/>
                <w:bdr w:val="none" w:sz="0" w:space="0" w:color="auto" w:frame="1"/>
                <w:lang w:eastAsia="tr-TR"/>
              </w:rPr>
              <w:t>ÖĞRETİM ELEMANI SAYISI </w:t>
            </w:r>
          </w:p>
        </w:tc>
        <w:tc>
          <w:tcPr>
            <w:tcW w:w="344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7D21732" w14:textId="41A100F2" w:rsidR="00964FB7" w:rsidRPr="009B7A1B" w:rsidRDefault="009B7A1B" w:rsidP="009B7A1B">
            <w:pPr>
              <w:pStyle w:val="GvdeMetni"/>
              <w:ind w:left="0" w:right="63"/>
              <w:rPr>
                <w:rFonts w:asciiTheme="minorHAnsi" w:hAnsiTheme="minorHAnsi" w:cstheme="minorHAnsi"/>
                <w:sz w:val="20"/>
                <w:szCs w:val="20"/>
              </w:rPr>
            </w:pPr>
            <w:r w:rsidRPr="009B7A1B">
              <w:rPr>
                <w:rFonts w:asciiTheme="minorHAnsi" w:hAnsiTheme="minorHAnsi" w:cstheme="minorHAnsi"/>
                <w:sz w:val="20"/>
                <w:szCs w:val="20"/>
              </w:rPr>
              <w:t>50</w:t>
            </w:r>
            <w:r w:rsidR="00964FB7" w:rsidRPr="009B7A1B">
              <w:rPr>
                <w:rFonts w:asciiTheme="minorHAnsi" w:hAnsiTheme="minorHAnsi" w:cstheme="minorHAnsi"/>
                <w:sz w:val="20"/>
                <w:szCs w:val="20"/>
              </w:rPr>
              <w:t xml:space="preserve"> akademik personel bulunmaktadır.</w:t>
            </w:r>
          </w:p>
        </w:tc>
      </w:tr>
      <w:tr w:rsidR="00964FB7" w:rsidRPr="00964FB7" w14:paraId="237A6CD1" w14:textId="77777777" w:rsidTr="006B3BAD">
        <w:tc>
          <w:tcPr>
            <w:tcW w:w="155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A8F9EB" w14:textId="77777777" w:rsidR="00964FB7" w:rsidRPr="00964FB7" w:rsidRDefault="00964FB7" w:rsidP="001B2ECF">
            <w:pPr>
              <w:widowControl/>
              <w:rPr>
                <w:rFonts w:eastAsia="Times New Roman" w:cstheme="minorHAnsi"/>
                <w:b/>
                <w:bCs/>
                <w:color w:val="000000"/>
                <w:sz w:val="20"/>
                <w:szCs w:val="20"/>
                <w:bdr w:val="none" w:sz="0" w:space="0" w:color="auto" w:frame="1"/>
                <w:lang w:eastAsia="tr-TR"/>
              </w:rPr>
            </w:pPr>
            <w:r w:rsidRPr="00964FB7">
              <w:rPr>
                <w:rFonts w:eastAsia="Times New Roman" w:cstheme="minorHAnsi"/>
                <w:b/>
                <w:bCs/>
                <w:color w:val="000000"/>
                <w:sz w:val="20"/>
                <w:szCs w:val="20"/>
                <w:bdr w:val="none" w:sz="0" w:space="0" w:color="auto" w:frame="1"/>
                <w:lang w:eastAsia="tr-TR"/>
              </w:rPr>
              <w:t>İDARİ PERSONEL SAYISI </w:t>
            </w:r>
          </w:p>
        </w:tc>
        <w:tc>
          <w:tcPr>
            <w:tcW w:w="344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888C48" w14:textId="12AB9C16" w:rsidR="00964FB7" w:rsidRPr="00964FB7" w:rsidRDefault="006B3BAD" w:rsidP="001B2ECF">
            <w:pPr>
              <w:widowControl/>
              <w:rPr>
                <w:rFonts w:eastAsia="Times New Roman" w:cstheme="minorHAnsi"/>
                <w:color w:val="000000"/>
                <w:sz w:val="20"/>
                <w:szCs w:val="20"/>
                <w:bdr w:val="none" w:sz="0" w:space="0" w:color="auto" w:frame="1"/>
                <w:lang w:eastAsia="tr-TR"/>
              </w:rPr>
            </w:pPr>
            <w:r>
              <w:rPr>
                <w:rFonts w:eastAsia="Times New Roman" w:cstheme="minorHAnsi"/>
                <w:color w:val="000000"/>
                <w:sz w:val="20"/>
                <w:szCs w:val="20"/>
                <w:bdr w:val="none" w:sz="0" w:space="0" w:color="auto" w:frame="1"/>
                <w:lang w:eastAsia="tr-TR"/>
              </w:rPr>
              <w:t>Altı</w:t>
            </w:r>
            <w:r w:rsidR="00964FB7" w:rsidRPr="00964FB7">
              <w:rPr>
                <w:rFonts w:eastAsia="Times New Roman" w:cstheme="minorHAnsi"/>
                <w:color w:val="000000"/>
                <w:sz w:val="20"/>
                <w:szCs w:val="20"/>
                <w:bdr w:val="none" w:sz="0" w:space="0" w:color="auto" w:frame="1"/>
                <w:lang w:eastAsia="tr-TR"/>
              </w:rPr>
              <w:t xml:space="preserve"> idari personel ve </w:t>
            </w:r>
            <w:r>
              <w:rPr>
                <w:rFonts w:eastAsia="Times New Roman" w:cstheme="minorHAnsi"/>
                <w:color w:val="000000"/>
                <w:sz w:val="20"/>
                <w:szCs w:val="20"/>
                <w:bdr w:val="none" w:sz="0" w:space="0" w:color="auto" w:frame="1"/>
                <w:lang w:eastAsia="tr-TR"/>
              </w:rPr>
              <w:t>bir</w:t>
            </w:r>
            <w:r w:rsidR="00964FB7" w:rsidRPr="00964FB7">
              <w:rPr>
                <w:rFonts w:eastAsia="Times New Roman" w:cstheme="minorHAnsi"/>
                <w:color w:val="000000"/>
                <w:sz w:val="20"/>
                <w:szCs w:val="20"/>
                <w:bdr w:val="none" w:sz="0" w:space="0" w:color="auto" w:frame="1"/>
                <w:lang w:eastAsia="tr-TR"/>
              </w:rPr>
              <w:t xml:space="preserve"> fakülte sekreteri olmak üzere </w:t>
            </w:r>
            <w:r>
              <w:rPr>
                <w:rFonts w:eastAsia="Times New Roman" w:cstheme="minorHAnsi"/>
                <w:color w:val="000000"/>
                <w:sz w:val="20"/>
                <w:szCs w:val="20"/>
                <w:bdr w:val="none" w:sz="0" w:space="0" w:color="auto" w:frame="1"/>
                <w:lang w:eastAsia="tr-TR"/>
              </w:rPr>
              <w:t>yedi</w:t>
            </w:r>
            <w:r w:rsidR="00964FB7" w:rsidRPr="00964FB7">
              <w:rPr>
                <w:rFonts w:eastAsia="Times New Roman" w:cstheme="minorHAnsi"/>
                <w:color w:val="000000"/>
                <w:sz w:val="20"/>
                <w:szCs w:val="20"/>
                <w:bdr w:val="none" w:sz="0" w:space="0" w:color="auto" w:frame="1"/>
                <w:lang w:eastAsia="tr-TR"/>
              </w:rPr>
              <w:t xml:space="preserve"> personel bulunmaktadır.</w:t>
            </w:r>
          </w:p>
        </w:tc>
      </w:tr>
    </w:tbl>
    <w:p w14:paraId="16AD7FE1" w14:textId="77777777" w:rsidR="00E830CD" w:rsidRPr="001247F7" w:rsidRDefault="00E830CD" w:rsidP="00E830CD">
      <w:pPr>
        <w:pStyle w:val="GvdeMetni"/>
        <w:spacing w:before="120"/>
        <w:ind w:left="0" w:right="63"/>
        <w:jc w:val="both"/>
        <w:rPr>
          <w:rFonts w:asciiTheme="minorHAnsi" w:hAnsiTheme="minorHAnsi" w:cstheme="minorHAnsi"/>
          <w:color w:val="FF0000"/>
        </w:rPr>
      </w:pPr>
    </w:p>
    <w:p w14:paraId="190F99FB" w14:textId="24461EC1" w:rsidR="00E830CD" w:rsidRDefault="00E830CD" w:rsidP="009B7A1B">
      <w:pPr>
        <w:pStyle w:val="Balk2"/>
        <w:numPr>
          <w:ilvl w:val="0"/>
          <w:numId w:val="68"/>
        </w:numPr>
        <w:rPr>
          <w:rFonts w:asciiTheme="minorHAnsi" w:hAnsiTheme="minorHAnsi" w:cstheme="minorHAnsi"/>
          <w:sz w:val="28"/>
        </w:rPr>
      </w:pPr>
      <w:bookmarkStart w:id="13" w:name="_Toc63849515"/>
      <w:bookmarkStart w:id="14" w:name="_Toc63866797"/>
      <w:r w:rsidRPr="001247F7">
        <w:rPr>
          <w:rFonts w:asciiTheme="minorHAnsi" w:hAnsiTheme="minorHAnsi" w:cstheme="minorHAnsi"/>
        </w:rPr>
        <w:t>Misyonu, Vizyonu, Değerleri ve Hedefleri</w:t>
      </w:r>
      <w:bookmarkEnd w:id="13"/>
      <w:bookmarkEnd w:id="14"/>
      <w:r w:rsidRPr="001247F7">
        <w:rPr>
          <w:rFonts w:asciiTheme="minorHAnsi" w:hAnsiTheme="minorHAnsi" w:cstheme="minorHAnsi"/>
          <w:sz w:val="28"/>
        </w:rPr>
        <w:t xml:space="preserve"> </w:t>
      </w:r>
    </w:p>
    <w:p w14:paraId="031052D3" w14:textId="77777777" w:rsidR="009B7A1B" w:rsidRPr="001247F7" w:rsidRDefault="009B7A1B" w:rsidP="009B7A1B">
      <w:pPr>
        <w:pStyle w:val="Balk2"/>
        <w:ind w:left="720"/>
        <w:rPr>
          <w:rFonts w:asciiTheme="minorHAnsi" w:hAnsiTheme="minorHAnsi" w:cstheme="minorHAnsi"/>
          <w:color w:val="auto"/>
          <w:sz w:val="28"/>
        </w:rPr>
      </w:pPr>
    </w:p>
    <w:p w14:paraId="0F83EB3C" w14:textId="727590A7" w:rsidR="009B7A1B" w:rsidRDefault="009B7A1B" w:rsidP="00E830CD">
      <w:pPr>
        <w:jc w:val="both"/>
        <w:rPr>
          <w:rFonts w:eastAsia="MS PGothic" w:cstheme="minorHAnsi"/>
          <w:color w:val="000000"/>
          <w:kern w:val="24"/>
          <w:sz w:val="24"/>
          <w:szCs w:val="24"/>
        </w:rPr>
      </w:pPr>
      <w:r>
        <w:rPr>
          <w:rFonts w:ascii="Times New Roman" w:hAnsi="Times New Roman" w:cs="Times New Roman"/>
          <w:b/>
          <w:noProof/>
          <w:szCs w:val="24"/>
        </w:rPr>
        <mc:AlternateContent>
          <mc:Choice Requires="wps">
            <w:drawing>
              <wp:anchor distT="0" distB="0" distL="114300" distR="114300" simplePos="0" relativeHeight="251679744" behindDoc="0" locked="0" layoutInCell="1" allowOverlap="1" wp14:anchorId="233B5A18" wp14:editId="36FC1546">
                <wp:simplePos x="0" y="0"/>
                <wp:positionH relativeFrom="column">
                  <wp:posOffset>0</wp:posOffset>
                </wp:positionH>
                <wp:positionV relativeFrom="paragraph">
                  <wp:posOffset>-635</wp:posOffset>
                </wp:positionV>
                <wp:extent cx="5734050" cy="1466850"/>
                <wp:effectExtent l="0" t="0" r="19050" b="19050"/>
                <wp:wrapNone/>
                <wp:docPr id="9" name="Metin Kutusu 9"/>
                <wp:cNvGraphicFramePr/>
                <a:graphic xmlns:a="http://schemas.openxmlformats.org/drawingml/2006/main">
                  <a:graphicData uri="http://schemas.microsoft.com/office/word/2010/wordprocessingShape">
                    <wps:wsp>
                      <wps:cNvSpPr txBox="1"/>
                      <wps:spPr>
                        <a:xfrm>
                          <a:off x="0" y="0"/>
                          <a:ext cx="5734050" cy="1466850"/>
                        </a:xfrm>
                        <a:prstGeom prst="rect">
                          <a:avLst/>
                        </a:prstGeom>
                        <a:solidFill>
                          <a:schemeClr val="lt1"/>
                        </a:solidFill>
                        <a:ln w="6350">
                          <a:solidFill>
                            <a:prstClr val="black"/>
                          </a:solidFill>
                        </a:ln>
                      </wps:spPr>
                      <wps:txbx>
                        <w:txbxContent>
                          <w:p w14:paraId="36D4C4CC" w14:textId="77777777" w:rsidR="001623A7" w:rsidRPr="006B3BAD" w:rsidRDefault="001623A7" w:rsidP="009B7A1B">
                            <w:pPr>
                              <w:jc w:val="center"/>
                              <w:rPr>
                                <w:rFonts w:cstheme="minorHAnsi"/>
                                <w:b/>
                              </w:rPr>
                            </w:pPr>
                            <w:r w:rsidRPr="006B3BAD">
                              <w:rPr>
                                <w:rFonts w:cstheme="minorHAnsi"/>
                                <w:b/>
                              </w:rPr>
                              <w:t>Misyon</w:t>
                            </w:r>
                          </w:p>
                          <w:p w14:paraId="1B8E9F0D" w14:textId="77777777" w:rsidR="001623A7" w:rsidRPr="006B3BAD" w:rsidRDefault="001623A7" w:rsidP="009B7A1B">
                            <w:pPr>
                              <w:jc w:val="center"/>
                              <w:rPr>
                                <w:rFonts w:cstheme="minorHAnsi"/>
                                <w:b/>
                              </w:rPr>
                            </w:pPr>
                          </w:p>
                          <w:p w14:paraId="49788080" w14:textId="77777777" w:rsidR="001623A7" w:rsidRPr="006B3BAD" w:rsidRDefault="001623A7" w:rsidP="009B7A1B">
                            <w:pPr>
                              <w:jc w:val="both"/>
                              <w:rPr>
                                <w:rFonts w:cstheme="minorHAnsi"/>
                              </w:rPr>
                            </w:pPr>
                            <w:r w:rsidRPr="006B3BAD">
                              <w:rPr>
                                <w:rFonts w:cstheme="minorHAnsi"/>
                              </w:rPr>
                              <w:t>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kadar geçen tüm safhalardan sorumlu farmasötik bakıma önem veren eczacılar yetiştirmektir.</w:t>
                            </w:r>
                          </w:p>
                          <w:p w14:paraId="2EE692FB" w14:textId="77777777" w:rsidR="001623A7" w:rsidRPr="006B3BAD" w:rsidRDefault="001623A7" w:rsidP="009B7A1B">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3B5A18" id="_x0000_t202" coordsize="21600,21600" o:spt="202" path="m,l,21600r21600,l21600,xe">
                <v:stroke joinstyle="miter"/>
                <v:path gradientshapeok="t" o:connecttype="rect"/>
              </v:shapetype>
              <v:shape id="Metin Kutusu 9" o:spid="_x0000_s1026" type="#_x0000_t202" style="position:absolute;left:0;text-align:left;margin-left:0;margin-top:-.05pt;width:451.5pt;height:11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" fillcolor="white [3201]" strokeweight=".5pt">
                <v:textbox>
                  <w:txbxContent>
                    <w:p w14:paraId="36D4C4CC" w14:textId="77777777" w:rsidR="001623A7" w:rsidRPr="006B3BAD" w:rsidRDefault="001623A7" w:rsidP="009B7A1B">
                      <w:pPr>
                        <w:jc w:val="center"/>
                        <w:rPr>
                          <w:rFonts w:cstheme="minorHAnsi"/>
                          <w:b/>
                        </w:rPr>
                      </w:pPr>
                      <w:r w:rsidRPr="006B3BAD">
                        <w:rPr>
                          <w:rFonts w:cstheme="minorHAnsi"/>
                          <w:b/>
                        </w:rPr>
                        <w:t>Misyon</w:t>
                      </w:r>
                    </w:p>
                    <w:p w14:paraId="1B8E9F0D" w14:textId="77777777" w:rsidR="001623A7" w:rsidRPr="006B3BAD" w:rsidRDefault="001623A7" w:rsidP="009B7A1B">
                      <w:pPr>
                        <w:jc w:val="center"/>
                        <w:rPr>
                          <w:rFonts w:cstheme="minorHAnsi"/>
                          <w:b/>
                        </w:rPr>
                      </w:pPr>
                    </w:p>
                    <w:p w14:paraId="49788080" w14:textId="77777777" w:rsidR="001623A7" w:rsidRPr="006B3BAD" w:rsidRDefault="001623A7" w:rsidP="009B7A1B">
                      <w:pPr>
                        <w:jc w:val="both"/>
                        <w:rPr>
                          <w:rFonts w:cstheme="minorHAnsi"/>
                        </w:rPr>
                      </w:pPr>
                      <w:r w:rsidRPr="006B3BAD">
                        <w:rPr>
                          <w:rFonts w:cstheme="minorHAnsi"/>
                        </w:rPr>
                        <w:t>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kadar geçen tüm safhalardan sorumlu farmasötik bakıma önem veren eczacılar yetiştirmektir.</w:t>
                      </w:r>
                    </w:p>
                    <w:p w14:paraId="2EE692FB" w14:textId="77777777" w:rsidR="001623A7" w:rsidRPr="006B3BAD" w:rsidRDefault="001623A7" w:rsidP="009B7A1B">
                      <w:pPr>
                        <w:rPr>
                          <w:rFonts w:cstheme="minorHAnsi"/>
                        </w:rPr>
                      </w:pPr>
                    </w:p>
                  </w:txbxContent>
                </v:textbox>
              </v:shape>
            </w:pict>
          </mc:Fallback>
        </mc:AlternateContent>
      </w:r>
    </w:p>
    <w:p w14:paraId="4E41C1E4" w14:textId="398DC9CF" w:rsidR="00E830CD" w:rsidRPr="001247F7" w:rsidRDefault="00E830CD" w:rsidP="00E830CD">
      <w:pPr>
        <w:jc w:val="both"/>
        <w:rPr>
          <w:rFonts w:eastAsia="MS PGothic" w:cstheme="minorHAnsi"/>
          <w:color w:val="000000"/>
          <w:kern w:val="24"/>
          <w:sz w:val="24"/>
          <w:szCs w:val="24"/>
        </w:rPr>
      </w:pPr>
      <w:r w:rsidRPr="001247F7">
        <w:rPr>
          <w:rFonts w:eastAsia="MS PGothic" w:cstheme="minorHAnsi"/>
          <w:color w:val="000000"/>
          <w:kern w:val="24"/>
          <w:sz w:val="24"/>
          <w:szCs w:val="24"/>
        </w:rPr>
        <w:t>Aşağıda yer alan başlıkların yazımı için YÖKAK Dereceli Değerlendirme Anahtarı kullanılacaktır.</w:t>
      </w:r>
    </w:p>
    <w:p w14:paraId="4BB82A82" w14:textId="77777777" w:rsidR="00E830CD" w:rsidRPr="001247F7" w:rsidRDefault="00E830CD" w:rsidP="00E830CD">
      <w:pPr>
        <w:jc w:val="both"/>
        <w:rPr>
          <w:rFonts w:eastAsia="MS PGothic" w:cstheme="minorHAnsi"/>
          <w:color w:val="000000"/>
          <w:kern w:val="24"/>
          <w:szCs w:val="24"/>
        </w:rPr>
      </w:pPr>
    </w:p>
    <w:p w14:paraId="73439F88" w14:textId="1B202E0E" w:rsidR="00E830CD" w:rsidRPr="001247F7" w:rsidRDefault="00E830CD" w:rsidP="001C66D4">
      <w:pPr>
        <w:pStyle w:val="Balk1"/>
        <w:numPr>
          <w:ilvl w:val="0"/>
          <w:numId w:val="19"/>
        </w:numPr>
        <w:spacing w:before="59"/>
        <w:ind w:right="63"/>
        <w:jc w:val="both"/>
        <w:rPr>
          <w:rFonts w:asciiTheme="minorHAnsi" w:hAnsiTheme="minorHAnsi" w:cstheme="minorHAnsi"/>
          <w:color w:val="0070C0"/>
          <w:sz w:val="24"/>
          <w:szCs w:val="24"/>
        </w:rPr>
      </w:pPr>
      <w:r w:rsidRPr="001247F7">
        <w:rPr>
          <w:rFonts w:asciiTheme="minorHAnsi" w:hAnsiTheme="minorHAnsi" w:cstheme="minorHAnsi"/>
          <w:color w:val="0070C0"/>
          <w:sz w:val="24"/>
          <w:szCs w:val="24"/>
        </w:rPr>
        <w:t>LİDERLİK, YÖNETİ</w:t>
      </w:r>
      <w:r w:rsidR="00D9538B">
        <w:rPr>
          <w:rFonts w:asciiTheme="minorHAnsi" w:hAnsiTheme="minorHAnsi" w:cstheme="minorHAnsi"/>
          <w:color w:val="0070C0"/>
          <w:sz w:val="24"/>
          <w:szCs w:val="24"/>
        </w:rPr>
        <w:t>ŞİM</w:t>
      </w:r>
      <w:r w:rsidRPr="001247F7">
        <w:rPr>
          <w:rFonts w:asciiTheme="minorHAnsi" w:hAnsiTheme="minorHAnsi" w:cstheme="minorHAnsi"/>
          <w:color w:val="0070C0"/>
          <w:sz w:val="24"/>
          <w:szCs w:val="24"/>
        </w:rPr>
        <w:t xml:space="preserve"> VE KALİTE</w:t>
      </w:r>
    </w:p>
    <w:p w14:paraId="044C0A3D" w14:textId="355852BD" w:rsidR="00E830CD" w:rsidRPr="001247F7" w:rsidRDefault="00E830CD" w:rsidP="001C66D4">
      <w:pPr>
        <w:pStyle w:val="Balk1"/>
        <w:numPr>
          <w:ilvl w:val="0"/>
          <w:numId w:val="19"/>
        </w:numPr>
        <w:spacing w:before="59"/>
        <w:ind w:right="63"/>
        <w:jc w:val="both"/>
        <w:rPr>
          <w:rFonts w:asciiTheme="minorHAnsi" w:hAnsiTheme="minorHAnsi" w:cstheme="minorHAnsi"/>
          <w:color w:val="0070C0"/>
          <w:sz w:val="24"/>
          <w:szCs w:val="24"/>
        </w:rPr>
      </w:pPr>
      <w:r w:rsidRPr="001247F7">
        <w:rPr>
          <w:rFonts w:asciiTheme="minorHAnsi" w:hAnsiTheme="minorHAnsi" w:cstheme="minorHAnsi"/>
          <w:color w:val="0070C0"/>
          <w:sz w:val="24"/>
          <w:szCs w:val="24"/>
        </w:rPr>
        <w:t>EĞİTİM VE ÖĞRETİ</w:t>
      </w:r>
      <w:r w:rsidR="00D9538B">
        <w:rPr>
          <w:rFonts w:asciiTheme="minorHAnsi" w:hAnsiTheme="minorHAnsi" w:cstheme="minorHAnsi"/>
          <w:color w:val="0070C0"/>
          <w:sz w:val="24"/>
          <w:szCs w:val="24"/>
        </w:rPr>
        <w:t>M</w:t>
      </w:r>
    </w:p>
    <w:p w14:paraId="743173F0" w14:textId="79FCC523" w:rsidR="00E830CD" w:rsidRPr="001247F7" w:rsidRDefault="00E830CD" w:rsidP="001C66D4">
      <w:pPr>
        <w:pStyle w:val="Balk1"/>
        <w:numPr>
          <w:ilvl w:val="0"/>
          <w:numId w:val="19"/>
        </w:numPr>
        <w:spacing w:before="59"/>
        <w:ind w:right="63"/>
        <w:jc w:val="both"/>
        <w:rPr>
          <w:rFonts w:asciiTheme="minorHAnsi" w:hAnsiTheme="minorHAnsi" w:cstheme="minorHAnsi"/>
          <w:color w:val="0070C0"/>
          <w:sz w:val="24"/>
          <w:szCs w:val="24"/>
        </w:rPr>
      </w:pPr>
      <w:r w:rsidRPr="001247F7">
        <w:rPr>
          <w:rFonts w:asciiTheme="minorHAnsi" w:hAnsiTheme="minorHAnsi" w:cstheme="minorHAnsi"/>
          <w:color w:val="0070C0"/>
          <w:sz w:val="24"/>
          <w:szCs w:val="24"/>
        </w:rPr>
        <w:t>ARAŞTIRMA VE GELİŞTİRME</w:t>
      </w:r>
    </w:p>
    <w:p w14:paraId="7698F879" w14:textId="51D0C9D3" w:rsidR="009327C0" w:rsidRPr="00AB31F2" w:rsidRDefault="008E27BA" w:rsidP="001C66D4">
      <w:pPr>
        <w:pStyle w:val="Balk1"/>
        <w:numPr>
          <w:ilvl w:val="0"/>
          <w:numId w:val="19"/>
        </w:numPr>
        <w:spacing w:before="59"/>
        <w:ind w:right="63"/>
        <w:jc w:val="both"/>
        <w:rPr>
          <w:rFonts w:asciiTheme="minorHAnsi" w:hAnsiTheme="minorHAnsi" w:cstheme="minorHAnsi"/>
          <w:color w:val="0070C0"/>
          <w:sz w:val="24"/>
          <w:szCs w:val="24"/>
        </w:rPr>
      </w:pPr>
      <w:r w:rsidRPr="001247F7">
        <w:rPr>
          <w:rFonts w:asciiTheme="minorHAnsi" w:hAnsiTheme="minorHAnsi" w:cstheme="minorHAnsi"/>
          <w:color w:val="0070C0"/>
          <w:sz w:val="24"/>
          <w:szCs w:val="24"/>
        </w:rPr>
        <w:t>TOPLUMSAL KATKI</w:t>
      </w:r>
    </w:p>
    <w:p w14:paraId="26D548EC" w14:textId="5751747B" w:rsidR="009327C0" w:rsidRDefault="009327C0" w:rsidP="00E830CD">
      <w:pPr>
        <w:pStyle w:val="Balk1"/>
        <w:ind w:left="0"/>
        <w:rPr>
          <w:rFonts w:asciiTheme="minorHAnsi" w:hAnsiTheme="minorHAnsi" w:cstheme="minorHAnsi"/>
          <w:color w:val="7B0B4E"/>
          <w:spacing w:val="-2"/>
        </w:rPr>
      </w:pPr>
    </w:p>
    <w:p w14:paraId="6AEE65A0" w14:textId="56BDAE40" w:rsidR="009B7A1B" w:rsidRDefault="009B7A1B" w:rsidP="00E830CD">
      <w:pPr>
        <w:pStyle w:val="Balk1"/>
        <w:ind w:left="0"/>
        <w:rPr>
          <w:rFonts w:asciiTheme="minorHAnsi" w:hAnsiTheme="minorHAnsi" w:cstheme="minorHAnsi"/>
          <w:color w:val="7B0B4E"/>
          <w:spacing w:val="-2"/>
        </w:rPr>
      </w:pPr>
    </w:p>
    <w:p w14:paraId="45D2A24B" w14:textId="3CA8F74E" w:rsidR="009B7A1B" w:rsidRDefault="009B7A1B" w:rsidP="00E830CD">
      <w:pPr>
        <w:pStyle w:val="Balk1"/>
        <w:ind w:left="0"/>
        <w:rPr>
          <w:rFonts w:asciiTheme="minorHAnsi" w:hAnsiTheme="minorHAnsi" w:cstheme="minorHAnsi"/>
          <w:color w:val="7B0B4E"/>
          <w:spacing w:val="-2"/>
        </w:rPr>
      </w:pPr>
    </w:p>
    <w:p w14:paraId="39243FEE" w14:textId="5D46E5D3" w:rsidR="009B7A1B" w:rsidRDefault="009B7A1B" w:rsidP="00E830CD">
      <w:pPr>
        <w:pStyle w:val="Balk1"/>
        <w:ind w:left="0"/>
        <w:rPr>
          <w:rFonts w:asciiTheme="minorHAnsi" w:hAnsiTheme="minorHAnsi" w:cstheme="minorHAnsi"/>
          <w:color w:val="7B0B4E"/>
          <w:spacing w:val="-2"/>
        </w:rPr>
      </w:pPr>
      <w:r>
        <w:rPr>
          <w:b w:val="0"/>
          <w:noProof/>
        </w:rPr>
        <mc:AlternateContent>
          <mc:Choice Requires="wps">
            <w:drawing>
              <wp:anchor distT="0" distB="0" distL="114300" distR="114300" simplePos="0" relativeHeight="251681792" behindDoc="1" locked="0" layoutInCell="1" allowOverlap="1" wp14:anchorId="03EBBECB" wp14:editId="3E4ACA8C">
                <wp:simplePos x="0" y="0"/>
                <wp:positionH relativeFrom="margin">
                  <wp:align>left</wp:align>
                </wp:positionH>
                <wp:positionV relativeFrom="paragraph">
                  <wp:posOffset>-347345</wp:posOffset>
                </wp:positionV>
                <wp:extent cx="5734050" cy="984250"/>
                <wp:effectExtent l="0" t="0" r="19050" b="25400"/>
                <wp:wrapNone/>
                <wp:docPr id="10" name="Metin Kutusu 10"/>
                <wp:cNvGraphicFramePr/>
                <a:graphic xmlns:a="http://schemas.openxmlformats.org/drawingml/2006/main">
                  <a:graphicData uri="http://schemas.microsoft.com/office/word/2010/wordprocessingShape">
                    <wps:wsp>
                      <wps:cNvSpPr txBox="1"/>
                      <wps:spPr>
                        <a:xfrm>
                          <a:off x="0" y="0"/>
                          <a:ext cx="5734050" cy="984250"/>
                        </a:xfrm>
                        <a:prstGeom prst="rect">
                          <a:avLst/>
                        </a:prstGeom>
                        <a:solidFill>
                          <a:schemeClr val="lt1"/>
                        </a:solidFill>
                        <a:ln w="6350">
                          <a:solidFill>
                            <a:prstClr val="black"/>
                          </a:solidFill>
                        </a:ln>
                      </wps:spPr>
                      <wps:txbx>
                        <w:txbxContent>
                          <w:p w14:paraId="3EB56A13" w14:textId="77777777" w:rsidR="001623A7" w:rsidRPr="006B3BAD" w:rsidRDefault="001623A7" w:rsidP="009B7A1B">
                            <w:pPr>
                              <w:jc w:val="center"/>
                              <w:rPr>
                                <w:rFonts w:ascii="Times New Roman" w:hAnsi="Times New Roman" w:cs="Times New Roman"/>
                                <w:b/>
                              </w:rPr>
                            </w:pPr>
                            <w:r w:rsidRPr="006B3BAD">
                              <w:rPr>
                                <w:rFonts w:ascii="Times New Roman" w:hAnsi="Times New Roman" w:cs="Times New Roman"/>
                                <w:b/>
                              </w:rPr>
                              <w:t>Vizyon</w:t>
                            </w:r>
                          </w:p>
                          <w:p w14:paraId="50B321DC" w14:textId="77777777" w:rsidR="001623A7" w:rsidRPr="006B3BAD" w:rsidRDefault="001623A7" w:rsidP="009B7A1B"/>
                          <w:p w14:paraId="0326CF4A" w14:textId="77777777" w:rsidR="001623A7" w:rsidRPr="006B3BAD" w:rsidRDefault="001623A7" w:rsidP="009B7A1B">
                            <w:pPr>
                              <w:jc w:val="both"/>
                              <w:rPr>
                                <w:rFonts w:ascii="Times New Roman" w:hAnsi="Times New Roman" w:cs="Times New Roman"/>
                              </w:rPr>
                            </w:pPr>
                            <w:r w:rsidRPr="006B3BAD">
                              <w:rPr>
                                <w:rFonts w:cstheme="minorHAnsi"/>
                              </w:rPr>
                              <w:t>Eczacılık ve ilaçla ilgili olarak tüm sağlık sektörünün ihtiyacı olan akademik bilgiyi uluslararası düzeyde üretip hizmete sunarak yaşam kalitesini arttırmaya yönelik bir araştırma, öğretim, eğitim ve danışma merkezi olmaktır</w:t>
                            </w:r>
                            <w:r w:rsidRPr="006B3BAD">
                              <w:rPr>
                                <w:rFonts w:ascii="Times New Roman" w:hAnsi="Times New Roman" w:cs="Times New Roman"/>
                              </w:rPr>
                              <w:t>.</w:t>
                            </w:r>
                          </w:p>
                          <w:p w14:paraId="02EAFF9C" w14:textId="77777777" w:rsidR="001623A7" w:rsidRDefault="001623A7" w:rsidP="009B7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BBECB" id="Metin Kutusu 10" o:spid="_x0000_s1027" type="#_x0000_t202" style="position:absolute;margin-left:0;margin-top:-27.35pt;width:451.5pt;height:77.5pt;z-index:-251634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" fillcolor="white [3201]" strokeweight=".5pt">
                <v:textbox>
                  <w:txbxContent>
                    <w:p w14:paraId="3EB56A13" w14:textId="77777777" w:rsidR="001623A7" w:rsidRPr="006B3BAD" w:rsidRDefault="001623A7" w:rsidP="009B7A1B">
                      <w:pPr>
                        <w:jc w:val="center"/>
                        <w:rPr>
                          <w:rFonts w:ascii="Times New Roman" w:hAnsi="Times New Roman" w:cs="Times New Roman"/>
                          <w:b/>
                        </w:rPr>
                      </w:pPr>
                      <w:r w:rsidRPr="006B3BAD">
                        <w:rPr>
                          <w:rFonts w:ascii="Times New Roman" w:hAnsi="Times New Roman" w:cs="Times New Roman"/>
                          <w:b/>
                        </w:rPr>
                        <w:t>Vizyon</w:t>
                      </w:r>
                    </w:p>
                    <w:p w14:paraId="50B321DC" w14:textId="77777777" w:rsidR="001623A7" w:rsidRPr="006B3BAD" w:rsidRDefault="001623A7" w:rsidP="009B7A1B"/>
                    <w:p w14:paraId="0326CF4A" w14:textId="77777777" w:rsidR="001623A7" w:rsidRPr="006B3BAD" w:rsidRDefault="001623A7" w:rsidP="009B7A1B">
                      <w:pPr>
                        <w:jc w:val="both"/>
                        <w:rPr>
                          <w:rFonts w:ascii="Times New Roman" w:hAnsi="Times New Roman" w:cs="Times New Roman"/>
                        </w:rPr>
                      </w:pPr>
                      <w:r w:rsidRPr="006B3BAD">
                        <w:rPr>
                          <w:rFonts w:cstheme="minorHAnsi"/>
                        </w:rPr>
                        <w:t>Eczacılık ve ilaçla ilgili olarak tüm sağlık sektörünün ihtiyacı olan akademik bilgiyi uluslararası düzeyde üretip hizmete sunarak yaşam kalitesini arttırmaya yönelik bir araştırma, öğretim, eğitim ve danışma merkezi olmaktır</w:t>
                      </w:r>
                      <w:r w:rsidRPr="006B3BAD">
                        <w:rPr>
                          <w:rFonts w:ascii="Times New Roman" w:hAnsi="Times New Roman" w:cs="Times New Roman"/>
                        </w:rPr>
                        <w:t>.</w:t>
                      </w:r>
                    </w:p>
                    <w:p w14:paraId="02EAFF9C" w14:textId="77777777" w:rsidR="001623A7" w:rsidRDefault="001623A7" w:rsidP="009B7A1B"/>
                  </w:txbxContent>
                </v:textbox>
                <w10:wrap anchorx="margin"/>
              </v:shape>
            </w:pict>
          </mc:Fallback>
        </mc:AlternateContent>
      </w:r>
    </w:p>
    <w:p w14:paraId="23A90472" w14:textId="77777777" w:rsidR="009B7A1B" w:rsidRDefault="009B7A1B" w:rsidP="00AB31F2">
      <w:pPr>
        <w:pStyle w:val="Balk1"/>
        <w:ind w:left="0"/>
        <w:rPr>
          <w:rFonts w:asciiTheme="minorHAnsi" w:hAnsiTheme="minorHAnsi" w:cstheme="minorHAnsi"/>
          <w:color w:val="0070C0"/>
        </w:rPr>
      </w:pPr>
    </w:p>
    <w:p w14:paraId="28359C03" w14:textId="77777777" w:rsidR="009B7A1B" w:rsidRDefault="009B7A1B" w:rsidP="00AB31F2">
      <w:pPr>
        <w:pStyle w:val="Balk1"/>
        <w:ind w:left="0"/>
        <w:rPr>
          <w:rFonts w:asciiTheme="minorHAnsi" w:hAnsiTheme="minorHAnsi" w:cstheme="minorHAnsi"/>
          <w:color w:val="0070C0"/>
        </w:rPr>
      </w:pPr>
    </w:p>
    <w:p w14:paraId="72C451CD" w14:textId="25C1C612" w:rsidR="009B7A1B" w:rsidRDefault="009B7A1B" w:rsidP="00AB31F2">
      <w:pPr>
        <w:pStyle w:val="Balk1"/>
        <w:ind w:left="0"/>
        <w:rPr>
          <w:rFonts w:asciiTheme="minorHAnsi" w:hAnsiTheme="minorHAnsi" w:cstheme="minorHAnsi"/>
          <w:color w:val="0070C0"/>
        </w:rPr>
      </w:pPr>
      <w:r>
        <w:rPr>
          <w:b w:val="0"/>
          <w:noProof/>
        </w:rPr>
        <mc:AlternateContent>
          <mc:Choice Requires="wps">
            <w:drawing>
              <wp:anchor distT="0" distB="0" distL="114300" distR="114300" simplePos="0" relativeHeight="251683840" behindDoc="1" locked="0" layoutInCell="1" allowOverlap="1" wp14:anchorId="4F4C6902" wp14:editId="0101D337">
                <wp:simplePos x="0" y="0"/>
                <wp:positionH relativeFrom="margin">
                  <wp:align>left</wp:align>
                </wp:positionH>
                <wp:positionV relativeFrom="paragraph">
                  <wp:posOffset>146685</wp:posOffset>
                </wp:positionV>
                <wp:extent cx="5734050" cy="1778000"/>
                <wp:effectExtent l="0" t="0" r="19050" b="12700"/>
                <wp:wrapNone/>
                <wp:docPr id="16" name="Metin Kutusu 16"/>
                <wp:cNvGraphicFramePr/>
                <a:graphic xmlns:a="http://schemas.openxmlformats.org/drawingml/2006/main">
                  <a:graphicData uri="http://schemas.microsoft.com/office/word/2010/wordprocessingShape">
                    <wps:wsp>
                      <wps:cNvSpPr txBox="1"/>
                      <wps:spPr>
                        <a:xfrm>
                          <a:off x="0" y="0"/>
                          <a:ext cx="5734050" cy="1778000"/>
                        </a:xfrm>
                        <a:prstGeom prst="rect">
                          <a:avLst/>
                        </a:prstGeom>
                        <a:solidFill>
                          <a:schemeClr val="lt1"/>
                        </a:solidFill>
                        <a:ln w="6350">
                          <a:solidFill>
                            <a:prstClr val="black"/>
                          </a:solidFill>
                        </a:ln>
                      </wps:spPr>
                      <wps:txbx>
                        <w:txbxContent>
                          <w:p w14:paraId="5935CBD9" w14:textId="77777777" w:rsidR="001623A7" w:rsidRPr="006B3BAD" w:rsidRDefault="001623A7" w:rsidP="009B7A1B">
                            <w:pPr>
                              <w:jc w:val="center"/>
                              <w:rPr>
                                <w:rFonts w:cstheme="minorHAnsi"/>
                                <w:b/>
                              </w:rPr>
                            </w:pPr>
                            <w:r w:rsidRPr="006B3BAD">
                              <w:rPr>
                                <w:rFonts w:cstheme="minorHAnsi"/>
                                <w:b/>
                              </w:rPr>
                              <w:t>Temel İlke ve Değerler</w:t>
                            </w:r>
                          </w:p>
                          <w:p w14:paraId="7FDA28AF" w14:textId="77777777" w:rsidR="001623A7" w:rsidRPr="006B3BAD" w:rsidRDefault="001623A7" w:rsidP="009B7A1B">
                            <w:pPr>
                              <w:rPr>
                                <w:rFonts w:cstheme="minorHAnsi"/>
                              </w:rPr>
                            </w:pPr>
                          </w:p>
                          <w:p w14:paraId="6F57AE25" w14:textId="77777777"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Etik değerlere bağlılık                                                       Yenilikçilik</w:t>
                            </w:r>
                          </w:p>
                          <w:p w14:paraId="11C0A2ED" w14:textId="135D5422"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Akılcılık                                                                                Üretkenlik</w:t>
                            </w:r>
                          </w:p>
                          <w:p w14:paraId="26371DB7" w14:textId="31AE1D3E"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Dürüstlük                                                                            Kurallara bağlılık</w:t>
                            </w:r>
                          </w:p>
                          <w:p w14:paraId="2B7BB120" w14:textId="5E1B7226"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Güvenilirlik                                                                         Sorumluluk bilinci</w:t>
                            </w:r>
                          </w:p>
                          <w:p w14:paraId="4346E294" w14:textId="6CCDE3EE"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Şeffaflık                                                                               Çalışkanlık</w:t>
                            </w:r>
                          </w:p>
                          <w:p w14:paraId="116F2C53" w14:textId="77777777"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İdealistlik </w:t>
                            </w:r>
                          </w:p>
                          <w:p w14:paraId="7104167C" w14:textId="77777777" w:rsidR="001623A7" w:rsidRPr="006B3BAD" w:rsidRDefault="001623A7" w:rsidP="009B7A1B">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C6902" id="Metin Kutusu 16" o:spid="_x0000_s1028" type="#_x0000_t202" style="position:absolute;margin-left:0;margin-top:11.55pt;width:451.5pt;height:140pt;z-index:-2516326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iEOg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" fillcolor="white [3201]" strokeweight=".5pt">
                <v:textbox>
                  <w:txbxContent>
                    <w:p w14:paraId="5935CBD9" w14:textId="77777777" w:rsidR="001623A7" w:rsidRPr="006B3BAD" w:rsidRDefault="001623A7" w:rsidP="009B7A1B">
                      <w:pPr>
                        <w:jc w:val="center"/>
                        <w:rPr>
                          <w:rFonts w:cstheme="minorHAnsi"/>
                          <w:b/>
                        </w:rPr>
                      </w:pPr>
                      <w:r w:rsidRPr="006B3BAD">
                        <w:rPr>
                          <w:rFonts w:cstheme="minorHAnsi"/>
                          <w:b/>
                        </w:rPr>
                        <w:t>Temel İlke ve Değerler</w:t>
                      </w:r>
                    </w:p>
                    <w:p w14:paraId="7FDA28AF" w14:textId="77777777" w:rsidR="001623A7" w:rsidRPr="006B3BAD" w:rsidRDefault="001623A7" w:rsidP="009B7A1B">
                      <w:pPr>
                        <w:rPr>
                          <w:rFonts w:cstheme="minorHAnsi"/>
                        </w:rPr>
                      </w:pPr>
                    </w:p>
                    <w:p w14:paraId="6F57AE25" w14:textId="77777777"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Etik değerlere bağlılık                                                       Yenilikçilik</w:t>
                      </w:r>
                    </w:p>
                    <w:p w14:paraId="11C0A2ED" w14:textId="135D5422"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Akılcılık                                                                                Üretkenlik</w:t>
                      </w:r>
                    </w:p>
                    <w:p w14:paraId="26371DB7" w14:textId="31AE1D3E"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Dürüstlük                                                                            Kurallara bağlılık</w:t>
                      </w:r>
                    </w:p>
                    <w:p w14:paraId="2B7BB120" w14:textId="5E1B7226"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Güvenilirlik                                                                         Sorumluluk bilinci</w:t>
                      </w:r>
                    </w:p>
                    <w:p w14:paraId="4346E294" w14:textId="6CCDE3EE"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Şeffaflık                                                                               Çalışkanlık</w:t>
                      </w:r>
                    </w:p>
                    <w:p w14:paraId="116F2C53" w14:textId="77777777" w:rsidR="001623A7" w:rsidRPr="006B3BAD" w:rsidRDefault="001623A7" w:rsidP="009B7A1B">
                      <w:pPr>
                        <w:widowControl/>
                        <w:spacing w:line="276" w:lineRule="auto"/>
                        <w:jc w:val="both"/>
                        <w:rPr>
                          <w:rFonts w:eastAsia="Calibri" w:cstheme="minorHAnsi"/>
                        </w:rPr>
                      </w:pPr>
                      <w:r w:rsidRPr="006B3BAD">
                        <w:rPr>
                          <w:rFonts w:eastAsia="Calibri" w:cstheme="minorHAnsi"/>
                        </w:rPr>
                        <w:t xml:space="preserve">              İdealistlik </w:t>
                      </w:r>
                    </w:p>
                    <w:p w14:paraId="7104167C" w14:textId="77777777" w:rsidR="001623A7" w:rsidRPr="006B3BAD" w:rsidRDefault="001623A7" w:rsidP="009B7A1B">
                      <w:pPr>
                        <w:rPr>
                          <w:rFonts w:cstheme="minorHAnsi"/>
                        </w:rPr>
                      </w:pPr>
                    </w:p>
                  </w:txbxContent>
                </v:textbox>
                <w10:wrap anchorx="margin"/>
              </v:shape>
            </w:pict>
          </mc:Fallback>
        </mc:AlternateContent>
      </w:r>
    </w:p>
    <w:p w14:paraId="7299ABF8" w14:textId="0CDD6D96" w:rsidR="009B7A1B" w:rsidRDefault="009B7A1B" w:rsidP="00AB31F2">
      <w:pPr>
        <w:pStyle w:val="Balk1"/>
        <w:ind w:left="0"/>
        <w:rPr>
          <w:rFonts w:asciiTheme="minorHAnsi" w:hAnsiTheme="minorHAnsi" w:cstheme="minorHAnsi"/>
          <w:color w:val="0070C0"/>
        </w:rPr>
      </w:pPr>
    </w:p>
    <w:p w14:paraId="72652F7D" w14:textId="77777777" w:rsidR="009B7A1B" w:rsidRDefault="009B7A1B" w:rsidP="00AB31F2">
      <w:pPr>
        <w:pStyle w:val="Balk1"/>
        <w:ind w:left="0"/>
        <w:rPr>
          <w:rFonts w:asciiTheme="minorHAnsi" w:hAnsiTheme="minorHAnsi" w:cstheme="minorHAnsi"/>
          <w:color w:val="0070C0"/>
        </w:rPr>
      </w:pPr>
    </w:p>
    <w:p w14:paraId="4269C528" w14:textId="71E7C825" w:rsidR="009B7A1B" w:rsidRDefault="009B7A1B" w:rsidP="00AB31F2">
      <w:pPr>
        <w:pStyle w:val="Balk1"/>
        <w:ind w:left="0"/>
        <w:rPr>
          <w:rFonts w:asciiTheme="minorHAnsi" w:hAnsiTheme="minorHAnsi" w:cstheme="minorHAnsi"/>
          <w:color w:val="0070C0"/>
        </w:rPr>
      </w:pPr>
    </w:p>
    <w:p w14:paraId="63F6281B" w14:textId="756D7224" w:rsidR="009B7A1B" w:rsidRDefault="009B7A1B" w:rsidP="00AB31F2">
      <w:pPr>
        <w:pStyle w:val="Balk1"/>
        <w:ind w:left="0"/>
        <w:rPr>
          <w:rFonts w:asciiTheme="minorHAnsi" w:hAnsiTheme="minorHAnsi" w:cstheme="minorHAnsi"/>
          <w:color w:val="0070C0"/>
        </w:rPr>
      </w:pPr>
    </w:p>
    <w:p w14:paraId="02C0C339" w14:textId="380E03CD" w:rsidR="009B7A1B" w:rsidRDefault="009B7A1B" w:rsidP="00AB31F2">
      <w:pPr>
        <w:pStyle w:val="Balk1"/>
        <w:ind w:left="0"/>
        <w:rPr>
          <w:rFonts w:asciiTheme="minorHAnsi" w:hAnsiTheme="minorHAnsi" w:cstheme="minorHAnsi"/>
          <w:color w:val="0070C0"/>
        </w:rPr>
      </w:pPr>
    </w:p>
    <w:p w14:paraId="0CB49BC1" w14:textId="07C80226" w:rsidR="009B7A1B" w:rsidRDefault="009B7A1B" w:rsidP="00AB31F2">
      <w:pPr>
        <w:pStyle w:val="Balk1"/>
        <w:ind w:left="0"/>
        <w:rPr>
          <w:rFonts w:asciiTheme="minorHAnsi" w:hAnsiTheme="minorHAnsi" w:cstheme="minorHAnsi"/>
          <w:color w:val="0070C0"/>
        </w:rPr>
      </w:pPr>
    </w:p>
    <w:p w14:paraId="1F0726C7" w14:textId="706751E5" w:rsidR="009B7A1B" w:rsidRDefault="009B7A1B" w:rsidP="00AB31F2">
      <w:pPr>
        <w:pStyle w:val="Balk1"/>
        <w:ind w:left="0"/>
        <w:rPr>
          <w:rFonts w:asciiTheme="minorHAnsi" w:hAnsiTheme="minorHAnsi" w:cstheme="minorHAnsi"/>
          <w:color w:val="0070C0"/>
        </w:rPr>
      </w:pPr>
    </w:p>
    <w:p w14:paraId="46BDA179" w14:textId="474EC3C3" w:rsidR="009B7A1B" w:rsidRDefault="009B7A1B" w:rsidP="00AB31F2">
      <w:pPr>
        <w:pStyle w:val="Balk1"/>
        <w:ind w:left="0"/>
        <w:rPr>
          <w:rFonts w:asciiTheme="minorHAnsi" w:hAnsiTheme="minorHAnsi" w:cstheme="minorHAnsi"/>
          <w:color w:val="0070C0"/>
        </w:rPr>
      </w:pPr>
    </w:p>
    <w:p w14:paraId="6D3C1C02" w14:textId="33B8EE07" w:rsidR="009B7A1B" w:rsidRDefault="009B7A1B" w:rsidP="00AB31F2">
      <w:pPr>
        <w:pStyle w:val="Balk1"/>
        <w:ind w:left="0"/>
        <w:rPr>
          <w:rFonts w:asciiTheme="minorHAnsi" w:hAnsiTheme="minorHAnsi" w:cstheme="minorHAnsi"/>
          <w:color w:val="0070C0"/>
        </w:rPr>
      </w:pPr>
      <w:r>
        <w:rPr>
          <w:rFonts w:cs="Times New Roman"/>
          <w:b w:val="0"/>
          <w:noProof/>
          <w:szCs w:val="24"/>
        </w:rPr>
        <mc:AlternateContent>
          <mc:Choice Requires="wps">
            <w:drawing>
              <wp:anchor distT="0" distB="0" distL="114300" distR="114300" simplePos="0" relativeHeight="251685888" behindDoc="1" locked="0" layoutInCell="1" allowOverlap="1" wp14:anchorId="13A629E0" wp14:editId="13114AA3">
                <wp:simplePos x="0" y="0"/>
                <wp:positionH relativeFrom="margin">
                  <wp:align>left</wp:align>
                </wp:positionH>
                <wp:positionV relativeFrom="paragraph">
                  <wp:posOffset>9525</wp:posOffset>
                </wp:positionV>
                <wp:extent cx="5724525" cy="2510287"/>
                <wp:effectExtent l="0" t="0" r="28575" b="23495"/>
                <wp:wrapNone/>
                <wp:docPr id="18" name="Metin Kutusu 18"/>
                <wp:cNvGraphicFramePr/>
                <a:graphic xmlns:a="http://schemas.openxmlformats.org/drawingml/2006/main">
                  <a:graphicData uri="http://schemas.microsoft.com/office/word/2010/wordprocessingShape">
                    <wps:wsp>
                      <wps:cNvSpPr txBox="1"/>
                      <wps:spPr>
                        <a:xfrm>
                          <a:off x="0" y="0"/>
                          <a:ext cx="5724525" cy="2510287"/>
                        </a:xfrm>
                        <a:prstGeom prst="rect">
                          <a:avLst/>
                        </a:prstGeom>
                        <a:solidFill>
                          <a:schemeClr val="lt1"/>
                        </a:solidFill>
                        <a:ln w="6350">
                          <a:solidFill>
                            <a:prstClr val="black"/>
                          </a:solidFill>
                        </a:ln>
                      </wps:spPr>
                      <wps:txbx>
                        <w:txbxContent>
                          <w:p w14:paraId="29A951A7" w14:textId="77777777" w:rsidR="001623A7" w:rsidRPr="006B3BAD" w:rsidRDefault="001623A7" w:rsidP="009B7A1B">
                            <w:pPr>
                              <w:jc w:val="center"/>
                              <w:rPr>
                                <w:rFonts w:ascii="Times New Roman" w:hAnsi="Times New Roman" w:cs="Times New Roman"/>
                                <w:b/>
                              </w:rPr>
                            </w:pPr>
                            <w:r w:rsidRPr="006B3BAD">
                              <w:rPr>
                                <w:rFonts w:ascii="Times New Roman" w:hAnsi="Times New Roman" w:cs="Times New Roman"/>
                                <w:b/>
                              </w:rPr>
                              <w:t>Hedefler</w:t>
                            </w:r>
                          </w:p>
                          <w:p w14:paraId="5FAE4437" w14:textId="77777777" w:rsidR="001623A7" w:rsidRPr="006B3BAD" w:rsidRDefault="001623A7" w:rsidP="009B7A1B">
                            <w:pPr>
                              <w:jc w:val="center"/>
                              <w:rPr>
                                <w:rFonts w:ascii="Times New Roman" w:hAnsi="Times New Roman" w:cs="Times New Roman"/>
                                <w:b/>
                              </w:rPr>
                            </w:pPr>
                          </w:p>
                          <w:p w14:paraId="18CB1781" w14:textId="2B0E7AFC" w:rsidR="001623A7" w:rsidRPr="006B3BAD" w:rsidRDefault="001623A7" w:rsidP="009B7A1B">
                            <w:pPr>
                              <w:widowControl/>
                              <w:kinsoku w:val="0"/>
                              <w:overflowPunct w:val="0"/>
                              <w:ind w:firstLine="708"/>
                              <w:jc w:val="both"/>
                              <w:textAlignment w:val="baseline"/>
                              <w:rPr>
                                <w:rFonts w:eastAsia="+mn-ea" w:cstheme="minorHAnsi"/>
                                <w:color w:val="000000"/>
                                <w:kern w:val="24"/>
                                <w:lang w:eastAsia="tr-TR"/>
                              </w:rPr>
                            </w:pPr>
                            <w:r w:rsidRPr="006B3BAD">
                              <w:rPr>
                                <w:rFonts w:eastAsia="+mn-ea" w:cstheme="minorHAnsi"/>
                                <w:color w:val="212121"/>
                                <w:kern w:val="24"/>
                                <w:lang w:eastAsia="tr-TR"/>
                              </w:rPr>
                              <w:t>Eczacılık Fakültesi olarak Ülkenin sağlık sisteminde ilaç tedavisi yöneticileri olarak yaşam boyu öğrenme ve liderlik yeteneklerini geliştirmek için eczacılık mezunlarını hazırlamak üzere tasarlanmış bir müfredatla Eczacılık eğitiminde ulusal lider olmayı hedefledik. 21. yüzyılın eczacısı, ilaç tedavisini yönetmek, hastaları ilaçların doğru kullanımı konusunda bilgilendirmek ve ilaç tedavisi sonuçlarını izlemede önemli bir sorumluluğa sahiptir.</w:t>
                            </w:r>
                            <w:r w:rsidRPr="006B3BAD">
                              <w:rPr>
                                <w:rFonts w:eastAsia="+mn-ea" w:cstheme="minorHAnsi"/>
                                <w:color w:val="000000"/>
                                <w:kern w:val="24"/>
                                <w:lang w:eastAsia="tr-TR"/>
                              </w:rPr>
                              <w:t xml:space="preserve"> </w:t>
                            </w:r>
                          </w:p>
                          <w:p w14:paraId="4A289213" w14:textId="6590EB30" w:rsidR="001623A7" w:rsidRPr="006B3BAD" w:rsidRDefault="001623A7" w:rsidP="009B7A1B">
                            <w:pPr>
                              <w:widowControl/>
                              <w:ind w:firstLine="708"/>
                              <w:jc w:val="both"/>
                              <w:rPr>
                                <w:rFonts w:eastAsia="Times New Roman" w:cstheme="minorHAnsi"/>
                                <w:lang w:eastAsia="tr-TR"/>
                              </w:rPr>
                            </w:pPr>
                            <w:r w:rsidRPr="006B3BAD">
                              <w:rPr>
                                <w:rFonts w:eastAsia="+mn-ea" w:cstheme="minorHAnsi"/>
                                <w:color w:val="000000"/>
                                <w:kern w:val="24"/>
                                <w:lang w:eastAsia="tr-TR"/>
                              </w:rPr>
                              <w:t>Fakültemizin öğretim üyeleri ve elemanları Eczacılık ve ilaç bilimlerinde araştırma yapmayı hedeflemişlerdir. Fakültemizde ilaç ve sağlık hizmetlerini geliştirmeye ve anlamaya ve yeni ilaçlar oluşturmaya odaklanmış araştırmalar yürütülmektedir. Sorumlu ve sorumluluk almaya hazır, araştırmacı, meraklı ve analitik araştırma yaparak toplumun sağlığına katkıda bulunabilen, etik değerlere dayalı bilgiyi genişleten eczacıların yetiştirilmesi hedeflenmiştir.</w:t>
                            </w:r>
                          </w:p>
                          <w:p w14:paraId="1178C5F6" w14:textId="77777777" w:rsidR="001623A7" w:rsidRPr="006B3BAD" w:rsidRDefault="001623A7" w:rsidP="009B7A1B">
                            <w:pPr>
                              <w:ind w:firstLine="708"/>
                              <w:jc w:val="both"/>
                              <w:rPr>
                                <w:rFonts w:eastAsia="MS PGothic" w:cstheme="minorHAnsi"/>
                                <w:color w:val="000000"/>
                                <w:kern w:val="24"/>
                              </w:rPr>
                            </w:pPr>
                            <w:r w:rsidRPr="006B3BAD">
                              <w:rPr>
                                <w:rFonts w:cstheme="minorHAnsi"/>
                                <w:bCs/>
                              </w:rPr>
                              <w:t>Fakültemiz belirlenen misyon, vizyon ve hedeflere ulaşmak için çalışmalarına devam etmektedir.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629E0" id="Metin Kutusu 18" o:spid="_x0000_s1029" type="#_x0000_t202" style="position:absolute;margin-left:0;margin-top:.75pt;width:450.75pt;height:197.6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" fillcolor="white [3201]" strokeweight=".5pt">
                <v:textbox>
                  <w:txbxContent>
                    <w:p w14:paraId="29A951A7" w14:textId="77777777" w:rsidR="001623A7" w:rsidRPr="006B3BAD" w:rsidRDefault="001623A7" w:rsidP="009B7A1B">
                      <w:pPr>
                        <w:jc w:val="center"/>
                        <w:rPr>
                          <w:rFonts w:ascii="Times New Roman" w:hAnsi="Times New Roman" w:cs="Times New Roman"/>
                          <w:b/>
                        </w:rPr>
                      </w:pPr>
                      <w:r w:rsidRPr="006B3BAD">
                        <w:rPr>
                          <w:rFonts w:ascii="Times New Roman" w:hAnsi="Times New Roman" w:cs="Times New Roman"/>
                          <w:b/>
                        </w:rPr>
                        <w:t>Hedefler</w:t>
                      </w:r>
                    </w:p>
                    <w:p w14:paraId="5FAE4437" w14:textId="77777777" w:rsidR="001623A7" w:rsidRPr="006B3BAD" w:rsidRDefault="001623A7" w:rsidP="009B7A1B">
                      <w:pPr>
                        <w:jc w:val="center"/>
                        <w:rPr>
                          <w:rFonts w:ascii="Times New Roman" w:hAnsi="Times New Roman" w:cs="Times New Roman"/>
                          <w:b/>
                        </w:rPr>
                      </w:pPr>
                    </w:p>
                    <w:p w14:paraId="18CB1781" w14:textId="2B0E7AFC" w:rsidR="001623A7" w:rsidRPr="006B3BAD" w:rsidRDefault="001623A7" w:rsidP="009B7A1B">
                      <w:pPr>
                        <w:widowControl/>
                        <w:kinsoku w:val="0"/>
                        <w:overflowPunct w:val="0"/>
                        <w:ind w:firstLine="708"/>
                        <w:jc w:val="both"/>
                        <w:textAlignment w:val="baseline"/>
                        <w:rPr>
                          <w:rFonts w:eastAsia="+mn-ea" w:cstheme="minorHAnsi"/>
                          <w:color w:val="000000"/>
                          <w:kern w:val="24"/>
                          <w:lang w:eastAsia="tr-TR"/>
                        </w:rPr>
                      </w:pPr>
                      <w:r w:rsidRPr="006B3BAD">
                        <w:rPr>
                          <w:rFonts w:eastAsia="+mn-ea" w:cstheme="minorHAnsi"/>
                          <w:color w:val="212121"/>
                          <w:kern w:val="24"/>
                          <w:lang w:eastAsia="tr-TR"/>
                        </w:rPr>
                        <w:t>Eczacılık Fakültesi olarak Ülkenin sağlık sisteminde ilaç tedavisi yöneticileri olarak yaşam boyu öğrenme ve liderlik yeteneklerini geliştirmek için eczacılık mezunlarını hazırlamak üzere tasarlanmış bir müfredatla Eczacılık eğitiminde ulusal lider olmayı hedefledik. 21. yüzyılın eczacısı, ilaç tedavisini yönetmek, hastaları ilaçların doğru kullanımı konusunda bilgilendirmek ve ilaç tedavisi sonuçlarını izlemede önemli bir sorumluluğa sahiptir.</w:t>
                      </w:r>
                      <w:r w:rsidRPr="006B3BAD">
                        <w:rPr>
                          <w:rFonts w:eastAsia="+mn-ea" w:cstheme="minorHAnsi"/>
                          <w:color w:val="000000"/>
                          <w:kern w:val="24"/>
                          <w:lang w:eastAsia="tr-TR"/>
                        </w:rPr>
                        <w:t xml:space="preserve"> </w:t>
                      </w:r>
                    </w:p>
                    <w:p w14:paraId="4A289213" w14:textId="6590EB30" w:rsidR="001623A7" w:rsidRPr="006B3BAD" w:rsidRDefault="001623A7" w:rsidP="009B7A1B">
                      <w:pPr>
                        <w:widowControl/>
                        <w:ind w:firstLine="708"/>
                        <w:jc w:val="both"/>
                        <w:rPr>
                          <w:rFonts w:eastAsia="Times New Roman" w:cstheme="minorHAnsi"/>
                          <w:lang w:eastAsia="tr-TR"/>
                        </w:rPr>
                      </w:pPr>
                      <w:r w:rsidRPr="006B3BAD">
                        <w:rPr>
                          <w:rFonts w:eastAsia="+mn-ea" w:cstheme="minorHAnsi"/>
                          <w:color w:val="000000"/>
                          <w:kern w:val="24"/>
                          <w:lang w:eastAsia="tr-TR"/>
                        </w:rPr>
                        <w:t>Fakültemizin öğretim üyeleri ve elemanları Eczacılık ve ilaç bilimlerinde araştırma yapmayı hedeflemişlerdir. Fakültemizde ilaç ve sağlık hizmetlerini geliştirmeye ve anlamaya ve yeni ilaçlar oluşturmaya odaklanmış araştırmalar yürütülmektedir. Sorumlu ve sorumluluk almaya hazır, araştırmacı, meraklı ve analitik araştırma yaparak toplumun sağlığına katkıda bulunabilen, etik değerlere dayalı bilgiyi genişleten eczacıların yetiştirilmesi hedeflenmiştir.</w:t>
                      </w:r>
                    </w:p>
                    <w:p w14:paraId="1178C5F6" w14:textId="77777777" w:rsidR="001623A7" w:rsidRPr="006B3BAD" w:rsidRDefault="001623A7" w:rsidP="009B7A1B">
                      <w:pPr>
                        <w:ind w:firstLine="708"/>
                        <w:jc w:val="both"/>
                        <w:rPr>
                          <w:rFonts w:eastAsia="MS PGothic" w:cstheme="minorHAnsi"/>
                          <w:color w:val="000000"/>
                          <w:kern w:val="24"/>
                        </w:rPr>
                      </w:pPr>
                      <w:r w:rsidRPr="006B3BAD">
                        <w:rPr>
                          <w:rFonts w:cstheme="minorHAnsi"/>
                          <w:bCs/>
                        </w:rPr>
                        <w:t>Fakültemiz belirlenen misyon, vizyon ve hedeflere ulaşmak için çalışmalarına devam etmektedir.</w:t>
                      </w:r>
                    </w:p>
                  </w:txbxContent>
                </v:textbox>
                <w10:wrap anchorx="margin"/>
              </v:shape>
            </w:pict>
          </mc:Fallback>
        </mc:AlternateContent>
      </w:r>
    </w:p>
    <w:p w14:paraId="3FF970C3" w14:textId="5F67D137" w:rsidR="009B7A1B" w:rsidRDefault="009B7A1B" w:rsidP="00AB31F2">
      <w:pPr>
        <w:pStyle w:val="Balk1"/>
        <w:ind w:left="0"/>
        <w:rPr>
          <w:rFonts w:asciiTheme="minorHAnsi" w:hAnsiTheme="minorHAnsi" w:cstheme="minorHAnsi"/>
          <w:color w:val="0070C0"/>
        </w:rPr>
      </w:pPr>
    </w:p>
    <w:p w14:paraId="2CD205CC" w14:textId="7320B508" w:rsidR="009B7A1B" w:rsidRDefault="009B7A1B" w:rsidP="00AB31F2">
      <w:pPr>
        <w:pStyle w:val="Balk1"/>
        <w:ind w:left="0"/>
        <w:rPr>
          <w:rFonts w:asciiTheme="minorHAnsi" w:hAnsiTheme="minorHAnsi" w:cstheme="minorHAnsi"/>
          <w:color w:val="0070C0"/>
        </w:rPr>
      </w:pPr>
    </w:p>
    <w:p w14:paraId="48CDEA98" w14:textId="1EAD9845" w:rsidR="009B7A1B" w:rsidRDefault="009B7A1B" w:rsidP="00AB31F2">
      <w:pPr>
        <w:pStyle w:val="Balk1"/>
        <w:ind w:left="0"/>
        <w:rPr>
          <w:rFonts w:asciiTheme="minorHAnsi" w:hAnsiTheme="minorHAnsi" w:cstheme="minorHAnsi"/>
          <w:color w:val="0070C0"/>
        </w:rPr>
      </w:pPr>
    </w:p>
    <w:p w14:paraId="04B75ABF" w14:textId="09211666" w:rsidR="009B7A1B" w:rsidRDefault="009B7A1B" w:rsidP="00AB31F2">
      <w:pPr>
        <w:pStyle w:val="Balk1"/>
        <w:ind w:left="0"/>
        <w:rPr>
          <w:rFonts w:asciiTheme="minorHAnsi" w:hAnsiTheme="minorHAnsi" w:cstheme="minorHAnsi"/>
          <w:color w:val="0070C0"/>
        </w:rPr>
      </w:pPr>
    </w:p>
    <w:p w14:paraId="556505B2" w14:textId="1F9851D0" w:rsidR="009B7A1B" w:rsidRDefault="009B7A1B" w:rsidP="00AB31F2">
      <w:pPr>
        <w:pStyle w:val="Balk1"/>
        <w:ind w:left="0"/>
        <w:rPr>
          <w:rFonts w:asciiTheme="minorHAnsi" w:hAnsiTheme="minorHAnsi" w:cstheme="minorHAnsi"/>
          <w:color w:val="0070C0"/>
        </w:rPr>
      </w:pPr>
    </w:p>
    <w:p w14:paraId="31874B5D" w14:textId="2E630E78" w:rsidR="009B7A1B" w:rsidRDefault="009B7A1B" w:rsidP="00AB31F2">
      <w:pPr>
        <w:pStyle w:val="Balk1"/>
        <w:ind w:left="0"/>
        <w:rPr>
          <w:rFonts w:asciiTheme="minorHAnsi" w:hAnsiTheme="minorHAnsi" w:cstheme="minorHAnsi"/>
          <w:color w:val="0070C0"/>
        </w:rPr>
      </w:pPr>
    </w:p>
    <w:p w14:paraId="292EE9B6" w14:textId="07C8B5F9" w:rsidR="009B7A1B" w:rsidRDefault="009B7A1B" w:rsidP="00AB31F2">
      <w:pPr>
        <w:pStyle w:val="Balk1"/>
        <w:ind w:left="0"/>
        <w:rPr>
          <w:rFonts w:asciiTheme="minorHAnsi" w:hAnsiTheme="minorHAnsi" w:cstheme="minorHAnsi"/>
          <w:color w:val="0070C0"/>
        </w:rPr>
      </w:pPr>
    </w:p>
    <w:p w14:paraId="39F9D68B" w14:textId="40A8581B" w:rsidR="009B7A1B" w:rsidRDefault="009B7A1B" w:rsidP="00AB31F2">
      <w:pPr>
        <w:pStyle w:val="Balk1"/>
        <w:ind w:left="0"/>
        <w:rPr>
          <w:rFonts w:asciiTheme="minorHAnsi" w:hAnsiTheme="minorHAnsi" w:cstheme="minorHAnsi"/>
          <w:color w:val="0070C0"/>
        </w:rPr>
      </w:pPr>
    </w:p>
    <w:p w14:paraId="1548D3D6" w14:textId="25F36BEC" w:rsidR="009B7A1B" w:rsidRDefault="009B7A1B" w:rsidP="00AB31F2">
      <w:pPr>
        <w:pStyle w:val="Balk1"/>
        <w:ind w:left="0"/>
        <w:rPr>
          <w:rFonts w:asciiTheme="minorHAnsi" w:hAnsiTheme="minorHAnsi" w:cstheme="minorHAnsi"/>
          <w:color w:val="0070C0"/>
        </w:rPr>
      </w:pPr>
    </w:p>
    <w:p w14:paraId="067FF289" w14:textId="75883547" w:rsidR="009B7A1B" w:rsidRDefault="009B7A1B" w:rsidP="00AB31F2">
      <w:pPr>
        <w:pStyle w:val="Balk1"/>
        <w:ind w:left="0"/>
        <w:rPr>
          <w:rFonts w:asciiTheme="minorHAnsi" w:hAnsiTheme="minorHAnsi" w:cstheme="minorHAnsi"/>
          <w:color w:val="0070C0"/>
        </w:rPr>
      </w:pPr>
    </w:p>
    <w:p w14:paraId="0570D7E3" w14:textId="5516D2F1" w:rsidR="009B7A1B" w:rsidRDefault="009B7A1B" w:rsidP="00AB31F2">
      <w:pPr>
        <w:pStyle w:val="Balk1"/>
        <w:ind w:left="0"/>
        <w:rPr>
          <w:rFonts w:asciiTheme="minorHAnsi" w:hAnsiTheme="minorHAnsi" w:cstheme="minorHAnsi"/>
          <w:color w:val="0070C0"/>
        </w:rPr>
      </w:pPr>
    </w:p>
    <w:p w14:paraId="4F9BCE69" w14:textId="110BF447" w:rsidR="00E86EA1" w:rsidRPr="001247F7" w:rsidRDefault="00E86EA1" w:rsidP="00E86EA1">
      <w:pPr>
        <w:ind w:right="63"/>
        <w:jc w:val="both"/>
        <w:rPr>
          <w:rFonts w:asciiTheme="majorHAnsi" w:hAnsiTheme="majorHAnsi" w:cstheme="majorHAnsi"/>
        </w:rPr>
      </w:pPr>
    </w:p>
    <w:p w14:paraId="6F2DFCB7" w14:textId="77777777" w:rsidR="00E86EA1" w:rsidRPr="001247F7" w:rsidRDefault="00E86EA1" w:rsidP="00C34E89">
      <w:pPr>
        <w:pStyle w:val="Balk1"/>
        <w:spacing w:before="59"/>
        <w:ind w:left="0" w:right="63"/>
        <w:jc w:val="both"/>
        <w:rPr>
          <w:rFonts w:ascii="Calibri" w:hAnsi="Calibri" w:cs="Calibri"/>
          <w:color w:val="7B0B4E"/>
          <w:spacing w:val="-2"/>
        </w:rPr>
      </w:pPr>
    </w:p>
    <w:p w14:paraId="31AFBAB9" w14:textId="3D4DD17F" w:rsidR="00E86EA1" w:rsidRPr="001247F7" w:rsidRDefault="00E86EA1" w:rsidP="00C34E89">
      <w:pPr>
        <w:pStyle w:val="Balk1"/>
        <w:spacing w:before="59"/>
        <w:ind w:left="0" w:right="63"/>
        <w:jc w:val="both"/>
        <w:rPr>
          <w:rFonts w:ascii="Calibri" w:hAnsi="Calibri" w:cs="Calibri"/>
          <w:color w:val="7B0B4E"/>
          <w:spacing w:val="-2"/>
        </w:rPr>
      </w:pPr>
    </w:p>
    <w:p w14:paraId="6D6AD784" w14:textId="33004D99" w:rsidR="00E85586" w:rsidRPr="001247F7" w:rsidRDefault="00E85586" w:rsidP="00C34E89">
      <w:pPr>
        <w:pStyle w:val="Balk1"/>
        <w:spacing w:before="59"/>
        <w:ind w:left="0" w:right="63"/>
        <w:jc w:val="both"/>
        <w:rPr>
          <w:rFonts w:ascii="Calibri" w:hAnsi="Calibri" w:cs="Calibri"/>
          <w:color w:val="7B0B4E"/>
          <w:spacing w:val="-2"/>
        </w:rPr>
      </w:pPr>
    </w:p>
    <w:p w14:paraId="2DADC6DE" w14:textId="77777777" w:rsidR="00E85586" w:rsidRPr="001247F7" w:rsidRDefault="00E85586" w:rsidP="00C34E89">
      <w:pPr>
        <w:pStyle w:val="Balk1"/>
        <w:spacing w:before="59"/>
        <w:ind w:left="0" w:right="63"/>
        <w:jc w:val="both"/>
        <w:rPr>
          <w:rFonts w:ascii="Calibri" w:hAnsi="Calibri" w:cs="Calibri"/>
          <w:color w:val="7B0B4E"/>
          <w:spacing w:val="-2"/>
        </w:rPr>
      </w:pPr>
    </w:p>
    <w:p w14:paraId="0447EAC4" w14:textId="7224C618" w:rsidR="00E86EA1" w:rsidRPr="001247F7" w:rsidRDefault="00E86EA1" w:rsidP="00C34E89">
      <w:pPr>
        <w:pStyle w:val="Balk1"/>
        <w:spacing w:before="59"/>
        <w:ind w:left="0" w:right="63"/>
        <w:jc w:val="both"/>
        <w:rPr>
          <w:rFonts w:ascii="Calibri" w:hAnsi="Calibri" w:cs="Calibri"/>
          <w:color w:val="7B0B4E"/>
          <w:spacing w:val="-2"/>
        </w:rPr>
      </w:pPr>
    </w:p>
    <w:p w14:paraId="07D06B5A" w14:textId="5EEAC698" w:rsidR="00B71419" w:rsidRPr="001247F7" w:rsidRDefault="00B71419" w:rsidP="00C34E89">
      <w:pPr>
        <w:pStyle w:val="Balk1"/>
        <w:spacing w:before="59"/>
        <w:ind w:left="0" w:right="63"/>
        <w:jc w:val="both"/>
        <w:rPr>
          <w:rFonts w:ascii="Calibri" w:hAnsi="Calibri" w:cs="Calibri"/>
          <w:color w:val="7B0B4E"/>
          <w:spacing w:val="-2"/>
        </w:rPr>
      </w:pPr>
    </w:p>
    <w:bookmarkEnd w:id="0"/>
    <w:p w14:paraId="70C617DE" w14:textId="2A3713DF" w:rsidR="000B79FA" w:rsidRPr="001247F7" w:rsidRDefault="000B79FA" w:rsidP="000B79FA">
      <w:pPr>
        <w:rPr>
          <w:rFonts w:ascii="Calibri" w:eastAsia="MS PGothic" w:hAnsi="Calibri" w:cs="Calibri"/>
          <w:sz w:val="32"/>
          <w:szCs w:val="32"/>
        </w:rPr>
        <w:sectPr w:rsidR="000B79FA" w:rsidRPr="001247F7" w:rsidSect="00306864">
          <w:headerReference w:type="default" r:id="rId12"/>
          <w:footerReference w:type="default" r:id="rId13"/>
          <w:pgSz w:w="11906" w:h="16838"/>
          <w:pgMar w:top="1417" w:right="1417" w:bottom="1417" w:left="1417" w:header="283" w:footer="708" w:gutter="0"/>
          <w:cols w:space="708"/>
          <w:docGrid w:linePitch="360"/>
        </w:sectPr>
      </w:pPr>
    </w:p>
    <w:tbl>
      <w:tblPr>
        <w:tblStyle w:val="TabloKlavuzu2"/>
        <w:tblpPr w:leftFromText="141" w:rightFromText="141" w:vertAnchor="page" w:horzAnchor="margin" w:tblpXSpec="center" w:tblpY="1236"/>
        <w:tblW w:w="16014" w:type="dxa"/>
        <w:tblLook w:val="04A0" w:firstRow="1" w:lastRow="0" w:firstColumn="1" w:lastColumn="0" w:noHBand="0" w:noVBand="1"/>
      </w:tblPr>
      <w:tblGrid>
        <w:gridCol w:w="5949"/>
        <w:gridCol w:w="2190"/>
        <w:gridCol w:w="1948"/>
        <w:gridCol w:w="2008"/>
        <w:gridCol w:w="1963"/>
        <w:gridCol w:w="1956"/>
      </w:tblGrid>
      <w:tr w:rsidR="00024071" w:rsidRPr="001247F7" w14:paraId="50E93588" w14:textId="77777777" w:rsidTr="00D91EC0">
        <w:trPr>
          <w:trHeight w:val="412"/>
        </w:trPr>
        <w:tc>
          <w:tcPr>
            <w:tcW w:w="16014" w:type="dxa"/>
            <w:gridSpan w:val="6"/>
            <w:shd w:val="clear" w:color="auto" w:fill="FFCADE"/>
            <w:vAlign w:val="bottom"/>
          </w:tcPr>
          <w:p w14:paraId="5D5546CB" w14:textId="337D4472" w:rsidR="00024071" w:rsidRPr="001247F7" w:rsidRDefault="00024071" w:rsidP="001C66D4">
            <w:pPr>
              <w:pStyle w:val="ListeParagraf"/>
              <w:numPr>
                <w:ilvl w:val="0"/>
                <w:numId w:val="22"/>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0DA01242" w14:textId="6A042F6D"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024071" w:rsidRPr="001247F7" w14:paraId="035D7936" w14:textId="77777777" w:rsidTr="00D91EC0">
        <w:trPr>
          <w:trHeight w:val="261"/>
        </w:trPr>
        <w:tc>
          <w:tcPr>
            <w:tcW w:w="16014" w:type="dxa"/>
            <w:gridSpan w:val="6"/>
            <w:shd w:val="clear" w:color="auto" w:fill="FFCADE"/>
          </w:tcPr>
          <w:p w14:paraId="2E238B7A" w14:textId="77777777" w:rsidR="00475CBC" w:rsidRPr="00475CBC" w:rsidRDefault="00475CBC" w:rsidP="00475CBC">
            <w:pPr>
              <w:spacing w:line="276" w:lineRule="auto"/>
              <w:rPr>
                <w:rFonts w:cstheme="minorHAnsi"/>
                <w:b/>
                <w:bCs/>
              </w:rPr>
            </w:pPr>
            <w:r w:rsidRPr="00475CBC">
              <w:rPr>
                <w:rFonts w:cstheme="minorHAnsi"/>
                <w:b/>
                <w:bCs/>
              </w:rPr>
              <w:t>A.1. Liderlik ve Kalite</w:t>
            </w:r>
          </w:p>
          <w:p w14:paraId="25D54FA7" w14:textId="24AA8AE9" w:rsidR="00024071" w:rsidRPr="00475CBC" w:rsidRDefault="00475CBC" w:rsidP="00475CBC">
            <w:pPr>
              <w:spacing w:line="276" w:lineRule="auto"/>
              <w:rPr>
                <w:rFonts w:cstheme="minorHAnsi"/>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475CBC">
              <w:rPr>
                <w:rFonts w:cstheme="minorHAnsi"/>
              </w:rPr>
              <w:t>Kurum, kurumsal dönüşümünü sağlayacak yönetişim modeline sahip olmalı, liderlik yaklaşımları uygulamalı, iç kalite güvence mekanizmalarını oluşturmalı ve kalite güvence kültürünü içselleştirmelidir.</w:t>
            </w:r>
          </w:p>
        </w:tc>
      </w:tr>
      <w:tr w:rsidR="00990891" w:rsidRPr="001247F7" w14:paraId="2CF09D44" w14:textId="77777777" w:rsidTr="00D91EC0">
        <w:trPr>
          <w:trHeight w:val="227"/>
        </w:trPr>
        <w:tc>
          <w:tcPr>
            <w:tcW w:w="5949" w:type="dxa"/>
            <w:shd w:val="clear" w:color="auto" w:fill="FFCADE"/>
            <w:vAlign w:val="center"/>
          </w:tcPr>
          <w:p w14:paraId="33FFC14B" w14:textId="77777777" w:rsidR="00990891" w:rsidRPr="001247F7" w:rsidRDefault="00990891" w:rsidP="00990891">
            <w:pPr>
              <w:tabs>
                <w:tab w:val="center" w:pos="2792"/>
              </w:tabs>
              <w:spacing w:line="276" w:lineRule="auto"/>
              <w:rPr>
                <w:rFonts w:cstheme="minorHAnsi"/>
              </w:rPr>
            </w:pPr>
          </w:p>
        </w:tc>
        <w:tc>
          <w:tcPr>
            <w:tcW w:w="2190" w:type="dxa"/>
            <w:shd w:val="clear" w:color="auto" w:fill="FFCADE"/>
            <w:vAlign w:val="bottom"/>
          </w:tcPr>
          <w:p w14:paraId="75A72852" w14:textId="248126E0"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6096108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8" w:type="dxa"/>
            <w:shd w:val="clear" w:color="auto" w:fill="FFCADE"/>
            <w:vAlign w:val="bottom"/>
          </w:tcPr>
          <w:p w14:paraId="28C2B5F8" w14:textId="36665CE9"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45949346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8" w:type="dxa"/>
            <w:shd w:val="clear" w:color="auto" w:fill="FFCADE"/>
            <w:vAlign w:val="bottom"/>
          </w:tcPr>
          <w:p w14:paraId="50CBBF63" w14:textId="7D3B0978"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74965668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63" w:type="dxa"/>
            <w:shd w:val="clear" w:color="auto" w:fill="FFCADE"/>
            <w:vAlign w:val="bottom"/>
          </w:tcPr>
          <w:p w14:paraId="337A2011" w14:textId="1700DCD0"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730646060"/>
                <w14:checkbox>
                  <w14:checked w14:val="1"/>
                  <w14:checkedState w14:val="2612" w14:font="MS Gothic"/>
                  <w14:uncheckedState w14:val="2610" w14:font="MS Gothic"/>
                </w14:checkbox>
              </w:sdtPr>
              <w:sdtContent>
                <w:r w:rsidR="004D05FF">
                  <w:rPr>
                    <w:rFonts w:ascii="MS Gothic" w:eastAsia="MS Gothic" w:hAnsi="MS Gothic" w:cs="Calibri" w:hint="eastAsia"/>
                    <w:b/>
                    <w:bCs/>
                  </w:rPr>
                  <w:t>☒</w:t>
                </w:r>
              </w:sdtContent>
            </w:sdt>
          </w:p>
        </w:tc>
        <w:tc>
          <w:tcPr>
            <w:tcW w:w="1956" w:type="dxa"/>
            <w:shd w:val="clear" w:color="auto" w:fill="FFCADE"/>
            <w:vAlign w:val="bottom"/>
          </w:tcPr>
          <w:p w14:paraId="6F2D039D" w14:textId="69FB025E"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88500481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0412FD0A" w14:textId="77777777" w:rsidTr="002754E5">
        <w:trPr>
          <w:trHeight w:val="3099"/>
        </w:trPr>
        <w:tc>
          <w:tcPr>
            <w:tcW w:w="5949" w:type="dxa"/>
            <w:vMerge w:val="restart"/>
            <w:shd w:val="clear" w:color="auto" w:fill="FFFFFF"/>
          </w:tcPr>
          <w:p w14:paraId="25CDFDAA" w14:textId="77777777" w:rsidR="00024071" w:rsidRPr="001247F7" w:rsidRDefault="00024071" w:rsidP="00D91EC0">
            <w:pPr>
              <w:spacing w:line="276" w:lineRule="auto"/>
              <w:rPr>
                <w:rFonts w:cstheme="minorHAnsi"/>
                <w:b/>
                <w:bCs/>
                <w:u w:val="single"/>
              </w:rPr>
            </w:pPr>
          </w:p>
          <w:p w14:paraId="6A8932EE" w14:textId="0C03B1D5" w:rsidR="00024071" w:rsidRPr="001247F7" w:rsidRDefault="00024071" w:rsidP="00D91EC0">
            <w:pPr>
              <w:spacing w:line="276" w:lineRule="auto"/>
              <w:rPr>
                <w:rFonts w:cstheme="minorHAnsi"/>
                <w:b/>
                <w:bCs/>
                <w:u w:val="single"/>
              </w:rPr>
            </w:pPr>
            <w:r w:rsidRPr="001247F7">
              <w:rPr>
                <w:rFonts w:cstheme="minorHAnsi"/>
                <w:b/>
                <w:bCs/>
                <w:u w:val="single"/>
              </w:rPr>
              <w:t>A.1.1. Yöneti</w:t>
            </w:r>
            <w:r w:rsidR="00475CBC">
              <w:rPr>
                <w:rFonts w:cstheme="minorHAnsi"/>
                <w:b/>
                <w:bCs/>
                <w:u w:val="single"/>
              </w:rPr>
              <w:t>şim</w:t>
            </w:r>
            <w:r w:rsidRPr="001247F7">
              <w:rPr>
                <w:rFonts w:cstheme="minorHAnsi"/>
                <w:b/>
                <w:bCs/>
                <w:u w:val="single"/>
              </w:rPr>
              <w:t xml:space="preserve"> modeli ve idari yapı</w:t>
            </w:r>
          </w:p>
          <w:p w14:paraId="2C73BBF0" w14:textId="77777777" w:rsidR="00024071" w:rsidRPr="001247F7" w:rsidRDefault="00024071" w:rsidP="00D91EC0">
            <w:pPr>
              <w:spacing w:line="276" w:lineRule="auto"/>
              <w:rPr>
                <w:rFonts w:cstheme="minorHAnsi"/>
                <w:u w:val="single"/>
              </w:rPr>
            </w:pPr>
          </w:p>
          <w:p w14:paraId="16D9886F" w14:textId="19BB5816" w:rsidR="00024071" w:rsidRPr="001247F7" w:rsidRDefault="00617658" w:rsidP="00D91EC0">
            <w:pPr>
              <w:spacing w:line="276" w:lineRule="auto"/>
              <w:rPr>
                <w:rFonts w:cstheme="minorHAnsi"/>
              </w:rPr>
            </w:pPr>
            <w:r w:rsidRPr="001247F7">
              <w:rPr>
                <w:rFonts w:cstheme="minorHAnsi"/>
              </w:rPr>
              <w:t>Birimde</w:t>
            </w:r>
            <w:r w:rsidR="00024071" w:rsidRPr="001247F7">
              <w:rPr>
                <w:rFonts w:cstheme="minorHAnsi"/>
              </w:rPr>
              <w:t xml:space="preserve">ki </w:t>
            </w:r>
            <w:r w:rsidR="00475CBC" w:rsidRPr="00475CBC">
              <w:rPr>
                <w:rFonts w:cstheme="minorHAnsi"/>
              </w:rPr>
              <w:t xml:space="preserve">yönetişim modeli ve idari yapı (yasal </w:t>
            </w:r>
            <w:proofErr w:type="spellStart"/>
            <w:r w:rsidR="00475CBC" w:rsidRPr="00475CBC">
              <w:rPr>
                <w:rFonts w:cstheme="minorHAnsi"/>
              </w:rPr>
              <w:t>düzenlemeler</w:t>
            </w:r>
            <w:proofErr w:type="spellEnd"/>
            <w:r w:rsidR="00475CBC" w:rsidRPr="00475CBC">
              <w:rPr>
                <w:rFonts w:cstheme="minorHAnsi"/>
              </w:rPr>
              <w:t xml:space="preserve"> </w:t>
            </w:r>
            <w:proofErr w:type="spellStart"/>
            <w:r w:rsidR="00475CBC" w:rsidRPr="00475CBC">
              <w:rPr>
                <w:rFonts w:cstheme="minorHAnsi"/>
              </w:rPr>
              <w:t>çerçevesinde</w:t>
            </w:r>
            <w:proofErr w:type="spellEnd"/>
            <w:r w:rsidR="00475CBC" w:rsidRPr="00475CBC">
              <w:rPr>
                <w:rFonts w:cstheme="minorHAnsi"/>
              </w:rPr>
              <w:t xml:space="preserve"> kurumsal </w:t>
            </w:r>
            <w:proofErr w:type="spellStart"/>
            <w:r w:rsidR="00475CBC" w:rsidRPr="00475CBC">
              <w:rPr>
                <w:rFonts w:cstheme="minorHAnsi"/>
              </w:rPr>
              <w:t>yaklaşım</w:t>
            </w:r>
            <w:proofErr w:type="spellEnd"/>
            <w:r w:rsidR="00475CBC" w:rsidRPr="00475CBC">
              <w:rPr>
                <w:rFonts w:cstheme="minorHAnsi"/>
              </w:rPr>
              <w:t xml:space="preserve">, gelenekler, tercihler); karar verme </w:t>
            </w:r>
            <w:proofErr w:type="gramStart"/>
            <w:r w:rsidR="00475CBC" w:rsidRPr="00475CBC">
              <w:rPr>
                <w:rFonts w:cstheme="minorHAnsi"/>
              </w:rPr>
              <w:t>mekanizmaları,  kontrol</w:t>
            </w:r>
            <w:proofErr w:type="gramEnd"/>
            <w:r w:rsidR="00475CBC" w:rsidRPr="00475CBC">
              <w:rPr>
                <w:rFonts w:cstheme="minorHAnsi"/>
              </w:rPr>
              <w:t xml:space="preserve"> ve denge unsurları; kurulların </w:t>
            </w:r>
            <w:proofErr w:type="spellStart"/>
            <w:r w:rsidR="00475CBC" w:rsidRPr="00475CBC">
              <w:rPr>
                <w:rFonts w:cstheme="minorHAnsi"/>
              </w:rPr>
              <w:t>çok</w:t>
            </w:r>
            <w:proofErr w:type="spellEnd"/>
            <w:r w:rsidR="00475CBC" w:rsidRPr="00475CBC">
              <w:rPr>
                <w:rFonts w:cstheme="minorHAnsi"/>
              </w:rPr>
              <w:t xml:space="preserve"> </w:t>
            </w:r>
            <w:proofErr w:type="spellStart"/>
            <w:r w:rsidR="00475CBC" w:rsidRPr="00475CBC">
              <w:rPr>
                <w:rFonts w:cstheme="minorHAnsi"/>
              </w:rPr>
              <w:t>sesliliği</w:t>
            </w:r>
            <w:proofErr w:type="spellEnd"/>
            <w:r w:rsidR="00475CBC" w:rsidRPr="00475CBC">
              <w:rPr>
                <w:rFonts w:cstheme="minorHAnsi"/>
              </w:rPr>
              <w:t xml:space="preserve"> ve </w:t>
            </w:r>
            <w:proofErr w:type="spellStart"/>
            <w:r w:rsidR="00475CBC" w:rsidRPr="00475CBC">
              <w:rPr>
                <w:rFonts w:cstheme="minorHAnsi"/>
              </w:rPr>
              <w:t>bağımsız</w:t>
            </w:r>
            <w:proofErr w:type="spellEnd"/>
            <w:r w:rsidR="00475CBC" w:rsidRPr="00475CBC">
              <w:rPr>
                <w:rFonts w:cstheme="minorHAnsi"/>
              </w:rPr>
              <w:t xml:space="preserve"> hareket kabiliyeti, </w:t>
            </w:r>
            <w:proofErr w:type="spellStart"/>
            <w:r w:rsidR="00475CBC" w:rsidRPr="00475CBC">
              <w:rPr>
                <w:rFonts w:cstheme="minorHAnsi"/>
              </w:rPr>
              <w:t>paydaşların</w:t>
            </w:r>
            <w:proofErr w:type="spellEnd"/>
            <w:r w:rsidR="00475CBC" w:rsidRPr="00475CBC">
              <w:rPr>
                <w:rFonts w:cstheme="minorHAnsi"/>
              </w:rPr>
              <w:t xml:space="preserve"> temsil edilmesi; </w:t>
            </w:r>
            <w:proofErr w:type="spellStart"/>
            <w:r w:rsidR="00475CBC" w:rsidRPr="00475CBC">
              <w:rPr>
                <w:rFonts w:cstheme="minorHAnsi"/>
              </w:rPr>
              <w:t>öngörülen</w:t>
            </w:r>
            <w:proofErr w:type="spellEnd"/>
            <w:r w:rsidR="00475CBC" w:rsidRPr="00475CBC">
              <w:rPr>
                <w:rFonts w:cstheme="minorHAnsi"/>
              </w:rPr>
              <w:t xml:space="preserve"> yönetişim modeli ile </w:t>
            </w:r>
            <w:proofErr w:type="spellStart"/>
            <w:r w:rsidR="00475CBC" w:rsidRPr="00475CBC">
              <w:rPr>
                <w:rFonts w:cstheme="minorHAnsi"/>
              </w:rPr>
              <w:t>gerçekleşmenin</w:t>
            </w:r>
            <w:proofErr w:type="spellEnd"/>
            <w:r w:rsidR="00475CBC" w:rsidRPr="00475CBC">
              <w:rPr>
                <w:rFonts w:cstheme="minorHAnsi"/>
              </w:rPr>
              <w:t xml:space="preserve"> </w:t>
            </w:r>
            <w:proofErr w:type="spellStart"/>
            <w:r w:rsidR="00475CBC" w:rsidRPr="00475CBC">
              <w:rPr>
                <w:rFonts w:cstheme="minorHAnsi"/>
              </w:rPr>
              <w:t>karşılaştırılması</w:t>
            </w:r>
            <w:proofErr w:type="spellEnd"/>
            <w:r w:rsidR="00475CBC" w:rsidRPr="00475CBC">
              <w:rPr>
                <w:rFonts w:cstheme="minorHAnsi"/>
              </w:rPr>
              <w:t xml:space="preserve">, modelin </w:t>
            </w:r>
            <w:proofErr w:type="spellStart"/>
            <w:r w:rsidR="00475CBC" w:rsidRPr="00475CBC">
              <w:rPr>
                <w:rFonts w:cstheme="minorHAnsi"/>
              </w:rPr>
              <w:t>kurumsallığı</w:t>
            </w:r>
            <w:proofErr w:type="spellEnd"/>
            <w:r w:rsidR="00475CBC" w:rsidRPr="00475CBC">
              <w:rPr>
                <w:rFonts w:cstheme="minorHAnsi"/>
              </w:rPr>
              <w:t xml:space="preserve"> ve </w:t>
            </w:r>
            <w:proofErr w:type="spellStart"/>
            <w:r w:rsidR="00475CBC" w:rsidRPr="00475CBC">
              <w:rPr>
                <w:rFonts w:cstheme="minorHAnsi"/>
              </w:rPr>
              <w:t>sürekliliği</w:t>
            </w:r>
            <w:proofErr w:type="spellEnd"/>
            <w:r w:rsidR="00475CBC" w:rsidRPr="00475CBC">
              <w:rPr>
                <w:rFonts w:cstheme="minorHAnsi"/>
              </w:rPr>
              <w:t xml:space="preserve"> </w:t>
            </w:r>
            <w:proofErr w:type="spellStart"/>
            <w:r w:rsidR="00475CBC" w:rsidRPr="00475CBC">
              <w:rPr>
                <w:rFonts w:cstheme="minorHAnsi"/>
              </w:rPr>
              <w:t>yerleşmis</w:t>
            </w:r>
            <w:proofErr w:type="spellEnd"/>
            <w:r w:rsidR="00475CBC" w:rsidRPr="00475CBC">
              <w:rPr>
                <w:rFonts w:cstheme="minorHAnsi"/>
              </w:rPr>
              <w:t xml:space="preserve">̧ ve </w:t>
            </w:r>
            <w:proofErr w:type="spellStart"/>
            <w:r w:rsidR="00475CBC" w:rsidRPr="00475CBC">
              <w:rPr>
                <w:rFonts w:cstheme="minorHAnsi"/>
              </w:rPr>
              <w:t>benimsenmiştir</w:t>
            </w:r>
            <w:proofErr w:type="spellEnd"/>
            <w:r w:rsidR="00475CBC" w:rsidRPr="00475CBC">
              <w:rPr>
                <w:rFonts w:cstheme="minorHAnsi"/>
              </w:rPr>
              <w:t xml:space="preserve">. Vakıf yükseköğretim kurumlarında </w:t>
            </w:r>
            <w:proofErr w:type="spellStart"/>
            <w:r w:rsidR="00475CBC" w:rsidRPr="00475CBC">
              <w:rPr>
                <w:rFonts w:cstheme="minorHAnsi"/>
              </w:rPr>
              <w:t>mütevelli</w:t>
            </w:r>
            <w:proofErr w:type="spellEnd"/>
            <w:r w:rsidR="00475CBC" w:rsidRPr="00475CBC">
              <w:rPr>
                <w:rFonts w:cstheme="minorHAnsi"/>
              </w:rPr>
              <w:t xml:space="preserve"> heyet, devlet yükseköğretim kurumlarında </w:t>
            </w:r>
            <w:proofErr w:type="spellStart"/>
            <w:r w:rsidR="00475CBC" w:rsidRPr="00475CBC">
              <w:rPr>
                <w:rFonts w:cstheme="minorHAnsi"/>
              </w:rPr>
              <w:t>rektör</w:t>
            </w:r>
            <w:proofErr w:type="spellEnd"/>
            <w:r w:rsidR="00475CBC" w:rsidRPr="00475CBC">
              <w:rPr>
                <w:rFonts w:cstheme="minorHAnsi"/>
              </w:rPr>
              <w:t xml:space="preserve"> yardımcıları ve </w:t>
            </w:r>
            <w:proofErr w:type="spellStart"/>
            <w:r w:rsidR="00475CBC" w:rsidRPr="00475CBC">
              <w:rPr>
                <w:rFonts w:cstheme="minorHAnsi"/>
              </w:rPr>
              <w:t>danışmanlarının</w:t>
            </w:r>
            <w:proofErr w:type="spellEnd"/>
            <w:r w:rsidR="00475CBC" w:rsidRPr="00475CBC">
              <w:rPr>
                <w:rFonts w:cstheme="minorHAnsi"/>
              </w:rPr>
              <w:t xml:space="preserve"> (</w:t>
            </w:r>
            <w:proofErr w:type="spellStart"/>
            <w:r w:rsidR="00475CBC" w:rsidRPr="00475CBC">
              <w:rPr>
                <w:rFonts w:cstheme="minorHAnsi"/>
              </w:rPr>
              <w:t>üst</w:t>
            </w:r>
            <w:proofErr w:type="spellEnd"/>
            <w:r w:rsidR="00475CBC" w:rsidRPr="00475CBC">
              <w:rPr>
                <w:rFonts w:cstheme="minorHAnsi"/>
              </w:rPr>
              <w:t xml:space="preserve"> </w:t>
            </w:r>
            <w:proofErr w:type="spellStart"/>
            <w:r w:rsidR="00475CBC" w:rsidRPr="00475CBC">
              <w:rPr>
                <w:rFonts w:cstheme="minorHAnsi"/>
              </w:rPr>
              <w:t>yönetimin</w:t>
            </w:r>
            <w:proofErr w:type="spellEnd"/>
            <w:r w:rsidR="00475CBC" w:rsidRPr="00475CBC">
              <w:rPr>
                <w:rFonts w:cstheme="minorHAnsi"/>
              </w:rPr>
              <w:t xml:space="preserve">) </w:t>
            </w:r>
            <w:proofErr w:type="spellStart"/>
            <w:r w:rsidR="00475CBC" w:rsidRPr="00475CBC">
              <w:rPr>
                <w:rFonts w:cstheme="minorHAnsi"/>
              </w:rPr>
              <w:t>çalışma</w:t>
            </w:r>
            <w:proofErr w:type="spellEnd"/>
            <w:r w:rsidR="00475CBC" w:rsidRPr="00475CBC">
              <w:rPr>
                <w:rFonts w:cstheme="minorHAnsi"/>
              </w:rPr>
              <w:t xml:space="preserve"> tarzı, yetki ve sorumlulukları, kurumun akademik camiasıyla </w:t>
            </w:r>
            <w:proofErr w:type="spellStart"/>
            <w:r w:rsidR="00475CBC" w:rsidRPr="00475CBC">
              <w:rPr>
                <w:rFonts w:cstheme="minorHAnsi"/>
              </w:rPr>
              <w:t>iletişimi</w:t>
            </w:r>
            <w:proofErr w:type="spellEnd"/>
            <w:r w:rsidR="00475CBC" w:rsidRPr="00475CBC">
              <w:rPr>
                <w:rFonts w:cstheme="minorHAnsi"/>
              </w:rPr>
              <w:t xml:space="preserve">; </w:t>
            </w:r>
            <w:proofErr w:type="spellStart"/>
            <w:r w:rsidR="00475CBC" w:rsidRPr="00475CBC">
              <w:rPr>
                <w:rFonts w:cstheme="minorHAnsi"/>
              </w:rPr>
              <w:t>üst</w:t>
            </w:r>
            <w:proofErr w:type="spellEnd"/>
            <w:r w:rsidR="00475CBC" w:rsidRPr="00475CBC">
              <w:rPr>
                <w:rFonts w:cstheme="minorHAnsi"/>
              </w:rPr>
              <w:t xml:space="preserve"> </w:t>
            </w:r>
            <w:proofErr w:type="spellStart"/>
            <w:r w:rsidR="00475CBC" w:rsidRPr="00475CBC">
              <w:rPr>
                <w:rFonts w:cstheme="minorHAnsi"/>
              </w:rPr>
              <w:t>yönetim</w:t>
            </w:r>
            <w:proofErr w:type="spellEnd"/>
            <w:r w:rsidR="00475CBC" w:rsidRPr="00475CBC">
              <w:rPr>
                <w:rFonts w:cstheme="minorHAnsi"/>
              </w:rPr>
              <w:t xml:space="preserve"> tarzının hedeflenen kurum </w:t>
            </w:r>
            <w:proofErr w:type="spellStart"/>
            <w:r w:rsidR="00475CBC" w:rsidRPr="00475CBC">
              <w:rPr>
                <w:rFonts w:cstheme="minorHAnsi"/>
              </w:rPr>
              <w:t>kimliği</w:t>
            </w:r>
            <w:proofErr w:type="spellEnd"/>
            <w:r w:rsidR="00475CBC" w:rsidRPr="00475CBC">
              <w:rPr>
                <w:rFonts w:cstheme="minorHAnsi"/>
              </w:rPr>
              <w:t xml:space="preserve"> ile uyumu </w:t>
            </w:r>
            <w:proofErr w:type="spellStart"/>
            <w:r w:rsidR="00475CBC" w:rsidRPr="00475CBC">
              <w:rPr>
                <w:rFonts w:cstheme="minorHAnsi"/>
              </w:rPr>
              <w:t>yerleşmis</w:t>
            </w:r>
            <w:proofErr w:type="spellEnd"/>
            <w:r w:rsidR="00475CBC" w:rsidRPr="00475CBC">
              <w:rPr>
                <w:rFonts w:cstheme="minorHAnsi"/>
              </w:rPr>
              <w:t xml:space="preserve">̧ ve </w:t>
            </w:r>
            <w:proofErr w:type="spellStart"/>
            <w:r w:rsidR="00475CBC" w:rsidRPr="00475CBC">
              <w:rPr>
                <w:rFonts w:cstheme="minorHAnsi"/>
              </w:rPr>
              <w:t>benimsenmiştir</w:t>
            </w:r>
            <w:proofErr w:type="spellEnd"/>
            <w:r w:rsidR="00475CBC" w:rsidRPr="00475CBC">
              <w:rPr>
                <w:rFonts w:cstheme="minorHAnsi"/>
              </w:rPr>
              <w:t xml:space="preserve">. Organizasyon </w:t>
            </w:r>
            <w:proofErr w:type="spellStart"/>
            <w:r w:rsidR="00475CBC" w:rsidRPr="00475CBC">
              <w:rPr>
                <w:rFonts w:cstheme="minorHAnsi"/>
              </w:rPr>
              <w:t>şeması</w:t>
            </w:r>
            <w:proofErr w:type="spellEnd"/>
            <w:r w:rsidR="00475CBC" w:rsidRPr="00475CBC">
              <w:rPr>
                <w:rFonts w:cstheme="minorHAnsi"/>
              </w:rPr>
              <w:t xml:space="preserve"> ve bağlı olma/rapor verme </w:t>
            </w:r>
            <w:proofErr w:type="spellStart"/>
            <w:r w:rsidR="00475CBC" w:rsidRPr="00475CBC">
              <w:rPr>
                <w:rFonts w:cstheme="minorHAnsi"/>
              </w:rPr>
              <w:t>ilişkileri</w:t>
            </w:r>
            <w:proofErr w:type="spellEnd"/>
            <w:r w:rsidR="00475CBC" w:rsidRPr="00475CBC">
              <w:rPr>
                <w:rFonts w:cstheme="minorHAnsi"/>
              </w:rPr>
              <w:t xml:space="preserve">; </w:t>
            </w:r>
            <w:proofErr w:type="spellStart"/>
            <w:r w:rsidR="00475CBC" w:rsidRPr="00475CBC">
              <w:rPr>
                <w:rFonts w:cstheme="minorHAnsi"/>
              </w:rPr>
              <w:t>görev</w:t>
            </w:r>
            <w:proofErr w:type="spellEnd"/>
            <w:r w:rsidR="00475CBC" w:rsidRPr="00475CBC">
              <w:rPr>
                <w:rFonts w:cstheme="minorHAnsi"/>
              </w:rPr>
              <w:t xml:space="preserve"> tanımları, iş </w:t>
            </w:r>
            <w:proofErr w:type="spellStart"/>
            <w:r w:rsidR="00475CBC" w:rsidRPr="00475CBC">
              <w:rPr>
                <w:rFonts w:cstheme="minorHAnsi"/>
              </w:rPr>
              <w:t>akıs</w:t>
            </w:r>
            <w:proofErr w:type="spellEnd"/>
            <w:r w:rsidR="00475CBC" w:rsidRPr="00475CBC">
              <w:rPr>
                <w:rFonts w:cstheme="minorHAnsi"/>
              </w:rPr>
              <w:t xml:space="preserve">̧ </w:t>
            </w:r>
            <w:proofErr w:type="spellStart"/>
            <w:r w:rsidR="00475CBC" w:rsidRPr="00475CBC">
              <w:rPr>
                <w:rFonts w:cstheme="minorHAnsi"/>
              </w:rPr>
              <w:t>süreçleri</w:t>
            </w:r>
            <w:proofErr w:type="spellEnd"/>
            <w:r w:rsidR="00475CBC" w:rsidRPr="00475CBC">
              <w:rPr>
                <w:rFonts w:cstheme="minorHAnsi"/>
              </w:rPr>
              <w:t xml:space="preserve"> vardır ve </w:t>
            </w:r>
            <w:proofErr w:type="spellStart"/>
            <w:r w:rsidR="00475CBC" w:rsidRPr="00475CBC">
              <w:rPr>
                <w:rFonts w:cstheme="minorHAnsi"/>
              </w:rPr>
              <w:t>gerçeği</w:t>
            </w:r>
            <w:proofErr w:type="spellEnd"/>
            <w:r w:rsidR="00475CBC" w:rsidRPr="00475CBC">
              <w:rPr>
                <w:rFonts w:cstheme="minorHAnsi"/>
              </w:rPr>
              <w:t xml:space="preserve"> yansıtmaktadır; ayrıca bunlar </w:t>
            </w:r>
            <w:proofErr w:type="spellStart"/>
            <w:r w:rsidR="00475CBC" w:rsidRPr="00475CBC">
              <w:rPr>
                <w:rFonts w:cstheme="minorHAnsi"/>
              </w:rPr>
              <w:t>yayımlanmıs</w:t>
            </w:r>
            <w:proofErr w:type="spellEnd"/>
            <w:r w:rsidR="00475CBC" w:rsidRPr="00475CBC">
              <w:rPr>
                <w:rFonts w:cstheme="minorHAnsi"/>
              </w:rPr>
              <w:t xml:space="preserve">̧ ve </w:t>
            </w:r>
            <w:proofErr w:type="spellStart"/>
            <w:r w:rsidR="00475CBC" w:rsidRPr="00475CBC">
              <w:rPr>
                <w:rFonts w:cstheme="minorHAnsi"/>
              </w:rPr>
              <w:t>işleyişin</w:t>
            </w:r>
            <w:proofErr w:type="spellEnd"/>
            <w:r w:rsidR="00475CBC" w:rsidRPr="00475CBC">
              <w:rPr>
                <w:rFonts w:cstheme="minorHAnsi"/>
              </w:rPr>
              <w:t xml:space="preserve"> </w:t>
            </w:r>
            <w:proofErr w:type="spellStart"/>
            <w:r w:rsidR="00475CBC" w:rsidRPr="00475CBC">
              <w:rPr>
                <w:rFonts w:cstheme="minorHAnsi"/>
              </w:rPr>
              <w:t>paydaşlarca</w:t>
            </w:r>
            <w:proofErr w:type="spellEnd"/>
            <w:r w:rsidR="00475CBC" w:rsidRPr="00475CBC">
              <w:rPr>
                <w:rFonts w:cstheme="minorHAnsi"/>
              </w:rPr>
              <w:t xml:space="preserve"> </w:t>
            </w:r>
            <w:proofErr w:type="spellStart"/>
            <w:r w:rsidR="00475CBC" w:rsidRPr="00475CBC">
              <w:rPr>
                <w:rFonts w:cstheme="minorHAnsi"/>
              </w:rPr>
              <w:t>bilinirliği</w:t>
            </w:r>
            <w:proofErr w:type="spellEnd"/>
            <w:r w:rsidR="00475CBC" w:rsidRPr="00475CBC">
              <w:rPr>
                <w:rFonts w:cstheme="minorHAnsi"/>
              </w:rPr>
              <w:t xml:space="preserve"> </w:t>
            </w:r>
            <w:proofErr w:type="spellStart"/>
            <w:r w:rsidR="00475CBC" w:rsidRPr="00475CBC">
              <w:rPr>
                <w:rFonts w:cstheme="minorHAnsi"/>
              </w:rPr>
              <w:t>sağlanmıştır</w:t>
            </w:r>
            <w:proofErr w:type="spellEnd"/>
            <w:r w:rsidR="00475CBC" w:rsidRPr="00475CBC">
              <w:rPr>
                <w:rFonts w:cstheme="minorHAnsi"/>
              </w:rPr>
              <w:t xml:space="preserve">. </w:t>
            </w:r>
          </w:p>
        </w:tc>
        <w:tc>
          <w:tcPr>
            <w:tcW w:w="2190" w:type="dxa"/>
            <w:shd w:val="clear" w:color="auto" w:fill="FEE8EF"/>
          </w:tcPr>
          <w:p w14:paraId="3253D015" w14:textId="0BB6EA41"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misyonuyla uyumlu ve stratejik hedeflerini gerçekleştirmeyi sağlayacak bir yöneti</w:t>
            </w:r>
            <w:r w:rsidR="00475CBC">
              <w:rPr>
                <w:rFonts w:cstheme="minorHAnsi"/>
              </w:rPr>
              <w:t>şim</w:t>
            </w:r>
            <w:r w:rsidR="00024071" w:rsidRPr="001247F7">
              <w:rPr>
                <w:rFonts w:cstheme="minorHAnsi"/>
              </w:rPr>
              <w:t xml:space="preserve"> modeli ve organizasyonel yapılanması bulunmamaktadır.</w:t>
            </w:r>
          </w:p>
        </w:tc>
        <w:tc>
          <w:tcPr>
            <w:tcW w:w="1948" w:type="dxa"/>
            <w:shd w:val="clear" w:color="auto" w:fill="FECEDD"/>
          </w:tcPr>
          <w:p w14:paraId="54629397" w14:textId="78F81572"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misyon ve stratejik hedeflerine ulaşmasını güvence altına alan ve süreçleriyle uyumlu yönetim modeli ve idari yapılanması belirlenmiştir.</w:t>
            </w:r>
          </w:p>
        </w:tc>
        <w:tc>
          <w:tcPr>
            <w:tcW w:w="2008" w:type="dxa"/>
            <w:shd w:val="clear" w:color="auto" w:fill="E7A3B8"/>
          </w:tcPr>
          <w:p w14:paraId="64C4D927" w14:textId="61DFE2FF"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yöneti</w:t>
            </w:r>
            <w:r w:rsidR="00475CBC">
              <w:rPr>
                <w:rFonts w:cstheme="minorHAnsi"/>
              </w:rPr>
              <w:t>şim</w:t>
            </w:r>
            <w:r w:rsidR="00024071" w:rsidRPr="001247F7">
              <w:rPr>
                <w:rFonts w:cstheme="minorHAnsi"/>
              </w:rPr>
              <w:t xml:space="preserve"> modeli ve organizasyonel yapılanması birim ve alanların genelini kapsayacak şekilde faaliyet göstermektedir.</w:t>
            </w:r>
          </w:p>
        </w:tc>
        <w:tc>
          <w:tcPr>
            <w:tcW w:w="1963" w:type="dxa"/>
            <w:shd w:val="clear" w:color="auto" w:fill="DE829E"/>
          </w:tcPr>
          <w:p w14:paraId="6ECB8A14" w14:textId="1B10C563"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yöneti</w:t>
            </w:r>
            <w:r w:rsidR="00475CBC">
              <w:rPr>
                <w:rFonts w:cstheme="minorHAnsi"/>
              </w:rPr>
              <w:t>şim</w:t>
            </w:r>
            <w:r w:rsidR="00024071" w:rsidRPr="001247F7">
              <w:rPr>
                <w:rFonts w:cstheme="minorHAnsi"/>
              </w:rPr>
              <w:t xml:space="preserve"> ve organizasyonel yapılanmasına ilişkin uygulamaları izlenmekte ve iyileştirilmektedir.</w:t>
            </w:r>
          </w:p>
        </w:tc>
        <w:tc>
          <w:tcPr>
            <w:tcW w:w="1956" w:type="dxa"/>
            <w:shd w:val="clear" w:color="auto" w:fill="D87292"/>
          </w:tcPr>
          <w:p w14:paraId="117D0419" w14:textId="77777777" w:rsidR="00024071" w:rsidRPr="001247F7" w:rsidRDefault="00024071" w:rsidP="00D91EC0">
            <w:pPr>
              <w:spacing w:line="276" w:lineRule="auto"/>
              <w:rPr>
                <w:rFonts w:cstheme="minorHAnsi"/>
              </w:rPr>
            </w:pPr>
            <w:r w:rsidRPr="001247F7">
              <w:rPr>
                <w:rFonts w:cstheme="minorHAnsi"/>
              </w:rPr>
              <w:t>İçselleştirilmiş, sistematik, sürdürülebilir ve örnek gösterilebilir uygulamalar bulunmaktadır.</w:t>
            </w:r>
          </w:p>
        </w:tc>
      </w:tr>
      <w:tr w:rsidR="00024071" w:rsidRPr="001247F7" w14:paraId="14366F20" w14:textId="77777777" w:rsidTr="002754E5">
        <w:trPr>
          <w:trHeight w:val="4533"/>
        </w:trPr>
        <w:tc>
          <w:tcPr>
            <w:tcW w:w="5949" w:type="dxa"/>
            <w:vMerge/>
            <w:shd w:val="clear" w:color="auto" w:fill="FFFFFF"/>
          </w:tcPr>
          <w:p w14:paraId="678226D2" w14:textId="77777777" w:rsidR="00024071" w:rsidRPr="001247F7" w:rsidRDefault="00024071" w:rsidP="00D91EC0">
            <w:pPr>
              <w:spacing w:line="276" w:lineRule="auto"/>
              <w:rPr>
                <w:rFonts w:cstheme="minorHAnsi"/>
              </w:rPr>
            </w:pPr>
          </w:p>
        </w:tc>
        <w:tc>
          <w:tcPr>
            <w:tcW w:w="10065" w:type="dxa"/>
            <w:gridSpan w:val="5"/>
            <w:shd w:val="clear" w:color="auto" w:fill="E5AEC0"/>
          </w:tcPr>
          <w:p w14:paraId="47F67139" w14:textId="43DE22C3" w:rsidR="00024071" w:rsidRPr="001247F7" w:rsidRDefault="00024071" w:rsidP="00D91EC0">
            <w:pPr>
              <w:spacing w:line="276" w:lineRule="auto"/>
              <w:ind w:left="118" w:right="63"/>
              <w:outlineLvl w:val="3"/>
              <w:rPr>
                <w:rFonts w:cstheme="minorHAnsi"/>
                <w:b/>
                <w:bCs/>
                <w:i/>
                <w:iCs/>
                <w:color w:val="000000" w:themeColor="text1"/>
              </w:rPr>
            </w:pPr>
            <w:r w:rsidRPr="001247F7">
              <w:rPr>
                <w:rFonts w:cstheme="minorHAnsi"/>
                <w:b/>
                <w:bCs/>
                <w:i/>
                <w:iCs/>
                <w:color w:val="000000" w:themeColor="text1"/>
              </w:rPr>
              <w:t>Kanıtlar</w:t>
            </w:r>
          </w:p>
          <w:p w14:paraId="068E07EE" w14:textId="1B2C12F5"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Organizasyon Şeması</w:t>
            </w:r>
            <w:r w:rsidR="00463373">
              <w:rPr>
                <w:rFonts w:ascii="Calibri" w:hAnsi="Calibri" w:cs="Calibri"/>
                <w:sz w:val="20"/>
                <w:szCs w:val="20"/>
              </w:rPr>
              <w:t>)</w:t>
            </w:r>
          </w:p>
          <w:p w14:paraId="11D2DCE0" w14:textId="04E00F9C"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Yönetmelikler</w:t>
            </w:r>
            <w:r w:rsidR="00463373">
              <w:rPr>
                <w:rFonts w:ascii="Calibri" w:hAnsi="Calibri" w:cs="Calibri"/>
                <w:sz w:val="20"/>
                <w:szCs w:val="20"/>
              </w:rPr>
              <w:t>)</w:t>
            </w:r>
          </w:p>
          <w:p w14:paraId="617045AE" w14:textId="1F95478E" w:rsidR="00E91BDF" w:rsidRDefault="00E91BDF" w:rsidP="00E91BDF">
            <w:pPr>
              <w:pStyle w:val="Balk4"/>
              <w:numPr>
                <w:ilvl w:val="0"/>
                <w:numId w:val="2"/>
              </w:numPr>
              <w:spacing w:line="276" w:lineRule="auto"/>
              <w:jc w:val="both"/>
              <w:rPr>
                <w:rFonts w:ascii="Calibri" w:hAnsi="Calibri" w:cs="Calibri"/>
                <w:sz w:val="20"/>
                <w:szCs w:val="20"/>
              </w:rPr>
            </w:pPr>
            <w:r>
              <w:rPr>
                <w:rFonts w:ascii="Calibri" w:hAnsi="Calibri" w:cs="Calibri"/>
                <w:sz w:val="20"/>
                <w:szCs w:val="20"/>
              </w:rPr>
              <w:t>A.1.1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YÖK Yazı</w:t>
            </w:r>
            <w:r w:rsidR="006B3BAD">
              <w:rPr>
                <w:rFonts w:ascii="Calibri" w:hAnsi="Calibri" w:cs="Calibri"/>
                <w:sz w:val="20"/>
                <w:szCs w:val="20"/>
              </w:rPr>
              <w:t>ları</w:t>
            </w:r>
            <w:r w:rsidR="00463373">
              <w:rPr>
                <w:rFonts w:ascii="Calibri" w:hAnsi="Calibri" w:cs="Calibri"/>
                <w:sz w:val="20"/>
                <w:szCs w:val="20"/>
              </w:rPr>
              <w:t>)</w:t>
            </w:r>
          </w:p>
          <w:p w14:paraId="2018D7A5" w14:textId="54D78367" w:rsidR="00E91BDF" w:rsidRDefault="00E91BDF" w:rsidP="00E91BDF">
            <w:pPr>
              <w:pStyle w:val="Balk4"/>
              <w:numPr>
                <w:ilvl w:val="0"/>
                <w:numId w:val="2"/>
              </w:numPr>
              <w:spacing w:line="276" w:lineRule="auto"/>
              <w:jc w:val="both"/>
              <w:rPr>
                <w:rFonts w:ascii="Calibri" w:hAnsi="Calibri" w:cs="Calibri"/>
                <w:sz w:val="20"/>
                <w:szCs w:val="20"/>
              </w:rPr>
            </w:pPr>
            <w:r>
              <w:rPr>
                <w:rFonts w:ascii="Calibri" w:hAnsi="Calibri" w:cs="Calibri"/>
                <w:sz w:val="20"/>
                <w:szCs w:val="20"/>
              </w:rPr>
              <w:t>A.1.1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Kalite Bülteni</w:t>
            </w:r>
            <w:r w:rsidR="00463373">
              <w:rPr>
                <w:rFonts w:ascii="Calibri" w:hAnsi="Calibri" w:cs="Calibri"/>
                <w:sz w:val="20"/>
                <w:szCs w:val="20"/>
              </w:rPr>
              <w:t>)</w:t>
            </w:r>
          </w:p>
          <w:p w14:paraId="74159839" w14:textId="6AD8EFB1" w:rsidR="00E91BDF" w:rsidRDefault="00E91BDF" w:rsidP="00E91BDF">
            <w:pPr>
              <w:pStyle w:val="Balk4"/>
              <w:numPr>
                <w:ilvl w:val="0"/>
                <w:numId w:val="2"/>
              </w:numPr>
              <w:spacing w:line="276" w:lineRule="auto"/>
              <w:jc w:val="both"/>
              <w:rPr>
                <w:rFonts w:ascii="Calibri" w:hAnsi="Calibri" w:cs="Calibri"/>
                <w:sz w:val="20"/>
                <w:szCs w:val="20"/>
              </w:rPr>
            </w:pPr>
            <w:r>
              <w:rPr>
                <w:rFonts w:ascii="Calibri" w:hAnsi="Calibri" w:cs="Calibri"/>
                <w:sz w:val="20"/>
                <w:szCs w:val="20"/>
              </w:rPr>
              <w:t>A.1.1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Akademik Etkinlikler</w:t>
            </w:r>
            <w:r w:rsidR="00463373">
              <w:rPr>
                <w:rFonts w:ascii="Calibri" w:hAnsi="Calibri" w:cs="Calibri"/>
                <w:sz w:val="20"/>
                <w:szCs w:val="20"/>
              </w:rPr>
              <w:t>)</w:t>
            </w:r>
          </w:p>
          <w:p w14:paraId="3A05C647" w14:textId="1F703B02" w:rsidR="00C421C5" w:rsidRPr="001247F7" w:rsidRDefault="00C421C5" w:rsidP="00E91BDF">
            <w:pPr>
              <w:pStyle w:val="Balk4"/>
              <w:numPr>
                <w:ilvl w:val="0"/>
                <w:numId w:val="2"/>
              </w:numPr>
              <w:spacing w:line="276" w:lineRule="auto"/>
              <w:jc w:val="both"/>
              <w:rPr>
                <w:rFonts w:ascii="Calibri" w:hAnsi="Calibri" w:cs="Calibri"/>
                <w:sz w:val="20"/>
                <w:szCs w:val="20"/>
              </w:rPr>
            </w:pPr>
            <w:r w:rsidRPr="00C421C5">
              <w:rPr>
                <w:rFonts w:ascii="Calibri" w:hAnsi="Calibri" w:cs="Calibri"/>
                <w:sz w:val="20"/>
                <w:szCs w:val="20"/>
              </w:rPr>
              <w:t>A.1.1 (Süreç Tanımları Güncelleme Maili)</w:t>
            </w:r>
          </w:p>
          <w:p w14:paraId="760AB7B4" w14:textId="663B2883" w:rsidR="00024071" w:rsidRPr="001247F7" w:rsidRDefault="00024071" w:rsidP="00E91BDF">
            <w:pPr>
              <w:pStyle w:val="Balk4"/>
              <w:spacing w:line="276" w:lineRule="auto"/>
              <w:ind w:left="838"/>
              <w:jc w:val="both"/>
              <w:rPr>
                <w:rFonts w:cstheme="minorHAnsi"/>
                <w:i w:val="0"/>
              </w:rPr>
            </w:pPr>
          </w:p>
        </w:tc>
      </w:tr>
    </w:tbl>
    <w:p w14:paraId="0EB7A685" w14:textId="59AE712E" w:rsidR="00EF0892" w:rsidRPr="001247F7" w:rsidRDefault="00D91EC0" w:rsidP="001C66D4">
      <w:pPr>
        <w:pStyle w:val="Balk1"/>
        <w:numPr>
          <w:ilvl w:val="0"/>
          <w:numId w:val="21"/>
        </w:numPr>
        <w:spacing w:before="57" w:after="240"/>
        <w:ind w:right="63"/>
        <w:rPr>
          <w:rFonts w:asciiTheme="minorHAnsi" w:hAnsiTheme="minorHAnsi" w:cstheme="minorHAnsi"/>
          <w:color w:val="FF0066"/>
        </w:rPr>
      </w:pPr>
      <w:bookmarkStart w:id="15" w:name="_Toc92896687"/>
      <w:r w:rsidRPr="001247F7">
        <w:rPr>
          <w:rFonts w:asciiTheme="minorHAnsi" w:eastAsia="Calibri" w:hAnsiTheme="minorHAnsi" w:cstheme="minorHAnsi"/>
          <w:bCs w:val="0"/>
          <w:color w:val="7B0B4E"/>
          <w:szCs w:val="24"/>
        </w:rPr>
        <w:t>LİDERLİK,</w:t>
      </w:r>
      <w:r w:rsidRPr="001247F7">
        <w:rPr>
          <w:rFonts w:asciiTheme="minorHAnsi" w:hAnsiTheme="minorHAnsi" w:cstheme="minorHAnsi"/>
          <w:color w:val="FF0066"/>
        </w:rPr>
        <w:t xml:space="preserve"> </w:t>
      </w:r>
      <w:r w:rsidRPr="001247F7">
        <w:rPr>
          <w:rFonts w:asciiTheme="minorHAnsi" w:eastAsia="Calibri" w:hAnsiTheme="minorHAnsi" w:cstheme="minorHAnsi"/>
          <w:bCs w:val="0"/>
          <w:color w:val="7B0B4E"/>
          <w:szCs w:val="24"/>
        </w:rPr>
        <w:t>YÖNETİ</w:t>
      </w:r>
      <w:r w:rsidR="00A457E8">
        <w:rPr>
          <w:rFonts w:asciiTheme="minorHAnsi" w:eastAsia="Calibri" w:hAnsiTheme="minorHAnsi" w:cstheme="minorHAnsi"/>
          <w:bCs w:val="0"/>
          <w:color w:val="7B0B4E"/>
          <w:szCs w:val="24"/>
        </w:rPr>
        <w:t>ŞİM</w:t>
      </w:r>
      <w:r w:rsidRPr="001247F7">
        <w:rPr>
          <w:rFonts w:asciiTheme="minorHAnsi" w:eastAsia="Calibri" w:hAnsiTheme="minorHAnsi" w:cstheme="minorHAnsi"/>
          <w:bCs w:val="0"/>
          <w:color w:val="7B0B4E"/>
          <w:szCs w:val="24"/>
        </w:rPr>
        <w:t xml:space="preserve"> VE KALİTE</w:t>
      </w:r>
      <w:bookmarkEnd w:id="15"/>
    </w:p>
    <w:p w14:paraId="68881D2A" w14:textId="78A7DF4B" w:rsidR="007C6ADC" w:rsidRPr="001247F7" w:rsidRDefault="007C6ADC" w:rsidP="00F45D13">
      <w:pPr>
        <w:pStyle w:val="Balk1"/>
        <w:spacing w:before="57" w:after="240"/>
        <w:ind w:left="0" w:right="63"/>
        <w:jc w:val="center"/>
        <w:rPr>
          <w:rFonts w:asciiTheme="minorHAnsi" w:hAnsiTheme="minorHAnsi" w:cstheme="minorHAnsi"/>
          <w:color w:val="0070C0"/>
        </w:rPr>
      </w:pPr>
    </w:p>
    <w:p w14:paraId="5B2E386E" w14:textId="1737BB4A" w:rsidR="00024071" w:rsidRPr="001247F7" w:rsidRDefault="00024071" w:rsidP="00F45D13">
      <w:pPr>
        <w:pStyle w:val="Balk1"/>
        <w:spacing w:before="57" w:after="240"/>
        <w:ind w:left="0" w:right="63"/>
        <w:jc w:val="center"/>
        <w:rPr>
          <w:rFonts w:asciiTheme="minorHAnsi" w:hAnsiTheme="minorHAnsi" w:cstheme="minorHAnsi"/>
          <w:color w:val="0070C0"/>
        </w:rPr>
      </w:pPr>
    </w:p>
    <w:tbl>
      <w:tblPr>
        <w:tblStyle w:val="TabloKlavuzu2"/>
        <w:tblpPr w:leftFromText="141" w:rightFromText="141" w:vertAnchor="page" w:horzAnchor="margin" w:tblpXSpec="center" w:tblpY="671"/>
        <w:tblW w:w="16030" w:type="dxa"/>
        <w:tblLook w:val="04A0" w:firstRow="1" w:lastRow="0" w:firstColumn="1" w:lastColumn="0" w:noHBand="0" w:noVBand="1"/>
      </w:tblPr>
      <w:tblGrid>
        <w:gridCol w:w="5647"/>
        <w:gridCol w:w="2121"/>
        <w:gridCol w:w="1915"/>
        <w:gridCol w:w="1965"/>
        <w:gridCol w:w="2462"/>
        <w:gridCol w:w="1920"/>
      </w:tblGrid>
      <w:tr w:rsidR="00024071" w:rsidRPr="001247F7" w14:paraId="03CA33AC" w14:textId="77777777" w:rsidTr="005E589B">
        <w:trPr>
          <w:trHeight w:hRule="exact" w:val="720"/>
        </w:trPr>
        <w:tc>
          <w:tcPr>
            <w:tcW w:w="16030" w:type="dxa"/>
            <w:gridSpan w:val="6"/>
            <w:shd w:val="clear" w:color="auto" w:fill="FFCADE"/>
          </w:tcPr>
          <w:p w14:paraId="2D7F0DC5" w14:textId="2BD5B8AA" w:rsidR="00024071" w:rsidRPr="001247F7" w:rsidRDefault="00024071" w:rsidP="001C66D4">
            <w:pPr>
              <w:pStyle w:val="ListeParagraf"/>
              <w:numPr>
                <w:ilvl w:val="0"/>
                <w:numId w:val="23"/>
              </w:numPr>
              <w:spacing w:line="276" w:lineRule="auto"/>
              <w:jc w:val="right"/>
              <w:rPr>
                <w:rFonts w:cstheme="minorHAnsi"/>
                <w:b/>
                <w:bCs/>
                <w:color w:val="7B0B4E"/>
                <w:sz w:val="28"/>
              </w:rPr>
            </w:pPr>
            <w:r w:rsidRPr="001247F7">
              <w:rPr>
                <w:rFonts w:cstheme="minorHAnsi"/>
                <w:b/>
                <w:bCs/>
                <w:color w:val="7B0B4E"/>
                <w:sz w:val="28"/>
              </w:rPr>
              <w:t>LİDERLİK, YÖNETİ</w:t>
            </w:r>
            <w:r w:rsidR="00475CBC">
              <w:rPr>
                <w:rFonts w:cstheme="minorHAnsi"/>
                <w:b/>
                <w:bCs/>
                <w:color w:val="7B0B4E"/>
                <w:sz w:val="28"/>
              </w:rPr>
              <w:t>ŞİM</w:t>
            </w:r>
            <w:r w:rsidRPr="001247F7">
              <w:rPr>
                <w:rFonts w:cstheme="minorHAnsi"/>
                <w:b/>
                <w:bCs/>
                <w:color w:val="7B0B4E"/>
                <w:sz w:val="28"/>
              </w:rPr>
              <w:t xml:space="preserve"> ve KALİTE</w:t>
            </w:r>
          </w:p>
          <w:p w14:paraId="60324692" w14:textId="05DAAE8E"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024071" w:rsidRPr="001247F7" w14:paraId="716FED44" w14:textId="77777777" w:rsidTr="006D099C">
        <w:trPr>
          <w:trHeight w:val="257"/>
        </w:trPr>
        <w:tc>
          <w:tcPr>
            <w:tcW w:w="16030" w:type="dxa"/>
            <w:gridSpan w:val="6"/>
            <w:shd w:val="clear" w:color="auto" w:fill="FFCADE"/>
            <w:vAlign w:val="center"/>
          </w:tcPr>
          <w:p w14:paraId="7C3752C9" w14:textId="1608B61C" w:rsidR="00024071" w:rsidRPr="001247F7" w:rsidRDefault="00024071" w:rsidP="00024071">
            <w:pPr>
              <w:spacing w:line="276" w:lineRule="auto"/>
              <w:rPr>
                <w:rFonts w:cstheme="minorHAnsi"/>
                <w:b/>
                <w:bCs/>
              </w:rPr>
            </w:pPr>
            <w:r w:rsidRPr="001247F7">
              <w:rPr>
                <w:rFonts w:cstheme="minorHAnsi"/>
                <w:b/>
                <w:bCs/>
              </w:rPr>
              <w:t>A.1. Liderlik ve Kalite</w:t>
            </w:r>
          </w:p>
        </w:tc>
      </w:tr>
      <w:tr w:rsidR="00990891" w:rsidRPr="001247F7" w14:paraId="1173B2A9" w14:textId="77777777" w:rsidTr="00024071">
        <w:trPr>
          <w:trHeight w:val="205"/>
        </w:trPr>
        <w:tc>
          <w:tcPr>
            <w:tcW w:w="5647" w:type="dxa"/>
            <w:shd w:val="clear" w:color="auto" w:fill="FFCADE"/>
            <w:vAlign w:val="center"/>
          </w:tcPr>
          <w:p w14:paraId="6DEE3A78" w14:textId="77777777" w:rsidR="00990891" w:rsidRPr="001247F7" w:rsidRDefault="00990891" w:rsidP="00990891">
            <w:pPr>
              <w:spacing w:line="276" w:lineRule="auto"/>
              <w:rPr>
                <w:rFonts w:cstheme="minorHAnsi"/>
                <w:b/>
                <w:bCs/>
              </w:rPr>
            </w:pPr>
          </w:p>
        </w:tc>
        <w:tc>
          <w:tcPr>
            <w:tcW w:w="2121" w:type="dxa"/>
            <w:shd w:val="clear" w:color="auto" w:fill="FFCADE"/>
            <w:vAlign w:val="bottom"/>
          </w:tcPr>
          <w:p w14:paraId="6745F5AB" w14:textId="475BCE0D"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11536545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15" w:type="dxa"/>
            <w:shd w:val="clear" w:color="auto" w:fill="FFCADE"/>
            <w:vAlign w:val="bottom"/>
          </w:tcPr>
          <w:p w14:paraId="01EE8681" w14:textId="6DDA904D"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512603186"/>
                <w14:checkbox>
                  <w14:checked w14:val="0"/>
                  <w14:checkedState w14:val="2612" w14:font="MS Gothic"/>
                  <w14:uncheckedState w14:val="2610" w14:font="MS Gothic"/>
                </w14:checkbox>
              </w:sdtPr>
              <w:sdtContent>
                <w:r w:rsidR="00D66302">
                  <w:rPr>
                    <w:rFonts w:ascii="MS Gothic" w:eastAsia="MS Gothic" w:hAnsi="MS Gothic" w:cs="Calibri" w:hint="eastAsia"/>
                    <w:b/>
                    <w:bCs/>
                  </w:rPr>
                  <w:t>☐</w:t>
                </w:r>
              </w:sdtContent>
            </w:sdt>
          </w:p>
        </w:tc>
        <w:tc>
          <w:tcPr>
            <w:tcW w:w="1965" w:type="dxa"/>
            <w:shd w:val="clear" w:color="auto" w:fill="FFCADE"/>
            <w:vAlign w:val="bottom"/>
          </w:tcPr>
          <w:p w14:paraId="36AAAD20" w14:textId="5C33B2EB"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57108886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462" w:type="dxa"/>
            <w:shd w:val="clear" w:color="auto" w:fill="FFCADE"/>
            <w:vAlign w:val="bottom"/>
          </w:tcPr>
          <w:p w14:paraId="4CC06930" w14:textId="6F418987"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967737112"/>
                <w14:checkbox>
                  <w14:checked w14:val="1"/>
                  <w14:checkedState w14:val="2612" w14:font="MS Gothic"/>
                  <w14:uncheckedState w14:val="2610" w14:font="MS Gothic"/>
                </w14:checkbox>
              </w:sdtPr>
              <w:sdtContent>
                <w:r w:rsidR="004D05FF">
                  <w:rPr>
                    <w:rFonts w:ascii="MS Gothic" w:eastAsia="MS Gothic" w:hAnsi="MS Gothic" w:cs="Calibri" w:hint="eastAsia"/>
                    <w:b/>
                    <w:bCs/>
                  </w:rPr>
                  <w:t>☒</w:t>
                </w:r>
              </w:sdtContent>
            </w:sdt>
          </w:p>
        </w:tc>
        <w:tc>
          <w:tcPr>
            <w:tcW w:w="1920" w:type="dxa"/>
            <w:shd w:val="clear" w:color="auto" w:fill="FFCADE"/>
            <w:vAlign w:val="bottom"/>
          </w:tcPr>
          <w:p w14:paraId="0C9028A3" w14:textId="5B565971"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30404925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09EAB83D" w14:textId="77777777" w:rsidTr="006D099C">
        <w:trPr>
          <w:trHeight w:hRule="exact" w:val="3139"/>
        </w:trPr>
        <w:tc>
          <w:tcPr>
            <w:tcW w:w="5647" w:type="dxa"/>
            <w:vMerge w:val="restart"/>
            <w:shd w:val="clear" w:color="auto" w:fill="FFFFFF"/>
          </w:tcPr>
          <w:p w14:paraId="1E99AEC6" w14:textId="77777777" w:rsidR="00024071" w:rsidRPr="001247F7" w:rsidRDefault="00024071" w:rsidP="00024071">
            <w:pPr>
              <w:spacing w:line="276" w:lineRule="auto"/>
              <w:rPr>
                <w:rFonts w:cstheme="minorHAnsi"/>
              </w:rPr>
            </w:pPr>
          </w:p>
          <w:p w14:paraId="08D2B04F" w14:textId="77777777" w:rsidR="00024071" w:rsidRPr="001247F7" w:rsidRDefault="00024071" w:rsidP="00024071">
            <w:pPr>
              <w:spacing w:line="276" w:lineRule="auto"/>
              <w:rPr>
                <w:rFonts w:cstheme="minorHAnsi"/>
              </w:rPr>
            </w:pPr>
          </w:p>
          <w:p w14:paraId="15C27A07" w14:textId="77777777" w:rsidR="00024071" w:rsidRPr="001247F7" w:rsidRDefault="00024071" w:rsidP="00024071">
            <w:pPr>
              <w:spacing w:line="276" w:lineRule="auto"/>
              <w:rPr>
                <w:rFonts w:cstheme="minorHAnsi"/>
                <w:b/>
                <w:bCs/>
                <w:u w:val="single"/>
              </w:rPr>
            </w:pPr>
            <w:r w:rsidRPr="001247F7">
              <w:rPr>
                <w:rFonts w:cstheme="minorHAnsi"/>
                <w:b/>
                <w:bCs/>
                <w:u w:val="single"/>
              </w:rPr>
              <w:t>A.1.2. Liderlik</w:t>
            </w:r>
          </w:p>
          <w:p w14:paraId="60D02247" w14:textId="77777777" w:rsidR="00024071" w:rsidRPr="001247F7" w:rsidRDefault="00024071" w:rsidP="00024071">
            <w:pPr>
              <w:spacing w:line="276" w:lineRule="auto"/>
              <w:rPr>
                <w:rFonts w:cstheme="minorHAnsi"/>
                <w:b/>
                <w:bCs/>
                <w:u w:val="single"/>
              </w:rPr>
            </w:pPr>
          </w:p>
          <w:p w14:paraId="2BBFDF6D" w14:textId="1C23ECE2" w:rsidR="00024071" w:rsidRPr="001247F7" w:rsidRDefault="00AE5846" w:rsidP="00024071">
            <w:pPr>
              <w:spacing w:line="276" w:lineRule="auto"/>
              <w:jc w:val="both"/>
              <w:rPr>
                <w:rFonts w:cstheme="minorHAnsi"/>
              </w:rPr>
            </w:pPr>
            <w:r w:rsidRPr="001247F7">
              <w:rPr>
                <w:rFonts w:cstheme="minorHAnsi"/>
              </w:rPr>
              <w:t>Birim</w:t>
            </w:r>
            <w:r w:rsidR="00FC7DBC" w:rsidRPr="001247F7">
              <w:rPr>
                <w:rFonts w:cstheme="minorHAnsi"/>
              </w:rPr>
              <w:t xml:space="preserve"> </w:t>
            </w:r>
            <w:r w:rsidR="00FC7DBC" w:rsidRPr="001247F7">
              <w:rPr>
                <w:rFonts w:ascii="Calibri" w:hAnsi="Calibri" w:cs="Calibri"/>
                <w:color w:val="000000" w:themeColor="text1"/>
              </w:rPr>
              <w:t xml:space="preserve">yöneticisinin </w:t>
            </w:r>
            <w:r w:rsidR="00FC7DBC" w:rsidRPr="001247F7">
              <w:t>(Dekan/Enstitü Müdürü/MYO Müdürü/YO Müdürü)</w:t>
            </w:r>
            <w:r w:rsidR="008226F5" w:rsidRPr="001247F7">
              <w:t xml:space="preserve"> </w:t>
            </w:r>
            <w:r w:rsidR="00024071" w:rsidRPr="001247F7">
              <w:rPr>
                <w:rFonts w:cstheme="minorHAnsi"/>
              </w:rPr>
              <w:t xml:space="preserve">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7AEB2612" w14:textId="504B99FC" w:rsidR="00024071" w:rsidRPr="001247F7" w:rsidRDefault="00024071" w:rsidP="00024071">
            <w:pPr>
              <w:spacing w:line="276" w:lineRule="auto"/>
              <w:jc w:val="both"/>
              <w:rPr>
                <w:rFonts w:cstheme="minorHAnsi"/>
              </w:rPr>
            </w:pPr>
            <w:r w:rsidRPr="001247F7">
              <w:rPr>
                <w:rFonts w:cstheme="minorHAnsi"/>
              </w:rPr>
              <w:t xml:space="preserve">Birimlerde liderlik </w:t>
            </w:r>
            <w:proofErr w:type="spellStart"/>
            <w:r w:rsidRPr="001247F7">
              <w:rPr>
                <w:rFonts w:cstheme="minorHAnsi"/>
              </w:rPr>
              <w:t>anlayışı</w:t>
            </w:r>
            <w:proofErr w:type="spellEnd"/>
            <w:r w:rsidRPr="001247F7">
              <w:rPr>
                <w:rFonts w:cstheme="minorHAnsi"/>
              </w:rPr>
              <w:t xml:space="preserve"> ve koordinasyon </w:t>
            </w:r>
            <w:proofErr w:type="spellStart"/>
            <w:r w:rsidRPr="001247F7">
              <w:rPr>
                <w:rFonts w:cstheme="minorHAnsi"/>
              </w:rPr>
              <w:t>kültüru</w:t>
            </w:r>
            <w:proofErr w:type="spellEnd"/>
            <w:r w:rsidRPr="001247F7">
              <w:rPr>
                <w:rFonts w:cstheme="minorHAnsi"/>
              </w:rPr>
              <w:t xml:space="preserve">̈ </w:t>
            </w:r>
            <w:proofErr w:type="spellStart"/>
            <w:r w:rsidRPr="001247F7">
              <w:rPr>
                <w:rFonts w:cstheme="minorHAnsi"/>
              </w:rPr>
              <w:t>yerleşmiştir</w:t>
            </w:r>
            <w:proofErr w:type="spellEnd"/>
            <w:r w:rsidRPr="001247F7">
              <w:rPr>
                <w:rFonts w:cstheme="minorHAnsi"/>
              </w:rPr>
              <w:t xml:space="preserve">. Liderler </w:t>
            </w:r>
            <w:r w:rsidR="00AE5846" w:rsidRPr="001247F7">
              <w:rPr>
                <w:rFonts w:cstheme="minorHAnsi"/>
              </w:rPr>
              <w:t>birimin</w:t>
            </w:r>
            <w:r w:rsidRPr="001247F7">
              <w:rPr>
                <w:rFonts w:cstheme="minorHAnsi"/>
              </w:rPr>
              <w:t xml:space="preserve"> değerleri ve hedefleri doğrultusunda stratejilerinin yanı sıra; yetki paylaşımını, ilişkileri, zamanı, kurumsal motivasyon ve stresi de etkin ve dengeli biçimde yönetmektedir.</w:t>
            </w:r>
          </w:p>
          <w:p w14:paraId="2A2079B3" w14:textId="77777777" w:rsidR="00024071" w:rsidRPr="001247F7" w:rsidRDefault="00024071" w:rsidP="00024071">
            <w:pPr>
              <w:spacing w:line="276" w:lineRule="auto"/>
              <w:jc w:val="both"/>
              <w:rPr>
                <w:rFonts w:cstheme="minorHAnsi"/>
              </w:rPr>
            </w:pPr>
            <w:r w:rsidRPr="001247F7">
              <w:rPr>
                <w:rFonts w:cstheme="minorHAnsi"/>
              </w:rPr>
              <w:t xml:space="preserve">Akademik ve idari birimler ile </w:t>
            </w:r>
            <w:proofErr w:type="spellStart"/>
            <w:r w:rsidRPr="001247F7">
              <w:rPr>
                <w:rFonts w:cstheme="minorHAnsi"/>
              </w:rPr>
              <w:t>yönetim</w:t>
            </w:r>
            <w:proofErr w:type="spellEnd"/>
            <w:r w:rsidRPr="001247F7">
              <w:rPr>
                <w:rFonts w:cstheme="minorHAnsi"/>
              </w:rPr>
              <w:t xml:space="preserve"> arasında etkin bir </w:t>
            </w:r>
            <w:proofErr w:type="spellStart"/>
            <w:r w:rsidRPr="001247F7">
              <w:rPr>
                <w:rFonts w:cstheme="minorHAnsi"/>
              </w:rPr>
              <w:t>iletişim</w:t>
            </w:r>
            <w:proofErr w:type="spellEnd"/>
            <w:r w:rsidRPr="001247F7">
              <w:rPr>
                <w:rFonts w:cstheme="minorHAnsi"/>
              </w:rPr>
              <w:t xml:space="preserve"> </w:t>
            </w:r>
            <w:proofErr w:type="spellStart"/>
            <w:r w:rsidRPr="001247F7">
              <w:rPr>
                <w:rFonts w:cstheme="minorHAnsi"/>
              </w:rPr>
              <w:t>ağı</w:t>
            </w:r>
            <w:proofErr w:type="spellEnd"/>
            <w:r w:rsidRPr="001247F7">
              <w:rPr>
                <w:rFonts w:cstheme="minorHAnsi"/>
              </w:rPr>
              <w:t xml:space="preserve"> </w:t>
            </w:r>
            <w:proofErr w:type="spellStart"/>
            <w:r w:rsidRPr="001247F7">
              <w:rPr>
                <w:rFonts w:cstheme="minorHAnsi"/>
              </w:rPr>
              <w:t>oluşturulmuştur</w:t>
            </w:r>
            <w:proofErr w:type="spellEnd"/>
            <w:r w:rsidRPr="001247F7">
              <w:rPr>
                <w:rFonts w:cstheme="minorHAnsi"/>
              </w:rPr>
              <w:t xml:space="preserve">. </w:t>
            </w:r>
          </w:p>
          <w:p w14:paraId="3AE996ED" w14:textId="77777777" w:rsidR="00024071" w:rsidRPr="001247F7" w:rsidRDefault="00024071" w:rsidP="00024071">
            <w:pPr>
              <w:spacing w:line="276" w:lineRule="auto"/>
              <w:jc w:val="both"/>
              <w:rPr>
                <w:rFonts w:cstheme="minorHAnsi"/>
              </w:rPr>
            </w:pPr>
            <w:r w:rsidRPr="001247F7">
              <w:rPr>
                <w:rFonts w:cstheme="minorHAnsi"/>
              </w:rPr>
              <w:t xml:space="preserve">Liderlik süreçleri ve kalite güvencesi kültürünün içselleştirilmesi sürekli </w:t>
            </w:r>
            <w:proofErr w:type="spellStart"/>
            <w:r w:rsidRPr="001247F7">
              <w:rPr>
                <w:rFonts w:cstheme="minorHAnsi"/>
              </w:rPr>
              <w:t>değerlendirilmektedir</w:t>
            </w:r>
            <w:proofErr w:type="spellEnd"/>
            <w:r w:rsidRPr="001247F7">
              <w:rPr>
                <w:rFonts w:cstheme="minorHAnsi"/>
              </w:rPr>
              <w:t xml:space="preserve">. </w:t>
            </w:r>
          </w:p>
          <w:p w14:paraId="2E4FE634" w14:textId="77777777" w:rsidR="00024071" w:rsidRPr="001247F7" w:rsidRDefault="00024071" w:rsidP="00024071">
            <w:pPr>
              <w:spacing w:line="276" w:lineRule="auto"/>
              <w:rPr>
                <w:rFonts w:cstheme="minorHAnsi"/>
              </w:rPr>
            </w:pPr>
            <w:r w:rsidRPr="001247F7">
              <w:rPr>
                <w:rFonts w:cstheme="minorHAnsi"/>
              </w:rPr>
              <w:t xml:space="preserve"> </w:t>
            </w:r>
          </w:p>
          <w:p w14:paraId="4A3F2624" w14:textId="77777777" w:rsidR="00024071" w:rsidRPr="001247F7" w:rsidRDefault="00024071" w:rsidP="00024071">
            <w:pPr>
              <w:spacing w:line="276" w:lineRule="auto"/>
              <w:rPr>
                <w:rFonts w:cstheme="minorHAnsi"/>
              </w:rPr>
            </w:pPr>
          </w:p>
        </w:tc>
        <w:tc>
          <w:tcPr>
            <w:tcW w:w="2121" w:type="dxa"/>
            <w:shd w:val="clear" w:color="auto" w:fill="FDDFE8"/>
          </w:tcPr>
          <w:p w14:paraId="73A71754" w14:textId="30E7A09A" w:rsidR="00024071" w:rsidRPr="001247F7" w:rsidRDefault="00AE5846" w:rsidP="00024071">
            <w:pPr>
              <w:spacing w:line="276" w:lineRule="auto"/>
              <w:rPr>
                <w:rFonts w:cstheme="minorHAnsi"/>
              </w:rPr>
            </w:pPr>
            <w:r w:rsidRPr="001247F7">
              <w:rPr>
                <w:rFonts w:cstheme="minorHAnsi"/>
              </w:rPr>
              <w:t>Birimde</w:t>
            </w:r>
            <w:r w:rsidR="00024071" w:rsidRPr="001247F7">
              <w:rPr>
                <w:rFonts w:cstheme="minorHAnsi"/>
              </w:rPr>
              <w:t xml:space="preserve"> kalite güvencesi sisteminin yönetilmesi ve kalite kültürünün içselleştirilmesini destekleyen etkin bir liderlik yaklaşımı bulunmamaktadır. </w:t>
            </w:r>
          </w:p>
          <w:p w14:paraId="6C36F310" w14:textId="77777777" w:rsidR="00024071" w:rsidRPr="001247F7" w:rsidRDefault="00024071" w:rsidP="00024071">
            <w:pPr>
              <w:spacing w:line="276" w:lineRule="auto"/>
              <w:rPr>
                <w:rFonts w:cstheme="minorHAnsi"/>
              </w:rPr>
            </w:pPr>
          </w:p>
        </w:tc>
        <w:tc>
          <w:tcPr>
            <w:tcW w:w="1915" w:type="dxa"/>
            <w:shd w:val="clear" w:color="auto" w:fill="FECEDD"/>
          </w:tcPr>
          <w:p w14:paraId="1317AF44" w14:textId="32EC0599" w:rsidR="00024071" w:rsidRPr="001247F7" w:rsidRDefault="00AE5846" w:rsidP="00024071">
            <w:pPr>
              <w:spacing w:line="276" w:lineRule="auto"/>
              <w:rPr>
                <w:rFonts w:cstheme="minorHAnsi"/>
              </w:rPr>
            </w:pPr>
            <w:r w:rsidRPr="001247F7">
              <w:rPr>
                <w:rFonts w:cstheme="minorHAnsi"/>
              </w:rPr>
              <w:t>Birimde</w:t>
            </w:r>
            <w:r w:rsidR="00024071" w:rsidRPr="001247F7">
              <w:rPr>
                <w:rFonts w:cstheme="minorHAnsi"/>
              </w:rPr>
              <w:t xml:space="preserve"> liderlerin kalite güvencesi sisteminin yönetimi ve kültürünün içselleştirilmesi konusunda sahipliği ve motivasyonu bulunmaktadır. </w:t>
            </w:r>
          </w:p>
        </w:tc>
        <w:tc>
          <w:tcPr>
            <w:tcW w:w="1965" w:type="dxa"/>
            <w:shd w:val="clear" w:color="auto" w:fill="E59BB2"/>
          </w:tcPr>
          <w:p w14:paraId="0EAB8053" w14:textId="27764703" w:rsidR="00024071" w:rsidRPr="001247F7" w:rsidRDefault="00AE5846" w:rsidP="00024071">
            <w:pPr>
              <w:spacing w:line="276" w:lineRule="auto"/>
              <w:rPr>
                <w:rFonts w:cstheme="minorHAnsi"/>
              </w:rPr>
            </w:pPr>
            <w:r w:rsidRPr="001247F7">
              <w:rPr>
                <w:rFonts w:cstheme="minorHAnsi"/>
              </w:rPr>
              <w:t>Birimin</w:t>
            </w:r>
            <w:r w:rsidR="00024071" w:rsidRPr="001247F7">
              <w:rPr>
                <w:rFonts w:cstheme="minorHAnsi"/>
              </w:rPr>
              <w:t xml:space="preserve"> geneline yayılmış, kalite güvencesi sistemi ve kültürünün gelişimini destekleyen etkin liderlik uygulamaları bulunmaktadır.</w:t>
            </w:r>
          </w:p>
        </w:tc>
        <w:tc>
          <w:tcPr>
            <w:tcW w:w="2462" w:type="dxa"/>
            <w:shd w:val="clear" w:color="auto" w:fill="DE829E"/>
          </w:tcPr>
          <w:p w14:paraId="6466A19A" w14:textId="77777777" w:rsidR="00024071" w:rsidRPr="001247F7" w:rsidRDefault="00024071" w:rsidP="00024071">
            <w:pPr>
              <w:spacing w:line="276" w:lineRule="auto"/>
              <w:rPr>
                <w:rFonts w:cstheme="minorHAnsi"/>
              </w:rPr>
            </w:pPr>
            <w:r w:rsidRPr="001247F7">
              <w:rPr>
                <w:rFonts w:cstheme="minorHAnsi"/>
              </w:rPr>
              <w:t>Liderlik uygulamaları ve bu uygulamaların kalite güvencesi sistemi ve kültürünün gelişimine katkısı izlenmekte ve bağlı iyileştirmeler gerçekleştirilmektedir.</w:t>
            </w:r>
          </w:p>
        </w:tc>
        <w:tc>
          <w:tcPr>
            <w:tcW w:w="1920" w:type="dxa"/>
            <w:shd w:val="clear" w:color="auto" w:fill="D87292"/>
          </w:tcPr>
          <w:p w14:paraId="50528CA7" w14:textId="77777777" w:rsidR="00024071" w:rsidRPr="001247F7" w:rsidRDefault="00024071" w:rsidP="00024071">
            <w:pPr>
              <w:spacing w:line="276" w:lineRule="auto"/>
              <w:rPr>
                <w:rFonts w:cstheme="minorHAnsi"/>
              </w:rPr>
            </w:pPr>
            <w:r w:rsidRPr="001247F7">
              <w:rPr>
                <w:rFonts w:cstheme="minorHAnsi"/>
              </w:rPr>
              <w:t>İçselleştirilmiş, sistematik, sürdürülebilir ve örnek gösterilebilir uygulamalar bulunmaktadır.</w:t>
            </w:r>
          </w:p>
        </w:tc>
      </w:tr>
      <w:tr w:rsidR="00024071" w:rsidRPr="001247F7" w14:paraId="56D1E900" w14:textId="77777777" w:rsidTr="006D099C">
        <w:trPr>
          <w:trHeight w:val="4393"/>
        </w:trPr>
        <w:tc>
          <w:tcPr>
            <w:tcW w:w="5647" w:type="dxa"/>
            <w:vMerge/>
            <w:shd w:val="clear" w:color="auto" w:fill="FFFFFF"/>
          </w:tcPr>
          <w:p w14:paraId="0CAAC046" w14:textId="77777777" w:rsidR="00024071" w:rsidRPr="001247F7" w:rsidRDefault="00024071" w:rsidP="00024071">
            <w:pPr>
              <w:spacing w:line="276" w:lineRule="auto"/>
              <w:rPr>
                <w:rFonts w:cstheme="minorHAnsi"/>
              </w:rPr>
            </w:pPr>
          </w:p>
        </w:tc>
        <w:tc>
          <w:tcPr>
            <w:tcW w:w="10383" w:type="dxa"/>
            <w:gridSpan w:val="5"/>
            <w:shd w:val="clear" w:color="auto" w:fill="E5AEC0"/>
          </w:tcPr>
          <w:p w14:paraId="26309E95" w14:textId="1FF776EF" w:rsidR="00024071" w:rsidRPr="001247F7" w:rsidRDefault="00024071" w:rsidP="00024071">
            <w:pPr>
              <w:spacing w:line="276" w:lineRule="auto"/>
              <w:ind w:left="118" w:right="63"/>
              <w:jc w:val="both"/>
              <w:outlineLvl w:val="3"/>
              <w:rPr>
                <w:rFonts w:cstheme="minorHAnsi"/>
                <w:b/>
                <w:bCs/>
                <w:i/>
                <w:iCs/>
              </w:rPr>
            </w:pPr>
            <w:r w:rsidRPr="001247F7">
              <w:rPr>
                <w:rFonts w:cstheme="minorHAnsi"/>
                <w:b/>
                <w:bCs/>
                <w:i/>
                <w:iCs/>
              </w:rPr>
              <w:t>Kanıtlar</w:t>
            </w:r>
          </w:p>
          <w:p w14:paraId="077FF5B4" w14:textId="6DC61F9E" w:rsidR="00E91BDF" w:rsidRPr="00697CAA"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Komisyonlar</w:t>
            </w:r>
            <w:r w:rsidR="00463373">
              <w:rPr>
                <w:rFonts w:ascii="Calibri" w:hAnsi="Calibri" w:cs="Calibri"/>
                <w:sz w:val="20"/>
                <w:szCs w:val="20"/>
              </w:rPr>
              <w:t>)</w:t>
            </w:r>
          </w:p>
          <w:p w14:paraId="5301BF66" w14:textId="64B7E236"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Mezun ve Uluslararası Öğrenci Anketi Geri Bildirimi</w:t>
            </w:r>
            <w:r w:rsidR="00463373">
              <w:rPr>
                <w:rFonts w:ascii="Calibri" w:hAnsi="Calibri" w:cs="Calibri"/>
                <w:sz w:val="20"/>
                <w:szCs w:val="20"/>
              </w:rPr>
              <w:t>)</w:t>
            </w:r>
            <w:r>
              <w:rPr>
                <w:rFonts w:ascii="Calibri" w:hAnsi="Calibri" w:cs="Calibri"/>
                <w:sz w:val="20"/>
                <w:szCs w:val="20"/>
              </w:rPr>
              <w:t xml:space="preserve"> </w:t>
            </w:r>
          </w:p>
          <w:p w14:paraId="05189110" w14:textId="2C2925A6"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Eczacılık</w:t>
            </w:r>
            <w:r w:rsidR="006B3BAD">
              <w:rPr>
                <w:rFonts w:ascii="Calibri" w:hAnsi="Calibri" w:cs="Calibri"/>
                <w:sz w:val="20"/>
                <w:szCs w:val="20"/>
              </w:rPr>
              <w:t xml:space="preserve"> Fakültesi</w:t>
            </w:r>
            <w:r>
              <w:rPr>
                <w:rFonts w:ascii="Calibri" w:hAnsi="Calibri" w:cs="Calibri"/>
                <w:sz w:val="20"/>
                <w:szCs w:val="20"/>
              </w:rPr>
              <w:t xml:space="preserve"> Kalite Komisyonu Ara Değerlendirme Raporu</w:t>
            </w:r>
            <w:r w:rsidR="00463373">
              <w:rPr>
                <w:rFonts w:ascii="Calibri" w:hAnsi="Calibri" w:cs="Calibri"/>
                <w:sz w:val="20"/>
                <w:szCs w:val="20"/>
              </w:rPr>
              <w:t>)</w:t>
            </w:r>
            <w:r>
              <w:rPr>
                <w:rFonts w:ascii="Calibri" w:hAnsi="Calibri" w:cs="Calibri"/>
                <w:sz w:val="20"/>
                <w:szCs w:val="20"/>
              </w:rPr>
              <w:t xml:space="preserve"> </w:t>
            </w:r>
          </w:p>
          <w:p w14:paraId="1A81C099" w14:textId="06FB9CA8"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Akademik Değerlendirme ve Kalite Geliştirme Kurulu Toplantı Tutanakları</w:t>
            </w:r>
            <w:r w:rsidR="00463373">
              <w:rPr>
                <w:rFonts w:ascii="Calibri" w:hAnsi="Calibri" w:cs="Calibri"/>
                <w:sz w:val="20"/>
                <w:szCs w:val="20"/>
              </w:rPr>
              <w:t>)</w:t>
            </w:r>
          </w:p>
          <w:p w14:paraId="7EC66061" w14:textId="7DB581B7"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İdari Organizasyon Görev Süreçleri Bilgilendirme Yazısı Örneği</w:t>
            </w:r>
            <w:r w:rsidR="00463373">
              <w:rPr>
                <w:rFonts w:ascii="Calibri" w:hAnsi="Calibri" w:cs="Calibri"/>
                <w:sz w:val="20"/>
                <w:szCs w:val="20"/>
              </w:rPr>
              <w:t>)</w:t>
            </w:r>
          </w:p>
          <w:p w14:paraId="1B6C6F4A" w14:textId="373E3B86"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İdari Personel Toplantıları</w:t>
            </w:r>
            <w:r w:rsidR="00463373">
              <w:rPr>
                <w:rFonts w:ascii="Calibri" w:hAnsi="Calibri" w:cs="Calibri"/>
                <w:sz w:val="20"/>
                <w:szCs w:val="20"/>
              </w:rPr>
              <w:t>)</w:t>
            </w:r>
          </w:p>
          <w:p w14:paraId="29F61BB6" w14:textId="697E48D6"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Stratejik Plan Hazırlıkları</w:t>
            </w:r>
            <w:r w:rsidR="00463373">
              <w:rPr>
                <w:rFonts w:ascii="Calibri" w:hAnsi="Calibri" w:cs="Calibri"/>
                <w:sz w:val="20"/>
                <w:szCs w:val="20"/>
              </w:rPr>
              <w:t>)</w:t>
            </w:r>
          </w:p>
          <w:p w14:paraId="6191E6F0" w14:textId="2CBD2CAF"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Oryantasyon ve Uyum</w:t>
            </w:r>
            <w:r w:rsidR="00463373">
              <w:rPr>
                <w:rFonts w:ascii="Calibri" w:hAnsi="Calibri" w:cs="Calibri"/>
                <w:sz w:val="20"/>
                <w:szCs w:val="20"/>
              </w:rPr>
              <w:t>)</w:t>
            </w:r>
          </w:p>
          <w:p w14:paraId="2930C9F0" w14:textId="70680179"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Oryantasyon Tutanağı</w:t>
            </w:r>
            <w:r w:rsidR="00463373">
              <w:rPr>
                <w:rFonts w:ascii="Calibri" w:hAnsi="Calibri" w:cs="Calibri"/>
                <w:sz w:val="20"/>
                <w:szCs w:val="20"/>
              </w:rPr>
              <w:t>)</w:t>
            </w:r>
          </w:p>
          <w:p w14:paraId="4FBFC8B0" w14:textId="610D7F3C"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Oryantasyon Fotoğraf</w:t>
            </w:r>
            <w:r w:rsidR="00463373">
              <w:rPr>
                <w:rFonts w:ascii="Calibri" w:hAnsi="Calibri" w:cs="Calibri"/>
                <w:sz w:val="20"/>
                <w:szCs w:val="20"/>
              </w:rPr>
              <w:t>)</w:t>
            </w:r>
          </w:p>
          <w:p w14:paraId="0B82F33D" w14:textId="7653CC23"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Hizmet</w:t>
            </w:r>
            <w:r w:rsidR="005E03DA">
              <w:rPr>
                <w:rFonts w:ascii="Calibri" w:hAnsi="Calibri" w:cs="Calibri"/>
                <w:sz w:val="20"/>
                <w:szCs w:val="20"/>
              </w:rPr>
              <w:t xml:space="preserve"> </w:t>
            </w:r>
            <w:r>
              <w:rPr>
                <w:rFonts w:ascii="Calibri" w:hAnsi="Calibri" w:cs="Calibri"/>
                <w:sz w:val="20"/>
                <w:szCs w:val="20"/>
              </w:rPr>
              <w:t>içi Eğitimler</w:t>
            </w:r>
            <w:r w:rsidR="00463373">
              <w:rPr>
                <w:rFonts w:ascii="Calibri" w:hAnsi="Calibri" w:cs="Calibri"/>
                <w:sz w:val="20"/>
                <w:szCs w:val="20"/>
              </w:rPr>
              <w:t>)</w:t>
            </w:r>
          </w:p>
          <w:p w14:paraId="143BD7C9" w14:textId="739A74CE" w:rsidR="00024071" w:rsidRPr="001247F7" w:rsidRDefault="00024071" w:rsidP="00E91BDF">
            <w:pPr>
              <w:spacing w:line="276" w:lineRule="auto"/>
              <w:ind w:left="838"/>
              <w:jc w:val="both"/>
              <w:outlineLvl w:val="3"/>
              <w:rPr>
                <w:rFonts w:cstheme="minorHAnsi"/>
                <w:i/>
                <w:iCs/>
              </w:rPr>
            </w:pPr>
          </w:p>
        </w:tc>
      </w:tr>
    </w:tbl>
    <w:p w14:paraId="40DEED00" w14:textId="77777777" w:rsidR="00EF0892" w:rsidRPr="001247F7" w:rsidRDefault="00EF0892" w:rsidP="006D099C">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Y="738"/>
        <w:tblW w:w="15760" w:type="dxa"/>
        <w:tblLook w:val="04A0" w:firstRow="1" w:lastRow="0" w:firstColumn="1" w:lastColumn="0" w:noHBand="0" w:noVBand="1"/>
      </w:tblPr>
      <w:tblGrid>
        <w:gridCol w:w="5747"/>
        <w:gridCol w:w="2089"/>
        <w:gridCol w:w="1891"/>
        <w:gridCol w:w="1945"/>
        <w:gridCol w:w="2187"/>
        <w:gridCol w:w="1901"/>
      </w:tblGrid>
      <w:tr w:rsidR="00E236B0" w:rsidRPr="001247F7" w14:paraId="269C87CF" w14:textId="77777777" w:rsidTr="005E589B">
        <w:trPr>
          <w:trHeight w:hRule="exact" w:val="723"/>
        </w:trPr>
        <w:tc>
          <w:tcPr>
            <w:tcW w:w="15760" w:type="dxa"/>
            <w:gridSpan w:val="6"/>
            <w:shd w:val="clear" w:color="auto" w:fill="FFCADE"/>
          </w:tcPr>
          <w:p w14:paraId="65E2222F" w14:textId="73006330" w:rsidR="00E236B0" w:rsidRPr="001247F7" w:rsidRDefault="00E236B0" w:rsidP="001C66D4">
            <w:pPr>
              <w:pStyle w:val="ListeParagraf"/>
              <w:numPr>
                <w:ilvl w:val="0"/>
                <w:numId w:val="24"/>
              </w:numPr>
              <w:spacing w:line="276" w:lineRule="auto"/>
              <w:jc w:val="right"/>
              <w:rPr>
                <w:rFonts w:cstheme="minorHAnsi"/>
                <w:b/>
                <w:bCs/>
                <w:color w:val="7B0B4E"/>
                <w:sz w:val="28"/>
              </w:rPr>
            </w:pPr>
            <w:r w:rsidRPr="001247F7">
              <w:rPr>
                <w:rFonts w:cstheme="minorHAnsi"/>
                <w:b/>
                <w:bCs/>
                <w:color w:val="7B0B4E"/>
                <w:sz w:val="28"/>
              </w:rPr>
              <w:t>LİDERLİK, YÖNETİ</w:t>
            </w:r>
            <w:r w:rsidR="00475CBC">
              <w:rPr>
                <w:rFonts w:cstheme="minorHAnsi"/>
                <w:b/>
                <w:bCs/>
                <w:color w:val="7B0B4E"/>
                <w:sz w:val="28"/>
              </w:rPr>
              <w:t>ŞİM</w:t>
            </w:r>
            <w:r w:rsidRPr="001247F7">
              <w:rPr>
                <w:rFonts w:cstheme="minorHAnsi"/>
                <w:b/>
                <w:bCs/>
                <w:color w:val="7B0B4E"/>
                <w:sz w:val="28"/>
              </w:rPr>
              <w:t xml:space="preserve"> ve KALİTE</w:t>
            </w:r>
          </w:p>
          <w:p w14:paraId="091C8810" w14:textId="5590D4A1" w:rsidR="005E589B" w:rsidRPr="001247F7" w:rsidRDefault="005E589B" w:rsidP="005E589B">
            <w:pPr>
              <w:spacing w:line="276" w:lineRule="auto"/>
              <w:jc w:val="center"/>
              <w:rPr>
                <w:rFonts w:cstheme="minorHAnsi"/>
                <w:b/>
                <w:bCs/>
                <w:sz w:val="28"/>
              </w:rPr>
            </w:pPr>
            <w:r w:rsidRPr="001247F7">
              <w:rPr>
                <w:rFonts w:eastAsia="Times New Roman" w:cstheme="minorHAnsi"/>
                <w:b/>
                <w:bCs/>
                <w:color w:val="FF0000"/>
              </w:rPr>
              <w:t>(Biriminiz için uygun olduğunu düşündüğünüz olgunluk düzeyi kutucuğunu işaretleyiniz.)</w:t>
            </w:r>
          </w:p>
        </w:tc>
      </w:tr>
      <w:tr w:rsidR="00E236B0" w:rsidRPr="001247F7" w14:paraId="032AD3B1" w14:textId="77777777" w:rsidTr="00E236B0">
        <w:trPr>
          <w:trHeight w:val="212"/>
        </w:trPr>
        <w:tc>
          <w:tcPr>
            <w:tcW w:w="15760" w:type="dxa"/>
            <w:gridSpan w:val="6"/>
            <w:shd w:val="clear" w:color="auto" w:fill="FFCADE"/>
            <w:vAlign w:val="center"/>
          </w:tcPr>
          <w:p w14:paraId="144DAE77" w14:textId="45A913C5" w:rsidR="00E236B0" w:rsidRPr="001247F7" w:rsidRDefault="00E236B0" w:rsidP="00E236B0">
            <w:pPr>
              <w:spacing w:line="276" w:lineRule="auto"/>
              <w:rPr>
                <w:rFonts w:cstheme="minorHAnsi"/>
                <w:b/>
                <w:bCs/>
              </w:rPr>
            </w:pPr>
            <w:r w:rsidRPr="001247F7">
              <w:rPr>
                <w:rFonts w:cstheme="minorHAnsi"/>
                <w:b/>
                <w:bCs/>
              </w:rPr>
              <w:t>A.1. Liderlik ve Kalite</w:t>
            </w:r>
          </w:p>
        </w:tc>
      </w:tr>
      <w:tr w:rsidR="00990891" w:rsidRPr="001247F7" w14:paraId="30D31601" w14:textId="77777777" w:rsidTr="00E236B0">
        <w:trPr>
          <w:trHeight w:val="212"/>
        </w:trPr>
        <w:tc>
          <w:tcPr>
            <w:tcW w:w="5747" w:type="dxa"/>
            <w:shd w:val="clear" w:color="auto" w:fill="FFCADE"/>
            <w:vAlign w:val="center"/>
          </w:tcPr>
          <w:p w14:paraId="1D07D338" w14:textId="77777777" w:rsidR="00990891" w:rsidRPr="001247F7" w:rsidRDefault="00990891" w:rsidP="00990891">
            <w:pPr>
              <w:spacing w:line="276" w:lineRule="auto"/>
              <w:rPr>
                <w:rFonts w:cstheme="minorHAnsi"/>
                <w:b/>
                <w:bCs/>
              </w:rPr>
            </w:pPr>
          </w:p>
        </w:tc>
        <w:tc>
          <w:tcPr>
            <w:tcW w:w="2089" w:type="dxa"/>
            <w:shd w:val="clear" w:color="auto" w:fill="FFCADE"/>
            <w:vAlign w:val="bottom"/>
          </w:tcPr>
          <w:p w14:paraId="503EBB60" w14:textId="63D86B59"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57485401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91" w:type="dxa"/>
            <w:shd w:val="clear" w:color="auto" w:fill="FFCADE"/>
            <w:vAlign w:val="bottom"/>
          </w:tcPr>
          <w:p w14:paraId="11A72CEB" w14:textId="5BC68CEF"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71493052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5" w:type="dxa"/>
            <w:shd w:val="clear" w:color="auto" w:fill="FFCADE"/>
            <w:vAlign w:val="bottom"/>
          </w:tcPr>
          <w:p w14:paraId="5572DB15" w14:textId="06DFA4AE"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263885454"/>
                <w14:checkbox>
                  <w14:checked w14:val="1"/>
                  <w14:checkedState w14:val="2612" w14:font="MS Gothic"/>
                  <w14:uncheckedState w14:val="2610" w14:font="MS Gothic"/>
                </w14:checkbox>
              </w:sdtPr>
              <w:sdtContent>
                <w:r w:rsidR="00922F2B">
                  <w:rPr>
                    <w:rFonts w:ascii="MS Gothic" w:eastAsia="MS Gothic" w:hAnsi="MS Gothic" w:cs="Calibri" w:hint="eastAsia"/>
                    <w:b/>
                    <w:bCs/>
                  </w:rPr>
                  <w:t>☒</w:t>
                </w:r>
              </w:sdtContent>
            </w:sdt>
          </w:p>
        </w:tc>
        <w:tc>
          <w:tcPr>
            <w:tcW w:w="2187" w:type="dxa"/>
            <w:shd w:val="clear" w:color="auto" w:fill="FFCADE"/>
            <w:vAlign w:val="bottom"/>
          </w:tcPr>
          <w:p w14:paraId="324B98CF" w14:textId="0B76CA3B"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14025941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01" w:type="dxa"/>
            <w:shd w:val="clear" w:color="auto" w:fill="FFCADE"/>
            <w:vAlign w:val="bottom"/>
          </w:tcPr>
          <w:p w14:paraId="1932116C" w14:textId="10A89881"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20290151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206FED56" w14:textId="77777777" w:rsidTr="00B14989">
        <w:trPr>
          <w:trHeight w:hRule="exact" w:val="2858"/>
        </w:trPr>
        <w:tc>
          <w:tcPr>
            <w:tcW w:w="5747" w:type="dxa"/>
            <w:vMerge w:val="restart"/>
            <w:shd w:val="clear" w:color="auto" w:fill="FFFFFF"/>
          </w:tcPr>
          <w:p w14:paraId="2CFFFFED" w14:textId="77777777" w:rsidR="00E236B0" w:rsidRPr="001247F7" w:rsidRDefault="00E236B0" w:rsidP="00E236B0">
            <w:pPr>
              <w:spacing w:line="276" w:lineRule="auto"/>
              <w:rPr>
                <w:rFonts w:cstheme="minorHAnsi"/>
              </w:rPr>
            </w:pPr>
          </w:p>
          <w:p w14:paraId="7409FF96" w14:textId="77777777" w:rsidR="00E236B0" w:rsidRPr="001247F7" w:rsidRDefault="00E236B0" w:rsidP="00E236B0">
            <w:pPr>
              <w:spacing w:line="276" w:lineRule="auto"/>
              <w:rPr>
                <w:rFonts w:cstheme="minorHAnsi"/>
              </w:rPr>
            </w:pPr>
          </w:p>
          <w:p w14:paraId="3E9F0B30" w14:textId="77777777" w:rsidR="00E236B0" w:rsidRPr="001247F7" w:rsidRDefault="00E236B0" w:rsidP="00E236B0">
            <w:pPr>
              <w:spacing w:line="276" w:lineRule="auto"/>
              <w:rPr>
                <w:rFonts w:cstheme="minorHAnsi"/>
                <w:b/>
                <w:bCs/>
                <w:u w:val="single"/>
              </w:rPr>
            </w:pPr>
            <w:r w:rsidRPr="001247F7">
              <w:rPr>
                <w:rFonts w:cstheme="minorHAnsi"/>
                <w:b/>
                <w:bCs/>
                <w:u w:val="single"/>
              </w:rPr>
              <w:t>A.1.3. Kurumsal dönüşüm kapasitesi</w:t>
            </w:r>
          </w:p>
          <w:p w14:paraId="767D0747" w14:textId="77777777" w:rsidR="00E236B0" w:rsidRPr="001247F7" w:rsidRDefault="00E236B0" w:rsidP="00E236B0">
            <w:pPr>
              <w:spacing w:line="276" w:lineRule="auto"/>
              <w:jc w:val="both"/>
              <w:rPr>
                <w:rFonts w:cstheme="minorHAnsi"/>
              </w:rPr>
            </w:pPr>
          </w:p>
          <w:p w14:paraId="358D1CA4" w14:textId="370315A1" w:rsidR="00E236B0" w:rsidRPr="001247F7" w:rsidRDefault="00E236B0" w:rsidP="00E236B0">
            <w:pPr>
              <w:spacing w:line="276" w:lineRule="auto"/>
              <w:jc w:val="both"/>
              <w:rPr>
                <w:rFonts w:cstheme="minorHAnsi"/>
              </w:rPr>
            </w:pPr>
            <w:r w:rsidRPr="001247F7">
              <w:rPr>
                <w:rFonts w:cstheme="minorHAnsi"/>
              </w:rPr>
              <w:t xml:space="preserve">Yükseköğretim ekosistemi içerisindeki değişimleri, küresel eğilimleri, ulusal hedefleri ve paydaş beklentilerini dikkate alarak </w:t>
            </w:r>
            <w:r w:rsidR="00AE5846" w:rsidRPr="001247F7">
              <w:rPr>
                <w:rFonts w:cstheme="minorHAnsi"/>
              </w:rPr>
              <w:t>birimin</w:t>
            </w:r>
            <w:r w:rsidRPr="001247F7">
              <w:rPr>
                <w:rFonts w:cstheme="minorHAnsi"/>
              </w:rPr>
              <w:t xml:space="preserve"> geleceğe hazır olmasını sağlayan çevik yönetim yetkinliği vardır. Geleceğe uyum için amaç, misyon ve hedefler doğrultusunda </w:t>
            </w:r>
            <w:r w:rsidR="00AE5846" w:rsidRPr="001247F7">
              <w:rPr>
                <w:rFonts w:cstheme="minorHAnsi"/>
              </w:rPr>
              <w:t>birimi</w:t>
            </w:r>
            <w:r w:rsidRPr="001247F7">
              <w:rPr>
                <w:rFonts w:cstheme="minorHAnsi"/>
              </w:rPr>
              <w:t xml:space="preserve"> dönüştürmek üzere değişim yönetimi, kıyaslama, yenilik yönetimi gibi yaklaşımları kullanır ve kurumsal özgünlüğü güçlendirir.</w:t>
            </w:r>
          </w:p>
        </w:tc>
        <w:tc>
          <w:tcPr>
            <w:tcW w:w="2089" w:type="dxa"/>
            <w:shd w:val="clear" w:color="auto" w:fill="FDDFE8"/>
          </w:tcPr>
          <w:p w14:paraId="01907E26" w14:textId="6621A7B6" w:rsidR="00E236B0" w:rsidRPr="001247F7" w:rsidRDefault="00AE5846" w:rsidP="00E236B0">
            <w:pPr>
              <w:spacing w:line="276" w:lineRule="auto"/>
              <w:rPr>
                <w:rFonts w:cstheme="minorHAnsi"/>
              </w:rPr>
            </w:pPr>
            <w:r w:rsidRPr="001247F7">
              <w:rPr>
                <w:rFonts w:cstheme="minorHAnsi"/>
              </w:rPr>
              <w:t>Birimde</w:t>
            </w:r>
            <w:r w:rsidR="00E236B0" w:rsidRPr="001247F7">
              <w:rPr>
                <w:rFonts w:cstheme="minorHAnsi"/>
              </w:rPr>
              <w:t xml:space="preserve"> değişim yönetimi bulunmamaktadır. </w:t>
            </w:r>
          </w:p>
        </w:tc>
        <w:tc>
          <w:tcPr>
            <w:tcW w:w="1891" w:type="dxa"/>
            <w:shd w:val="clear" w:color="auto" w:fill="FECEDD"/>
          </w:tcPr>
          <w:p w14:paraId="1F441E9F" w14:textId="19BCC9B5" w:rsidR="00E236B0" w:rsidRPr="001247F7" w:rsidRDefault="00AE5846" w:rsidP="00E236B0">
            <w:pPr>
              <w:spacing w:line="276" w:lineRule="auto"/>
              <w:rPr>
                <w:rFonts w:cstheme="minorHAnsi"/>
              </w:rPr>
            </w:pPr>
            <w:r w:rsidRPr="001247F7">
              <w:rPr>
                <w:rFonts w:cstheme="minorHAnsi"/>
              </w:rPr>
              <w:t>Birimde</w:t>
            </w:r>
            <w:r w:rsidR="00E236B0" w:rsidRPr="001247F7">
              <w:rPr>
                <w:rFonts w:cstheme="minorHAnsi"/>
              </w:rPr>
              <w:t xml:space="preserve"> değişim ihtiyacı belirlenmiştir. </w:t>
            </w:r>
          </w:p>
        </w:tc>
        <w:tc>
          <w:tcPr>
            <w:tcW w:w="1945" w:type="dxa"/>
            <w:shd w:val="clear" w:color="auto" w:fill="E59BB2"/>
          </w:tcPr>
          <w:p w14:paraId="135770B0" w14:textId="41301A7C" w:rsidR="00E236B0" w:rsidRPr="001247F7" w:rsidRDefault="00AE5846" w:rsidP="00E236B0">
            <w:pPr>
              <w:spacing w:line="276" w:lineRule="auto"/>
              <w:rPr>
                <w:rFonts w:cstheme="minorHAnsi"/>
              </w:rPr>
            </w:pPr>
            <w:r w:rsidRPr="001247F7">
              <w:rPr>
                <w:rFonts w:cstheme="minorHAnsi"/>
              </w:rPr>
              <w:t>Birimde</w:t>
            </w:r>
            <w:r w:rsidR="00E236B0" w:rsidRPr="001247F7">
              <w:rPr>
                <w:rFonts w:cstheme="minorHAnsi"/>
              </w:rPr>
              <w:t xml:space="preserve"> değişim yönetimi yaklaşımı </w:t>
            </w:r>
            <w:r w:rsidR="00BC42A3" w:rsidRPr="001247F7">
              <w:rPr>
                <w:rFonts w:cstheme="minorHAnsi"/>
              </w:rPr>
              <w:t>birimin</w:t>
            </w:r>
            <w:r w:rsidR="00E236B0" w:rsidRPr="001247F7">
              <w:rPr>
                <w:rFonts w:cstheme="minorHAnsi"/>
              </w:rPr>
              <w:t xml:space="preserve"> geneline yayılmış ve bütüncül olarak yürütülmektedir. </w:t>
            </w:r>
          </w:p>
        </w:tc>
        <w:tc>
          <w:tcPr>
            <w:tcW w:w="2187" w:type="dxa"/>
            <w:shd w:val="clear" w:color="auto" w:fill="DE829E"/>
          </w:tcPr>
          <w:p w14:paraId="1C8AD463" w14:textId="77777777" w:rsidR="00E236B0" w:rsidRPr="001247F7" w:rsidRDefault="00E236B0" w:rsidP="00E236B0">
            <w:pPr>
              <w:spacing w:line="276" w:lineRule="auto"/>
              <w:rPr>
                <w:rFonts w:cstheme="minorHAnsi"/>
              </w:rPr>
            </w:pPr>
            <w:r w:rsidRPr="001247F7">
              <w:rPr>
                <w:rFonts w:cstheme="minorHAnsi"/>
              </w:rPr>
              <w:t>Amaç, misyon ve hedefler doğrultusunda gerçekleştirilen değişim yönetimi uygulamaları izlenmekte ve önlemler alınmaktadır.</w:t>
            </w:r>
          </w:p>
        </w:tc>
        <w:tc>
          <w:tcPr>
            <w:tcW w:w="1901" w:type="dxa"/>
            <w:shd w:val="clear" w:color="auto" w:fill="D87292"/>
          </w:tcPr>
          <w:p w14:paraId="15029DE4"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4363D960" w14:textId="77777777" w:rsidTr="00E236B0">
        <w:trPr>
          <w:trHeight w:val="72"/>
        </w:trPr>
        <w:tc>
          <w:tcPr>
            <w:tcW w:w="5747" w:type="dxa"/>
            <w:vMerge/>
            <w:shd w:val="clear" w:color="auto" w:fill="FFFFFF"/>
          </w:tcPr>
          <w:p w14:paraId="00F0D29A" w14:textId="77777777" w:rsidR="00E236B0" w:rsidRPr="001247F7" w:rsidRDefault="00E236B0" w:rsidP="00E236B0">
            <w:pPr>
              <w:spacing w:line="276" w:lineRule="auto"/>
              <w:rPr>
                <w:rFonts w:cstheme="minorHAnsi"/>
              </w:rPr>
            </w:pPr>
          </w:p>
        </w:tc>
        <w:tc>
          <w:tcPr>
            <w:tcW w:w="10013" w:type="dxa"/>
            <w:gridSpan w:val="5"/>
            <w:shd w:val="clear" w:color="auto" w:fill="E5AEC0"/>
          </w:tcPr>
          <w:p w14:paraId="7BDAE872" w14:textId="0DC24554"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2D4A63AB" w14:textId="2F94902C"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Dış ve İç Paydaş Kitapçığı</w:t>
            </w:r>
            <w:r w:rsidR="00463373">
              <w:rPr>
                <w:rFonts w:ascii="Calibri" w:hAnsi="Calibri" w:cs="Calibri"/>
                <w:sz w:val="20"/>
                <w:szCs w:val="20"/>
              </w:rPr>
              <w:t>)</w:t>
            </w:r>
          </w:p>
          <w:p w14:paraId="19DE6499" w14:textId="716BB6A8"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922F2B">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Dış ve İç Paydaş Davet Yazısı</w:t>
            </w:r>
            <w:r w:rsidR="00463373">
              <w:rPr>
                <w:rFonts w:ascii="Calibri" w:hAnsi="Calibri" w:cs="Calibri"/>
                <w:sz w:val="20"/>
                <w:szCs w:val="20"/>
              </w:rPr>
              <w:t>)</w:t>
            </w:r>
          </w:p>
          <w:p w14:paraId="03C61462" w14:textId="4C4B4098" w:rsidR="00E91BDF"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Dış Paydaş Toplantı Daveti Örneği</w:t>
            </w:r>
            <w:r w:rsidR="00463373">
              <w:rPr>
                <w:rFonts w:ascii="Calibri" w:hAnsi="Calibri" w:cs="Calibri"/>
                <w:sz w:val="20"/>
                <w:szCs w:val="20"/>
              </w:rPr>
              <w:t>)</w:t>
            </w:r>
          </w:p>
          <w:p w14:paraId="61089C10" w14:textId="7DF9E0E8"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Paydaş Toplantıları</w:t>
            </w:r>
            <w:r w:rsidR="00463373">
              <w:rPr>
                <w:rFonts w:ascii="Calibri" w:hAnsi="Calibri" w:cs="Calibri"/>
                <w:sz w:val="20"/>
                <w:szCs w:val="20"/>
              </w:rPr>
              <w:t>)</w:t>
            </w:r>
          </w:p>
          <w:p w14:paraId="2257EEF3" w14:textId="76360E60"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Dış ve İç Paydaş Listesi</w:t>
            </w:r>
            <w:r w:rsidR="00463373">
              <w:rPr>
                <w:rFonts w:ascii="Calibri" w:hAnsi="Calibri" w:cs="Calibri"/>
                <w:sz w:val="20"/>
                <w:szCs w:val="20"/>
              </w:rPr>
              <w:t>)</w:t>
            </w:r>
          </w:p>
          <w:p w14:paraId="2276B1A7" w14:textId="12D280DF"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Dış Paydaş Anket Sonuçları</w:t>
            </w:r>
            <w:r w:rsidR="00463373">
              <w:rPr>
                <w:rFonts w:ascii="Calibri" w:hAnsi="Calibri" w:cs="Calibri"/>
                <w:sz w:val="20"/>
                <w:szCs w:val="20"/>
              </w:rPr>
              <w:t>)</w:t>
            </w:r>
          </w:p>
          <w:p w14:paraId="3E8A112F" w14:textId="30A6B890" w:rsidR="00E91BDF"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A.1.3</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ECZAKDER Ekibine Katılım</w:t>
            </w:r>
            <w:r w:rsidR="00463373">
              <w:rPr>
                <w:rFonts w:ascii="Calibri" w:hAnsi="Calibri" w:cs="Calibri"/>
                <w:sz w:val="20"/>
                <w:szCs w:val="20"/>
              </w:rPr>
              <w:t>)</w:t>
            </w:r>
          </w:p>
          <w:p w14:paraId="406C42E2" w14:textId="07CB58BF" w:rsidR="00F85A32" w:rsidRPr="00195CA3" w:rsidRDefault="00F85A32" w:rsidP="00E91BDF">
            <w:pPr>
              <w:pStyle w:val="Balk4"/>
              <w:numPr>
                <w:ilvl w:val="0"/>
                <w:numId w:val="2"/>
              </w:numPr>
              <w:spacing w:line="276" w:lineRule="auto"/>
              <w:jc w:val="both"/>
              <w:rPr>
                <w:rFonts w:ascii="Calibri" w:hAnsi="Calibri" w:cs="Calibri"/>
                <w:sz w:val="20"/>
                <w:szCs w:val="20"/>
              </w:rPr>
            </w:pPr>
            <w:r w:rsidRPr="00195CA3">
              <w:rPr>
                <w:rFonts w:ascii="Calibri" w:hAnsi="Calibri" w:cs="Calibri"/>
                <w:sz w:val="20"/>
                <w:szCs w:val="20"/>
              </w:rPr>
              <w:t>A.1.3 (Dış Paydaş İş</w:t>
            </w:r>
            <w:r w:rsidR="005E03DA">
              <w:rPr>
                <w:rFonts w:ascii="Calibri" w:hAnsi="Calibri" w:cs="Calibri"/>
                <w:sz w:val="20"/>
                <w:szCs w:val="20"/>
              </w:rPr>
              <w:t xml:space="preserve"> </w:t>
            </w:r>
            <w:r w:rsidRPr="00195CA3">
              <w:rPr>
                <w:rFonts w:ascii="Calibri" w:hAnsi="Calibri" w:cs="Calibri"/>
                <w:sz w:val="20"/>
                <w:szCs w:val="20"/>
              </w:rPr>
              <w:t>birliği-Gezi Sponsorluğu)</w:t>
            </w:r>
          </w:p>
          <w:p w14:paraId="75EA9505" w14:textId="4308379D" w:rsidR="00E236B0" w:rsidRPr="001247F7" w:rsidRDefault="00E236B0" w:rsidP="00E91BDF">
            <w:pPr>
              <w:spacing w:line="276" w:lineRule="auto"/>
              <w:ind w:left="838"/>
              <w:jc w:val="both"/>
              <w:outlineLvl w:val="3"/>
              <w:rPr>
                <w:rFonts w:cstheme="minorHAnsi"/>
                <w:i/>
                <w:iCs/>
              </w:rPr>
            </w:pPr>
          </w:p>
        </w:tc>
      </w:tr>
    </w:tbl>
    <w:p w14:paraId="7F3D3F0C" w14:textId="77777777" w:rsidR="007C6ADC" w:rsidRPr="001247F7" w:rsidRDefault="007C6ADC" w:rsidP="00F45D13">
      <w:pPr>
        <w:pStyle w:val="Balk1"/>
        <w:spacing w:before="57" w:after="240"/>
        <w:ind w:left="0" w:right="63"/>
        <w:jc w:val="center"/>
        <w:rPr>
          <w:rFonts w:asciiTheme="minorHAnsi" w:hAnsiTheme="minorHAnsi" w:cstheme="minorHAnsi"/>
          <w:color w:val="0070C0"/>
        </w:rPr>
      </w:pPr>
    </w:p>
    <w:p w14:paraId="41725857" w14:textId="6F6C5FB3" w:rsidR="007C6ADC" w:rsidRPr="001247F7" w:rsidRDefault="007C6ADC" w:rsidP="00EF0892">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38"/>
        <w:tblW w:w="16096" w:type="dxa"/>
        <w:tblLook w:val="04A0" w:firstRow="1" w:lastRow="0" w:firstColumn="1" w:lastColumn="0" w:noHBand="0" w:noVBand="1"/>
      </w:tblPr>
      <w:tblGrid>
        <w:gridCol w:w="5956"/>
        <w:gridCol w:w="2199"/>
        <w:gridCol w:w="1957"/>
        <w:gridCol w:w="2017"/>
        <w:gridCol w:w="2000"/>
        <w:gridCol w:w="1967"/>
      </w:tblGrid>
      <w:tr w:rsidR="00E236B0" w:rsidRPr="001247F7" w14:paraId="7CD19249" w14:textId="77777777" w:rsidTr="00E236B0">
        <w:trPr>
          <w:trHeight w:val="170"/>
        </w:trPr>
        <w:tc>
          <w:tcPr>
            <w:tcW w:w="16096" w:type="dxa"/>
            <w:gridSpan w:val="6"/>
            <w:shd w:val="clear" w:color="auto" w:fill="FFCADE"/>
          </w:tcPr>
          <w:p w14:paraId="68D533BD" w14:textId="0EB0B7DE" w:rsidR="00E236B0" w:rsidRPr="001247F7" w:rsidRDefault="00E236B0" w:rsidP="001C66D4">
            <w:pPr>
              <w:pStyle w:val="ListeParagraf"/>
              <w:numPr>
                <w:ilvl w:val="0"/>
                <w:numId w:val="25"/>
              </w:numPr>
              <w:spacing w:line="276" w:lineRule="auto"/>
              <w:jc w:val="right"/>
              <w:rPr>
                <w:rFonts w:cstheme="minorHAnsi"/>
                <w:b/>
                <w:bCs/>
                <w:color w:val="7B0B4E"/>
                <w:sz w:val="28"/>
              </w:rPr>
            </w:pPr>
            <w:r w:rsidRPr="001247F7">
              <w:rPr>
                <w:rFonts w:cstheme="minorHAnsi"/>
                <w:b/>
                <w:bCs/>
                <w:color w:val="7B0B4E"/>
                <w:sz w:val="28"/>
              </w:rPr>
              <w:lastRenderedPageBreak/>
              <w:t>LİDERLİK, YÖNETİ</w:t>
            </w:r>
            <w:r w:rsidR="00475CBC">
              <w:rPr>
                <w:rFonts w:cstheme="minorHAnsi"/>
                <w:b/>
                <w:bCs/>
                <w:color w:val="7B0B4E"/>
                <w:sz w:val="28"/>
              </w:rPr>
              <w:t>ŞİM</w:t>
            </w:r>
            <w:r w:rsidRPr="001247F7">
              <w:rPr>
                <w:rFonts w:cstheme="minorHAnsi"/>
                <w:b/>
                <w:bCs/>
                <w:color w:val="7B0B4E"/>
                <w:sz w:val="28"/>
              </w:rPr>
              <w:t xml:space="preserve"> ve KALİTE</w:t>
            </w:r>
          </w:p>
          <w:p w14:paraId="10FE09FB" w14:textId="43F11FEB"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3514F6A6" w14:textId="77777777" w:rsidTr="000A063A">
        <w:trPr>
          <w:trHeight w:val="425"/>
        </w:trPr>
        <w:tc>
          <w:tcPr>
            <w:tcW w:w="16096" w:type="dxa"/>
            <w:gridSpan w:val="6"/>
            <w:shd w:val="clear" w:color="auto" w:fill="FFCADE"/>
            <w:vAlign w:val="center"/>
          </w:tcPr>
          <w:p w14:paraId="25973690" w14:textId="1601ED08" w:rsidR="00E236B0" w:rsidRPr="001247F7" w:rsidRDefault="00E236B0" w:rsidP="00E236B0">
            <w:pPr>
              <w:spacing w:line="276" w:lineRule="auto"/>
              <w:rPr>
                <w:rFonts w:cstheme="minorHAnsi"/>
                <w:b/>
                <w:bCs/>
              </w:rPr>
            </w:pPr>
            <w:r w:rsidRPr="001247F7">
              <w:rPr>
                <w:rFonts w:cstheme="minorHAnsi"/>
                <w:b/>
                <w:bCs/>
              </w:rPr>
              <w:t>A.1. Liderlik ve Kalite</w:t>
            </w:r>
          </w:p>
        </w:tc>
      </w:tr>
      <w:tr w:rsidR="00990891" w:rsidRPr="001247F7" w14:paraId="58937FC1" w14:textId="77777777" w:rsidTr="00E236B0">
        <w:trPr>
          <w:trHeight w:val="196"/>
        </w:trPr>
        <w:tc>
          <w:tcPr>
            <w:tcW w:w="5956" w:type="dxa"/>
            <w:shd w:val="clear" w:color="auto" w:fill="FFCADE"/>
            <w:vAlign w:val="center"/>
          </w:tcPr>
          <w:p w14:paraId="00470AF6" w14:textId="77777777" w:rsidR="00990891" w:rsidRPr="001247F7" w:rsidRDefault="00990891" w:rsidP="00990891">
            <w:pPr>
              <w:spacing w:line="276" w:lineRule="auto"/>
              <w:rPr>
                <w:rFonts w:cstheme="minorHAnsi"/>
                <w:b/>
                <w:bCs/>
              </w:rPr>
            </w:pPr>
          </w:p>
        </w:tc>
        <w:tc>
          <w:tcPr>
            <w:tcW w:w="2199" w:type="dxa"/>
            <w:shd w:val="clear" w:color="auto" w:fill="FFCADE"/>
            <w:vAlign w:val="bottom"/>
          </w:tcPr>
          <w:p w14:paraId="407C2BE0" w14:textId="0A19A8C5"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32104519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57" w:type="dxa"/>
            <w:shd w:val="clear" w:color="auto" w:fill="FFCADE"/>
            <w:vAlign w:val="bottom"/>
          </w:tcPr>
          <w:p w14:paraId="76AC062B" w14:textId="76CE403B"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28558762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17" w:type="dxa"/>
            <w:shd w:val="clear" w:color="auto" w:fill="FFCADE"/>
            <w:vAlign w:val="bottom"/>
          </w:tcPr>
          <w:p w14:paraId="40758706" w14:textId="15B65938"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402520173"/>
                <w14:checkbox>
                  <w14:checked w14:val="1"/>
                  <w14:checkedState w14:val="2612" w14:font="MS Gothic"/>
                  <w14:uncheckedState w14:val="2610" w14:font="MS Gothic"/>
                </w14:checkbox>
              </w:sdtPr>
              <w:sdtContent>
                <w:r w:rsidR="00922F2B">
                  <w:rPr>
                    <w:rFonts w:ascii="MS Gothic" w:eastAsia="MS Gothic" w:hAnsi="MS Gothic" w:cs="Calibri" w:hint="eastAsia"/>
                    <w:b/>
                    <w:bCs/>
                  </w:rPr>
                  <w:t>☒</w:t>
                </w:r>
              </w:sdtContent>
            </w:sdt>
          </w:p>
        </w:tc>
        <w:tc>
          <w:tcPr>
            <w:tcW w:w="2000" w:type="dxa"/>
            <w:shd w:val="clear" w:color="auto" w:fill="FFCADE"/>
            <w:vAlign w:val="bottom"/>
          </w:tcPr>
          <w:p w14:paraId="77C9BE21" w14:textId="5035F57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60349292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67" w:type="dxa"/>
            <w:shd w:val="clear" w:color="auto" w:fill="FFCADE"/>
            <w:vAlign w:val="bottom"/>
          </w:tcPr>
          <w:p w14:paraId="118FE6BC" w14:textId="03412D2F"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59948436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74E7C9ED" w14:textId="77777777" w:rsidTr="00B14989">
        <w:trPr>
          <w:trHeight w:hRule="exact" w:val="2025"/>
        </w:trPr>
        <w:tc>
          <w:tcPr>
            <w:tcW w:w="5956" w:type="dxa"/>
            <w:vMerge w:val="restart"/>
            <w:shd w:val="clear" w:color="auto" w:fill="FFFFFF"/>
          </w:tcPr>
          <w:p w14:paraId="2D98F791" w14:textId="77777777" w:rsidR="00E236B0" w:rsidRPr="00EF17B7" w:rsidRDefault="00E236B0" w:rsidP="00E236B0">
            <w:pPr>
              <w:spacing w:line="276" w:lineRule="auto"/>
              <w:rPr>
                <w:rFonts w:cstheme="minorHAnsi"/>
              </w:rPr>
            </w:pPr>
          </w:p>
          <w:p w14:paraId="605E3118" w14:textId="77777777" w:rsidR="00E236B0" w:rsidRPr="00EF17B7" w:rsidRDefault="00E236B0" w:rsidP="00E236B0">
            <w:pPr>
              <w:spacing w:line="276" w:lineRule="auto"/>
              <w:jc w:val="both"/>
              <w:rPr>
                <w:rFonts w:cstheme="minorHAnsi"/>
                <w:u w:val="single"/>
              </w:rPr>
            </w:pPr>
            <w:r w:rsidRPr="00EF17B7">
              <w:rPr>
                <w:rFonts w:cstheme="minorHAnsi"/>
                <w:u w:val="single"/>
              </w:rPr>
              <w:t xml:space="preserve">A.1.4. </w:t>
            </w:r>
            <w:bookmarkStart w:id="16" w:name="_Hlk125469124"/>
            <w:r w:rsidRPr="00EF17B7">
              <w:rPr>
                <w:rFonts w:cstheme="minorHAnsi"/>
                <w:u w:val="single"/>
              </w:rPr>
              <w:t>İç kalite güvencesi mekanizmaları</w:t>
            </w:r>
            <w:bookmarkEnd w:id="16"/>
          </w:p>
          <w:p w14:paraId="188E4122" w14:textId="77777777" w:rsidR="00E236B0" w:rsidRPr="00EF17B7" w:rsidRDefault="00E236B0" w:rsidP="00E236B0">
            <w:pPr>
              <w:spacing w:line="276" w:lineRule="auto"/>
              <w:rPr>
                <w:rFonts w:cstheme="minorHAnsi"/>
                <w:u w:val="single"/>
              </w:rPr>
            </w:pPr>
          </w:p>
          <w:p w14:paraId="24657FE8" w14:textId="77777777" w:rsidR="00E236B0" w:rsidRPr="00EF17B7" w:rsidRDefault="00E236B0" w:rsidP="00E236B0">
            <w:pPr>
              <w:spacing w:line="276" w:lineRule="auto"/>
              <w:jc w:val="both"/>
              <w:rPr>
                <w:rFonts w:cstheme="minorHAnsi"/>
              </w:rPr>
            </w:pPr>
            <w:r w:rsidRPr="00EF17B7">
              <w:rPr>
                <w:rFonts w:cstheme="minorHAnsi"/>
              </w:rPr>
              <w:t xml:space="preserve">PUKÖ </w:t>
            </w:r>
            <w:proofErr w:type="spellStart"/>
            <w:r w:rsidRPr="00EF17B7">
              <w:rPr>
                <w:rFonts w:cstheme="minorHAnsi"/>
              </w:rPr>
              <w:t>çevrimleri</w:t>
            </w:r>
            <w:proofErr w:type="spellEnd"/>
            <w:r w:rsidRPr="00EF17B7">
              <w:rPr>
                <w:rFonts w:cstheme="minorHAnsi"/>
              </w:rPr>
              <w:t xml:space="preserve"> itibarı ile takvim yılı temelinde hangi </w:t>
            </w:r>
            <w:proofErr w:type="spellStart"/>
            <w:r w:rsidRPr="00EF17B7">
              <w:rPr>
                <w:rFonts w:cstheme="minorHAnsi"/>
              </w:rPr>
              <w:t>işlem</w:t>
            </w:r>
            <w:proofErr w:type="spellEnd"/>
            <w:r w:rsidRPr="00EF17B7">
              <w:rPr>
                <w:rFonts w:cstheme="minorHAnsi"/>
              </w:rPr>
              <w:t xml:space="preserve">, </w:t>
            </w:r>
            <w:proofErr w:type="spellStart"/>
            <w:r w:rsidRPr="00EF17B7">
              <w:rPr>
                <w:rFonts w:cstheme="minorHAnsi"/>
              </w:rPr>
              <w:t>sürec</w:t>
            </w:r>
            <w:proofErr w:type="spellEnd"/>
            <w:r w:rsidRPr="00EF17B7">
              <w:rPr>
                <w:rFonts w:cstheme="minorHAnsi"/>
              </w:rPr>
              <w:t xml:space="preserve">̧, mekanizmaların devreye </w:t>
            </w:r>
            <w:proofErr w:type="spellStart"/>
            <w:r w:rsidRPr="00EF17B7">
              <w:rPr>
                <w:rFonts w:cstheme="minorHAnsi"/>
              </w:rPr>
              <w:t>gireceği</w:t>
            </w:r>
            <w:proofErr w:type="spellEnd"/>
            <w:r w:rsidRPr="00EF17B7">
              <w:rPr>
                <w:rFonts w:cstheme="minorHAnsi"/>
              </w:rPr>
              <w:t xml:space="preserve"> </w:t>
            </w:r>
            <w:proofErr w:type="spellStart"/>
            <w:r w:rsidRPr="00EF17B7">
              <w:rPr>
                <w:rFonts w:cstheme="minorHAnsi"/>
              </w:rPr>
              <w:t>planlanmıs</w:t>
            </w:r>
            <w:proofErr w:type="spellEnd"/>
            <w:r w:rsidRPr="00EF17B7">
              <w:rPr>
                <w:rFonts w:cstheme="minorHAnsi"/>
              </w:rPr>
              <w:t xml:space="preserve">̧, </w:t>
            </w:r>
            <w:proofErr w:type="spellStart"/>
            <w:r w:rsidRPr="00EF17B7">
              <w:rPr>
                <w:rFonts w:cstheme="minorHAnsi"/>
              </w:rPr>
              <w:t>akıs</w:t>
            </w:r>
            <w:proofErr w:type="spellEnd"/>
            <w:r w:rsidRPr="00EF17B7">
              <w:rPr>
                <w:rFonts w:cstheme="minorHAnsi"/>
              </w:rPr>
              <w:t xml:space="preserve">̧ </w:t>
            </w:r>
            <w:proofErr w:type="spellStart"/>
            <w:r w:rsidRPr="00EF17B7">
              <w:rPr>
                <w:rFonts w:cstheme="minorHAnsi"/>
              </w:rPr>
              <w:t>şemaları</w:t>
            </w:r>
            <w:proofErr w:type="spellEnd"/>
            <w:r w:rsidRPr="00EF17B7">
              <w:rPr>
                <w:rFonts w:cstheme="minorHAnsi"/>
              </w:rPr>
              <w:t xml:space="preserve"> belirlidir. Sorumluluklar ve yetkiler </w:t>
            </w:r>
            <w:proofErr w:type="spellStart"/>
            <w:r w:rsidRPr="00EF17B7">
              <w:rPr>
                <w:rFonts w:cstheme="minorHAnsi"/>
              </w:rPr>
              <w:t>tanımlanmıştır</w:t>
            </w:r>
            <w:proofErr w:type="spellEnd"/>
            <w:r w:rsidRPr="00EF17B7">
              <w:rPr>
                <w:rFonts w:cstheme="minorHAnsi"/>
              </w:rPr>
              <w:t xml:space="preserve">. </w:t>
            </w:r>
            <w:proofErr w:type="spellStart"/>
            <w:r w:rsidRPr="00EF17B7">
              <w:rPr>
                <w:rFonts w:cstheme="minorHAnsi"/>
              </w:rPr>
              <w:t>Gerçekleşen</w:t>
            </w:r>
            <w:proofErr w:type="spellEnd"/>
            <w:r w:rsidRPr="00EF17B7">
              <w:rPr>
                <w:rFonts w:cstheme="minorHAnsi"/>
              </w:rPr>
              <w:t xml:space="preserve"> uygulamalar değerlendirilmektedir. </w:t>
            </w:r>
          </w:p>
          <w:p w14:paraId="64E8B6DA" w14:textId="77777777" w:rsidR="00E236B0" w:rsidRPr="00EF17B7" w:rsidRDefault="00E236B0" w:rsidP="00E236B0">
            <w:pPr>
              <w:spacing w:line="276" w:lineRule="auto"/>
              <w:jc w:val="both"/>
              <w:rPr>
                <w:rFonts w:cstheme="minorHAnsi"/>
              </w:rPr>
            </w:pPr>
            <w:r w:rsidRPr="00EF17B7">
              <w:rPr>
                <w:rFonts w:cstheme="minorHAnsi"/>
              </w:rPr>
              <w:t xml:space="preserve">Takvim yılı temelinde tasarlanmayan </w:t>
            </w:r>
            <w:proofErr w:type="spellStart"/>
            <w:r w:rsidRPr="00EF17B7">
              <w:rPr>
                <w:rFonts w:cstheme="minorHAnsi"/>
              </w:rPr>
              <w:t>diğer</w:t>
            </w:r>
            <w:proofErr w:type="spellEnd"/>
            <w:r w:rsidRPr="00EF17B7">
              <w:rPr>
                <w:rFonts w:cstheme="minorHAnsi"/>
              </w:rPr>
              <w:t xml:space="preserve"> kalite </w:t>
            </w:r>
            <w:proofErr w:type="spellStart"/>
            <w:r w:rsidRPr="00EF17B7">
              <w:rPr>
                <w:rFonts w:cstheme="minorHAnsi"/>
              </w:rPr>
              <w:t>döngülerinin</w:t>
            </w:r>
            <w:proofErr w:type="spellEnd"/>
            <w:r w:rsidRPr="00EF17B7">
              <w:rPr>
                <w:rFonts w:cstheme="minorHAnsi"/>
              </w:rPr>
              <w:t xml:space="preserve"> ise </w:t>
            </w:r>
            <w:proofErr w:type="spellStart"/>
            <w:r w:rsidRPr="00EF17B7">
              <w:rPr>
                <w:rFonts w:cstheme="minorHAnsi"/>
              </w:rPr>
              <w:t>tüm</w:t>
            </w:r>
            <w:proofErr w:type="spellEnd"/>
            <w:r w:rsidRPr="00EF17B7">
              <w:rPr>
                <w:rFonts w:cstheme="minorHAnsi"/>
              </w:rPr>
              <w:t xml:space="preserve"> katmanları </w:t>
            </w:r>
            <w:proofErr w:type="spellStart"/>
            <w:r w:rsidRPr="00EF17B7">
              <w:rPr>
                <w:rFonts w:cstheme="minorHAnsi"/>
              </w:rPr>
              <w:t>içerdiği</w:t>
            </w:r>
            <w:proofErr w:type="spellEnd"/>
            <w:r w:rsidRPr="00EF17B7">
              <w:rPr>
                <w:rFonts w:cstheme="minorHAnsi"/>
              </w:rPr>
              <w:t xml:space="preserve"> kanıtları ile </w:t>
            </w:r>
            <w:proofErr w:type="spellStart"/>
            <w:r w:rsidRPr="00EF17B7">
              <w:rPr>
                <w:rFonts w:cstheme="minorHAnsi"/>
              </w:rPr>
              <w:t>belirtilmiştir</w:t>
            </w:r>
            <w:proofErr w:type="spellEnd"/>
            <w:r w:rsidRPr="00EF17B7">
              <w:rPr>
                <w:rFonts w:cstheme="minorHAnsi"/>
              </w:rPr>
              <w:t xml:space="preserve">, </w:t>
            </w:r>
            <w:proofErr w:type="spellStart"/>
            <w:r w:rsidRPr="00EF17B7">
              <w:rPr>
                <w:rFonts w:cstheme="minorHAnsi"/>
              </w:rPr>
              <w:t>gerçekleşen</w:t>
            </w:r>
            <w:proofErr w:type="spellEnd"/>
            <w:r w:rsidRPr="00EF17B7">
              <w:rPr>
                <w:rFonts w:cstheme="minorHAnsi"/>
              </w:rPr>
              <w:t xml:space="preserve"> uygulamalar değerlendirilmektedir. </w:t>
            </w:r>
          </w:p>
          <w:p w14:paraId="4EBBC5A7" w14:textId="6FA34613" w:rsidR="00E236B0" w:rsidRPr="00EF17B7" w:rsidRDefault="00FB22D7" w:rsidP="00E236B0">
            <w:pPr>
              <w:spacing w:line="276" w:lineRule="auto"/>
              <w:jc w:val="both"/>
              <w:rPr>
                <w:rFonts w:cstheme="minorHAnsi"/>
              </w:rPr>
            </w:pPr>
            <w:r w:rsidRPr="00EF17B7">
              <w:rPr>
                <w:rFonts w:cstheme="minorHAnsi"/>
              </w:rPr>
              <w:t>Birime</w:t>
            </w:r>
            <w:r w:rsidR="00E236B0" w:rsidRPr="00EF17B7">
              <w:rPr>
                <w:rFonts w:cstheme="minorHAnsi"/>
              </w:rPr>
              <w:t xml:space="preserve"> ait kalite güvencesi rehberi gibi, politika ayrıntılarının yer aldığı </w:t>
            </w:r>
            <w:proofErr w:type="spellStart"/>
            <w:r w:rsidR="00E236B0" w:rsidRPr="00EF17B7">
              <w:rPr>
                <w:rFonts w:cstheme="minorHAnsi"/>
              </w:rPr>
              <w:t>erişilebilen</w:t>
            </w:r>
            <w:proofErr w:type="spellEnd"/>
            <w:r w:rsidR="00E236B0" w:rsidRPr="00EF17B7">
              <w:rPr>
                <w:rFonts w:cstheme="minorHAnsi"/>
              </w:rPr>
              <w:t xml:space="preserve"> ve </w:t>
            </w:r>
            <w:proofErr w:type="spellStart"/>
            <w:r w:rsidR="00E236B0" w:rsidRPr="00EF17B7">
              <w:rPr>
                <w:rFonts w:cstheme="minorHAnsi"/>
              </w:rPr>
              <w:t>güncellenen</w:t>
            </w:r>
            <w:proofErr w:type="spellEnd"/>
            <w:r w:rsidR="00E236B0" w:rsidRPr="00EF17B7">
              <w:rPr>
                <w:rFonts w:cstheme="minorHAnsi"/>
              </w:rPr>
              <w:t xml:space="preserve"> bir </w:t>
            </w:r>
            <w:proofErr w:type="gramStart"/>
            <w:r w:rsidR="00E236B0" w:rsidRPr="00EF17B7">
              <w:rPr>
                <w:rFonts w:cstheme="minorHAnsi"/>
              </w:rPr>
              <w:t>doküman</w:t>
            </w:r>
            <w:proofErr w:type="gramEnd"/>
            <w:r w:rsidR="00E236B0" w:rsidRPr="00EF17B7">
              <w:rPr>
                <w:rFonts w:cstheme="minorHAnsi"/>
              </w:rPr>
              <w:t xml:space="preserve"> bulunmaktadır. </w:t>
            </w:r>
          </w:p>
          <w:p w14:paraId="65C43C76" w14:textId="6A014FD2" w:rsidR="00475CBC" w:rsidRPr="00EF17B7" w:rsidRDefault="00475CBC" w:rsidP="00E236B0">
            <w:pPr>
              <w:spacing w:line="276" w:lineRule="auto"/>
              <w:jc w:val="both"/>
              <w:rPr>
                <w:rFonts w:cstheme="minorHAnsi"/>
              </w:rPr>
            </w:pPr>
            <w:r w:rsidRPr="00EF17B7">
              <w:rPr>
                <w:rFonts w:cstheme="minorHAnsi"/>
              </w:rPr>
              <w:t xml:space="preserve">Birimin Kalite Komisyonunun </w:t>
            </w:r>
            <w:proofErr w:type="spellStart"/>
            <w:r w:rsidRPr="00EF17B7">
              <w:rPr>
                <w:rFonts w:cstheme="minorHAnsi"/>
              </w:rPr>
              <w:t>sürec</w:t>
            </w:r>
            <w:proofErr w:type="spellEnd"/>
            <w:r w:rsidRPr="00EF17B7">
              <w:rPr>
                <w:rFonts w:cstheme="minorHAnsi"/>
              </w:rPr>
              <w:t xml:space="preserve">̧ ve uygulamaları tanımlıdır, birim </w:t>
            </w:r>
            <w:proofErr w:type="spellStart"/>
            <w:r w:rsidRPr="00EF17B7">
              <w:rPr>
                <w:rFonts w:cstheme="minorHAnsi"/>
              </w:rPr>
              <w:t>çalışanlarınca</w:t>
            </w:r>
            <w:proofErr w:type="spellEnd"/>
            <w:r w:rsidRPr="00EF17B7">
              <w:rPr>
                <w:rFonts w:cstheme="minorHAnsi"/>
              </w:rPr>
              <w:t xml:space="preserve"> bilinir. Komisyon </w:t>
            </w:r>
            <w:proofErr w:type="spellStart"/>
            <w:r w:rsidRPr="00EF17B7">
              <w:rPr>
                <w:rFonts w:cstheme="minorHAnsi"/>
              </w:rPr>
              <w:t>ic</w:t>
            </w:r>
            <w:proofErr w:type="spellEnd"/>
            <w:r w:rsidRPr="00EF17B7">
              <w:rPr>
                <w:rFonts w:cstheme="minorHAnsi"/>
              </w:rPr>
              <w:t xml:space="preserve">̧ kalite güvencesi sisteminin </w:t>
            </w:r>
            <w:proofErr w:type="spellStart"/>
            <w:r w:rsidRPr="00EF17B7">
              <w:rPr>
                <w:rFonts w:cstheme="minorHAnsi"/>
              </w:rPr>
              <w:t>oluşturulması</w:t>
            </w:r>
            <w:proofErr w:type="spellEnd"/>
            <w:r w:rsidRPr="00EF17B7">
              <w:rPr>
                <w:rFonts w:cstheme="minorHAnsi"/>
              </w:rPr>
              <w:t xml:space="preserve"> ve </w:t>
            </w:r>
            <w:proofErr w:type="spellStart"/>
            <w:r w:rsidRPr="00EF17B7">
              <w:rPr>
                <w:rFonts w:cstheme="minorHAnsi"/>
              </w:rPr>
              <w:t>geliştirilmesinde</w:t>
            </w:r>
            <w:proofErr w:type="spellEnd"/>
            <w:r w:rsidRPr="00EF17B7">
              <w:rPr>
                <w:rFonts w:cstheme="minorHAnsi"/>
              </w:rPr>
              <w:t xml:space="preserve"> etkin rol alır, program akreditasyonu </w:t>
            </w:r>
            <w:proofErr w:type="spellStart"/>
            <w:r w:rsidRPr="00EF17B7">
              <w:rPr>
                <w:rFonts w:cstheme="minorHAnsi"/>
              </w:rPr>
              <w:t>süreçlerine</w:t>
            </w:r>
            <w:proofErr w:type="spellEnd"/>
            <w:r w:rsidRPr="00EF17B7">
              <w:rPr>
                <w:rFonts w:cstheme="minorHAnsi"/>
              </w:rPr>
              <w:t xml:space="preserve"> destek verir. Komisyon </w:t>
            </w:r>
            <w:proofErr w:type="spellStart"/>
            <w:r w:rsidRPr="00EF17B7">
              <w:rPr>
                <w:rFonts w:cstheme="minorHAnsi"/>
              </w:rPr>
              <w:t>gerçekleştirilen</w:t>
            </w:r>
            <w:proofErr w:type="spellEnd"/>
            <w:r w:rsidRPr="00EF17B7">
              <w:rPr>
                <w:rFonts w:cstheme="minorHAnsi"/>
              </w:rPr>
              <w:t xml:space="preserve"> etkinliklerin </w:t>
            </w:r>
            <w:proofErr w:type="spellStart"/>
            <w:r w:rsidRPr="00EF17B7">
              <w:rPr>
                <w:rFonts w:cstheme="minorHAnsi"/>
              </w:rPr>
              <w:t>sonuçlarını</w:t>
            </w:r>
            <w:proofErr w:type="spellEnd"/>
            <w:r w:rsidRPr="00EF17B7">
              <w:rPr>
                <w:rFonts w:cstheme="minorHAnsi"/>
              </w:rPr>
              <w:t xml:space="preserve"> değerlendirir. Bu değerlendirmeler karar alma mekanizmalarını etkiler.</w:t>
            </w:r>
          </w:p>
          <w:p w14:paraId="149A6632" w14:textId="77777777" w:rsidR="00E236B0" w:rsidRPr="00EF17B7" w:rsidRDefault="00E236B0" w:rsidP="00E236B0">
            <w:pPr>
              <w:spacing w:line="276" w:lineRule="auto"/>
              <w:rPr>
                <w:rFonts w:cstheme="minorHAnsi"/>
              </w:rPr>
            </w:pPr>
          </w:p>
        </w:tc>
        <w:tc>
          <w:tcPr>
            <w:tcW w:w="2199" w:type="dxa"/>
            <w:shd w:val="clear" w:color="auto" w:fill="FDDFE8"/>
          </w:tcPr>
          <w:p w14:paraId="024F4D6E" w14:textId="432F0AA6" w:rsidR="00E236B0" w:rsidRPr="001247F7" w:rsidRDefault="00BC42A3" w:rsidP="00E236B0">
            <w:pPr>
              <w:spacing w:line="276" w:lineRule="auto"/>
              <w:rPr>
                <w:rFonts w:cstheme="minorHAnsi"/>
              </w:rPr>
            </w:pPr>
            <w:r w:rsidRPr="001247F7">
              <w:rPr>
                <w:rFonts w:cstheme="minorHAnsi"/>
              </w:rPr>
              <w:t>Birimin</w:t>
            </w:r>
            <w:r w:rsidR="00E236B0" w:rsidRPr="001247F7">
              <w:rPr>
                <w:rFonts w:cstheme="minorHAnsi"/>
              </w:rPr>
              <w:t xml:space="preserve"> tanımlanmış bir iç kalite güvencesi sistemi bulunmamaktadır.</w:t>
            </w:r>
          </w:p>
        </w:tc>
        <w:tc>
          <w:tcPr>
            <w:tcW w:w="1957" w:type="dxa"/>
            <w:shd w:val="clear" w:color="auto" w:fill="FECEDD"/>
          </w:tcPr>
          <w:p w14:paraId="375A3074" w14:textId="7EB86728" w:rsidR="00E236B0" w:rsidRPr="001247F7" w:rsidRDefault="00BC42A3" w:rsidP="00E236B0">
            <w:pPr>
              <w:spacing w:line="276" w:lineRule="auto"/>
              <w:rPr>
                <w:rFonts w:cstheme="minorHAnsi"/>
              </w:rPr>
            </w:pPr>
            <w:r w:rsidRPr="001247F7">
              <w:rPr>
                <w:rFonts w:cstheme="minorHAnsi"/>
              </w:rPr>
              <w:t>Birimin</w:t>
            </w:r>
            <w:r w:rsidR="00E236B0" w:rsidRPr="001247F7">
              <w:rPr>
                <w:rFonts w:cstheme="minorHAnsi"/>
              </w:rPr>
              <w:t xml:space="preserve"> iç kalite güvencesi süreç ve mekanizmaları tanımlanmıştır. </w:t>
            </w:r>
          </w:p>
          <w:p w14:paraId="1A01B487" w14:textId="77777777" w:rsidR="00E236B0" w:rsidRPr="001247F7" w:rsidRDefault="00E236B0" w:rsidP="00E236B0">
            <w:pPr>
              <w:spacing w:line="276" w:lineRule="auto"/>
              <w:rPr>
                <w:rFonts w:cstheme="minorHAnsi"/>
              </w:rPr>
            </w:pPr>
          </w:p>
        </w:tc>
        <w:tc>
          <w:tcPr>
            <w:tcW w:w="2017" w:type="dxa"/>
            <w:shd w:val="clear" w:color="auto" w:fill="E59BB2"/>
          </w:tcPr>
          <w:p w14:paraId="4E77561D" w14:textId="035A561B" w:rsidR="00E236B0" w:rsidRPr="001247F7" w:rsidRDefault="00E236B0" w:rsidP="00E236B0">
            <w:pPr>
              <w:spacing w:line="276" w:lineRule="auto"/>
              <w:rPr>
                <w:rFonts w:cstheme="minorHAnsi"/>
              </w:rPr>
            </w:pPr>
            <w:r w:rsidRPr="001247F7">
              <w:rPr>
                <w:rFonts w:cstheme="minorHAnsi"/>
              </w:rPr>
              <w:t xml:space="preserve">İç kalite güvencesi sistemi </w:t>
            </w:r>
            <w:r w:rsidR="00BC42A3" w:rsidRPr="001247F7">
              <w:rPr>
                <w:rFonts w:cstheme="minorHAnsi"/>
              </w:rPr>
              <w:t xml:space="preserve">birimin </w:t>
            </w:r>
            <w:r w:rsidRPr="001247F7">
              <w:rPr>
                <w:rFonts w:cstheme="minorHAnsi"/>
              </w:rPr>
              <w:t>geneline yayılmış, şeffaf ve bütüncül olarak yürütülmektedir.</w:t>
            </w:r>
          </w:p>
        </w:tc>
        <w:tc>
          <w:tcPr>
            <w:tcW w:w="2000" w:type="dxa"/>
            <w:shd w:val="clear" w:color="auto" w:fill="DE829E"/>
          </w:tcPr>
          <w:p w14:paraId="532F83C8" w14:textId="77777777" w:rsidR="00E236B0" w:rsidRPr="001247F7" w:rsidRDefault="00E236B0" w:rsidP="00E236B0">
            <w:pPr>
              <w:spacing w:line="276" w:lineRule="auto"/>
              <w:rPr>
                <w:rFonts w:cstheme="minorHAnsi"/>
              </w:rPr>
            </w:pPr>
            <w:r w:rsidRPr="001247F7">
              <w:rPr>
                <w:rFonts w:cstheme="minorHAnsi"/>
              </w:rPr>
              <w:t>İç kalite güvencesi sistemi mekanizmaları izlenmekte ve ilgili paydaşlarla birlikte iyileştirilmektedir.</w:t>
            </w:r>
          </w:p>
        </w:tc>
        <w:tc>
          <w:tcPr>
            <w:tcW w:w="1967" w:type="dxa"/>
            <w:shd w:val="clear" w:color="auto" w:fill="D87292"/>
          </w:tcPr>
          <w:p w14:paraId="60DF630D"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038B90C5" w14:textId="77777777" w:rsidTr="00E236B0">
        <w:trPr>
          <w:trHeight w:val="2724"/>
        </w:trPr>
        <w:tc>
          <w:tcPr>
            <w:tcW w:w="5956" w:type="dxa"/>
            <w:vMerge/>
            <w:shd w:val="clear" w:color="auto" w:fill="FFFFFF"/>
          </w:tcPr>
          <w:p w14:paraId="7B3A91FD" w14:textId="77777777" w:rsidR="00E236B0" w:rsidRPr="001247F7" w:rsidRDefault="00E236B0" w:rsidP="00E236B0">
            <w:pPr>
              <w:spacing w:line="276" w:lineRule="auto"/>
              <w:rPr>
                <w:rFonts w:cstheme="minorHAnsi"/>
              </w:rPr>
            </w:pPr>
          </w:p>
        </w:tc>
        <w:tc>
          <w:tcPr>
            <w:tcW w:w="10140" w:type="dxa"/>
            <w:gridSpan w:val="5"/>
            <w:shd w:val="clear" w:color="auto" w:fill="E5AEC0"/>
          </w:tcPr>
          <w:p w14:paraId="10FF91B9" w14:textId="77777777" w:rsidR="00E236B0" w:rsidRPr="001247F7" w:rsidRDefault="00E236B0" w:rsidP="00E236B0">
            <w:pPr>
              <w:spacing w:line="276" w:lineRule="auto"/>
              <w:ind w:left="118" w:right="63"/>
              <w:jc w:val="both"/>
              <w:outlineLvl w:val="3"/>
              <w:rPr>
                <w:rFonts w:cstheme="minorHAnsi"/>
              </w:rPr>
            </w:pPr>
          </w:p>
          <w:p w14:paraId="37860E98" w14:textId="48273965"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 xml:space="preserve"> Kanıtlar</w:t>
            </w:r>
          </w:p>
          <w:p w14:paraId="6EAA236B" w14:textId="23A437F9"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A.1.4</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ÖDR Toplantıları</w:t>
            </w:r>
            <w:r w:rsidR="00463373">
              <w:rPr>
                <w:rFonts w:ascii="Calibri" w:hAnsi="Calibri" w:cs="Calibri"/>
                <w:sz w:val="20"/>
                <w:szCs w:val="20"/>
              </w:rPr>
              <w:t>)</w:t>
            </w:r>
          </w:p>
          <w:p w14:paraId="101DA926" w14:textId="6E04029A"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A.1.4</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BİDR Toplantıları</w:t>
            </w:r>
            <w:r w:rsidR="00463373">
              <w:rPr>
                <w:rFonts w:ascii="Calibri" w:hAnsi="Calibri" w:cs="Calibri"/>
                <w:sz w:val="20"/>
                <w:szCs w:val="20"/>
              </w:rPr>
              <w:t>)</w:t>
            </w:r>
          </w:p>
          <w:p w14:paraId="5CEED239" w14:textId="2AE4C229" w:rsidR="00E91BDF"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A.1.4</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Akreditasyon Ara Değerlendirme Toplantısı</w:t>
            </w:r>
            <w:r w:rsidR="00463373">
              <w:rPr>
                <w:rFonts w:ascii="Calibri" w:hAnsi="Calibri" w:cs="Calibri"/>
                <w:sz w:val="20"/>
                <w:szCs w:val="20"/>
              </w:rPr>
              <w:t>)</w:t>
            </w:r>
          </w:p>
          <w:p w14:paraId="5103B01E" w14:textId="24F96E3F"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A.1.4</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Anabilim Dalları Toplantıları</w:t>
            </w:r>
            <w:r w:rsidR="00463373">
              <w:rPr>
                <w:rFonts w:ascii="Calibri" w:hAnsi="Calibri" w:cs="Calibri"/>
                <w:sz w:val="20"/>
                <w:szCs w:val="20"/>
              </w:rPr>
              <w:t>)</w:t>
            </w:r>
          </w:p>
          <w:p w14:paraId="15885FD1" w14:textId="10072814"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A.1.4</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Akademik Kurul Toplantısı</w:t>
            </w:r>
            <w:r w:rsidR="00463373">
              <w:rPr>
                <w:rFonts w:ascii="Calibri" w:hAnsi="Calibri" w:cs="Calibri"/>
                <w:sz w:val="20"/>
                <w:szCs w:val="20"/>
              </w:rPr>
              <w:t>)</w:t>
            </w:r>
          </w:p>
          <w:p w14:paraId="2BD0A480" w14:textId="7D993BC9"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A.1.4</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Rektörlük Katılımlı Akademik Kurul Toplantısı</w:t>
            </w:r>
            <w:r w:rsidR="00463373">
              <w:rPr>
                <w:rFonts w:ascii="Calibri" w:hAnsi="Calibri" w:cs="Calibri"/>
                <w:sz w:val="20"/>
                <w:szCs w:val="20"/>
              </w:rPr>
              <w:t>)</w:t>
            </w:r>
          </w:p>
          <w:p w14:paraId="082EB968" w14:textId="39BBA4B2" w:rsidR="00E236B0" w:rsidRPr="001247F7" w:rsidRDefault="00E236B0" w:rsidP="00E91BDF">
            <w:pPr>
              <w:spacing w:line="276" w:lineRule="auto"/>
              <w:ind w:left="838"/>
              <w:jc w:val="both"/>
              <w:outlineLvl w:val="3"/>
              <w:rPr>
                <w:rFonts w:cstheme="minorHAnsi"/>
                <w:i/>
                <w:iCs/>
              </w:rPr>
            </w:pPr>
          </w:p>
        </w:tc>
      </w:tr>
    </w:tbl>
    <w:p w14:paraId="2BA04719" w14:textId="77777777" w:rsidR="00024071" w:rsidRPr="001247F7" w:rsidRDefault="00024071" w:rsidP="00EF0892">
      <w:pPr>
        <w:pStyle w:val="Balk1"/>
        <w:spacing w:before="57" w:after="240"/>
        <w:ind w:left="0" w:right="63"/>
        <w:rPr>
          <w:rFonts w:asciiTheme="minorHAnsi" w:hAnsiTheme="minorHAnsi" w:cstheme="minorHAnsi"/>
          <w:color w:val="0070C0"/>
        </w:rPr>
      </w:pPr>
    </w:p>
    <w:p w14:paraId="325D4D9B" w14:textId="4076F5FF" w:rsidR="00024071" w:rsidRPr="001247F7" w:rsidRDefault="00024071" w:rsidP="00EF0892">
      <w:pPr>
        <w:pStyle w:val="Balk1"/>
        <w:spacing w:before="57" w:after="240"/>
        <w:ind w:left="0" w:right="63"/>
        <w:rPr>
          <w:rFonts w:asciiTheme="minorHAnsi" w:hAnsiTheme="minorHAnsi" w:cstheme="minorHAnsi"/>
          <w:color w:val="0070C0"/>
        </w:rPr>
      </w:pPr>
    </w:p>
    <w:p w14:paraId="2EC80471" w14:textId="4A5F1D7F" w:rsidR="00024071" w:rsidRPr="001247F7" w:rsidRDefault="00024071" w:rsidP="00EF0892">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21"/>
        <w:tblW w:w="16096" w:type="dxa"/>
        <w:tblLook w:val="04A0" w:firstRow="1" w:lastRow="0" w:firstColumn="1" w:lastColumn="0" w:noHBand="0" w:noVBand="1"/>
      </w:tblPr>
      <w:tblGrid>
        <w:gridCol w:w="5956"/>
        <w:gridCol w:w="2199"/>
        <w:gridCol w:w="1957"/>
        <w:gridCol w:w="2017"/>
        <w:gridCol w:w="2000"/>
        <w:gridCol w:w="1967"/>
      </w:tblGrid>
      <w:tr w:rsidR="00E236B0" w:rsidRPr="001247F7" w14:paraId="5921AFC6" w14:textId="77777777" w:rsidTr="00E236B0">
        <w:trPr>
          <w:trHeight w:val="170"/>
        </w:trPr>
        <w:tc>
          <w:tcPr>
            <w:tcW w:w="16096" w:type="dxa"/>
            <w:gridSpan w:val="6"/>
            <w:shd w:val="clear" w:color="auto" w:fill="FFCADE"/>
          </w:tcPr>
          <w:p w14:paraId="10515307" w14:textId="475F7327" w:rsidR="00E236B0" w:rsidRPr="001247F7" w:rsidRDefault="00E236B0" w:rsidP="001C66D4">
            <w:pPr>
              <w:pStyle w:val="ListeParagraf"/>
              <w:numPr>
                <w:ilvl w:val="0"/>
                <w:numId w:val="26"/>
              </w:numPr>
              <w:spacing w:line="276" w:lineRule="auto"/>
              <w:jc w:val="right"/>
              <w:rPr>
                <w:rFonts w:cstheme="minorHAnsi"/>
                <w:b/>
                <w:bCs/>
                <w:color w:val="7B0B4E"/>
                <w:sz w:val="28"/>
              </w:rPr>
            </w:pPr>
            <w:r w:rsidRPr="001247F7">
              <w:rPr>
                <w:rFonts w:cstheme="minorHAnsi"/>
                <w:b/>
                <w:bCs/>
                <w:color w:val="7B0B4E"/>
                <w:sz w:val="28"/>
              </w:rPr>
              <w:lastRenderedPageBreak/>
              <w:t>LİDERLİK, YÖNETİ</w:t>
            </w:r>
            <w:r w:rsidR="00475CBC">
              <w:rPr>
                <w:rFonts w:cstheme="minorHAnsi"/>
                <w:b/>
                <w:bCs/>
                <w:color w:val="7B0B4E"/>
                <w:sz w:val="28"/>
              </w:rPr>
              <w:t>ŞİM</w:t>
            </w:r>
            <w:r w:rsidRPr="001247F7">
              <w:rPr>
                <w:rFonts w:cstheme="minorHAnsi"/>
                <w:b/>
                <w:bCs/>
                <w:color w:val="7B0B4E"/>
                <w:sz w:val="28"/>
              </w:rPr>
              <w:t xml:space="preserve"> ve KALİTE</w:t>
            </w:r>
          </w:p>
          <w:p w14:paraId="30BCE172" w14:textId="66C1117A"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02FE1A67" w14:textId="77777777" w:rsidTr="00E236B0">
        <w:trPr>
          <w:trHeight w:val="196"/>
        </w:trPr>
        <w:tc>
          <w:tcPr>
            <w:tcW w:w="16096" w:type="dxa"/>
            <w:gridSpan w:val="6"/>
            <w:shd w:val="clear" w:color="auto" w:fill="FFCADE"/>
            <w:vAlign w:val="center"/>
          </w:tcPr>
          <w:p w14:paraId="7C612534" w14:textId="77777777" w:rsidR="00E236B0" w:rsidRPr="001247F7" w:rsidRDefault="00E236B0" w:rsidP="00E236B0">
            <w:pPr>
              <w:spacing w:line="276" w:lineRule="auto"/>
              <w:rPr>
                <w:rFonts w:cstheme="minorHAnsi"/>
                <w:b/>
                <w:bCs/>
              </w:rPr>
            </w:pPr>
            <w:r w:rsidRPr="001247F7">
              <w:rPr>
                <w:rFonts w:cstheme="minorHAnsi"/>
                <w:b/>
                <w:bCs/>
              </w:rPr>
              <w:t>A.1. Liderlik ve Kalite</w:t>
            </w:r>
          </w:p>
          <w:p w14:paraId="35DD39C5" w14:textId="77777777" w:rsidR="00E236B0" w:rsidRPr="001247F7" w:rsidRDefault="00E236B0" w:rsidP="00E236B0">
            <w:pPr>
              <w:spacing w:line="276" w:lineRule="auto"/>
              <w:rPr>
                <w:rFonts w:cstheme="minorHAnsi"/>
                <w:b/>
                <w:bCs/>
              </w:rPr>
            </w:pPr>
          </w:p>
        </w:tc>
      </w:tr>
      <w:tr w:rsidR="00990891" w:rsidRPr="001247F7" w14:paraId="48289245" w14:textId="77777777" w:rsidTr="00E236B0">
        <w:trPr>
          <w:trHeight w:val="196"/>
        </w:trPr>
        <w:tc>
          <w:tcPr>
            <w:tcW w:w="5956" w:type="dxa"/>
            <w:shd w:val="clear" w:color="auto" w:fill="FFCADE"/>
            <w:vAlign w:val="center"/>
          </w:tcPr>
          <w:p w14:paraId="6947A11B" w14:textId="77777777" w:rsidR="00990891" w:rsidRPr="001247F7" w:rsidRDefault="00990891" w:rsidP="00990891">
            <w:pPr>
              <w:spacing w:line="276" w:lineRule="auto"/>
              <w:rPr>
                <w:rFonts w:cstheme="minorHAnsi"/>
                <w:b/>
                <w:bCs/>
              </w:rPr>
            </w:pPr>
          </w:p>
        </w:tc>
        <w:tc>
          <w:tcPr>
            <w:tcW w:w="2199" w:type="dxa"/>
            <w:shd w:val="clear" w:color="auto" w:fill="FFCADE"/>
            <w:vAlign w:val="bottom"/>
          </w:tcPr>
          <w:p w14:paraId="7BFC71C8" w14:textId="60140B21"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90629104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57" w:type="dxa"/>
            <w:shd w:val="clear" w:color="auto" w:fill="FFCADE"/>
            <w:vAlign w:val="bottom"/>
          </w:tcPr>
          <w:p w14:paraId="1EA608DC" w14:textId="0A808090"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10145230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17" w:type="dxa"/>
            <w:shd w:val="clear" w:color="auto" w:fill="FFCADE"/>
            <w:vAlign w:val="bottom"/>
          </w:tcPr>
          <w:p w14:paraId="62AE957E" w14:textId="2CA9C9BE"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38633115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0" w:type="dxa"/>
            <w:shd w:val="clear" w:color="auto" w:fill="FFCADE"/>
            <w:vAlign w:val="bottom"/>
          </w:tcPr>
          <w:p w14:paraId="5EA9FE1B" w14:textId="54E3C8F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82675161"/>
                <w14:checkbox>
                  <w14:checked w14:val="1"/>
                  <w14:checkedState w14:val="2612" w14:font="MS Gothic"/>
                  <w14:uncheckedState w14:val="2610" w14:font="MS Gothic"/>
                </w14:checkbox>
              </w:sdtPr>
              <w:sdtContent>
                <w:r w:rsidR="00922F2B">
                  <w:rPr>
                    <w:rFonts w:ascii="MS Gothic" w:eastAsia="MS Gothic" w:hAnsi="MS Gothic" w:cs="Calibri" w:hint="eastAsia"/>
                    <w:b/>
                    <w:bCs/>
                  </w:rPr>
                  <w:t>☒</w:t>
                </w:r>
              </w:sdtContent>
            </w:sdt>
          </w:p>
        </w:tc>
        <w:tc>
          <w:tcPr>
            <w:tcW w:w="1967" w:type="dxa"/>
            <w:shd w:val="clear" w:color="auto" w:fill="FFCADE"/>
            <w:vAlign w:val="bottom"/>
          </w:tcPr>
          <w:p w14:paraId="3A862AE6" w14:textId="5E5B05E7"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94191249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79C18977" w14:textId="77777777" w:rsidTr="00B14989">
        <w:trPr>
          <w:trHeight w:hRule="exact" w:val="2877"/>
        </w:trPr>
        <w:tc>
          <w:tcPr>
            <w:tcW w:w="5956" w:type="dxa"/>
            <w:vMerge w:val="restart"/>
            <w:shd w:val="clear" w:color="auto" w:fill="FFFFFF"/>
          </w:tcPr>
          <w:p w14:paraId="57803D4D" w14:textId="77777777" w:rsidR="00E236B0" w:rsidRPr="001247F7" w:rsidRDefault="00E236B0" w:rsidP="00E236B0">
            <w:pPr>
              <w:spacing w:line="276" w:lineRule="auto"/>
              <w:rPr>
                <w:rFonts w:cstheme="minorHAnsi"/>
              </w:rPr>
            </w:pPr>
          </w:p>
          <w:p w14:paraId="6DBCA3D0"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A.1.5. Kamuoyunu bilgilendirme ve hesap verebilirlik</w:t>
            </w:r>
          </w:p>
          <w:p w14:paraId="78E55187" w14:textId="77777777" w:rsidR="00E236B0" w:rsidRPr="001247F7" w:rsidRDefault="00E236B0" w:rsidP="00E236B0">
            <w:pPr>
              <w:spacing w:line="276" w:lineRule="auto"/>
              <w:rPr>
                <w:rFonts w:cstheme="minorHAnsi"/>
                <w:b/>
                <w:bCs/>
                <w:u w:val="single"/>
              </w:rPr>
            </w:pPr>
          </w:p>
          <w:p w14:paraId="1075A8B3" w14:textId="133A5A67" w:rsidR="00E236B0" w:rsidRPr="001247F7" w:rsidRDefault="00E236B0" w:rsidP="00E236B0">
            <w:pPr>
              <w:spacing w:line="276" w:lineRule="auto"/>
              <w:jc w:val="both"/>
              <w:rPr>
                <w:rFonts w:cstheme="minorHAnsi"/>
              </w:rPr>
            </w:pPr>
            <w:r w:rsidRPr="001247F7">
              <w:rPr>
                <w:rFonts w:cstheme="minorHAnsi"/>
              </w:rPr>
              <w:t xml:space="preserve">Kamuoyunu bilgilendirme ilkesel olarak </w:t>
            </w:r>
            <w:proofErr w:type="spellStart"/>
            <w:r w:rsidRPr="001247F7">
              <w:rPr>
                <w:rFonts w:cstheme="minorHAnsi"/>
              </w:rPr>
              <w:t>benimsenmiştir</w:t>
            </w:r>
            <w:proofErr w:type="spellEnd"/>
            <w:r w:rsidRPr="001247F7">
              <w:rPr>
                <w:rFonts w:cstheme="minorHAnsi"/>
              </w:rPr>
              <w:t xml:space="preserve">, hangi kanalların nasıl </w:t>
            </w:r>
            <w:proofErr w:type="spellStart"/>
            <w:r w:rsidRPr="001247F7">
              <w:rPr>
                <w:rFonts w:cstheme="minorHAnsi"/>
              </w:rPr>
              <w:t>kullanılacağı</w:t>
            </w:r>
            <w:proofErr w:type="spellEnd"/>
            <w:r w:rsidRPr="001247F7">
              <w:rPr>
                <w:rFonts w:cstheme="minorHAnsi"/>
              </w:rPr>
              <w:t xml:space="preserve"> </w:t>
            </w:r>
            <w:proofErr w:type="spellStart"/>
            <w:r w:rsidRPr="001247F7">
              <w:rPr>
                <w:rFonts w:cstheme="minorHAnsi"/>
              </w:rPr>
              <w:t>tasarlanmıştır</w:t>
            </w:r>
            <w:proofErr w:type="spellEnd"/>
            <w:r w:rsidRPr="001247F7">
              <w:rPr>
                <w:rFonts w:cstheme="minorHAnsi"/>
              </w:rPr>
              <w:t xml:space="preserve">, </w:t>
            </w:r>
            <w:proofErr w:type="spellStart"/>
            <w:r w:rsidRPr="001247F7">
              <w:rPr>
                <w:rFonts w:cstheme="minorHAnsi"/>
              </w:rPr>
              <w:t>erişilebilir</w:t>
            </w:r>
            <w:proofErr w:type="spellEnd"/>
            <w:r w:rsidRPr="001247F7">
              <w:rPr>
                <w:rFonts w:cstheme="minorHAnsi"/>
              </w:rPr>
              <w:t xml:space="preserve"> olarak ilan </w:t>
            </w:r>
            <w:proofErr w:type="spellStart"/>
            <w:r w:rsidRPr="001247F7">
              <w:rPr>
                <w:rFonts w:cstheme="minorHAnsi"/>
              </w:rPr>
              <w:t>edilmiştir</w:t>
            </w:r>
            <w:proofErr w:type="spellEnd"/>
            <w:r w:rsidRPr="001247F7">
              <w:rPr>
                <w:rFonts w:cstheme="minorHAnsi"/>
              </w:rPr>
              <w:t xml:space="preserve"> ve </w:t>
            </w:r>
            <w:proofErr w:type="spellStart"/>
            <w:r w:rsidRPr="001247F7">
              <w:rPr>
                <w:rFonts w:cstheme="minorHAnsi"/>
              </w:rPr>
              <w:t>tüm</w:t>
            </w:r>
            <w:proofErr w:type="spellEnd"/>
            <w:r w:rsidRPr="001247F7">
              <w:rPr>
                <w:rFonts w:cstheme="minorHAnsi"/>
              </w:rPr>
              <w:t xml:space="preserve"> bilgilendirme adımları sistematik olarak atılmaktadır. </w:t>
            </w:r>
            <w:r w:rsidR="00FB22D7" w:rsidRPr="001247F7">
              <w:rPr>
                <w:rFonts w:cstheme="minorHAnsi"/>
              </w:rPr>
              <w:t>Birim</w:t>
            </w:r>
            <w:r w:rsidRPr="001247F7">
              <w:rPr>
                <w:rFonts w:cstheme="minorHAnsi"/>
              </w:rPr>
              <w:t xml:space="preserve"> web sayfası doğru, </w:t>
            </w:r>
            <w:proofErr w:type="spellStart"/>
            <w:r w:rsidRPr="001247F7">
              <w:rPr>
                <w:rFonts w:cstheme="minorHAnsi"/>
              </w:rPr>
              <w:t>güncel</w:t>
            </w:r>
            <w:proofErr w:type="spellEnd"/>
            <w:r w:rsidRPr="001247F7">
              <w:rPr>
                <w:rFonts w:cstheme="minorHAnsi"/>
              </w:rPr>
              <w:t xml:space="preserve">, ilgili ve kolayca </w:t>
            </w:r>
            <w:proofErr w:type="spellStart"/>
            <w:r w:rsidRPr="001247F7">
              <w:rPr>
                <w:rFonts w:cstheme="minorHAnsi"/>
              </w:rPr>
              <w:t>erişilebilir</w:t>
            </w:r>
            <w:proofErr w:type="spellEnd"/>
            <w:r w:rsidRPr="001247F7">
              <w:rPr>
                <w:rFonts w:cstheme="minorHAnsi"/>
              </w:rPr>
              <w:t xml:space="preserve"> bilgiyi vermektedir; bunun sağlanması </w:t>
            </w:r>
            <w:proofErr w:type="spellStart"/>
            <w:r w:rsidRPr="001247F7">
              <w:rPr>
                <w:rFonts w:cstheme="minorHAnsi"/>
              </w:rPr>
              <w:t>için</w:t>
            </w:r>
            <w:proofErr w:type="spellEnd"/>
            <w:r w:rsidRPr="001247F7">
              <w:rPr>
                <w:rFonts w:cstheme="minorHAnsi"/>
              </w:rPr>
              <w:t xml:space="preserve"> gerekli mekanizma mevcuttur.  </w:t>
            </w:r>
            <w:r w:rsidR="00FB22D7" w:rsidRPr="001247F7">
              <w:rPr>
                <w:rFonts w:cstheme="minorHAnsi"/>
              </w:rPr>
              <w:t>Birim</w:t>
            </w:r>
            <w:r w:rsidRPr="001247F7">
              <w:rPr>
                <w:rFonts w:cstheme="minorHAnsi"/>
              </w:rPr>
              <w:t xml:space="preserve"> özerkli</w:t>
            </w:r>
            <w:r w:rsidR="00FB22D7" w:rsidRPr="001247F7">
              <w:rPr>
                <w:rFonts w:cstheme="minorHAnsi"/>
              </w:rPr>
              <w:t>ği</w:t>
            </w:r>
            <w:r w:rsidRPr="001247F7">
              <w:rPr>
                <w:rFonts w:cstheme="minorHAnsi"/>
              </w:rPr>
              <w:t xml:space="preserve">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BC42A3" w:rsidRPr="001247F7">
              <w:rPr>
                <w:rFonts w:cstheme="minorHAnsi"/>
              </w:rPr>
              <w:t>Birimin</w:t>
            </w:r>
            <w:r w:rsidR="007D7A66" w:rsidRPr="001247F7">
              <w:rPr>
                <w:rFonts w:cstheme="minorHAnsi"/>
              </w:rPr>
              <w:t xml:space="preserve"> </w:t>
            </w:r>
            <w:r w:rsidRPr="001247F7">
              <w:rPr>
                <w:rFonts w:cstheme="minorHAnsi"/>
              </w:rPr>
              <w:t>bölgesindeki dış paydaşları, ilişkili olduğu yerel yönetimler, diğer üniversiteler, kamu kurumu kuruluşları, sivil toplum kuruluşları, sanayi ve yerel halk ile ilişkileri değerlendirilmektedir.</w:t>
            </w:r>
          </w:p>
          <w:p w14:paraId="0CD589DC" w14:textId="77777777" w:rsidR="00E236B0" w:rsidRPr="001247F7" w:rsidRDefault="00E236B0" w:rsidP="00E236B0">
            <w:pPr>
              <w:spacing w:line="276" w:lineRule="auto"/>
              <w:rPr>
                <w:rFonts w:cstheme="minorHAnsi"/>
              </w:rPr>
            </w:pPr>
          </w:p>
        </w:tc>
        <w:tc>
          <w:tcPr>
            <w:tcW w:w="2199" w:type="dxa"/>
            <w:shd w:val="clear" w:color="auto" w:fill="FDDFE8"/>
          </w:tcPr>
          <w:p w14:paraId="7716848D" w14:textId="4C851DFE" w:rsidR="00E236B0" w:rsidRPr="001247F7" w:rsidRDefault="00BC42A3" w:rsidP="00E236B0">
            <w:pPr>
              <w:spacing w:line="276" w:lineRule="auto"/>
              <w:rPr>
                <w:rFonts w:cstheme="minorHAnsi"/>
              </w:rPr>
            </w:pPr>
            <w:r w:rsidRPr="001247F7">
              <w:rPr>
                <w:rFonts w:cstheme="minorHAnsi"/>
              </w:rPr>
              <w:t>Birimde</w:t>
            </w:r>
            <w:r w:rsidR="00E236B0" w:rsidRPr="001247F7">
              <w:rPr>
                <w:rFonts w:cstheme="minorHAnsi"/>
              </w:rPr>
              <w:t xml:space="preserve"> kamuoyunu bilgilendirmek ve hesap verebilirliği gerçekleştirmek üzere mekanizmalar bulunmamaktadır. </w:t>
            </w:r>
          </w:p>
        </w:tc>
        <w:tc>
          <w:tcPr>
            <w:tcW w:w="1957" w:type="dxa"/>
            <w:shd w:val="clear" w:color="auto" w:fill="FECEDD"/>
          </w:tcPr>
          <w:p w14:paraId="35E807F0" w14:textId="7AC11444" w:rsidR="00E236B0" w:rsidRPr="001247F7" w:rsidRDefault="00BC42A3" w:rsidP="00E236B0">
            <w:pPr>
              <w:spacing w:line="276" w:lineRule="auto"/>
              <w:rPr>
                <w:rFonts w:cstheme="minorHAnsi"/>
              </w:rPr>
            </w:pPr>
            <w:r w:rsidRPr="001247F7">
              <w:rPr>
                <w:rFonts w:cstheme="minorHAnsi"/>
              </w:rPr>
              <w:t>Birimde</w:t>
            </w:r>
            <w:r w:rsidR="00E236B0" w:rsidRPr="001247F7">
              <w:rPr>
                <w:rFonts w:cstheme="minorHAnsi"/>
              </w:rPr>
              <w:t xml:space="preserve"> şeffaflık ve hesap verebilirlik ilkeleri doğrultusunda kamuoyunu bilgilendirmek üzere tanımlı süreçler bulunmaktadır.</w:t>
            </w:r>
          </w:p>
        </w:tc>
        <w:tc>
          <w:tcPr>
            <w:tcW w:w="2017" w:type="dxa"/>
            <w:shd w:val="clear" w:color="auto" w:fill="E59BB2"/>
          </w:tcPr>
          <w:p w14:paraId="21855FA0" w14:textId="5861E458" w:rsidR="00E236B0" w:rsidRPr="001247F7" w:rsidRDefault="00BC42A3" w:rsidP="00E236B0">
            <w:pPr>
              <w:spacing w:line="276" w:lineRule="auto"/>
              <w:rPr>
                <w:rFonts w:cstheme="minorHAnsi"/>
              </w:rPr>
            </w:pPr>
            <w:r w:rsidRPr="001247F7">
              <w:rPr>
                <w:rFonts w:cstheme="minorHAnsi"/>
              </w:rPr>
              <w:t>Birim</w:t>
            </w:r>
            <w:r w:rsidR="00E236B0" w:rsidRPr="001247F7">
              <w:rPr>
                <w:rFonts w:cstheme="minorHAnsi"/>
              </w:rPr>
              <w:t xml:space="preserve"> tanımlı süreçleri doğrultusunda kamuoyunu bilgilendirme ve hesap verebilirlik mekanizmalarını işletmektedir. </w:t>
            </w:r>
          </w:p>
        </w:tc>
        <w:tc>
          <w:tcPr>
            <w:tcW w:w="2000" w:type="dxa"/>
            <w:shd w:val="clear" w:color="auto" w:fill="DE829E"/>
          </w:tcPr>
          <w:p w14:paraId="14B24403" w14:textId="3BA604ED"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kamuoyunu bilgilendirme ve hesap verebilirlik mekanizmaları izlenmekte ve paydaş görüşleri doğrultusunda iyileştirilmektedir.</w:t>
            </w:r>
          </w:p>
        </w:tc>
        <w:tc>
          <w:tcPr>
            <w:tcW w:w="1967" w:type="dxa"/>
            <w:shd w:val="clear" w:color="auto" w:fill="D87292"/>
          </w:tcPr>
          <w:p w14:paraId="15E7D420"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0D0EDA32" w14:textId="77777777" w:rsidTr="00E236B0">
        <w:trPr>
          <w:trHeight w:val="2724"/>
        </w:trPr>
        <w:tc>
          <w:tcPr>
            <w:tcW w:w="5956" w:type="dxa"/>
            <w:vMerge/>
            <w:shd w:val="clear" w:color="auto" w:fill="FFFFFF"/>
          </w:tcPr>
          <w:p w14:paraId="10C3A321" w14:textId="77777777" w:rsidR="00E236B0" w:rsidRPr="001247F7" w:rsidRDefault="00E236B0" w:rsidP="00E236B0">
            <w:pPr>
              <w:spacing w:line="276" w:lineRule="auto"/>
              <w:rPr>
                <w:rFonts w:cstheme="minorHAnsi"/>
              </w:rPr>
            </w:pPr>
          </w:p>
        </w:tc>
        <w:tc>
          <w:tcPr>
            <w:tcW w:w="10140" w:type="dxa"/>
            <w:gridSpan w:val="5"/>
            <w:shd w:val="clear" w:color="auto" w:fill="E5AEC0"/>
          </w:tcPr>
          <w:p w14:paraId="3C55D712" w14:textId="77777777" w:rsidR="00E236B0" w:rsidRPr="001247F7" w:rsidRDefault="00E236B0" w:rsidP="00E236B0">
            <w:pPr>
              <w:spacing w:line="276" w:lineRule="auto"/>
              <w:ind w:left="118" w:right="63"/>
              <w:jc w:val="both"/>
              <w:outlineLvl w:val="3"/>
              <w:rPr>
                <w:rFonts w:cstheme="minorHAnsi"/>
              </w:rPr>
            </w:pPr>
          </w:p>
          <w:p w14:paraId="44289C37" w14:textId="0404884C"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Kanıtlar</w:t>
            </w:r>
          </w:p>
          <w:p w14:paraId="6A3B3A9F" w14:textId="7A979AE2" w:rsidR="00E91BDF" w:rsidRPr="00E96B34"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A.1.5</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Mazeret Sınavları Duyuru</w:t>
            </w:r>
            <w:r w:rsidR="00463373">
              <w:rPr>
                <w:rFonts w:ascii="Calibri" w:hAnsi="Calibri" w:cs="Calibri"/>
                <w:sz w:val="20"/>
                <w:szCs w:val="20"/>
              </w:rPr>
              <w:t>)</w:t>
            </w:r>
          </w:p>
          <w:p w14:paraId="7D44E49D" w14:textId="251DBC86"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A.1.5</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Güz Ara Sınav Duyurusu</w:t>
            </w:r>
            <w:r w:rsidR="00463373">
              <w:rPr>
                <w:rFonts w:ascii="Calibri" w:hAnsi="Calibri" w:cs="Calibri"/>
                <w:sz w:val="20"/>
                <w:szCs w:val="20"/>
              </w:rPr>
              <w:t>)</w:t>
            </w:r>
          </w:p>
          <w:p w14:paraId="570348BB" w14:textId="00D6343B" w:rsidR="00E91BDF"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A.1.5</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Ders Programı Duyurusu</w:t>
            </w:r>
            <w:r w:rsidR="00463373">
              <w:rPr>
                <w:rFonts w:ascii="Calibri" w:hAnsi="Calibri" w:cs="Calibri"/>
                <w:sz w:val="20"/>
                <w:szCs w:val="20"/>
              </w:rPr>
              <w:t>)</w:t>
            </w:r>
          </w:p>
          <w:p w14:paraId="340A04C7" w14:textId="349E5CDA"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A.1.5</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Araştırma Görevlisi Başvuruları Ön Değerlendirme Sonuçları Duyurusu</w:t>
            </w:r>
            <w:r w:rsidR="00463373">
              <w:rPr>
                <w:rFonts w:ascii="Calibri" w:hAnsi="Calibri" w:cs="Calibri"/>
                <w:sz w:val="20"/>
                <w:szCs w:val="20"/>
              </w:rPr>
              <w:t>)</w:t>
            </w:r>
          </w:p>
          <w:p w14:paraId="7F660DC5" w14:textId="3A5CF17C"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A.1.5</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Araştırma Görevlisi Giriş Sınav Sonuçları Duyurusu</w:t>
            </w:r>
            <w:r w:rsidR="00463373">
              <w:rPr>
                <w:rFonts w:ascii="Calibri" w:hAnsi="Calibri" w:cs="Calibri"/>
                <w:sz w:val="20"/>
                <w:szCs w:val="20"/>
              </w:rPr>
              <w:t>)</w:t>
            </w:r>
          </w:p>
          <w:p w14:paraId="092B49B6" w14:textId="1AA902AB" w:rsidR="00E91BDF" w:rsidRPr="00FD228C" w:rsidRDefault="00E91BDF" w:rsidP="00E91BDF">
            <w:pPr>
              <w:pStyle w:val="Balk4"/>
              <w:numPr>
                <w:ilvl w:val="0"/>
                <w:numId w:val="2"/>
              </w:numPr>
              <w:spacing w:line="276" w:lineRule="auto"/>
              <w:jc w:val="both"/>
              <w:rPr>
                <w:rFonts w:ascii="Calibri" w:hAnsi="Calibri" w:cs="Calibri"/>
                <w:sz w:val="20"/>
                <w:szCs w:val="20"/>
              </w:rPr>
            </w:pPr>
            <w:r w:rsidRPr="00FD228C">
              <w:rPr>
                <w:rFonts w:ascii="Calibri" w:hAnsi="Calibri" w:cs="Calibri"/>
                <w:sz w:val="20"/>
                <w:szCs w:val="20"/>
              </w:rPr>
              <w:t>A.1.5</w:t>
            </w:r>
            <w:r w:rsidR="00877FDC" w:rsidRPr="00FD228C">
              <w:rPr>
                <w:rFonts w:ascii="Calibri" w:hAnsi="Calibri" w:cs="Calibri"/>
                <w:sz w:val="20"/>
                <w:szCs w:val="20"/>
              </w:rPr>
              <w:t xml:space="preserve"> </w:t>
            </w:r>
            <w:r w:rsidR="00463373" w:rsidRPr="00FD228C">
              <w:rPr>
                <w:rFonts w:ascii="Calibri" w:hAnsi="Calibri" w:cs="Calibri"/>
                <w:sz w:val="20"/>
                <w:szCs w:val="20"/>
              </w:rPr>
              <w:t>(</w:t>
            </w:r>
            <w:r w:rsidRPr="00FD228C">
              <w:rPr>
                <w:rFonts w:ascii="Calibri" w:hAnsi="Calibri" w:cs="Calibri"/>
                <w:sz w:val="20"/>
                <w:szCs w:val="20"/>
              </w:rPr>
              <w:t>Erişilebilirlik</w:t>
            </w:r>
            <w:r w:rsidR="00463373" w:rsidRPr="00FD228C">
              <w:rPr>
                <w:rFonts w:ascii="Calibri" w:hAnsi="Calibri" w:cs="Calibri"/>
                <w:sz w:val="20"/>
                <w:szCs w:val="20"/>
              </w:rPr>
              <w:t>)</w:t>
            </w:r>
          </w:p>
          <w:p w14:paraId="0680D267" w14:textId="7CF16D82" w:rsidR="00E259AE" w:rsidRPr="00FD228C" w:rsidRDefault="00E259AE" w:rsidP="00E91BDF">
            <w:pPr>
              <w:pStyle w:val="Balk4"/>
              <w:numPr>
                <w:ilvl w:val="0"/>
                <w:numId w:val="2"/>
              </w:numPr>
              <w:spacing w:line="276" w:lineRule="auto"/>
              <w:jc w:val="both"/>
              <w:rPr>
                <w:rFonts w:ascii="Calibri" w:hAnsi="Calibri" w:cs="Calibri"/>
                <w:sz w:val="20"/>
                <w:szCs w:val="20"/>
              </w:rPr>
            </w:pPr>
            <w:r w:rsidRPr="00FD228C">
              <w:rPr>
                <w:rFonts w:ascii="Calibri" w:hAnsi="Calibri" w:cs="Calibri"/>
                <w:sz w:val="20"/>
                <w:szCs w:val="20"/>
              </w:rPr>
              <w:t>A.1.5 (Anasayfa Güncelleme</w:t>
            </w:r>
            <w:r w:rsidR="005E03DA">
              <w:rPr>
                <w:rFonts w:ascii="Calibri" w:hAnsi="Calibri" w:cs="Calibri"/>
                <w:sz w:val="20"/>
                <w:szCs w:val="20"/>
              </w:rPr>
              <w:t xml:space="preserve"> e-postası</w:t>
            </w:r>
            <w:r w:rsidRPr="00FD228C">
              <w:rPr>
                <w:rFonts w:ascii="Calibri" w:hAnsi="Calibri" w:cs="Calibri"/>
                <w:sz w:val="20"/>
                <w:szCs w:val="20"/>
              </w:rPr>
              <w:t>)</w:t>
            </w:r>
            <w:r w:rsidR="00546015" w:rsidRPr="00FD228C">
              <w:rPr>
                <w:rFonts w:ascii="Calibri" w:hAnsi="Calibri" w:cs="Calibri"/>
                <w:sz w:val="20"/>
                <w:szCs w:val="20"/>
              </w:rPr>
              <w:t xml:space="preserve"> </w:t>
            </w:r>
          </w:p>
          <w:p w14:paraId="594B73B0" w14:textId="73392603" w:rsidR="00FD228C" w:rsidRDefault="00922F2B" w:rsidP="00FD228C">
            <w:pPr>
              <w:pStyle w:val="Balk4"/>
              <w:numPr>
                <w:ilvl w:val="0"/>
                <w:numId w:val="2"/>
              </w:numPr>
              <w:spacing w:line="276" w:lineRule="auto"/>
              <w:jc w:val="both"/>
              <w:rPr>
                <w:rFonts w:ascii="Calibri" w:hAnsi="Calibri" w:cs="Calibri"/>
                <w:sz w:val="20"/>
                <w:szCs w:val="20"/>
              </w:rPr>
            </w:pPr>
            <w:r w:rsidRPr="00FD228C">
              <w:rPr>
                <w:rFonts w:ascii="Calibri" w:hAnsi="Calibri" w:cs="Calibri"/>
                <w:sz w:val="20"/>
                <w:szCs w:val="20"/>
              </w:rPr>
              <w:t xml:space="preserve">A.1.5 (CİMER </w:t>
            </w:r>
            <w:r w:rsidR="005E03DA" w:rsidRPr="00FD228C">
              <w:rPr>
                <w:rFonts w:ascii="Calibri" w:hAnsi="Calibri" w:cs="Calibri"/>
                <w:sz w:val="20"/>
                <w:szCs w:val="20"/>
              </w:rPr>
              <w:t>Şikâyeti</w:t>
            </w:r>
            <w:r w:rsidRPr="00FD228C">
              <w:rPr>
                <w:rFonts w:ascii="Calibri" w:hAnsi="Calibri" w:cs="Calibri"/>
                <w:sz w:val="20"/>
                <w:szCs w:val="20"/>
              </w:rPr>
              <w:t>)</w:t>
            </w:r>
          </w:p>
          <w:p w14:paraId="72932EB0" w14:textId="29C08217" w:rsidR="00FD228C" w:rsidRPr="00FD228C" w:rsidRDefault="00FD228C" w:rsidP="00FD228C">
            <w:pPr>
              <w:pStyle w:val="Balk4"/>
              <w:numPr>
                <w:ilvl w:val="0"/>
                <w:numId w:val="2"/>
              </w:numPr>
              <w:spacing w:line="276" w:lineRule="auto"/>
              <w:jc w:val="both"/>
              <w:rPr>
                <w:rFonts w:ascii="Calibri" w:hAnsi="Calibri" w:cs="Calibri"/>
                <w:sz w:val="20"/>
                <w:szCs w:val="20"/>
              </w:rPr>
            </w:pPr>
            <w:r w:rsidRPr="00FD228C">
              <w:rPr>
                <w:rFonts w:ascii="Calibri" w:hAnsi="Calibri" w:cs="Calibri"/>
                <w:sz w:val="20"/>
                <w:szCs w:val="20"/>
              </w:rPr>
              <w:t>A.1.5 (Aralık Ayı Güncellenmiş Komisyonlar)</w:t>
            </w:r>
          </w:p>
          <w:p w14:paraId="7DC75460" w14:textId="77777777" w:rsidR="00FD228C" w:rsidRPr="00FD228C" w:rsidRDefault="00FD228C" w:rsidP="00FD228C">
            <w:pPr>
              <w:pStyle w:val="Balk4"/>
              <w:spacing w:line="276" w:lineRule="auto"/>
              <w:ind w:left="0"/>
              <w:jc w:val="both"/>
              <w:rPr>
                <w:rFonts w:ascii="Calibri" w:hAnsi="Calibri" w:cs="Calibri"/>
                <w:sz w:val="20"/>
                <w:szCs w:val="20"/>
              </w:rPr>
            </w:pPr>
          </w:p>
          <w:p w14:paraId="6861DAAC" w14:textId="656855F1" w:rsidR="00FC7DBC" w:rsidRPr="001247F7" w:rsidRDefault="00FC7DBC" w:rsidP="00FD228C">
            <w:pPr>
              <w:pStyle w:val="Balk4"/>
              <w:spacing w:line="276" w:lineRule="auto"/>
              <w:ind w:left="478"/>
              <w:jc w:val="both"/>
              <w:rPr>
                <w:rFonts w:cstheme="minorHAnsi"/>
                <w:i w:val="0"/>
                <w:iCs/>
              </w:rPr>
            </w:pPr>
          </w:p>
        </w:tc>
      </w:tr>
    </w:tbl>
    <w:p w14:paraId="413B30E6" w14:textId="1BA4599D" w:rsidR="00E91BDF" w:rsidRDefault="00E91BDF" w:rsidP="00935D3F">
      <w:pPr>
        <w:rPr>
          <w:rFonts w:ascii="Calibri" w:hAnsi="Calibri" w:cs="Calibri"/>
          <w:b/>
          <w:bCs/>
        </w:rPr>
      </w:pPr>
    </w:p>
    <w:p w14:paraId="0B0EAA6A" w14:textId="4CAC57D5" w:rsidR="00EE4E1B" w:rsidRDefault="00EE4E1B" w:rsidP="00935D3F">
      <w:pPr>
        <w:rPr>
          <w:rFonts w:ascii="Calibri" w:hAnsi="Calibri" w:cs="Calibri"/>
          <w:b/>
          <w:bCs/>
        </w:rPr>
      </w:pPr>
    </w:p>
    <w:p w14:paraId="0AB2707B" w14:textId="7A91D9F3" w:rsidR="00EE4E1B" w:rsidRDefault="00EE4E1B" w:rsidP="00935D3F">
      <w:pPr>
        <w:rPr>
          <w:rFonts w:ascii="Calibri" w:hAnsi="Calibri" w:cs="Calibri"/>
          <w:b/>
          <w:bCs/>
        </w:rPr>
      </w:pPr>
    </w:p>
    <w:p w14:paraId="4863331E" w14:textId="20ACD8D9" w:rsidR="00EE4E1B" w:rsidRDefault="00EE4E1B" w:rsidP="00935D3F">
      <w:pPr>
        <w:rPr>
          <w:rFonts w:ascii="Calibri" w:hAnsi="Calibri" w:cs="Calibri"/>
          <w:b/>
          <w:bCs/>
        </w:rPr>
      </w:pPr>
    </w:p>
    <w:p w14:paraId="2207B33B" w14:textId="1C73B354" w:rsidR="00EE4E1B" w:rsidRDefault="00EE4E1B" w:rsidP="00935D3F">
      <w:pPr>
        <w:rPr>
          <w:rFonts w:ascii="Calibri" w:hAnsi="Calibri" w:cs="Calibri"/>
          <w:b/>
          <w:bCs/>
        </w:rPr>
      </w:pPr>
    </w:p>
    <w:p w14:paraId="1DB36FA4" w14:textId="07CE9D0E" w:rsidR="00EE4E1B" w:rsidRDefault="00EE4E1B" w:rsidP="00935D3F">
      <w:pPr>
        <w:rPr>
          <w:rFonts w:ascii="Calibri" w:hAnsi="Calibri" w:cs="Calibri"/>
          <w:b/>
          <w:bCs/>
        </w:rPr>
      </w:pPr>
    </w:p>
    <w:p w14:paraId="1C6BD796" w14:textId="703A637D" w:rsidR="00EE4E1B" w:rsidRDefault="00EE4E1B" w:rsidP="00935D3F">
      <w:pPr>
        <w:rPr>
          <w:rFonts w:ascii="Calibri" w:hAnsi="Calibri" w:cs="Calibri"/>
          <w:b/>
          <w:bCs/>
        </w:rPr>
      </w:pPr>
    </w:p>
    <w:p w14:paraId="0B07B5FD" w14:textId="41DD5CE3" w:rsidR="00EE4E1B" w:rsidRDefault="00EE4E1B" w:rsidP="00935D3F">
      <w:pPr>
        <w:rPr>
          <w:rFonts w:ascii="Calibri" w:hAnsi="Calibri" w:cs="Calibri"/>
          <w:b/>
          <w:bCs/>
        </w:rPr>
      </w:pPr>
    </w:p>
    <w:p w14:paraId="64415039" w14:textId="38AF79CB" w:rsidR="00EE4E1B" w:rsidRDefault="00EE4E1B" w:rsidP="00935D3F">
      <w:pPr>
        <w:rPr>
          <w:rFonts w:ascii="Calibri" w:hAnsi="Calibri" w:cs="Calibri"/>
          <w:b/>
          <w:bCs/>
        </w:rPr>
      </w:pPr>
    </w:p>
    <w:p w14:paraId="3EE0277B" w14:textId="38575F25" w:rsidR="00EE4E1B" w:rsidRDefault="00EE4E1B" w:rsidP="00935D3F">
      <w:pPr>
        <w:rPr>
          <w:rFonts w:ascii="Calibri" w:hAnsi="Calibri" w:cs="Calibri"/>
          <w:b/>
          <w:bCs/>
        </w:rPr>
      </w:pPr>
    </w:p>
    <w:p w14:paraId="0AE9D088" w14:textId="46F1ACD3" w:rsidR="00EE4E1B" w:rsidRDefault="00EE4E1B" w:rsidP="00935D3F">
      <w:pPr>
        <w:rPr>
          <w:rFonts w:ascii="Calibri" w:hAnsi="Calibri" w:cs="Calibri"/>
          <w:b/>
          <w:bCs/>
        </w:rPr>
      </w:pPr>
    </w:p>
    <w:p w14:paraId="407FF611" w14:textId="77777777" w:rsidR="00EE4E1B" w:rsidRDefault="00EE4E1B" w:rsidP="00935D3F">
      <w:pPr>
        <w:rPr>
          <w:rFonts w:ascii="Calibri" w:hAnsi="Calibri" w:cs="Calibri"/>
          <w:b/>
          <w:bCs/>
        </w:rPr>
      </w:pPr>
    </w:p>
    <w:p w14:paraId="1E0B9303" w14:textId="080FB4BC" w:rsidR="00935D3F" w:rsidRDefault="00935D3F" w:rsidP="00935D3F">
      <w:pPr>
        <w:rPr>
          <w:rFonts w:ascii="Calibri" w:hAnsi="Calibri" w:cs="Calibri"/>
          <w:b/>
          <w:bCs/>
        </w:rPr>
      </w:pPr>
      <w:r w:rsidRPr="001247F7">
        <w:rPr>
          <w:rFonts w:ascii="Calibri" w:hAnsi="Calibri" w:cs="Calibri"/>
          <w:b/>
          <w:bCs/>
        </w:rPr>
        <w:t>A.1. Liderlik ve Kalite</w:t>
      </w:r>
    </w:p>
    <w:p w14:paraId="3B74C4F9"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37C646E" w14:textId="652BD029" w:rsidR="00326AF0" w:rsidRDefault="00E91BDF" w:rsidP="00E91BDF">
      <w:pPr>
        <w:pStyle w:val="paragraph"/>
        <w:spacing w:before="0" w:beforeAutospacing="0" w:after="0" w:afterAutospacing="0"/>
        <w:jc w:val="both"/>
        <w:textAlignment w:val="baseline"/>
        <w:rPr>
          <w:rStyle w:val="normaltextrun"/>
          <w:rFonts w:ascii="Calibri" w:hAnsi="Calibri" w:cs="Calibri"/>
          <w:sz w:val="22"/>
          <w:szCs w:val="22"/>
        </w:rPr>
      </w:pPr>
      <w:r w:rsidRPr="07937044">
        <w:rPr>
          <w:rStyle w:val="normaltextrun"/>
          <w:rFonts w:ascii="Calibri" w:hAnsi="Calibri" w:cs="Calibri"/>
          <w:sz w:val="22"/>
          <w:szCs w:val="22"/>
        </w:rPr>
        <w:t>Fakülte</w:t>
      </w:r>
      <w:r w:rsidR="005E03DA">
        <w:rPr>
          <w:rStyle w:val="normaltextrun"/>
          <w:rFonts w:ascii="Calibri" w:hAnsi="Calibri" w:cs="Calibri"/>
          <w:sz w:val="22"/>
          <w:szCs w:val="22"/>
        </w:rPr>
        <w:t>mizin</w:t>
      </w:r>
      <w:r w:rsidRPr="07937044">
        <w:rPr>
          <w:rStyle w:val="normaltextrun"/>
          <w:rFonts w:ascii="Calibri" w:hAnsi="Calibri" w:cs="Calibri"/>
          <w:sz w:val="22"/>
          <w:szCs w:val="22"/>
        </w:rPr>
        <w:t xml:space="preserve"> akademik ve idari personel</w:t>
      </w:r>
      <w:r w:rsidR="005E03DA">
        <w:rPr>
          <w:rStyle w:val="normaltextrun"/>
          <w:rFonts w:ascii="Calibri" w:hAnsi="Calibri" w:cs="Calibri"/>
          <w:sz w:val="22"/>
          <w:szCs w:val="22"/>
        </w:rPr>
        <w:t>inin</w:t>
      </w:r>
      <w:r w:rsidRPr="07937044">
        <w:rPr>
          <w:rStyle w:val="normaltextrun"/>
          <w:rFonts w:ascii="Calibri" w:hAnsi="Calibri" w:cs="Calibri"/>
          <w:sz w:val="22"/>
          <w:szCs w:val="22"/>
        </w:rPr>
        <w:t xml:space="preserve"> görev yetki ve sorumlulukları</w:t>
      </w:r>
      <w:r w:rsidR="005E03DA">
        <w:rPr>
          <w:rStyle w:val="normaltextrun"/>
          <w:rFonts w:ascii="Calibri" w:hAnsi="Calibri" w:cs="Calibri"/>
          <w:sz w:val="22"/>
          <w:szCs w:val="22"/>
        </w:rPr>
        <w:t>,</w:t>
      </w:r>
      <w:r w:rsidRPr="07937044">
        <w:rPr>
          <w:rStyle w:val="normaltextrun"/>
          <w:rFonts w:ascii="Calibri" w:hAnsi="Calibri" w:cs="Calibri"/>
          <w:sz w:val="22"/>
          <w:szCs w:val="22"/>
        </w:rPr>
        <w:t xml:space="preserve"> oluşturulan </w:t>
      </w:r>
      <w:r w:rsidR="005E03DA">
        <w:rPr>
          <w:rStyle w:val="normaltextrun"/>
          <w:rFonts w:ascii="Calibri" w:hAnsi="Calibri" w:cs="Calibri"/>
          <w:sz w:val="22"/>
          <w:szCs w:val="22"/>
        </w:rPr>
        <w:t>a</w:t>
      </w:r>
      <w:r w:rsidRPr="07937044">
        <w:rPr>
          <w:rStyle w:val="normaltextrun"/>
          <w:rFonts w:ascii="Calibri" w:hAnsi="Calibri" w:cs="Calibri"/>
          <w:sz w:val="22"/>
          <w:szCs w:val="22"/>
        </w:rPr>
        <w:t xml:space="preserve">kademik ve </w:t>
      </w:r>
      <w:r w:rsidR="005E03DA">
        <w:rPr>
          <w:rStyle w:val="normaltextrun"/>
          <w:rFonts w:ascii="Calibri" w:hAnsi="Calibri" w:cs="Calibri"/>
          <w:sz w:val="22"/>
          <w:szCs w:val="22"/>
        </w:rPr>
        <w:t>i</w:t>
      </w:r>
      <w:r w:rsidRPr="07937044">
        <w:rPr>
          <w:rStyle w:val="normaltextrun"/>
          <w:rFonts w:ascii="Calibri" w:hAnsi="Calibri" w:cs="Calibri"/>
          <w:sz w:val="22"/>
          <w:szCs w:val="22"/>
        </w:rPr>
        <w:t xml:space="preserve">dari </w:t>
      </w:r>
      <w:r w:rsidR="005E03DA">
        <w:rPr>
          <w:rStyle w:val="normaltextrun"/>
          <w:rFonts w:ascii="Calibri" w:hAnsi="Calibri" w:cs="Calibri"/>
          <w:sz w:val="22"/>
          <w:szCs w:val="22"/>
        </w:rPr>
        <w:t>o</w:t>
      </w:r>
      <w:r w:rsidRPr="07937044">
        <w:rPr>
          <w:rStyle w:val="normaltextrun"/>
          <w:rFonts w:ascii="Calibri" w:hAnsi="Calibri" w:cs="Calibri"/>
          <w:sz w:val="22"/>
          <w:szCs w:val="22"/>
        </w:rPr>
        <w:t>rganizasyonu ve görev süreçleri web sitemizde yayınlanan akademik teşkilat şemasında belirtilmiştir. Eczacılık fakültesinin akademik teşkilat şeması anabilim dalı bazında düzenlenmişti</w:t>
      </w:r>
      <w:r w:rsidR="00546015">
        <w:rPr>
          <w:rStyle w:val="normaltextrun"/>
          <w:rFonts w:ascii="Calibri" w:hAnsi="Calibri" w:cs="Calibri"/>
          <w:sz w:val="22"/>
          <w:szCs w:val="22"/>
        </w:rPr>
        <w:t>r</w:t>
      </w:r>
      <w:r w:rsidRPr="07937044">
        <w:rPr>
          <w:rStyle w:val="normaltextrun"/>
          <w:rFonts w:ascii="Calibri" w:hAnsi="Calibri" w:cs="Calibri"/>
          <w:sz w:val="22"/>
          <w:szCs w:val="22"/>
        </w:rPr>
        <w:t xml:space="preserve">. </w:t>
      </w:r>
      <w:r w:rsidR="00326AF0">
        <w:rPr>
          <w:rStyle w:val="normaltextrun"/>
          <w:rFonts w:ascii="Calibri" w:hAnsi="Calibri" w:cs="Calibri"/>
          <w:sz w:val="22"/>
          <w:szCs w:val="22"/>
        </w:rPr>
        <w:t>2021 yılı BİDR A.1.1 numaralı ekte (7. Sayfa) Akademik-İdari Organizasyonu ve Görev Süreçleri el kitabında Fakültemizin akademik ve idari personelinin iş akış süreçleri ve görev tanımları belirlenmiş olup, 2022 yılında gerekli güncellemeler yapılmıştır.</w:t>
      </w:r>
      <w:r w:rsidR="00326AF0" w:rsidRPr="00326AF0">
        <w:rPr>
          <w:rStyle w:val="normaltextrun"/>
          <w:rFonts w:ascii="Calibri" w:hAnsi="Calibri" w:cs="Calibri"/>
          <w:sz w:val="22"/>
          <w:szCs w:val="22"/>
        </w:rPr>
        <w:t xml:space="preserve"> </w:t>
      </w:r>
      <w:r w:rsidR="00326AF0" w:rsidRPr="07937044">
        <w:rPr>
          <w:rStyle w:val="normaltextrun"/>
          <w:rFonts w:ascii="Calibri" w:hAnsi="Calibri" w:cs="Calibri"/>
          <w:sz w:val="22"/>
          <w:szCs w:val="22"/>
        </w:rPr>
        <w:t xml:space="preserve">(A.1.1). </w:t>
      </w:r>
      <w:r w:rsidR="00326AF0" w:rsidRPr="07937044">
        <w:rPr>
          <w:rStyle w:val="eop"/>
          <w:rFonts w:ascii="Calibri" w:hAnsi="Calibri" w:cs="Calibri"/>
          <w:sz w:val="22"/>
          <w:szCs w:val="22"/>
        </w:rPr>
        <w:t> </w:t>
      </w:r>
    </w:p>
    <w:p w14:paraId="1A4F78EB" w14:textId="77777777" w:rsidR="00326AF0" w:rsidRDefault="00326AF0" w:rsidP="00E91BDF">
      <w:pPr>
        <w:pStyle w:val="paragraph"/>
        <w:spacing w:before="0" w:beforeAutospacing="0" w:after="0" w:afterAutospacing="0"/>
        <w:jc w:val="both"/>
        <w:textAlignment w:val="baseline"/>
        <w:rPr>
          <w:rStyle w:val="normaltextrun"/>
          <w:rFonts w:ascii="Calibri" w:hAnsi="Calibri" w:cs="Calibri"/>
          <w:sz w:val="22"/>
          <w:szCs w:val="22"/>
        </w:rPr>
      </w:pPr>
    </w:p>
    <w:p w14:paraId="09B569D7" w14:textId="76259198"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sidRPr="07937044">
        <w:rPr>
          <w:rStyle w:val="normaltextrun"/>
          <w:rFonts w:ascii="Calibri" w:hAnsi="Calibri" w:cs="Calibri"/>
          <w:sz w:val="22"/>
          <w:szCs w:val="22"/>
        </w:rPr>
        <w:t xml:space="preserve">Halihazırda uygulanmakta olan ÇEP ve GEP raporu yanında, 2022 yılında fakültemizin işleyişi ile ilgili eğitim öğretim yönergesi güncellenmiş, lisans öğrenci danışmanlığı yönergesi, uluslararası öğrenci komisyonu yönergesi ve bitirme projesi uygulama esasları yeni oluşturulmuştur (A.1.1). </w:t>
      </w:r>
      <w:r w:rsidRPr="07937044">
        <w:rPr>
          <w:rStyle w:val="eop"/>
          <w:rFonts w:ascii="Calibri" w:hAnsi="Calibri" w:cs="Calibri"/>
          <w:sz w:val="22"/>
          <w:szCs w:val="22"/>
        </w:rPr>
        <w:t> </w:t>
      </w:r>
    </w:p>
    <w:p w14:paraId="0FAA075E"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8E965B6" w14:textId="145674B9" w:rsidR="00E91BDF" w:rsidRDefault="00CA3778" w:rsidP="00E91BD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Fakültemiz y</w:t>
      </w:r>
      <w:r w:rsidR="00E91BDF" w:rsidRPr="07937044">
        <w:rPr>
          <w:rStyle w:val="normaltextrun"/>
          <w:rFonts w:ascii="Calibri" w:hAnsi="Calibri" w:cs="Calibri"/>
          <w:sz w:val="22"/>
          <w:szCs w:val="22"/>
        </w:rPr>
        <w:t>önetim</w:t>
      </w:r>
      <w:r>
        <w:rPr>
          <w:rStyle w:val="normaltextrun"/>
          <w:rFonts w:ascii="Calibri" w:hAnsi="Calibri" w:cs="Calibri"/>
          <w:sz w:val="22"/>
          <w:szCs w:val="22"/>
        </w:rPr>
        <w:t>i</w:t>
      </w:r>
      <w:r w:rsidR="00E91BDF" w:rsidRPr="07937044">
        <w:rPr>
          <w:rStyle w:val="normaltextrun"/>
          <w:rFonts w:ascii="Calibri" w:hAnsi="Calibri" w:cs="Calibri"/>
          <w:sz w:val="22"/>
          <w:szCs w:val="22"/>
        </w:rPr>
        <w:t>, dış paydaşımız olan YÖK’ten gelen kararları ilgili akademik personele ivedilikle duyurarak uygulanmasını sağlamaktadır</w:t>
      </w:r>
      <w:r w:rsidR="00546015">
        <w:rPr>
          <w:rStyle w:val="normaltextrun"/>
          <w:rFonts w:ascii="Calibri" w:hAnsi="Calibri" w:cs="Calibri"/>
          <w:sz w:val="22"/>
          <w:szCs w:val="22"/>
        </w:rPr>
        <w:t xml:space="preserve">. </w:t>
      </w:r>
      <w:r w:rsidR="00E91BDF" w:rsidRPr="07937044">
        <w:rPr>
          <w:rStyle w:val="normaltextrun"/>
          <w:rFonts w:ascii="Calibri" w:hAnsi="Calibri" w:cs="Calibri"/>
          <w:sz w:val="22"/>
          <w:szCs w:val="22"/>
        </w:rPr>
        <w:t>Ayrıca birimimizde kalite kültürünün y</w:t>
      </w:r>
      <w:r>
        <w:rPr>
          <w:rStyle w:val="normaltextrun"/>
          <w:rFonts w:ascii="Calibri" w:hAnsi="Calibri" w:cs="Calibri"/>
          <w:sz w:val="22"/>
          <w:szCs w:val="22"/>
        </w:rPr>
        <w:t>ay</w:t>
      </w:r>
      <w:r w:rsidR="00E91BDF" w:rsidRPr="07937044">
        <w:rPr>
          <w:rStyle w:val="normaltextrun"/>
          <w:rFonts w:ascii="Calibri" w:hAnsi="Calibri" w:cs="Calibri"/>
          <w:sz w:val="22"/>
          <w:szCs w:val="22"/>
        </w:rPr>
        <w:t xml:space="preserve">gınlaşması için birim kalite komisyonumuz tarafından Üniversitemizin yayınladığı kalite akreditasyon bülteni takip edilmektedir. Fakültemizin gerek kurum içerisindeki farklı </w:t>
      </w:r>
      <w:r w:rsidRPr="07937044">
        <w:rPr>
          <w:rStyle w:val="normaltextrun"/>
          <w:rFonts w:ascii="Calibri" w:hAnsi="Calibri" w:cs="Calibri"/>
          <w:sz w:val="22"/>
          <w:szCs w:val="22"/>
        </w:rPr>
        <w:t>birimler</w:t>
      </w:r>
      <w:r w:rsidR="00E91BDF" w:rsidRPr="07937044">
        <w:rPr>
          <w:rStyle w:val="normaltextrun"/>
          <w:rFonts w:ascii="Calibri" w:hAnsi="Calibri" w:cs="Calibri"/>
          <w:sz w:val="22"/>
          <w:szCs w:val="22"/>
        </w:rPr>
        <w:t xml:space="preserve"> gerekse diğer üniversitelerdeki akademik camia ile iletişimi yıl içerisinde yapılan toplantı ve etkinlikler ile pekiştirilmiştir (A.1.1</w:t>
      </w:r>
      <w:r w:rsidR="00546015">
        <w:rPr>
          <w:rStyle w:val="normaltextrun"/>
          <w:rFonts w:ascii="Calibri" w:hAnsi="Calibri" w:cs="Calibri"/>
          <w:sz w:val="22"/>
          <w:szCs w:val="22"/>
        </w:rPr>
        <w:t>)</w:t>
      </w:r>
      <w:r w:rsidR="00E91BDF" w:rsidRPr="07937044">
        <w:rPr>
          <w:rStyle w:val="normaltextrun"/>
          <w:rFonts w:ascii="Calibri" w:hAnsi="Calibri" w:cs="Calibri"/>
          <w:sz w:val="22"/>
          <w:szCs w:val="22"/>
        </w:rPr>
        <w:t>.</w:t>
      </w:r>
      <w:r w:rsidR="00E91BDF" w:rsidRPr="07937044">
        <w:rPr>
          <w:rStyle w:val="eop"/>
          <w:rFonts w:ascii="Calibri" w:hAnsi="Calibri" w:cs="Calibri"/>
          <w:sz w:val="22"/>
          <w:szCs w:val="22"/>
        </w:rPr>
        <w:t> </w:t>
      </w:r>
    </w:p>
    <w:p w14:paraId="7CEFB24F"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2986D93" w14:textId="1CC51CE9"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Birimin stratejik hedeflerine ulaşmayı nitelik ve nicelik olarak güvence altına alan yönetsel ve idari yapılanmaya katkı sağlayan komisyonlar adil ve açık olarak oluşturulmaktadır</w:t>
      </w:r>
      <w:r w:rsidR="00326AF0">
        <w:rPr>
          <w:rStyle w:val="normaltextrun"/>
          <w:rFonts w:ascii="Calibri" w:hAnsi="Calibri" w:cs="Calibri"/>
          <w:sz w:val="22"/>
          <w:szCs w:val="22"/>
        </w:rPr>
        <w:t xml:space="preserve"> ayrıca yıl içerisinde fakültemize katılan personeller de sürece aktif olarak dahil edilmektedir </w:t>
      </w:r>
      <w:r>
        <w:rPr>
          <w:rStyle w:val="normaltextrun"/>
          <w:rFonts w:ascii="Calibri" w:hAnsi="Calibri" w:cs="Calibri"/>
          <w:sz w:val="22"/>
          <w:szCs w:val="22"/>
        </w:rPr>
        <w:t>(A.1.2).</w:t>
      </w:r>
      <w:r>
        <w:rPr>
          <w:rStyle w:val="eop"/>
          <w:rFonts w:ascii="Calibri" w:hAnsi="Calibri" w:cs="Calibri"/>
          <w:sz w:val="22"/>
          <w:szCs w:val="22"/>
        </w:rPr>
        <w:t> </w:t>
      </w:r>
    </w:p>
    <w:p w14:paraId="7CB05107"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3217554" w14:textId="12B7CCE2"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Fakülte Kalite Komisyonu, kurulma amacı ve sorumlulukları çerçevesinde birimin daha önceden kazanmış olduğu deneyimlerden etkin biçimde yararlanmaktadır ve yararlanmaya devam etme konusunda kararlı bir tutum sergilemektedir.  Düzeltici ve Önleyici faaliyet kapsamında uluslararası öğrenci ve mezun memnuniyet anketleri yıllık olarak yapılarak sonuçları değerlendirilmektedir (A.1.2).</w:t>
      </w:r>
      <w:r>
        <w:rPr>
          <w:rStyle w:val="eop"/>
          <w:rFonts w:ascii="Calibri" w:hAnsi="Calibri" w:cs="Calibri"/>
          <w:sz w:val="22"/>
          <w:szCs w:val="22"/>
        </w:rPr>
        <w:t> </w:t>
      </w:r>
    </w:p>
    <w:p w14:paraId="059ECDB1"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eop"/>
          <w:rFonts w:ascii="Calibri" w:hAnsi="Calibri" w:cs="Calibri"/>
          <w:sz w:val="22"/>
          <w:szCs w:val="22"/>
          <w:lang w:val="en-US"/>
        </w:rPr>
        <w:t> </w:t>
      </w:r>
    </w:p>
    <w:p w14:paraId="3845BF4A" w14:textId="177E3715"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sz w:val="22"/>
          <w:szCs w:val="22"/>
        </w:rPr>
        <w:t>Fakültemizde liderlik anlayışı ve kalite güvence kültürünü geliştirmek üzere akademik değerlendirme ve kalite geliştirme kurulu toplantıları yapılmış, üniversitemize kalite komisyonu ara değerlendirme raporu olarak sunulmuştur. Liderlik anl</w:t>
      </w:r>
      <w:r w:rsidR="007A1549">
        <w:rPr>
          <w:rStyle w:val="normaltextrun"/>
          <w:rFonts w:ascii="Calibri" w:hAnsi="Calibri" w:cs="Calibri"/>
          <w:sz w:val="22"/>
          <w:szCs w:val="22"/>
        </w:rPr>
        <w:t>ayış</w:t>
      </w:r>
      <w:r>
        <w:rPr>
          <w:rStyle w:val="normaltextrun"/>
          <w:rFonts w:ascii="Calibri" w:hAnsi="Calibri" w:cs="Calibri"/>
          <w:sz w:val="22"/>
          <w:szCs w:val="22"/>
        </w:rPr>
        <w:t>ı ve koordinasyon kültürünün yerleşmesi, yöneticinin yetki ve görev dağılımını etkin bir şekilde organize etmesi kurulan komisyonlar ve kurum içi yazışmalar, idari personeller ile yapılan rutin toplantılarla sağlanmaktadır (A.1.2).</w:t>
      </w:r>
      <w:r>
        <w:rPr>
          <w:rStyle w:val="eop"/>
          <w:rFonts w:ascii="Calibri" w:hAnsi="Calibri" w:cs="Calibri"/>
          <w:sz w:val="22"/>
          <w:szCs w:val="22"/>
          <w:lang w:val="en-US"/>
        </w:rPr>
        <w:t> </w:t>
      </w:r>
    </w:p>
    <w:p w14:paraId="66C8585E"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eop"/>
          <w:rFonts w:ascii="Calibri" w:hAnsi="Calibri" w:cs="Calibri"/>
          <w:sz w:val="22"/>
          <w:szCs w:val="22"/>
          <w:lang w:val="en-US"/>
        </w:rPr>
        <w:t> </w:t>
      </w:r>
    </w:p>
    <w:p w14:paraId="2EF2E9DD" w14:textId="4880F7C2"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sidRPr="07937044">
        <w:rPr>
          <w:rStyle w:val="normaltextrun"/>
          <w:rFonts w:ascii="Calibri" w:hAnsi="Calibri" w:cs="Calibri"/>
          <w:sz w:val="22"/>
          <w:szCs w:val="22"/>
        </w:rPr>
        <w:t>Fakültemizin stratejik hedefleri doğrultusunda stratejik plan hazırlıklarına başlanmış, akademik personele ve öğrencilere yönelik oryantasyon çalışmaları yapılmıştır. Bu çalışmalar yanında kurumsal motivasyon ve aidiyet duygusunun arttırılması amacıyla yemekli personel toplantıları gerçekleştirilmiş olup stres yönetimine de katkı sağlamıştır (A.1.</w:t>
      </w:r>
      <w:r w:rsidR="00546015">
        <w:rPr>
          <w:rStyle w:val="normaltextrun"/>
          <w:rFonts w:ascii="Calibri" w:hAnsi="Calibri" w:cs="Calibri"/>
          <w:sz w:val="22"/>
          <w:szCs w:val="22"/>
        </w:rPr>
        <w:t>2</w:t>
      </w:r>
      <w:r w:rsidRPr="07937044">
        <w:rPr>
          <w:rStyle w:val="normaltextrun"/>
          <w:rFonts w:ascii="Calibri" w:hAnsi="Calibri" w:cs="Calibri"/>
          <w:sz w:val="22"/>
          <w:szCs w:val="22"/>
        </w:rPr>
        <w:t xml:space="preserve">). </w:t>
      </w:r>
      <w:r w:rsidRPr="07937044">
        <w:rPr>
          <w:rStyle w:val="eop"/>
          <w:rFonts w:ascii="Calibri" w:hAnsi="Calibri" w:cs="Calibri"/>
          <w:sz w:val="22"/>
          <w:szCs w:val="22"/>
          <w:lang w:val="en-US"/>
        </w:rPr>
        <w:t> </w:t>
      </w:r>
    </w:p>
    <w:p w14:paraId="3802835A"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eop"/>
          <w:rFonts w:ascii="Calibri" w:hAnsi="Calibri" w:cs="Calibri"/>
          <w:sz w:val="22"/>
          <w:szCs w:val="22"/>
          <w:lang w:val="en-US"/>
        </w:rPr>
        <w:t> </w:t>
      </w:r>
    </w:p>
    <w:p w14:paraId="5375D2C9" w14:textId="5607CE98"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sz w:val="22"/>
          <w:szCs w:val="22"/>
        </w:rPr>
        <w:t>Eczacılık fakültesi akademik personelleri için kalitesinin standar</w:t>
      </w:r>
      <w:r w:rsidR="00D81021">
        <w:rPr>
          <w:rStyle w:val="normaltextrun"/>
          <w:rFonts w:ascii="Calibri" w:hAnsi="Calibri" w:cs="Calibri"/>
          <w:sz w:val="22"/>
          <w:szCs w:val="22"/>
        </w:rPr>
        <w:t>d</w:t>
      </w:r>
      <w:r>
        <w:rPr>
          <w:rStyle w:val="normaltextrun"/>
          <w:rFonts w:ascii="Calibri" w:hAnsi="Calibri" w:cs="Calibri"/>
          <w:sz w:val="22"/>
          <w:szCs w:val="22"/>
        </w:rPr>
        <w:t>ının birimin ihtiyaçları çerçevesinde yükseltilmesi ve içselleştirilmesi için akademik personellerimiz hizmet</w:t>
      </w:r>
      <w:r w:rsidR="007A1549">
        <w:rPr>
          <w:rStyle w:val="normaltextrun"/>
          <w:rFonts w:ascii="Calibri" w:hAnsi="Calibri" w:cs="Calibri"/>
          <w:sz w:val="22"/>
          <w:szCs w:val="22"/>
        </w:rPr>
        <w:t xml:space="preserve"> </w:t>
      </w:r>
      <w:r>
        <w:rPr>
          <w:rStyle w:val="normaltextrun"/>
          <w:rFonts w:ascii="Calibri" w:hAnsi="Calibri" w:cs="Calibri"/>
          <w:sz w:val="22"/>
          <w:szCs w:val="22"/>
        </w:rPr>
        <w:t>içi eğitimlere katılmaktadır (A.1.2). </w:t>
      </w:r>
      <w:r>
        <w:rPr>
          <w:rStyle w:val="eop"/>
          <w:rFonts w:ascii="Calibri" w:hAnsi="Calibri" w:cs="Calibri"/>
          <w:sz w:val="22"/>
          <w:szCs w:val="22"/>
          <w:lang w:val="en-US"/>
        </w:rPr>
        <w:t> </w:t>
      </w:r>
    </w:p>
    <w:p w14:paraId="6A24409C"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eop"/>
          <w:rFonts w:ascii="Calibri" w:hAnsi="Calibri" w:cs="Calibri"/>
          <w:sz w:val="22"/>
          <w:szCs w:val="22"/>
          <w:lang w:val="en-US"/>
        </w:rPr>
        <w:t> </w:t>
      </w:r>
    </w:p>
    <w:p w14:paraId="0BCF877A" w14:textId="6151BCA1" w:rsidR="00E91BDF" w:rsidRDefault="00E91BDF" w:rsidP="00E91BDF">
      <w:pPr>
        <w:pStyle w:val="paragraph"/>
        <w:spacing w:before="0" w:beforeAutospacing="0" w:after="0" w:afterAutospacing="0"/>
        <w:jc w:val="both"/>
        <w:textAlignment w:val="baseline"/>
        <w:rPr>
          <w:rStyle w:val="eop"/>
          <w:rFonts w:ascii="Calibri" w:hAnsi="Calibri" w:cs="Calibri"/>
          <w:sz w:val="22"/>
          <w:szCs w:val="22"/>
        </w:rPr>
      </w:pPr>
      <w:r w:rsidRPr="07937044">
        <w:rPr>
          <w:rStyle w:val="normaltextrun"/>
          <w:rFonts w:ascii="Calibri" w:hAnsi="Calibri" w:cs="Calibri"/>
          <w:sz w:val="22"/>
          <w:szCs w:val="22"/>
        </w:rPr>
        <w:t>İç ve dış paydaşlarla yapılan görüş alışverişine Fakültemizin eğitim ve yönetim anlayışına katkısından dolayı önem verilmektedir. İç ve dış paydaşlarla olan ilişkilerimizin güçlendirilmesi ve geri bildirimlerinin alınması amacıyla iç ve dış paydaşlarımızla toplantılar gerçekleştirilmektedir. Bu toplantılarda belirtilen görüşler dikkate alınmakta ve alınan kararlar duyurularak bilinirliği sağlanmaktadır (A.1.3).</w:t>
      </w:r>
      <w:r w:rsidRPr="07937044">
        <w:rPr>
          <w:rStyle w:val="eop"/>
          <w:rFonts w:ascii="Calibri" w:hAnsi="Calibri" w:cs="Calibri"/>
          <w:sz w:val="22"/>
          <w:szCs w:val="22"/>
        </w:rPr>
        <w:t> </w:t>
      </w:r>
    </w:p>
    <w:p w14:paraId="59C86A54" w14:textId="78A40A2E" w:rsidR="00E91BDF" w:rsidRDefault="00E91BDF" w:rsidP="00E91BDF">
      <w:pPr>
        <w:pStyle w:val="paragraph"/>
        <w:spacing w:before="0" w:beforeAutospacing="0" w:after="0" w:afterAutospacing="0"/>
        <w:jc w:val="both"/>
        <w:textAlignment w:val="baseline"/>
        <w:rPr>
          <w:rStyle w:val="eop"/>
          <w:rFonts w:ascii="Calibri" w:hAnsi="Calibri" w:cs="Calibri"/>
          <w:sz w:val="22"/>
          <w:szCs w:val="22"/>
        </w:rPr>
      </w:pPr>
    </w:p>
    <w:p w14:paraId="4827759B" w14:textId="2CD78E8E" w:rsidR="00E91BDF" w:rsidRDefault="00E91BDF" w:rsidP="00E91BDF">
      <w:pPr>
        <w:pStyle w:val="paragraph"/>
        <w:spacing w:before="0" w:beforeAutospacing="0" w:after="0" w:afterAutospacing="0"/>
        <w:jc w:val="both"/>
        <w:textAlignment w:val="baseline"/>
        <w:rPr>
          <w:rStyle w:val="eop"/>
          <w:rFonts w:ascii="Calibri" w:hAnsi="Calibri" w:cs="Calibri"/>
          <w:sz w:val="22"/>
          <w:szCs w:val="22"/>
        </w:rPr>
      </w:pPr>
    </w:p>
    <w:p w14:paraId="02E96453" w14:textId="77777777" w:rsidR="00E91BDF" w:rsidRDefault="00E91BDF" w:rsidP="00E91BDF">
      <w:pPr>
        <w:pStyle w:val="paragraph"/>
        <w:spacing w:before="0" w:beforeAutospacing="0" w:after="0" w:afterAutospacing="0"/>
        <w:jc w:val="both"/>
        <w:textAlignment w:val="baseline"/>
        <w:rPr>
          <w:rStyle w:val="normaltextrun"/>
          <w:rFonts w:ascii="Calibri" w:hAnsi="Calibri" w:cs="Calibri"/>
          <w:sz w:val="22"/>
          <w:szCs w:val="22"/>
        </w:rPr>
      </w:pPr>
    </w:p>
    <w:p w14:paraId="515B4F55" w14:textId="7A30897E" w:rsidR="00E91BDF" w:rsidRPr="00E91BDF" w:rsidRDefault="00E91BDF" w:rsidP="00E91BDF">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Fakültemizin geleceğe hazır olmasını sağlamak amacıyla misyon ve hedefler doğrultusunda bir dış paydaşımız olan </w:t>
      </w:r>
      <w:proofErr w:type="spellStart"/>
      <w:r>
        <w:rPr>
          <w:rStyle w:val="normaltextrun"/>
          <w:rFonts w:ascii="Calibri" w:hAnsi="Calibri" w:cs="Calibri"/>
          <w:sz w:val="22"/>
          <w:szCs w:val="22"/>
        </w:rPr>
        <w:t>ECZAKDER’in</w:t>
      </w:r>
      <w:proofErr w:type="spellEnd"/>
      <w:r>
        <w:rPr>
          <w:rStyle w:val="normaltextrun"/>
          <w:rFonts w:ascii="Calibri" w:hAnsi="Calibri" w:cs="Calibri"/>
          <w:sz w:val="22"/>
          <w:szCs w:val="22"/>
        </w:rPr>
        <w:t xml:space="preserve">, diğer kurumların akreditasyon süreçlerinde fakültemizden akademik personel ve öğrencilerimiz izleme ekibine dahil edilmiştir (A.1.3). </w:t>
      </w:r>
      <w:r>
        <w:rPr>
          <w:rStyle w:val="eop"/>
          <w:rFonts w:ascii="Calibri" w:hAnsi="Calibri" w:cs="Calibri"/>
          <w:sz w:val="22"/>
          <w:szCs w:val="22"/>
          <w:lang w:val="en-US"/>
        </w:rPr>
        <w:t> </w:t>
      </w:r>
    </w:p>
    <w:p w14:paraId="36FF4380"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eop"/>
          <w:rFonts w:ascii="Calibri" w:hAnsi="Calibri" w:cs="Calibri"/>
          <w:sz w:val="22"/>
          <w:szCs w:val="22"/>
          <w:lang w:val="en-US"/>
        </w:rPr>
        <w:t> </w:t>
      </w:r>
    </w:p>
    <w:p w14:paraId="79CD543F" w14:textId="085300CD" w:rsidR="00E91BDF" w:rsidRDefault="00E91BDF" w:rsidP="00E91BDF">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sz w:val="22"/>
          <w:szCs w:val="22"/>
        </w:rPr>
        <w:t xml:space="preserve">Fakültemizde yer alan organizasyon şemasına göre yetki ve sorumluluklar belirlenmiş, bu görev dağılımlarına göre gerçekleşen uygulamalar ÖDR, BİDR toplantılarında ve </w:t>
      </w:r>
      <w:r w:rsidRPr="00195CA3">
        <w:rPr>
          <w:rStyle w:val="normaltextrun"/>
          <w:rFonts w:ascii="Calibri" w:hAnsi="Calibri" w:cs="Calibri"/>
          <w:sz w:val="22"/>
          <w:szCs w:val="22"/>
        </w:rPr>
        <w:t>akreditasyon sürecinde değerlendirilmiştir (A.1.</w:t>
      </w:r>
      <w:r w:rsidR="00195CA3" w:rsidRPr="00195CA3">
        <w:rPr>
          <w:rStyle w:val="normaltextrun"/>
          <w:rFonts w:ascii="Calibri" w:hAnsi="Calibri" w:cs="Calibri"/>
          <w:sz w:val="22"/>
          <w:szCs w:val="22"/>
        </w:rPr>
        <w:t>4</w:t>
      </w:r>
      <w:r w:rsidRPr="00195CA3">
        <w:rPr>
          <w:rStyle w:val="normaltextrun"/>
          <w:rFonts w:ascii="Calibri" w:hAnsi="Calibri" w:cs="Calibri"/>
          <w:sz w:val="22"/>
          <w:szCs w:val="22"/>
        </w:rPr>
        <w:t>). Fakülte iç kalite güvence mekanizmasının stratejik plan kapsamında işletilmesi yıllık faaliyet raporlarının incelenmesi ile yapılmaktadır (</w:t>
      </w:r>
      <w:r w:rsidR="00195CA3" w:rsidRPr="00195CA3">
        <w:rPr>
          <w:rStyle w:val="normaltextrun"/>
          <w:rFonts w:ascii="Calibri" w:hAnsi="Calibri" w:cs="Calibri"/>
          <w:sz w:val="22"/>
          <w:szCs w:val="22"/>
        </w:rPr>
        <w:t>C.1.1</w:t>
      </w:r>
      <w:r w:rsidRPr="00195CA3">
        <w:rPr>
          <w:rStyle w:val="normaltextrun"/>
          <w:rFonts w:ascii="Calibri" w:hAnsi="Calibri" w:cs="Calibri"/>
          <w:sz w:val="22"/>
          <w:szCs w:val="22"/>
        </w:rPr>
        <w:t>). Gerçekleştirilen etkinliklerin sonuçları birim içerisinde anabilim dalları özelinde değerlendirilerek bölüm başkanlıkları tarafından da dekanlığa bildirilmiştir (A.1.4).</w:t>
      </w:r>
      <w:r>
        <w:rPr>
          <w:rStyle w:val="eop"/>
          <w:rFonts w:ascii="Calibri" w:hAnsi="Calibri" w:cs="Calibri"/>
          <w:sz w:val="22"/>
          <w:szCs w:val="22"/>
          <w:lang w:val="en-US"/>
        </w:rPr>
        <w:t> </w:t>
      </w:r>
    </w:p>
    <w:p w14:paraId="5525F16B"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BAB6B84" w14:textId="48B59C0D"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sidRPr="07937044">
        <w:rPr>
          <w:rStyle w:val="normaltextrun"/>
          <w:rFonts w:ascii="Calibri" w:hAnsi="Calibri" w:cs="Calibri"/>
          <w:sz w:val="22"/>
          <w:szCs w:val="22"/>
        </w:rPr>
        <w:t xml:space="preserve">Kalite kültürünün yaygınlaşması için yönetim organizasyonu ile tüm akademik personel dahil edilerek </w:t>
      </w:r>
      <w:proofErr w:type="spellStart"/>
      <w:r w:rsidRPr="07937044">
        <w:rPr>
          <w:rStyle w:val="normaltextrun"/>
          <w:rFonts w:ascii="Calibri" w:hAnsi="Calibri" w:cs="Calibri"/>
          <w:sz w:val="22"/>
          <w:szCs w:val="22"/>
        </w:rPr>
        <w:t>BİDR’ler</w:t>
      </w:r>
      <w:proofErr w:type="spellEnd"/>
      <w:r w:rsidRPr="07937044">
        <w:rPr>
          <w:rStyle w:val="normaltextrun"/>
          <w:rFonts w:ascii="Calibri" w:hAnsi="Calibri" w:cs="Calibri"/>
          <w:sz w:val="22"/>
          <w:szCs w:val="22"/>
        </w:rPr>
        <w:t xml:space="preserve"> hazırlanmaktadır. </w:t>
      </w:r>
      <w:proofErr w:type="spellStart"/>
      <w:r w:rsidRPr="07937044">
        <w:rPr>
          <w:rStyle w:val="normaltextrun"/>
          <w:rFonts w:ascii="Calibri" w:hAnsi="Calibri" w:cs="Calibri"/>
          <w:sz w:val="22"/>
          <w:szCs w:val="22"/>
        </w:rPr>
        <w:t>BİDR’lerin</w:t>
      </w:r>
      <w:proofErr w:type="spellEnd"/>
      <w:r w:rsidRPr="07937044">
        <w:rPr>
          <w:rStyle w:val="normaltextrun"/>
          <w:rFonts w:ascii="Calibri" w:hAnsi="Calibri" w:cs="Calibri"/>
          <w:sz w:val="22"/>
          <w:szCs w:val="22"/>
        </w:rPr>
        <w:t xml:space="preserve"> değerlendirilmesi ise Üniversite kalite yönergesi çerçevesinde kalite ofisi tarafından değerlendirilip geri bildirimi yapılmaktadır (A.1.4).</w:t>
      </w:r>
      <w:r w:rsidRPr="07937044">
        <w:rPr>
          <w:rStyle w:val="eop"/>
          <w:rFonts w:ascii="Calibri" w:hAnsi="Calibri" w:cs="Calibri"/>
          <w:sz w:val="22"/>
          <w:szCs w:val="22"/>
        </w:rPr>
        <w:t> </w:t>
      </w:r>
    </w:p>
    <w:p w14:paraId="6A487207"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84B76E4" w14:textId="2B4F756B"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sidRPr="07937044">
        <w:rPr>
          <w:rStyle w:val="normaltextrun"/>
          <w:rFonts w:ascii="Calibri" w:hAnsi="Calibri" w:cs="Calibri"/>
          <w:sz w:val="22"/>
          <w:szCs w:val="22"/>
        </w:rPr>
        <w:t>Kamuoyu bilgilendirme ve hesap verilebilirlik kapsamında fakültemizin web sitesinde ders bilgileri, sınav programı, öğretim üye ve öğretim elemanları alım süreçlerinin şeffaflığı, etkinlik duyuruları açık, doğru, güncel ve kolay ulaşılabilir şekilde yayınlan</w:t>
      </w:r>
      <w:r w:rsidR="00195CA3">
        <w:rPr>
          <w:rStyle w:val="normaltextrun"/>
          <w:rFonts w:ascii="Calibri" w:hAnsi="Calibri" w:cs="Calibri"/>
          <w:sz w:val="22"/>
          <w:szCs w:val="22"/>
        </w:rPr>
        <w:t xml:space="preserve">makta </w:t>
      </w:r>
      <w:r w:rsidR="00FD228C">
        <w:rPr>
          <w:rStyle w:val="normaltextrun"/>
          <w:rFonts w:ascii="Calibri" w:hAnsi="Calibri" w:cs="Calibri"/>
          <w:sz w:val="22"/>
          <w:szCs w:val="22"/>
        </w:rPr>
        <w:t>ve sürekli güncel tutulmaktadır. Y</w:t>
      </w:r>
      <w:r w:rsidRPr="07937044">
        <w:rPr>
          <w:rStyle w:val="normaltextrun"/>
          <w:rFonts w:ascii="Calibri" w:hAnsi="Calibri" w:cs="Calibri"/>
          <w:sz w:val="22"/>
          <w:szCs w:val="22"/>
        </w:rPr>
        <w:t xml:space="preserve">önetimin hesap verebilirliği, </w:t>
      </w:r>
      <w:r w:rsidR="00FD228C">
        <w:rPr>
          <w:rStyle w:val="normaltextrun"/>
          <w:rFonts w:ascii="Calibri" w:hAnsi="Calibri" w:cs="Calibri"/>
          <w:sz w:val="22"/>
          <w:szCs w:val="22"/>
        </w:rPr>
        <w:t xml:space="preserve">CİMER tarafından iletilen yazılara verilen cevaplar ve BİDR aracılığıyla </w:t>
      </w:r>
      <w:r w:rsidRPr="07937044">
        <w:rPr>
          <w:rStyle w:val="normaltextrun"/>
          <w:rFonts w:ascii="Calibri" w:hAnsi="Calibri" w:cs="Calibri"/>
          <w:sz w:val="22"/>
          <w:szCs w:val="22"/>
        </w:rPr>
        <w:t>izlenmektedir (A.1.</w:t>
      </w:r>
      <w:r w:rsidR="00FD228C">
        <w:rPr>
          <w:rStyle w:val="normaltextrun"/>
          <w:rFonts w:ascii="Calibri" w:hAnsi="Calibri" w:cs="Calibri"/>
          <w:sz w:val="22"/>
          <w:szCs w:val="22"/>
        </w:rPr>
        <w:t>5</w:t>
      </w:r>
      <w:r w:rsidRPr="07937044">
        <w:rPr>
          <w:rStyle w:val="normaltextrun"/>
          <w:rFonts w:ascii="Calibri" w:hAnsi="Calibri" w:cs="Calibri"/>
          <w:sz w:val="22"/>
          <w:szCs w:val="22"/>
        </w:rPr>
        <w:t>). </w:t>
      </w:r>
      <w:r w:rsidRPr="07937044">
        <w:rPr>
          <w:rStyle w:val="eop"/>
          <w:rFonts w:ascii="Calibri" w:hAnsi="Calibri" w:cs="Calibri"/>
          <w:sz w:val="22"/>
          <w:szCs w:val="22"/>
        </w:rPr>
        <w:t> </w:t>
      </w:r>
    </w:p>
    <w:p w14:paraId="6484AFDB" w14:textId="77777777" w:rsidR="00E91BDF" w:rsidRDefault="00E91BDF" w:rsidP="00E91BDF">
      <w:pPr>
        <w:pStyle w:val="paragraph"/>
        <w:spacing w:before="0" w:beforeAutospacing="0" w:after="0" w:afterAutospacing="0"/>
        <w:jc w:val="both"/>
        <w:textAlignment w:val="baseline"/>
        <w:rPr>
          <w:rFonts w:ascii="Segoe UI" w:hAnsi="Segoe UI" w:cs="Segoe UI"/>
          <w:sz w:val="18"/>
          <w:szCs w:val="18"/>
        </w:rPr>
      </w:pPr>
    </w:p>
    <w:p w14:paraId="39C52150" w14:textId="77777777" w:rsidR="00935D3F" w:rsidRPr="001247F7" w:rsidRDefault="00935D3F" w:rsidP="00EF0892">
      <w:pPr>
        <w:pStyle w:val="Balk1"/>
        <w:spacing w:before="57" w:after="240"/>
        <w:ind w:left="0" w:right="63"/>
        <w:rPr>
          <w:rFonts w:asciiTheme="minorHAnsi" w:hAnsiTheme="minorHAnsi" w:cstheme="minorHAnsi"/>
          <w:color w:val="0070C0"/>
        </w:rPr>
      </w:pPr>
    </w:p>
    <w:p w14:paraId="54A8A7BD" w14:textId="2D569FBB" w:rsidR="007C6ADC" w:rsidRPr="001247F7" w:rsidRDefault="007C6ADC" w:rsidP="005E589B">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04"/>
        <w:tblW w:w="16014" w:type="dxa"/>
        <w:tblLook w:val="04A0" w:firstRow="1" w:lastRow="0" w:firstColumn="1" w:lastColumn="0" w:noHBand="0" w:noVBand="1"/>
      </w:tblPr>
      <w:tblGrid>
        <w:gridCol w:w="5867"/>
        <w:gridCol w:w="1925"/>
        <w:gridCol w:w="2001"/>
        <w:gridCol w:w="2039"/>
        <w:gridCol w:w="2230"/>
        <w:gridCol w:w="1952"/>
      </w:tblGrid>
      <w:tr w:rsidR="00E236B0" w:rsidRPr="001247F7" w14:paraId="44377548" w14:textId="77777777" w:rsidTr="00E236B0">
        <w:trPr>
          <w:trHeight w:val="412"/>
        </w:trPr>
        <w:tc>
          <w:tcPr>
            <w:tcW w:w="16014" w:type="dxa"/>
            <w:gridSpan w:val="6"/>
            <w:shd w:val="clear" w:color="auto" w:fill="FFCADE"/>
            <w:vAlign w:val="bottom"/>
          </w:tcPr>
          <w:p w14:paraId="7F1DD530" w14:textId="040C33F6" w:rsidR="00E236B0" w:rsidRPr="001247F7" w:rsidRDefault="00E236B0" w:rsidP="001C66D4">
            <w:pPr>
              <w:pStyle w:val="ListeParagraf"/>
              <w:numPr>
                <w:ilvl w:val="0"/>
                <w:numId w:val="27"/>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32CED7BE" w14:textId="3F8766B0"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28C10CFE" w14:textId="77777777" w:rsidTr="00E236B0">
        <w:trPr>
          <w:trHeight w:val="261"/>
        </w:trPr>
        <w:tc>
          <w:tcPr>
            <w:tcW w:w="16014" w:type="dxa"/>
            <w:gridSpan w:val="6"/>
            <w:shd w:val="clear" w:color="auto" w:fill="FFCADE"/>
          </w:tcPr>
          <w:p w14:paraId="1E9B1C28" w14:textId="77777777" w:rsidR="00E236B0" w:rsidRPr="001247F7" w:rsidRDefault="00E236B0" w:rsidP="00E236B0">
            <w:pPr>
              <w:spacing w:line="276" w:lineRule="auto"/>
              <w:rPr>
                <w:rFonts w:cstheme="minorHAnsi"/>
                <w:b/>
                <w:bCs/>
              </w:rPr>
            </w:pPr>
            <w:proofErr w:type="gramStart"/>
            <w:r w:rsidRPr="001247F7">
              <w:rPr>
                <w:rFonts w:cstheme="minorHAnsi"/>
                <w:b/>
                <w:bCs/>
              </w:rPr>
              <w:t xml:space="preserve">A.2. </w:t>
            </w:r>
            <w:r w:rsidRPr="001247F7">
              <w:rPr>
                <w:rFonts w:cstheme="minorHAnsi"/>
              </w:rPr>
              <w:t xml:space="preserve"> </w:t>
            </w:r>
            <w:r w:rsidRPr="001247F7">
              <w:rPr>
                <w:rFonts w:cstheme="minorHAnsi"/>
                <w:b/>
                <w:bCs/>
              </w:rPr>
              <w:t>Misyon</w:t>
            </w:r>
            <w:proofErr w:type="gramEnd"/>
            <w:r w:rsidRPr="001247F7">
              <w:rPr>
                <w:rFonts w:cstheme="minorHAnsi"/>
                <w:b/>
                <w:bCs/>
              </w:rPr>
              <w:t xml:space="preserve"> ve Stratejik Amaçlar</w:t>
            </w:r>
          </w:p>
          <w:p w14:paraId="3F93EB92" w14:textId="2C7629DE" w:rsidR="00E236B0" w:rsidRPr="001247F7" w:rsidRDefault="00FB22D7" w:rsidP="00E236B0">
            <w:pPr>
              <w:spacing w:line="276" w:lineRule="auto"/>
              <w:rPr>
                <w:rFonts w:cstheme="minorHAnsi"/>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1247F7">
              <w:rPr>
                <w:rFonts w:cstheme="minorHAnsi"/>
                <w:bCs/>
              </w:rPr>
              <w:t>Birim</w:t>
            </w:r>
            <w:r w:rsidR="00E236B0" w:rsidRPr="001247F7">
              <w:rPr>
                <w:rFonts w:cstheme="minorHAnsi"/>
                <w:bCs/>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990891" w:rsidRPr="001247F7" w14:paraId="122C8987" w14:textId="77777777" w:rsidTr="00E236B0">
        <w:trPr>
          <w:trHeight w:val="227"/>
        </w:trPr>
        <w:tc>
          <w:tcPr>
            <w:tcW w:w="5867" w:type="dxa"/>
            <w:shd w:val="clear" w:color="auto" w:fill="FFCADE"/>
            <w:vAlign w:val="center"/>
          </w:tcPr>
          <w:p w14:paraId="111C34A8" w14:textId="77777777" w:rsidR="00990891" w:rsidRPr="001247F7" w:rsidRDefault="00990891" w:rsidP="00990891">
            <w:pPr>
              <w:tabs>
                <w:tab w:val="center" w:pos="2792"/>
              </w:tabs>
              <w:spacing w:line="276" w:lineRule="auto"/>
              <w:rPr>
                <w:rFonts w:cstheme="minorHAnsi"/>
              </w:rPr>
            </w:pPr>
          </w:p>
        </w:tc>
        <w:tc>
          <w:tcPr>
            <w:tcW w:w="1925" w:type="dxa"/>
            <w:shd w:val="clear" w:color="auto" w:fill="FFCADE"/>
            <w:vAlign w:val="bottom"/>
          </w:tcPr>
          <w:p w14:paraId="021CD658" w14:textId="69C69E67"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70447580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1" w:type="dxa"/>
            <w:shd w:val="clear" w:color="auto" w:fill="FFCADE"/>
            <w:vAlign w:val="bottom"/>
          </w:tcPr>
          <w:p w14:paraId="2757A21F" w14:textId="5B15EF22"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724066358"/>
                <w14:checkbox>
                  <w14:checked w14:val="1"/>
                  <w14:checkedState w14:val="2612" w14:font="MS Gothic"/>
                  <w14:uncheckedState w14:val="2610" w14:font="MS Gothic"/>
                </w14:checkbox>
              </w:sdtPr>
              <w:sdtContent>
                <w:r w:rsidR="004A2A56">
                  <w:rPr>
                    <w:rFonts w:ascii="MS Gothic" w:eastAsia="MS Gothic" w:hAnsi="MS Gothic" w:cs="Calibri" w:hint="eastAsia"/>
                    <w:b/>
                    <w:bCs/>
                  </w:rPr>
                  <w:t>☒</w:t>
                </w:r>
              </w:sdtContent>
            </w:sdt>
          </w:p>
        </w:tc>
        <w:tc>
          <w:tcPr>
            <w:tcW w:w="2039" w:type="dxa"/>
            <w:shd w:val="clear" w:color="auto" w:fill="FFCADE"/>
            <w:vAlign w:val="bottom"/>
          </w:tcPr>
          <w:p w14:paraId="67F342EC" w14:textId="7B5766F7"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53091224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30" w:type="dxa"/>
            <w:shd w:val="clear" w:color="auto" w:fill="FFCADE"/>
            <w:vAlign w:val="bottom"/>
          </w:tcPr>
          <w:p w14:paraId="7A5B4966" w14:textId="5FC39AB1"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86212306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52" w:type="dxa"/>
            <w:shd w:val="clear" w:color="auto" w:fill="FFCADE"/>
            <w:vAlign w:val="bottom"/>
          </w:tcPr>
          <w:p w14:paraId="1B1BBCF3" w14:textId="523EC5B8"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2660308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0E7F66B6" w14:textId="77777777" w:rsidTr="00E236B0">
        <w:trPr>
          <w:trHeight w:val="3476"/>
        </w:trPr>
        <w:tc>
          <w:tcPr>
            <w:tcW w:w="5867" w:type="dxa"/>
            <w:vMerge w:val="restart"/>
            <w:shd w:val="clear" w:color="auto" w:fill="FFFFFF"/>
          </w:tcPr>
          <w:p w14:paraId="51A4ABF3" w14:textId="77777777" w:rsidR="00E236B0" w:rsidRPr="001247F7" w:rsidRDefault="00E236B0" w:rsidP="00E236B0">
            <w:pPr>
              <w:spacing w:line="276" w:lineRule="auto"/>
              <w:rPr>
                <w:rFonts w:cstheme="minorHAnsi"/>
                <w:b/>
                <w:bCs/>
                <w:u w:val="single"/>
              </w:rPr>
            </w:pPr>
          </w:p>
          <w:p w14:paraId="3565740D" w14:textId="77777777" w:rsidR="00E236B0" w:rsidRPr="001247F7" w:rsidRDefault="00E236B0" w:rsidP="00E236B0">
            <w:pPr>
              <w:spacing w:line="276" w:lineRule="auto"/>
              <w:rPr>
                <w:rFonts w:cstheme="minorHAnsi"/>
                <w:b/>
                <w:bCs/>
                <w:u w:val="single"/>
              </w:rPr>
            </w:pPr>
            <w:r w:rsidRPr="001247F7">
              <w:rPr>
                <w:rFonts w:cstheme="minorHAnsi"/>
                <w:b/>
                <w:bCs/>
                <w:u w:val="single"/>
              </w:rPr>
              <w:t xml:space="preserve">A.2.1. Misyon, vizyon ve politikalar </w:t>
            </w:r>
          </w:p>
          <w:p w14:paraId="1021EA59" w14:textId="77777777" w:rsidR="00E236B0" w:rsidRPr="001247F7" w:rsidRDefault="00E236B0" w:rsidP="00E236B0">
            <w:pPr>
              <w:spacing w:line="276" w:lineRule="auto"/>
              <w:rPr>
                <w:rFonts w:cstheme="minorHAnsi"/>
                <w:u w:val="single"/>
              </w:rPr>
            </w:pPr>
          </w:p>
          <w:p w14:paraId="002800B9" w14:textId="35378BD7" w:rsidR="00E236B0" w:rsidRPr="001247F7" w:rsidRDefault="00E236B0" w:rsidP="00E236B0">
            <w:pPr>
              <w:spacing w:line="276" w:lineRule="auto"/>
              <w:jc w:val="both"/>
              <w:rPr>
                <w:rFonts w:cstheme="minorHAnsi"/>
              </w:rPr>
            </w:pPr>
            <w:r w:rsidRPr="001247F7">
              <w:rPr>
                <w:rFonts w:cstheme="minorHAnsi"/>
              </w:rPr>
              <w:t xml:space="preserve">Misyon ve vizyon ifadesi </w:t>
            </w:r>
            <w:proofErr w:type="spellStart"/>
            <w:r w:rsidRPr="001247F7">
              <w:rPr>
                <w:rFonts w:cstheme="minorHAnsi"/>
              </w:rPr>
              <w:t>tanımlanmıştır</w:t>
            </w:r>
            <w:proofErr w:type="spellEnd"/>
            <w:r w:rsidRPr="001247F7">
              <w:rPr>
                <w:rFonts w:cstheme="minorHAnsi"/>
              </w:rPr>
              <w:t xml:space="preserve">, </w:t>
            </w:r>
            <w:r w:rsidR="00FB22D7" w:rsidRPr="001247F7">
              <w:rPr>
                <w:rFonts w:cstheme="minorHAnsi"/>
              </w:rPr>
              <w:t>birim</w:t>
            </w:r>
            <w:r w:rsidRPr="001247F7">
              <w:rPr>
                <w:rFonts w:cstheme="minorHAnsi"/>
              </w:rPr>
              <w:t xml:space="preserve"> </w:t>
            </w:r>
            <w:proofErr w:type="spellStart"/>
            <w:r w:rsidRPr="001247F7">
              <w:rPr>
                <w:rFonts w:cstheme="minorHAnsi"/>
              </w:rPr>
              <w:t>çalışanlarınca</w:t>
            </w:r>
            <w:proofErr w:type="spellEnd"/>
            <w:r w:rsidRPr="001247F7">
              <w:rPr>
                <w:rFonts w:cstheme="minorHAnsi"/>
              </w:rPr>
              <w:t xml:space="preserve"> bilinir ve </w:t>
            </w:r>
            <w:proofErr w:type="spellStart"/>
            <w:r w:rsidRPr="001247F7">
              <w:rPr>
                <w:rFonts w:cstheme="minorHAnsi"/>
              </w:rPr>
              <w:t>paylaşılır</w:t>
            </w:r>
            <w:proofErr w:type="spellEnd"/>
            <w:r w:rsidRPr="001247F7">
              <w:rPr>
                <w:rFonts w:cstheme="minorHAnsi"/>
              </w:rPr>
              <w:t xml:space="preserve">. </w:t>
            </w:r>
            <w:r w:rsidR="00FB22D7" w:rsidRPr="001247F7">
              <w:rPr>
                <w:rFonts w:cstheme="minorHAnsi"/>
              </w:rPr>
              <w:t>Birime</w:t>
            </w:r>
            <w:r w:rsidRPr="001247F7">
              <w:rPr>
                <w:rFonts w:cstheme="minorHAnsi"/>
              </w:rPr>
              <w:t xml:space="preserve"> </w:t>
            </w:r>
            <w:proofErr w:type="spellStart"/>
            <w:r w:rsidRPr="001247F7">
              <w:rPr>
                <w:rFonts w:cstheme="minorHAnsi"/>
              </w:rPr>
              <w:t>özeldir</w:t>
            </w:r>
            <w:proofErr w:type="spellEnd"/>
            <w:r w:rsidRPr="001247F7">
              <w:rPr>
                <w:rFonts w:cstheme="minorHAnsi"/>
              </w:rPr>
              <w:t xml:space="preserve">, </w:t>
            </w:r>
            <w:proofErr w:type="spellStart"/>
            <w:r w:rsidRPr="001247F7">
              <w:rPr>
                <w:rFonts w:cstheme="minorHAnsi"/>
              </w:rPr>
              <w:t>sürdürülebilir</w:t>
            </w:r>
            <w:proofErr w:type="spellEnd"/>
            <w:r w:rsidRPr="001247F7">
              <w:rPr>
                <w:rFonts w:cstheme="minorHAnsi"/>
              </w:rPr>
              <w:t xml:space="preserve"> bir gelecek yaratmak </w:t>
            </w:r>
            <w:proofErr w:type="spellStart"/>
            <w:r w:rsidRPr="001247F7">
              <w:rPr>
                <w:rFonts w:cstheme="minorHAnsi"/>
              </w:rPr>
              <w:t>için</w:t>
            </w:r>
            <w:proofErr w:type="spellEnd"/>
            <w:r w:rsidRPr="001247F7">
              <w:rPr>
                <w:rFonts w:cstheme="minorHAnsi"/>
              </w:rPr>
              <w:t xml:space="preserve"> yol </w:t>
            </w:r>
            <w:proofErr w:type="spellStart"/>
            <w:r w:rsidRPr="001247F7">
              <w:rPr>
                <w:rFonts w:cstheme="minorHAnsi"/>
              </w:rPr>
              <w:t>göstericidir</w:t>
            </w:r>
            <w:proofErr w:type="spellEnd"/>
            <w:r w:rsidRPr="001247F7">
              <w:rPr>
                <w:rFonts w:cstheme="minorHAnsi"/>
              </w:rPr>
              <w:t xml:space="preserve">. </w:t>
            </w:r>
          </w:p>
          <w:p w14:paraId="19B06904" w14:textId="77777777" w:rsidR="00E236B0" w:rsidRPr="001247F7" w:rsidRDefault="00E236B0" w:rsidP="00E236B0">
            <w:pPr>
              <w:spacing w:line="276" w:lineRule="auto"/>
              <w:jc w:val="both"/>
              <w:rPr>
                <w:rFonts w:cstheme="minorHAnsi"/>
              </w:rPr>
            </w:pPr>
          </w:p>
          <w:p w14:paraId="1FB96D96" w14:textId="5B306253" w:rsidR="00E236B0" w:rsidRPr="001247F7" w:rsidRDefault="00E236B0" w:rsidP="00E236B0">
            <w:pPr>
              <w:spacing w:line="276" w:lineRule="auto"/>
              <w:jc w:val="both"/>
              <w:rPr>
                <w:rFonts w:cstheme="minorHAnsi"/>
              </w:rPr>
            </w:pPr>
            <w:r w:rsidRPr="001247F7">
              <w:rPr>
                <w:rFonts w:cstheme="minorHAnsi"/>
              </w:rPr>
              <w:t xml:space="preserve">Kalite </w:t>
            </w:r>
            <w:proofErr w:type="spellStart"/>
            <w:r w:rsidRPr="001247F7">
              <w:rPr>
                <w:rFonts w:cstheme="minorHAnsi"/>
              </w:rPr>
              <w:t>güvencesi</w:t>
            </w:r>
            <w:proofErr w:type="spellEnd"/>
            <w:r w:rsidRPr="001247F7">
              <w:rPr>
                <w:rFonts w:cstheme="minorHAnsi"/>
              </w:rPr>
              <w:t xml:space="preserve"> politikası vardır, </w:t>
            </w:r>
            <w:proofErr w:type="spellStart"/>
            <w:r w:rsidRPr="001247F7">
              <w:rPr>
                <w:rFonts w:cstheme="minorHAnsi"/>
              </w:rPr>
              <w:t>paydaşların</w:t>
            </w:r>
            <w:proofErr w:type="spellEnd"/>
            <w:r w:rsidRPr="001247F7">
              <w:rPr>
                <w:rFonts w:cstheme="minorHAnsi"/>
              </w:rPr>
              <w:t xml:space="preserve"> </w:t>
            </w:r>
            <w:proofErr w:type="spellStart"/>
            <w:r w:rsidRPr="001247F7">
              <w:rPr>
                <w:rFonts w:cstheme="minorHAnsi"/>
              </w:rPr>
              <w:t>görüşu</w:t>
            </w:r>
            <w:proofErr w:type="spellEnd"/>
            <w:r w:rsidRPr="001247F7">
              <w:rPr>
                <w:rFonts w:cstheme="minorHAnsi"/>
              </w:rPr>
              <w:t xml:space="preserve">̈ alınarak </w:t>
            </w:r>
            <w:proofErr w:type="spellStart"/>
            <w:r w:rsidRPr="001247F7">
              <w:rPr>
                <w:rFonts w:cstheme="minorHAnsi"/>
              </w:rPr>
              <w:t>hazırlanmıştır</w:t>
            </w:r>
            <w:proofErr w:type="spellEnd"/>
            <w:r w:rsidRPr="001247F7">
              <w:rPr>
                <w:rFonts w:cstheme="minorHAnsi"/>
              </w:rPr>
              <w:t xml:space="preserve">. Politika </w:t>
            </w:r>
            <w:r w:rsidR="00FB22D7" w:rsidRPr="001247F7">
              <w:rPr>
                <w:rFonts w:cstheme="minorHAnsi"/>
              </w:rPr>
              <w:t>birim</w:t>
            </w:r>
            <w:r w:rsidRPr="001247F7">
              <w:rPr>
                <w:rFonts w:cstheme="minorHAnsi"/>
              </w:rPr>
              <w:t xml:space="preserve"> </w:t>
            </w:r>
            <w:proofErr w:type="spellStart"/>
            <w:r w:rsidRPr="001247F7">
              <w:rPr>
                <w:rFonts w:cstheme="minorHAnsi"/>
              </w:rPr>
              <w:t>çalışanlarınca</w:t>
            </w:r>
            <w:proofErr w:type="spellEnd"/>
            <w:r w:rsidRPr="001247F7">
              <w:rPr>
                <w:rFonts w:cstheme="minorHAnsi"/>
              </w:rPr>
              <w:t xml:space="preserve"> bilinir ve </w:t>
            </w:r>
            <w:proofErr w:type="spellStart"/>
            <w:r w:rsidRPr="001247F7">
              <w:rPr>
                <w:rFonts w:cstheme="minorHAnsi"/>
              </w:rPr>
              <w:t>paylaşılır</w:t>
            </w:r>
            <w:proofErr w:type="spellEnd"/>
            <w:r w:rsidRPr="001247F7">
              <w:rPr>
                <w:rFonts w:cstheme="minorHAnsi"/>
              </w:rPr>
              <w:t xml:space="preserve">. Politika belgesi yalın, somut, </w:t>
            </w:r>
            <w:proofErr w:type="spellStart"/>
            <w:r w:rsidRPr="001247F7">
              <w:rPr>
                <w:rFonts w:cstheme="minorHAnsi"/>
              </w:rPr>
              <w:t>gerçekçidir</w:t>
            </w:r>
            <w:proofErr w:type="spellEnd"/>
            <w:r w:rsidRPr="001247F7">
              <w:rPr>
                <w:rFonts w:cstheme="minorHAnsi"/>
              </w:rPr>
              <w:t xml:space="preserve">. </w:t>
            </w:r>
            <w:proofErr w:type="spellStart"/>
            <w:r w:rsidRPr="001247F7">
              <w:rPr>
                <w:rFonts w:cstheme="minorHAnsi"/>
              </w:rPr>
              <w:t>Sürdürülebilir</w:t>
            </w:r>
            <w:proofErr w:type="spellEnd"/>
            <w:r w:rsidRPr="001247F7">
              <w:rPr>
                <w:rFonts w:cstheme="minorHAnsi"/>
              </w:rPr>
              <w:t xml:space="preserve"> kalite güvencesi sistemini ana hatlarıyla tarif etmektedir. Kalite güvencesinin </w:t>
            </w:r>
            <w:proofErr w:type="spellStart"/>
            <w:r w:rsidRPr="001247F7">
              <w:rPr>
                <w:rFonts w:cstheme="minorHAnsi"/>
              </w:rPr>
              <w:t>yönetim</w:t>
            </w:r>
            <w:proofErr w:type="spellEnd"/>
            <w:r w:rsidRPr="001247F7">
              <w:rPr>
                <w:rFonts w:cstheme="minorHAnsi"/>
              </w:rPr>
              <w:t xml:space="preserve"> </w:t>
            </w:r>
            <w:proofErr w:type="spellStart"/>
            <w:r w:rsidRPr="001247F7">
              <w:rPr>
                <w:rFonts w:cstheme="minorHAnsi"/>
              </w:rPr>
              <w:t>şekli</w:t>
            </w:r>
            <w:proofErr w:type="spellEnd"/>
            <w:r w:rsidRPr="001247F7">
              <w:rPr>
                <w:rFonts w:cstheme="minorHAnsi"/>
              </w:rPr>
              <w:t xml:space="preserve">, yapılanması, temel mekanizmaları, merkezi kurgu ve birimlere </w:t>
            </w:r>
            <w:proofErr w:type="spellStart"/>
            <w:r w:rsidRPr="001247F7">
              <w:rPr>
                <w:rFonts w:cstheme="minorHAnsi"/>
              </w:rPr>
              <w:t>erişimi</w:t>
            </w:r>
            <w:proofErr w:type="spellEnd"/>
            <w:r w:rsidRPr="001247F7">
              <w:rPr>
                <w:rFonts w:cstheme="minorHAnsi"/>
              </w:rPr>
              <w:t xml:space="preserve"> </w:t>
            </w:r>
            <w:proofErr w:type="spellStart"/>
            <w:r w:rsidRPr="001247F7">
              <w:rPr>
                <w:rFonts w:cstheme="minorHAnsi"/>
              </w:rPr>
              <w:t>açıklanmıştır</w:t>
            </w:r>
            <w:proofErr w:type="spellEnd"/>
            <w:r w:rsidRPr="001247F7">
              <w:rPr>
                <w:rFonts w:cstheme="minorHAnsi"/>
              </w:rPr>
              <w:t xml:space="preserve">. </w:t>
            </w:r>
          </w:p>
          <w:p w14:paraId="27ADDF01" w14:textId="3A64F7F5" w:rsidR="00E236B0" w:rsidRPr="001247F7" w:rsidRDefault="00E236B0" w:rsidP="00E236B0">
            <w:pPr>
              <w:spacing w:line="276" w:lineRule="auto"/>
              <w:jc w:val="both"/>
              <w:rPr>
                <w:rFonts w:cstheme="minorHAnsi"/>
              </w:rPr>
            </w:pPr>
            <w:r w:rsidRPr="001247F7">
              <w:rPr>
                <w:rFonts w:cstheme="minorHAnsi"/>
              </w:rPr>
              <w:t xml:space="preserve">Aynı şekilde </w:t>
            </w:r>
            <w:proofErr w:type="spellStart"/>
            <w:r w:rsidRPr="001247F7">
              <w:rPr>
                <w:rFonts w:cstheme="minorHAnsi"/>
              </w:rPr>
              <w:t>eğitim</w:t>
            </w:r>
            <w:proofErr w:type="spellEnd"/>
            <w:r w:rsidRPr="001247F7">
              <w:rPr>
                <w:rFonts w:cstheme="minorHAnsi"/>
              </w:rPr>
              <w:t xml:space="preserve"> ve </w:t>
            </w:r>
            <w:proofErr w:type="spellStart"/>
            <w:r w:rsidRPr="001247F7">
              <w:rPr>
                <w:rFonts w:cstheme="minorHAnsi"/>
              </w:rPr>
              <w:t>öğretim</w:t>
            </w:r>
            <w:proofErr w:type="spellEnd"/>
            <w:r w:rsidRPr="001247F7">
              <w:rPr>
                <w:rFonts w:cstheme="minorHAnsi"/>
              </w:rPr>
              <w:t xml:space="preserve"> (uzaktan </w:t>
            </w:r>
            <w:proofErr w:type="spellStart"/>
            <w:r w:rsidRPr="001247F7">
              <w:rPr>
                <w:rFonts w:cstheme="minorHAnsi"/>
              </w:rPr>
              <w:t>eğitimi</w:t>
            </w:r>
            <w:proofErr w:type="spellEnd"/>
            <w:r w:rsidRPr="001247F7">
              <w:rPr>
                <w:rFonts w:cstheme="minorHAnsi"/>
              </w:rPr>
              <w:t xml:space="preserve"> de kapsayacak şekilde), araştırma ve </w:t>
            </w:r>
            <w:proofErr w:type="spellStart"/>
            <w:r w:rsidRPr="001247F7">
              <w:rPr>
                <w:rFonts w:cstheme="minorHAnsi"/>
              </w:rPr>
              <w:t>geliştirme</w:t>
            </w:r>
            <w:proofErr w:type="spellEnd"/>
            <w:r w:rsidRPr="001247F7">
              <w:rPr>
                <w:rFonts w:cstheme="minorHAnsi"/>
              </w:rPr>
              <w:t xml:space="preserve">, toplumsal katkı, </w:t>
            </w:r>
            <w:proofErr w:type="spellStart"/>
            <w:r w:rsidRPr="001247F7">
              <w:rPr>
                <w:rFonts w:cstheme="minorHAnsi"/>
              </w:rPr>
              <w:t>yöneti</w:t>
            </w:r>
            <w:r w:rsidR="00887658">
              <w:rPr>
                <w:rFonts w:cstheme="minorHAnsi"/>
              </w:rPr>
              <w:t>şim</w:t>
            </w:r>
            <w:proofErr w:type="spellEnd"/>
            <w:r w:rsidRPr="001247F7">
              <w:rPr>
                <w:rFonts w:cstheme="minorHAnsi"/>
              </w:rPr>
              <w:t xml:space="preserve"> sistemi ve uluslararasılaşma politikaları vardır ve kalite güvencesi politikası </w:t>
            </w:r>
            <w:proofErr w:type="spellStart"/>
            <w:r w:rsidRPr="001247F7">
              <w:rPr>
                <w:rFonts w:cstheme="minorHAnsi"/>
              </w:rPr>
              <w:t>için</w:t>
            </w:r>
            <w:proofErr w:type="spellEnd"/>
            <w:r w:rsidRPr="001247F7">
              <w:rPr>
                <w:rFonts w:cstheme="minorHAnsi"/>
              </w:rPr>
              <w:t xml:space="preserve"> sayılan </w:t>
            </w:r>
            <w:proofErr w:type="spellStart"/>
            <w:r w:rsidRPr="001247F7">
              <w:rPr>
                <w:rFonts w:cstheme="minorHAnsi"/>
              </w:rPr>
              <w:t>özellikleri</w:t>
            </w:r>
            <w:proofErr w:type="spellEnd"/>
            <w:r w:rsidRPr="001247F7">
              <w:rPr>
                <w:rFonts w:cstheme="minorHAnsi"/>
              </w:rPr>
              <w:t xml:space="preserve"> </w:t>
            </w:r>
            <w:proofErr w:type="spellStart"/>
            <w:r w:rsidRPr="001247F7">
              <w:rPr>
                <w:rFonts w:cstheme="minorHAnsi"/>
              </w:rPr>
              <w:t>taşır</w:t>
            </w:r>
            <w:proofErr w:type="spellEnd"/>
            <w:r w:rsidRPr="001247F7">
              <w:rPr>
                <w:rFonts w:cstheme="minorHAnsi"/>
              </w:rPr>
              <w:t xml:space="preserve">. Bu politika ifadelerinin somut </w:t>
            </w:r>
            <w:proofErr w:type="spellStart"/>
            <w:r w:rsidRPr="001247F7">
              <w:rPr>
                <w:rFonts w:cstheme="minorHAnsi"/>
              </w:rPr>
              <w:t>sonuçları</w:t>
            </w:r>
            <w:proofErr w:type="spellEnd"/>
            <w:r w:rsidRPr="001247F7">
              <w:rPr>
                <w:rFonts w:cstheme="minorHAnsi"/>
              </w:rPr>
              <w:t xml:space="preserve">, uygulamalara yansıyan etkileri vardır; </w:t>
            </w:r>
            <w:proofErr w:type="spellStart"/>
            <w:r w:rsidRPr="001247F7">
              <w:rPr>
                <w:rFonts w:cstheme="minorHAnsi"/>
              </w:rPr>
              <w:t>örnekleri</w:t>
            </w:r>
            <w:proofErr w:type="spellEnd"/>
            <w:r w:rsidRPr="001247F7">
              <w:rPr>
                <w:rFonts w:cstheme="minorHAnsi"/>
              </w:rPr>
              <w:t xml:space="preserve"> sunulabilir. </w:t>
            </w:r>
          </w:p>
          <w:p w14:paraId="5450E84D" w14:textId="77777777" w:rsidR="00E236B0" w:rsidRPr="001247F7" w:rsidRDefault="00E236B0" w:rsidP="00E236B0">
            <w:pPr>
              <w:spacing w:line="276" w:lineRule="auto"/>
              <w:jc w:val="both"/>
              <w:rPr>
                <w:rFonts w:cstheme="minorHAnsi"/>
              </w:rPr>
            </w:pPr>
          </w:p>
          <w:p w14:paraId="3EECC1FE" w14:textId="77777777" w:rsidR="00E236B0" w:rsidRPr="001247F7" w:rsidRDefault="00E236B0" w:rsidP="00E236B0">
            <w:pPr>
              <w:spacing w:line="276" w:lineRule="auto"/>
              <w:jc w:val="both"/>
              <w:rPr>
                <w:rFonts w:cstheme="minorHAnsi"/>
              </w:rPr>
            </w:pPr>
          </w:p>
          <w:p w14:paraId="1BDAF5F5" w14:textId="77777777" w:rsidR="00E236B0" w:rsidRPr="001247F7" w:rsidRDefault="00E236B0" w:rsidP="00E236B0">
            <w:pPr>
              <w:spacing w:line="276" w:lineRule="auto"/>
              <w:rPr>
                <w:rFonts w:cstheme="minorHAnsi"/>
              </w:rPr>
            </w:pPr>
          </w:p>
        </w:tc>
        <w:tc>
          <w:tcPr>
            <w:tcW w:w="1925" w:type="dxa"/>
            <w:shd w:val="clear" w:color="auto" w:fill="FEE8EF"/>
          </w:tcPr>
          <w:p w14:paraId="3A1A72D3" w14:textId="73AC1FEE"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tanımlanmış misyon, vizyon ve politikalar bulunmamaktadır.</w:t>
            </w:r>
          </w:p>
        </w:tc>
        <w:tc>
          <w:tcPr>
            <w:tcW w:w="2001" w:type="dxa"/>
            <w:shd w:val="clear" w:color="auto" w:fill="FECEDD"/>
          </w:tcPr>
          <w:p w14:paraId="23B3D2AF" w14:textId="58383005"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tanımlanmış</w:t>
            </w:r>
            <w:proofErr w:type="gramEnd"/>
            <w:r w:rsidR="00E236B0" w:rsidRPr="001247F7">
              <w:rPr>
                <w:rFonts w:cstheme="minorHAnsi"/>
              </w:rPr>
              <w:t xml:space="preserve"> ve </w:t>
            </w:r>
            <w:r w:rsidR="00FB22D7" w:rsidRPr="001247F7">
              <w:rPr>
                <w:rFonts w:cstheme="minorHAnsi"/>
              </w:rPr>
              <w:t>birime</w:t>
            </w:r>
            <w:r w:rsidR="00E236B0" w:rsidRPr="001247F7">
              <w:rPr>
                <w:rFonts w:cstheme="minorHAnsi"/>
              </w:rPr>
              <w:t xml:space="preserve"> özgü misyon, vizyon ve politikaları bulunmaktadır.</w:t>
            </w:r>
          </w:p>
        </w:tc>
        <w:tc>
          <w:tcPr>
            <w:tcW w:w="2039" w:type="dxa"/>
            <w:shd w:val="clear" w:color="auto" w:fill="E7A3B8"/>
          </w:tcPr>
          <w:p w14:paraId="44A648BC" w14:textId="3C64878D"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genelinde misyon, vizyon ve politikalarla uyumlu uygulamalar bulunmaktadır. </w:t>
            </w:r>
          </w:p>
        </w:tc>
        <w:tc>
          <w:tcPr>
            <w:tcW w:w="2230" w:type="dxa"/>
            <w:shd w:val="clear" w:color="auto" w:fill="DE829E"/>
          </w:tcPr>
          <w:p w14:paraId="3A4120E0" w14:textId="77777777" w:rsidR="00E236B0" w:rsidRPr="001247F7" w:rsidRDefault="00E236B0" w:rsidP="00E236B0">
            <w:pPr>
              <w:spacing w:line="276" w:lineRule="auto"/>
              <w:rPr>
                <w:rFonts w:cstheme="minorHAnsi"/>
              </w:rPr>
            </w:pPr>
            <w:r w:rsidRPr="001247F7">
              <w:rPr>
                <w:rFonts w:cstheme="minorHAnsi"/>
              </w:rPr>
              <w:t>Misyon, vizyon ve politikalar doğrultusunda gerçekleştirilen uygulamalar izlenmekte ve paydaşlarla birlikte değerlendirilerek önlemler alınmaktadır.</w:t>
            </w:r>
          </w:p>
        </w:tc>
        <w:tc>
          <w:tcPr>
            <w:tcW w:w="1952" w:type="dxa"/>
            <w:shd w:val="clear" w:color="auto" w:fill="D87292"/>
          </w:tcPr>
          <w:p w14:paraId="6F96FD46"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7A57F62B" w14:textId="77777777" w:rsidTr="00E236B0">
        <w:trPr>
          <w:trHeight w:val="1984"/>
        </w:trPr>
        <w:tc>
          <w:tcPr>
            <w:tcW w:w="5867" w:type="dxa"/>
            <w:vMerge/>
            <w:shd w:val="clear" w:color="auto" w:fill="FFFFFF"/>
          </w:tcPr>
          <w:p w14:paraId="48940665" w14:textId="77777777" w:rsidR="00E236B0" w:rsidRPr="001247F7" w:rsidRDefault="00E236B0" w:rsidP="00E236B0">
            <w:pPr>
              <w:spacing w:line="276" w:lineRule="auto"/>
              <w:rPr>
                <w:rFonts w:cstheme="minorHAnsi"/>
              </w:rPr>
            </w:pPr>
          </w:p>
        </w:tc>
        <w:tc>
          <w:tcPr>
            <w:tcW w:w="10147" w:type="dxa"/>
            <w:gridSpan w:val="5"/>
            <w:shd w:val="clear" w:color="auto" w:fill="E5AEC0"/>
          </w:tcPr>
          <w:p w14:paraId="71C625F5" w14:textId="77777777" w:rsidR="00E236B0" w:rsidRPr="001247F7" w:rsidRDefault="00E236B0" w:rsidP="00E236B0">
            <w:pPr>
              <w:spacing w:line="276" w:lineRule="auto"/>
              <w:ind w:left="118" w:right="63"/>
              <w:jc w:val="both"/>
              <w:outlineLvl w:val="3"/>
              <w:rPr>
                <w:rFonts w:cstheme="minorHAnsi"/>
                <w:b/>
                <w:bCs/>
                <w:i/>
                <w:iCs/>
              </w:rPr>
            </w:pPr>
          </w:p>
          <w:p w14:paraId="59AB1CF7" w14:textId="393C07E7"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0FAB229F" w14:textId="32B9DD04"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A.2.1</w:t>
            </w:r>
            <w:r>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Misyon-Vizyon</w:t>
            </w:r>
            <w:r w:rsidR="00463373">
              <w:rPr>
                <w:rFonts w:ascii="Calibri" w:hAnsi="Calibri" w:cs="Calibri"/>
                <w:sz w:val="20"/>
                <w:szCs w:val="20"/>
              </w:rPr>
              <w:t>)</w:t>
            </w:r>
          </w:p>
          <w:p w14:paraId="69EA8FA7" w14:textId="722D2CC9"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A.2.1</w:t>
            </w:r>
            <w:r w:rsidR="00FD228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Bap Projesi</w:t>
            </w:r>
            <w:r w:rsidR="00463373">
              <w:rPr>
                <w:rFonts w:ascii="Calibri" w:hAnsi="Calibri" w:cs="Calibri"/>
                <w:sz w:val="20"/>
                <w:szCs w:val="20"/>
              </w:rPr>
              <w:t>)</w:t>
            </w:r>
          </w:p>
          <w:p w14:paraId="6695F107" w14:textId="323937DF"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A.2.1</w:t>
            </w:r>
            <w:r>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2209A ve 2209B Projeleri</w:t>
            </w:r>
            <w:r w:rsidR="00463373">
              <w:rPr>
                <w:rFonts w:ascii="Calibri" w:hAnsi="Calibri" w:cs="Calibri"/>
                <w:sz w:val="20"/>
                <w:szCs w:val="20"/>
              </w:rPr>
              <w:t>)</w:t>
            </w:r>
          </w:p>
          <w:p w14:paraId="214C80F2" w14:textId="7764C51F"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A.2.1</w:t>
            </w:r>
            <w:r w:rsidR="00FD228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2214 Burs Programı</w:t>
            </w:r>
            <w:r w:rsidR="00463373">
              <w:rPr>
                <w:rFonts w:ascii="Calibri" w:hAnsi="Calibri" w:cs="Calibri"/>
                <w:sz w:val="20"/>
                <w:szCs w:val="20"/>
              </w:rPr>
              <w:t>)</w:t>
            </w:r>
          </w:p>
          <w:p w14:paraId="480170FA" w14:textId="21165CD8" w:rsidR="00935D3F" w:rsidRPr="001247F7" w:rsidRDefault="00935D3F" w:rsidP="00935D3F">
            <w:pPr>
              <w:ind w:left="838" w:right="63"/>
              <w:jc w:val="both"/>
              <w:outlineLvl w:val="3"/>
              <w:rPr>
                <w:rFonts w:cstheme="minorHAnsi"/>
              </w:rPr>
            </w:pPr>
          </w:p>
        </w:tc>
      </w:tr>
    </w:tbl>
    <w:p w14:paraId="25F8F012" w14:textId="5A1E9C15" w:rsidR="007C6ADC" w:rsidRPr="001247F7" w:rsidRDefault="007C6ADC" w:rsidP="00F45D13">
      <w:pPr>
        <w:pStyle w:val="Balk1"/>
        <w:spacing w:before="57" w:after="240"/>
        <w:ind w:left="0" w:right="63"/>
        <w:jc w:val="center"/>
        <w:rPr>
          <w:rFonts w:asciiTheme="minorHAnsi" w:hAnsiTheme="minorHAnsi" w:cstheme="minorHAnsi"/>
          <w:color w:val="0070C0"/>
        </w:rPr>
      </w:pPr>
    </w:p>
    <w:p w14:paraId="4D051F80" w14:textId="77777777" w:rsidR="00935D3F" w:rsidRPr="001247F7" w:rsidRDefault="00935D3F" w:rsidP="00D61E2E">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705"/>
        <w:tblW w:w="16014" w:type="dxa"/>
        <w:tblLook w:val="04A0" w:firstRow="1" w:lastRow="0" w:firstColumn="1" w:lastColumn="0" w:noHBand="0" w:noVBand="1"/>
      </w:tblPr>
      <w:tblGrid>
        <w:gridCol w:w="5717"/>
        <w:gridCol w:w="2064"/>
        <w:gridCol w:w="1926"/>
        <w:gridCol w:w="1980"/>
        <w:gridCol w:w="2394"/>
        <w:gridCol w:w="1933"/>
      </w:tblGrid>
      <w:tr w:rsidR="00E236B0" w:rsidRPr="001247F7" w14:paraId="0952FFCE" w14:textId="77777777" w:rsidTr="00E236B0">
        <w:trPr>
          <w:trHeight w:val="412"/>
        </w:trPr>
        <w:tc>
          <w:tcPr>
            <w:tcW w:w="16014" w:type="dxa"/>
            <w:gridSpan w:val="6"/>
            <w:shd w:val="clear" w:color="auto" w:fill="FFCADE"/>
            <w:vAlign w:val="bottom"/>
          </w:tcPr>
          <w:p w14:paraId="3D8BA2CF" w14:textId="2937D26A" w:rsidR="00E236B0" w:rsidRPr="001247F7" w:rsidRDefault="00E236B0" w:rsidP="001C66D4">
            <w:pPr>
              <w:pStyle w:val="ListeParagraf"/>
              <w:numPr>
                <w:ilvl w:val="0"/>
                <w:numId w:val="28"/>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3A0267C0" w14:textId="21B926A7"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589A4B5A" w14:textId="77777777" w:rsidTr="00E236B0">
        <w:trPr>
          <w:trHeight w:val="273"/>
        </w:trPr>
        <w:tc>
          <w:tcPr>
            <w:tcW w:w="16014" w:type="dxa"/>
            <w:gridSpan w:val="6"/>
            <w:tcBorders>
              <w:right w:val="nil"/>
            </w:tcBorders>
            <w:shd w:val="clear" w:color="auto" w:fill="FFCADE"/>
            <w:vAlign w:val="center"/>
          </w:tcPr>
          <w:p w14:paraId="48E6C82D" w14:textId="2D51F455" w:rsidR="00E236B0" w:rsidRPr="001247F7" w:rsidRDefault="00E236B0" w:rsidP="00E236B0">
            <w:pPr>
              <w:spacing w:line="276" w:lineRule="auto"/>
              <w:rPr>
                <w:rFonts w:cstheme="minorHAnsi"/>
                <w:b/>
                <w:bCs/>
              </w:rPr>
            </w:pPr>
            <w:r w:rsidRPr="001247F7">
              <w:rPr>
                <w:rFonts w:cstheme="minorHAnsi"/>
                <w:b/>
                <w:bCs/>
              </w:rPr>
              <w:t>A.2. Misyon ve Stratejik Amaçlar</w:t>
            </w:r>
          </w:p>
        </w:tc>
      </w:tr>
      <w:tr w:rsidR="00990891" w:rsidRPr="001247F7" w14:paraId="3088C6C2" w14:textId="77777777" w:rsidTr="00E236B0">
        <w:trPr>
          <w:trHeight w:val="273"/>
        </w:trPr>
        <w:tc>
          <w:tcPr>
            <w:tcW w:w="5717" w:type="dxa"/>
            <w:shd w:val="clear" w:color="auto" w:fill="FFCADE"/>
            <w:vAlign w:val="center"/>
          </w:tcPr>
          <w:p w14:paraId="32498FD7" w14:textId="77777777" w:rsidR="00990891" w:rsidRPr="001247F7" w:rsidRDefault="00990891" w:rsidP="00990891">
            <w:pPr>
              <w:spacing w:line="276" w:lineRule="auto"/>
              <w:rPr>
                <w:rFonts w:cstheme="minorHAnsi"/>
                <w:b/>
                <w:bCs/>
              </w:rPr>
            </w:pPr>
          </w:p>
        </w:tc>
        <w:tc>
          <w:tcPr>
            <w:tcW w:w="2064" w:type="dxa"/>
            <w:shd w:val="clear" w:color="auto" w:fill="FFCADE"/>
            <w:vAlign w:val="bottom"/>
          </w:tcPr>
          <w:p w14:paraId="4B200445" w14:textId="6C60DC11"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3228626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26" w:type="dxa"/>
            <w:shd w:val="clear" w:color="auto" w:fill="FFCADE"/>
            <w:vAlign w:val="bottom"/>
          </w:tcPr>
          <w:p w14:paraId="2650AAC0" w14:textId="7AC8CC97"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415238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80" w:type="dxa"/>
            <w:shd w:val="clear" w:color="auto" w:fill="FFCADE"/>
            <w:vAlign w:val="bottom"/>
          </w:tcPr>
          <w:p w14:paraId="7FB35FDD" w14:textId="5AAE1B51"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777452471"/>
                <w14:checkbox>
                  <w14:checked w14:val="1"/>
                  <w14:checkedState w14:val="2612" w14:font="MS Gothic"/>
                  <w14:uncheckedState w14:val="2610" w14:font="MS Gothic"/>
                </w14:checkbox>
              </w:sdtPr>
              <w:sdtContent>
                <w:r w:rsidR="000E1175">
                  <w:rPr>
                    <w:rFonts w:ascii="MS Gothic" w:eastAsia="MS Gothic" w:hAnsi="MS Gothic" w:cs="Calibri" w:hint="eastAsia"/>
                    <w:b/>
                    <w:bCs/>
                  </w:rPr>
                  <w:t>☒</w:t>
                </w:r>
              </w:sdtContent>
            </w:sdt>
          </w:p>
        </w:tc>
        <w:tc>
          <w:tcPr>
            <w:tcW w:w="2394" w:type="dxa"/>
            <w:shd w:val="clear" w:color="auto" w:fill="FFCADE"/>
            <w:vAlign w:val="bottom"/>
          </w:tcPr>
          <w:p w14:paraId="1F719281" w14:textId="7C84BAB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1799345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33" w:type="dxa"/>
            <w:tcBorders>
              <w:right w:val="nil"/>
            </w:tcBorders>
            <w:shd w:val="clear" w:color="auto" w:fill="FFCADE"/>
            <w:vAlign w:val="bottom"/>
          </w:tcPr>
          <w:p w14:paraId="630E2405" w14:textId="6387FDBE"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6486338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4ABB935E" w14:textId="77777777" w:rsidTr="00E236B0">
        <w:trPr>
          <w:trHeight w:val="3118"/>
        </w:trPr>
        <w:tc>
          <w:tcPr>
            <w:tcW w:w="5717" w:type="dxa"/>
            <w:vMerge w:val="restart"/>
            <w:shd w:val="clear" w:color="auto" w:fill="FFFFFF"/>
          </w:tcPr>
          <w:p w14:paraId="0A3DCC62" w14:textId="77777777" w:rsidR="00E236B0" w:rsidRPr="001247F7" w:rsidRDefault="00E236B0" w:rsidP="00E236B0">
            <w:pPr>
              <w:spacing w:line="276" w:lineRule="auto"/>
              <w:rPr>
                <w:rFonts w:cstheme="minorHAnsi"/>
              </w:rPr>
            </w:pPr>
          </w:p>
          <w:p w14:paraId="7FD67F26" w14:textId="77777777" w:rsidR="00E236B0" w:rsidRPr="001247F7" w:rsidRDefault="00E236B0" w:rsidP="00E236B0">
            <w:pPr>
              <w:spacing w:line="276" w:lineRule="auto"/>
              <w:rPr>
                <w:rFonts w:cstheme="minorHAnsi"/>
              </w:rPr>
            </w:pPr>
          </w:p>
          <w:p w14:paraId="62D8D3CE"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A.2.2. Stratejik amaç ve hedefler</w:t>
            </w:r>
          </w:p>
          <w:p w14:paraId="3342818B" w14:textId="77777777" w:rsidR="00E236B0" w:rsidRPr="001247F7" w:rsidRDefault="00E236B0" w:rsidP="00E236B0">
            <w:pPr>
              <w:spacing w:line="276" w:lineRule="auto"/>
              <w:rPr>
                <w:rFonts w:cstheme="minorHAnsi"/>
                <w:b/>
                <w:bCs/>
                <w:u w:val="single"/>
              </w:rPr>
            </w:pPr>
          </w:p>
          <w:p w14:paraId="19708711" w14:textId="77777777" w:rsidR="00E236B0" w:rsidRPr="001247F7" w:rsidRDefault="00E236B0" w:rsidP="00E236B0">
            <w:pPr>
              <w:spacing w:line="276" w:lineRule="auto"/>
              <w:jc w:val="both"/>
              <w:rPr>
                <w:rFonts w:cstheme="minorHAnsi"/>
                <w:b/>
                <w:bCs/>
                <w:u w:val="single"/>
              </w:rPr>
            </w:pPr>
            <w:r w:rsidRPr="001247F7">
              <w:rPr>
                <w:rFonts w:cstheme="minorHAnsi"/>
              </w:rPr>
              <w:t xml:space="preserve">Stratejik Plan* </w:t>
            </w:r>
            <w:proofErr w:type="spellStart"/>
            <w:r w:rsidRPr="001247F7">
              <w:rPr>
                <w:rFonts w:cstheme="minorHAnsi"/>
              </w:rPr>
              <w:t>kültüru</w:t>
            </w:r>
            <w:proofErr w:type="spellEnd"/>
            <w:r w:rsidRPr="001247F7">
              <w:rPr>
                <w:rFonts w:cstheme="minorHAnsi"/>
              </w:rPr>
              <w:t xml:space="preserve">̈ ve </w:t>
            </w:r>
            <w:proofErr w:type="spellStart"/>
            <w:r w:rsidRPr="001247F7">
              <w:rPr>
                <w:rFonts w:cstheme="minorHAnsi"/>
              </w:rPr>
              <w:t>geleneği</w:t>
            </w:r>
            <w:proofErr w:type="spellEnd"/>
            <w:r w:rsidRPr="001247F7">
              <w:rPr>
                <w:rFonts w:cstheme="minorHAnsi"/>
              </w:rPr>
              <w:t xml:space="preserve"> vardır, mevcut </w:t>
            </w:r>
            <w:proofErr w:type="spellStart"/>
            <w:r w:rsidRPr="001247F7">
              <w:rPr>
                <w:rFonts w:cstheme="minorHAnsi"/>
              </w:rPr>
              <w:t>dönemi</w:t>
            </w:r>
            <w:proofErr w:type="spellEnd"/>
            <w:r w:rsidRPr="001247F7">
              <w:rPr>
                <w:rFonts w:cstheme="minorHAnsi"/>
              </w:rPr>
              <w:t xml:space="preserve"> kapsayan, kısa/orta uzun vadeli </w:t>
            </w:r>
            <w:proofErr w:type="spellStart"/>
            <w:r w:rsidRPr="001247F7">
              <w:rPr>
                <w:rFonts w:cstheme="minorHAnsi"/>
              </w:rPr>
              <w:t>amaçlar</w:t>
            </w:r>
            <w:proofErr w:type="spellEnd"/>
            <w:r w:rsidRPr="001247F7">
              <w:rPr>
                <w:rFonts w:cstheme="minorHAnsi"/>
              </w:rPr>
              <w:t xml:space="preserve">, hedefler, alt hedefler, eylemler ve bunların zamanlaması, </w:t>
            </w:r>
            <w:proofErr w:type="spellStart"/>
            <w:r w:rsidRPr="001247F7">
              <w:rPr>
                <w:rFonts w:cstheme="minorHAnsi"/>
              </w:rPr>
              <w:t>önceliklendirilmesi</w:t>
            </w:r>
            <w:proofErr w:type="spellEnd"/>
            <w:r w:rsidRPr="001247F7">
              <w:rPr>
                <w:rFonts w:cstheme="minorHAnsi"/>
              </w:rPr>
              <w:t xml:space="preserve">, sorumluları, mali kaynakları bulunmaktadır, </w:t>
            </w:r>
            <w:proofErr w:type="spellStart"/>
            <w:r w:rsidRPr="001247F7">
              <w:rPr>
                <w:rFonts w:cstheme="minorHAnsi"/>
              </w:rPr>
              <w:t>tüm</w:t>
            </w:r>
            <w:proofErr w:type="spellEnd"/>
            <w:r w:rsidRPr="001247F7">
              <w:rPr>
                <w:rFonts w:cstheme="minorHAnsi"/>
              </w:rPr>
              <w:t xml:space="preserve"> </w:t>
            </w:r>
            <w:proofErr w:type="spellStart"/>
            <w:r w:rsidRPr="001247F7">
              <w:rPr>
                <w:rFonts w:cstheme="minorHAnsi"/>
              </w:rPr>
              <w:t>paydaşların</w:t>
            </w:r>
            <w:proofErr w:type="spellEnd"/>
            <w:r w:rsidRPr="001247F7">
              <w:rPr>
                <w:rFonts w:cstheme="minorHAnsi"/>
              </w:rPr>
              <w:t xml:space="preserve"> </w:t>
            </w:r>
            <w:proofErr w:type="spellStart"/>
            <w:r w:rsidRPr="001247F7">
              <w:rPr>
                <w:rFonts w:cstheme="minorHAnsi"/>
              </w:rPr>
              <w:t>görüşu</w:t>
            </w:r>
            <w:proofErr w:type="spellEnd"/>
            <w:r w:rsidRPr="001247F7">
              <w:rPr>
                <w:rFonts w:cstheme="minorHAnsi"/>
              </w:rPr>
              <w:t>̈ alınarak (</w:t>
            </w:r>
            <w:proofErr w:type="spellStart"/>
            <w:r w:rsidRPr="001247F7">
              <w:rPr>
                <w:rFonts w:cstheme="minorHAnsi"/>
              </w:rPr>
              <w:t>özellikle</w:t>
            </w:r>
            <w:proofErr w:type="spellEnd"/>
            <w:r w:rsidRPr="001247F7">
              <w:rPr>
                <w:rFonts w:cstheme="minorHAnsi"/>
              </w:rPr>
              <w:t xml:space="preserve"> stratejik </w:t>
            </w:r>
            <w:proofErr w:type="spellStart"/>
            <w:r w:rsidRPr="001247F7">
              <w:rPr>
                <w:rFonts w:cstheme="minorHAnsi"/>
              </w:rPr>
              <w:t>paydaşlar</w:t>
            </w:r>
            <w:proofErr w:type="spellEnd"/>
            <w:r w:rsidRPr="001247F7">
              <w:rPr>
                <w:rFonts w:cstheme="minorHAnsi"/>
              </w:rPr>
              <w:t xml:space="preserve">) </w:t>
            </w:r>
            <w:proofErr w:type="spellStart"/>
            <w:r w:rsidRPr="001247F7">
              <w:rPr>
                <w:rFonts w:cstheme="minorHAnsi"/>
              </w:rPr>
              <w:t>hazırlanmıştır</w:t>
            </w:r>
            <w:proofErr w:type="spellEnd"/>
            <w:r w:rsidRPr="001247F7">
              <w:rPr>
                <w:rFonts w:cstheme="minorHAnsi"/>
              </w:rPr>
              <w:t xml:space="preserve">. Mevcut stratejik plan hazırlanırken bir </w:t>
            </w:r>
            <w:proofErr w:type="spellStart"/>
            <w:r w:rsidRPr="001247F7">
              <w:rPr>
                <w:rFonts w:cstheme="minorHAnsi"/>
              </w:rPr>
              <w:t>öncekinin</w:t>
            </w:r>
            <w:proofErr w:type="spellEnd"/>
            <w:r w:rsidRPr="001247F7">
              <w:rPr>
                <w:rFonts w:cstheme="minorHAnsi"/>
              </w:rPr>
              <w:t xml:space="preserve"> ayrıntılı </w:t>
            </w:r>
            <w:proofErr w:type="spellStart"/>
            <w:r w:rsidRPr="001247F7">
              <w:rPr>
                <w:rFonts w:cstheme="minorHAnsi"/>
              </w:rPr>
              <w:t>değerlendirilmesi</w:t>
            </w:r>
            <w:proofErr w:type="spellEnd"/>
            <w:r w:rsidRPr="001247F7">
              <w:rPr>
                <w:rFonts w:cstheme="minorHAnsi"/>
              </w:rPr>
              <w:t xml:space="preserve"> </w:t>
            </w:r>
            <w:proofErr w:type="spellStart"/>
            <w:r w:rsidRPr="001247F7">
              <w:rPr>
                <w:rFonts w:cstheme="minorHAnsi"/>
              </w:rPr>
              <w:t>yapılmıs</w:t>
            </w:r>
            <w:proofErr w:type="spellEnd"/>
            <w:r w:rsidRPr="001247F7">
              <w:rPr>
                <w:rFonts w:cstheme="minorHAnsi"/>
              </w:rPr>
              <w:t xml:space="preserve">̧ ve </w:t>
            </w:r>
            <w:proofErr w:type="spellStart"/>
            <w:r w:rsidRPr="001247F7">
              <w:rPr>
                <w:rFonts w:cstheme="minorHAnsi"/>
              </w:rPr>
              <w:t>kullanılmıştır</w:t>
            </w:r>
            <w:proofErr w:type="spellEnd"/>
            <w:r w:rsidRPr="001247F7">
              <w:rPr>
                <w:rFonts w:cstheme="minorHAnsi"/>
              </w:rPr>
              <w:t xml:space="preserve">; yıllık </w:t>
            </w:r>
            <w:proofErr w:type="spellStart"/>
            <w:r w:rsidRPr="001247F7">
              <w:rPr>
                <w:rFonts w:cstheme="minorHAnsi"/>
              </w:rPr>
              <w:t>gerçekleşme</w:t>
            </w:r>
            <w:proofErr w:type="spellEnd"/>
            <w:r w:rsidRPr="001247F7">
              <w:rPr>
                <w:rFonts w:cstheme="minorHAnsi"/>
              </w:rPr>
              <w:t xml:space="preserve"> takip edilerek ilgili kurullarda </w:t>
            </w:r>
            <w:proofErr w:type="spellStart"/>
            <w:r w:rsidRPr="001247F7">
              <w:rPr>
                <w:rFonts w:cstheme="minorHAnsi"/>
              </w:rPr>
              <w:t>tartışılmakta</w:t>
            </w:r>
            <w:proofErr w:type="spellEnd"/>
            <w:r w:rsidRPr="001247F7">
              <w:rPr>
                <w:rFonts w:cstheme="minorHAnsi"/>
              </w:rPr>
              <w:t xml:space="preserve"> ve gerekli </w:t>
            </w:r>
            <w:proofErr w:type="spellStart"/>
            <w:r w:rsidRPr="001247F7">
              <w:rPr>
                <w:rFonts w:cstheme="minorHAnsi"/>
              </w:rPr>
              <w:t>önlemler</w:t>
            </w:r>
            <w:proofErr w:type="spellEnd"/>
            <w:r w:rsidRPr="001247F7">
              <w:rPr>
                <w:rFonts w:cstheme="minorHAnsi"/>
              </w:rPr>
              <w:t xml:space="preserve"> alınmaktadır.</w:t>
            </w:r>
          </w:p>
          <w:p w14:paraId="0CFA5B4A" w14:textId="77777777" w:rsidR="00E236B0" w:rsidRPr="001247F7" w:rsidRDefault="00E236B0" w:rsidP="00E236B0">
            <w:pPr>
              <w:spacing w:line="276" w:lineRule="auto"/>
              <w:rPr>
                <w:rFonts w:cstheme="minorHAnsi"/>
              </w:rPr>
            </w:pPr>
            <w:r w:rsidRPr="001247F7">
              <w:rPr>
                <w:rFonts w:cstheme="minorHAnsi"/>
              </w:rPr>
              <w:t xml:space="preserve"> </w:t>
            </w:r>
          </w:p>
          <w:p w14:paraId="7B8CDDA0" w14:textId="77777777" w:rsidR="00E236B0" w:rsidRPr="001247F7" w:rsidRDefault="00E236B0" w:rsidP="00E236B0">
            <w:pPr>
              <w:spacing w:line="276" w:lineRule="auto"/>
              <w:rPr>
                <w:rFonts w:cstheme="minorHAnsi"/>
              </w:rPr>
            </w:pPr>
          </w:p>
          <w:p w14:paraId="661F48B8" w14:textId="77777777" w:rsidR="00E236B0" w:rsidRPr="001247F7" w:rsidRDefault="00E236B0" w:rsidP="00E236B0">
            <w:pPr>
              <w:spacing w:line="276" w:lineRule="auto"/>
              <w:rPr>
                <w:rFonts w:cstheme="minorHAnsi"/>
              </w:rPr>
            </w:pPr>
            <w:r w:rsidRPr="001247F7">
              <w:rPr>
                <w:rFonts w:cstheme="minorHAnsi"/>
              </w:rPr>
              <w:t xml:space="preserve">* Vakıf yükseköğretim kurumları için stratejik amaç ve hedefleri ile performans göstergelerinin tanımlandığı </w:t>
            </w:r>
            <w:proofErr w:type="spellStart"/>
            <w:r w:rsidRPr="001247F7">
              <w:rPr>
                <w:rFonts w:cstheme="minorHAnsi"/>
              </w:rPr>
              <w:t>dökumandır</w:t>
            </w:r>
            <w:proofErr w:type="spellEnd"/>
            <w:r w:rsidRPr="001247F7">
              <w:rPr>
                <w:rFonts w:cstheme="minorHAnsi"/>
              </w:rPr>
              <w:t xml:space="preserve">. </w:t>
            </w:r>
          </w:p>
        </w:tc>
        <w:tc>
          <w:tcPr>
            <w:tcW w:w="2064" w:type="dxa"/>
            <w:shd w:val="clear" w:color="auto" w:fill="FDDFE8"/>
          </w:tcPr>
          <w:p w14:paraId="5935B5F3" w14:textId="4891771D"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stratejik</w:t>
            </w:r>
            <w:proofErr w:type="gramEnd"/>
            <w:r w:rsidR="00E236B0" w:rsidRPr="001247F7">
              <w:rPr>
                <w:rFonts w:cstheme="minorHAnsi"/>
              </w:rPr>
              <w:t xml:space="preserve"> planı bulunmamaktadır.</w:t>
            </w:r>
          </w:p>
        </w:tc>
        <w:tc>
          <w:tcPr>
            <w:tcW w:w="1926" w:type="dxa"/>
            <w:shd w:val="clear" w:color="auto" w:fill="FECEDD"/>
          </w:tcPr>
          <w:p w14:paraId="7C9215D2" w14:textId="28D18B47"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ilan</w:t>
            </w:r>
            <w:proofErr w:type="gramEnd"/>
            <w:r w:rsidR="00E236B0" w:rsidRPr="001247F7">
              <w:rPr>
                <w:rFonts w:cstheme="minorHAnsi"/>
              </w:rPr>
              <w:t xml:space="preserve"> edilmiş bir stratejik planı bulunmaktadır.</w:t>
            </w:r>
          </w:p>
        </w:tc>
        <w:tc>
          <w:tcPr>
            <w:tcW w:w="1980" w:type="dxa"/>
            <w:shd w:val="clear" w:color="auto" w:fill="E59BB2"/>
          </w:tcPr>
          <w:p w14:paraId="0B5C24BC" w14:textId="61A06435"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bütünsel</w:t>
            </w:r>
            <w:proofErr w:type="gramEnd"/>
            <w:r w:rsidR="00E236B0" w:rsidRPr="001247F7">
              <w:rPr>
                <w:rFonts w:cstheme="minorHAnsi"/>
              </w:rPr>
              <w:t>, tüm birimleri tarafından benimsenmiş ve paydaşlarınca bilinen stratejik planı ve bu planıyla uyumlu uygulamaları vardır.</w:t>
            </w:r>
          </w:p>
        </w:tc>
        <w:tc>
          <w:tcPr>
            <w:tcW w:w="2394" w:type="dxa"/>
            <w:shd w:val="clear" w:color="auto" w:fill="DE829E"/>
          </w:tcPr>
          <w:p w14:paraId="68F9F51F" w14:textId="6D1B228A" w:rsidR="00E236B0" w:rsidRPr="001247F7" w:rsidRDefault="0006201F" w:rsidP="00E236B0">
            <w:pPr>
              <w:spacing w:line="276" w:lineRule="auto"/>
              <w:rPr>
                <w:rFonts w:cstheme="minorHAnsi"/>
              </w:rPr>
            </w:pPr>
            <w:r w:rsidRPr="001247F7">
              <w:rPr>
                <w:rFonts w:cstheme="minorHAnsi"/>
              </w:rPr>
              <w:t>Birim</w:t>
            </w:r>
            <w:r w:rsidR="00E236B0" w:rsidRPr="001247F7">
              <w:rPr>
                <w:rFonts w:cstheme="minorHAnsi"/>
              </w:rPr>
              <w:t xml:space="preserve"> uyguladığı stratejik planı izlemekte ve ilgili paydaşlarla birlikte değerlendirerek gelecek planlarına yansıtılmaktadır.</w:t>
            </w:r>
          </w:p>
        </w:tc>
        <w:tc>
          <w:tcPr>
            <w:tcW w:w="1933" w:type="dxa"/>
            <w:shd w:val="clear" w:color="auto" w:fill="D87292"/>
          </w:tcPr>
          <w:p w14:paraId="583D8246"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6F586B82" w14:textId="77777777" w:rsidTr="00E236B0">
        <w:trPr>
          <w:trHeight w:val="3544"/>
        </w:trPr>
        <w:tc>
          <w:tcPr>
            <w:tcW w:w="5717" w:type="dxa"/>
            <w:vMerge/>
            <w:shd w:val="clear" w:color="auto" w:fill="FFFFFF"/>
          </w:tcPr>
          <w:p w14:paraId="1911521F" w14:textId="77777777" w:rsidR="00E236B0" w:rsidRPr="001247F7" w:rsidRDefault="00E236B0" w:rsidP="00E236B0">
            <w:pPr>
              <w:spacing w:line="276" w:lineRule="auto"/>
              <w:rPr>
                <w:rFonts w:cstheme="minorHAnsi"/>
              </w:rPr>
            </w:pPr>
          </w:p>
        </w:tc>
        <w:tc>
          <w:tcPr>
            <w:tcW w:w="10297" w:type="dxa"/>
            <w:gridSpan w:val="5"/>
            <w:shd w:val="clear" w:color="auto" w:fill="E5AEC0"/>
          </w:tcPr>
          <w:p w14:paraId="488821FD" w14:textId="77777777" w:rsidR="00E236B0" w:rsidRPr="001247F7" w:rsidRDefault="00E236B0" w:rsidP="00E236B0">
            <w:pPr>
              <w:spacing w:line="276" w:lineRule="auto"/>
              <w:ind w:left="118" w:right="63"/>
              <w:jc w:val="both"/>
              <w:outlineLvl w:val="3"/>
              <w:rPr>
                <w:rFonts w:cstheme="minorHAnsi"/>
              </w:rPr>
            </w:pPr>
          </w:p>
          <w:p w14:paraId="298CBFA0" w14:textId="44500AA3"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5787906E" w14:textId="24F41E30" w:rsidR="00E91BDF" w:rsidRPr="00463373" w:rsidRDefault="00E91BDF" w:rsidP="00E91BDF">
            <w:pPr>
              <w:pStyle w:val="Balk4"/>
              <w:numPr>
                <w:ilvl w:val="0"/>
                <w:numId w:val="2"/>
              </w:numPr>
              <w:spacing w:line="276" w:lineRule="auto"/>
              <w:jc w:val="both"/>
              <w:rPr>
                <w:rFonts w:ascii="Calibri" w:hAnsi="Calibri" w:cs="Calibri"/>
                <w:sz w:val="20"/>
                <w:szCs w:val="20"/>
              </w:rPr>
            </w:pPr>
            <w:r w:rsidRPr="00463373">
              <w:rPr>
                <w:rFonts w:ascii="Calibri" w:hAnsi="Calibri" w:cs="Calibri"/>
                <w:sz w:val="20"/>
                <w:szCs w:val="20"/>
              </w:rPr>
              <w:t xml:space="preserve">A.2.2 </w:t>
            </w:r>
            <w:r w:rsidR="00463373">
              <w:rPr>
                <w:rFonts w:ascii="Calibri" w:hAnsi="Calibri" w:cs="Calibri"/>
                <w:sz w:val="20"/>
                <w:szCs w:val="20"/>
              </w:rPr>
              <w:t>(</w:t>
            </w:r>
            <w:r w:rsidRPr="00463373">
              <w:rPr>
                <w:rFonts w:ascii="Calibri" w:hAnsi="Calibri" w:cs="Calibri"/>
                <w:sz w:val="20"/>
                <w:szCs w:val="20"/>
              </w:rPr>
              <w:t xml:space="preserve">BM Sürdürülebilir Kalkınma </w:t>
            </w:r>
            <w:r w:rsidR="004A2A56">
              <w:rPr>
                <w:rFonts w:ascii="Calibri" w:hAnsi="Calibri" w:cs="Calibri"/>
                <w:sz w:val="20"/>
                <w:szCs w:val="20"/>
              </w:rPr>
              <w:t>Hedefleri</w:t>
            </w:r>
            <w:r w:rsidR="00463373">
              <w:rPr>
                <w:rFonts w:ascii="Calibri" w:hAnsi="Calibri" w:cs="Calibri"/>
                <w:sz w:val="20"/>
                <w:szCs w:val="20"/>
              </w:rPr>
              <w:t>)</w:t>
            </w:r>
          </w:p>
          <w:p w14:paraId="72FD0291" w14:textId="77777777" w:rsidR="00E236B0" w:rsidRPr="001247F7" w:rsidRDefault="00E236B0" w:rsidP="00935D3F">
            <w:pPr>
              <w:ind w:left="478" w:right="63"/>
              <w:jc w:val="both"/>
              <w:outlineLvl w:val="3"/>
              <w:rPr>
                <w:rFonts w:cstheme="minorHAnsi"/>
                <w:i/>
                <w:iCs/>
              </w:rPr>
            </w:pPr>
          </w:p>
        </w:tc>
      </w:tr>
    </w:tbl>
    <w:p w14:paraId="5E6AAA1A" w14:textId="61761B91" w:rsidR="007C6ADC" w:rsidRPr="001247F7" w:rsidRDefault="007C6ADC" w:rsidP="00935D3F">
      <w:pPr>
        <w:pStyle w:val="Balk1"/>
        <w:spacing w:before="57" w:after="240"/>
        <w:ind w:left="0" w:right="63"/>
        <w:rPr>
          <w:rFonts w:asciiTheme="minorHAnsi" w:hAnsiTheme="minorHAnsi" w:cstheme="minorHAnsi"/>
          <w:color w:val="0070C0"/>
        </w:rPr>
      </w:pPr>
    </w:p>
    <w:p w14:paraId="0B0C69BD" w14:textId="70E8AC60" w:rsidR="008E27BA" w:rsidRDefault="008E27BA" w:rsidP="00935D3F">
      <w:pPr>
        <w:pStyle w:val="Balk1"/>
        <w:spacing w:before="57" w:after="240"/>
        <w:ind w:left="0" w:right="63"/>
        <w:rPr>
          <w:rFonts w:asciiTheme="minorHAnsi" w:hAnsiTheme="minorHAnsi" w:cstheme="minorHAnsi"/>
          <w:color w:val="0070C0"/>
        </w:rPr>
      </w:pPr>
    </w:p>
    <w:p w14:paraId="2929E35A" w14:textId="4703AC91" w:rsidR="00E91BDF" w:rsidRDefault="00E91BDF" w:rsidP="00935D3F">
      <w:pPr>
        <w:pStyle w:val="Balk1"/>
        <w:spacing w:before="57" w:after="240"/>
        <w:ind w:left="0" w:right="63"/>
        <w:rPr>
          <w:rFonts w:asciiTheme="minorHAnsi" w:hAnsiTheme="minorHAnsi" w:cstheme="minorHAnsi"/>
          <w:color w:val="0070C0"/>
        </w:rPr>
      </w:pPr>
    </w:p>
    <w:p w14:paraId="73000B58" w14:textId="77777777" w:rsidR="00E91BDF" w:rsidRPr="001247F7" w:rsidRDefault="00E91BDF" w:rsidP="00935D3F">
      <w:pPr>
        <w:pStyle w:val="Balk1"/>
        <w:spacing w:before="57" w:after="240"/>
        <w:ind w:left="0" w:right="63"/>
        <w:rPr>
          <w:rFonts w:asciiTheme="minorHAnsi" w:hAnsiTheme="minorHAnsi" w:cstheme="minorHAnsi"/>
          <w:color w:val="0070C0"/>
        </w:rPr>
      </w:pPr>
    </w:p>
    <w:p w14:paraId="787EB915" w14:textId="645AE61D" w:rsidR="002E3C72" w:rsidRDefault="002E3C72" w:rsidP="00E91BDF">
      <w:pPr>
        <w:spacing w:line="276" w:lineRule="auto"/>
        <w:rPr>
          <w:rFonts w:cstheme="minorHAnsi"/>
          <w:b/>
          <w:bCs/>
        </w:rPr>
      </w:pPr>
      <w:r w:rsidRPr="001247F7">
        <w:rPr>
          <w:rFonts w:cstheme="minorHAnsi"/>
          <w:b/>
          <w:bCs/>
        </w:rPr>
        <w:lastRenderedPageBreak/>
        <w:t>A.2. Misyon ve Stratejik Amaçlar</w:t>
      </w:r>
    </w:p>
    <w:p w14:paraId="5993A741" w14:textId="77777777" w:rsidR="00E91BDF" w:rsidRPr="00E91BDF" w:rsidRDefault="00E91BDF" w:rsidP="00E91BDF">
      <w:pPr>
        <w:spacing w:line="276" w:lineRule="auto"/>
        <w:rPr>
          <w:rFonts w:cstheme="minorHAnsi"/>
          <w:b/>
          <w:bCs/>
        </w:rPr>
      </w:pPr>
    </w:p>
    <w:p w14:paraId="12DCF1DA" w14:textId="3015E735"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Eczacılık ve ilaçla ilgili olarak tüm sağlık sektörünün ihtiyacı olan akademik bilgiyi uluslararası düzeyde üretip hizmete sunarak yaşam kalitesini artırmaya yönelik bir araştırma, öğretim, eğitim ve danışma merkezi olma vizyonunu benimsemiştir. Misyonumuz ise 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kadar geçen tüm safhalardan sorumlu farmasötik bakıma önem veren eczacılar yetiştirmektir. Fakültemiz misyon ve vizyonu hem stratejik planımız hem de web sitemizde açıkça paylaşılmış olup iç ve dış paydaşlarımız tarafından ulaşılabilirliği sağlanmıştır (A.2.1</w:t>
      </w:r>
      <w:r w:rsidR="000E1175">
        <w:rPr>
          <w:rStyle w:val="normaltextrun"/>
          <w:rFonts w:ascii="Calibri" w:hAnsi="Calibri" w:cs="Calibri"/>
          <w:sz w:val="22"/>
          <w:szCs w:val="22"/>
        </w:rPr>
        <w:t>)</w:t>
      </w:r>
      <w:r w:rsidR="00AF7F67">
        <w:rPr>
          <w:rStyle w:val="normaltextrun"/>
          <w:rFonts w:ascii="Calibri" w:hAnsi="Calibri" w:cs="Calibri"/>
          <w:sz w:val="22"/>
          <w:szCs w:val="22"/>
        </w:rPr>
        <w:t>.</w:t>
      </w:r>
    </w:p>
    <w:p w14:paraId="4136EB72" w14:textId="77777777"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2F3578B" w14:textId="34F03A9D"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Çağın gereksinimleri ve ulusal öncelikler çerçevesinde bilimsel faaliyetler ile teknolojik gelişmeleri artırmak, yaygınlaştırmak ve transfer etmeyi; bilimsel ve mesleki eğitimde kalite, verimlilik ve memnuniyeti artırmayı; toplumun mevcut sorun ve ihtiyaçlarına yönelik alanlara öncelik veren bir anlayışla toplumsal gelişime katkı sağlamayı hedefleyen projeler ulusal programlarda destek almaya hak kazanmıştır. Bu projeler içerisinde TÜBİTAK ve BAP projeleri yer almaktadır (A.2.1</w:t>
      </w:r>
      <w:r w:rsidR="000E1175">
        <w:rPr>
          <w:rStyle w:val="normaltextrun"/>
          <w:rFonts w:ascii="Calibri" w:hAnsi="Calibri" w:cs="Calibri"/>
          <w:sz w:val="22"/>
          <w:szCs w:val="22"/>
        </w:rPr>
        <w:t>).</w:t>
      </w:r>
    </w:p>
    <w:p w14:paraId="7C72553F" w14:textId="77777777"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93D4580" w14:textId="764E2CB4"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Fakültemiz stratejik amaçları belirlenirken iç ve dış paydaşlar ile yapılan toplantılardan sonra geri bildirimler alınmıştır (A.1.3</w:t>
      </w:r>
      <w:r w:rsidR="000E1175">
        <w:rPr>
          <w:rStyle w:val="normaltextrun"/>
          <w:rFonts w:ascii="Calibri" w:hAnsi="Calibri" w:cs="Calibri"/>
          <w:sz w:val="22"/>
          <w:szCs w:val="22"/>
        </w:rPr>
        <w:t xml:space="preserve">). </w:t>
      </w:r>
      <w:r>
        <w:rPr>
          <w:rStyle w:val="normaltextrun"/>
          <w:rFonts w:ascii="Calibri" w:hAnsi="Calibri" w:cs="Calibri"/>
          <w:sz w:val="22"/>
          <w:szCs w:val="22"/>
        </w:rPr>
        <w:t>Kısa, orta ve uzun vadeli stratejik amaçlarımız Birleşmiş Milletler Sürdürülebilir Kalkınma</w:t>
      </w:r>
      <w:r w:rsidR="000E1175">
        <w:rPr>
          <w:rStyle w:val="normaltextrun"/>
          <w:rFonts w:ascii="Calibri" w:hAnsi="Calibri" w:cs="Calibri"/>
          <w:sz w:val="22"/>
          <w:szCs w:val="22"/>
        </w:rPr>
        <w:t xml:space="preserve"> Hedefleri</w:t>
      </w:r>
      <w:r>
        <w:rPr>
          <w:rStyle w:val="normaltextrun"/>
          <w:rFonts w:ascii="Calibri" w:hAnsi="Calibri" w:cs="Calibri"/>
          <w:sz w:val="22"/>
          <w:szCs w:val="22"/>
        </w:rPr>
        <w:t xml:space="preserve"> ile uyumlu olacak şekilde planlanmıştır ve bu doğrultuda etkinlikler düzenlenmiştir (A.2.</w:t>
      </w:r>
      <w:r w:rsidR="000E1175">
        <w:rPr>
          <w:rStyle w:val="normaltextrun"/>
          <w:rFonts w:ascii="Calibri" w:hAnsi="Calibri" w:cs="Calibri"/>
          <w:sz w:val="22"/>
          <w:szCs w:val="22"/>
        </w:rPr>
        <w:t>2)</w:t>
      </w:r>
      <w:r w:rsidR="00AF7F67">
        <w:rPr>
          <w:rStyle w:val="normaltextrun"/>
          <w:rFonts w:ascii="Calibri" w:hAnsi="Calibri" w:cs="Calibri"/>
          <w:sz w:val="22"/>
          <w:szCs w:val="22"/>
        </w:rPr>
        <w:t>.</w:t>
      </w:r>
    </w:p>
    <w:p w14:paraId="3064D9D5" w14:textId="77777777" w:rsidR="002E3C72" w:rsidRPr="001247F7" w:rsidRDefault="002E3C72" w:rsidP="00935D3F">
      <w:pPr>
        <w:pStyle w:val="Balk1"/>
        <w:spacing w:before="57" w:after="240"/>
        <w:ind w:left="0" w:right="63"/>
        <w:rPr>
          <w:rFonts w:asciiTheme="minorHAnsi" w:hAnsiTheme="minorHAnsi" w:cstheme="minorHAnsi"/>
          <w:color w:val="0070C0"/>
        </w:rPr>
      </w:pPr>
    </w:p>
    <w:p w14:paraId="49F9F16C" w14:textId="77777777" w:rsidR="002E3C72" w:rsidRPr="001247F7" w:rsidRDefault="002E3C72" w:rsidP="00935D3F">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520"/>
        <w:tblW w:w="16030" w:type="dxa"/>
        <w:tblLayout w:type="fixed"/>
        <w:tblLook w:val="04A0" w:firstRow="1" w:lastRow="0" w:firstColumn="1" w:lastColumn="0" w:noHBand="0" w:noVBand="1"/>
      </w:tblPr>
      <w:tblGrid>
        <w:gridCol w:w="5955"/>
        <w:gridCol w:w="1986"/>
        <w:gridCol w:w="1749"/>
        <w:gridCol w:w="2003"/>
        <w:gridCol w:w="2408"/>
        <w:gridCol w:w="1929"/>
      </w:tblGrid>
      <w:tr w:rsidR="00E236B0" w:rsidRPr="001247F7" w14:paraId="4303FB25" w14:textId="77777777" w:rsidTr="00E236B0">
        <w:trPr>
          <w:trHeight w:val="176"/>
        </w:trPr>
        <w:tc>
          <w:tcPr>
            <w:tcW w:w="16030" w:type="dxa"/>
            <w:gridSpan w:val="6"/>
            <w:shd w:val="clear" w:color="auto" w:fill="FFCADE"/>
          </w:tcPr>
          <w:p w14:paraId="52808FBC" w14:textId="6048705A" w:rsidR="00E236B0" w:rsidRPr="001247F7" w:rsidRDefault="00E236B0" w:rsidP="001C66D4">
            <w:pPr>
              <w:pStyle w:val="ListeParagraf"/>
              <w:numPr>
                <w:ilvl w:val="0"/>
                <w:numId w:val="29"/>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27E6241C" w14:textId="12710EFA"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0E130FE7" w14:textId="77777777" w:rsidTr="00E236B0">
        <w:trPr>
          <w:trHeight w:val="352"/>
        </w:trPr>
        <w:tc>
          <w:tcPr>
            <w:tcW w:w="16030" w:type="dxa"/>
            <w:gridSpan w:val="6"/>
            <w:shd w:val="clear" w:color="auto" w:fill="FFCADE"/>
          </w:tcPr>
          <w:p w14:paraId="0AC6A465" w14:textId="77777777" w:rsidR="00E236B0" w:rsidRPr="001247F7" w:rsidRDefault="00E236B0" w:rsidP="00E236B0">
            <w:pPr>
              <w:tabs>
                <w:tab w:val="left" w:pos="1501"/>
              </w:tabs>
              <w:spacing w:line="276" w:lineRule="auto"/>
              <w:jc w:val="both"/>
              <w:rPr>
                <w:rFonts w:cstheme="minorHAnsi"/>
                <w:b/>
                <w:bCs/>
              </w:rPr>
            </w:pPr>
            <w:r w:rsidRPr="001247F7">
              <w:rPr>
                <w:rFonts w:cstheme="minorHAnsi"/>
                <w:b/>
                <w:bCs/>
              </w:rPr>
              <w:t>A.3. Yönetim Sistemleri</w:t>
            </w:r>
          </w:p>
          <w:p w14:paraId="019D6407" w14:textId="77777777" w:rsidR="00E236B0" w:rsidRPr="001247F7" w:rsidRDefault="00E236B0" w:rsidP="00E236B0">
            <w:pPr>
              <w:tabs>
                <w:tab w:val="left" w:pos="1501"/>
              </w:tabs>
              <w:spacing w:line="276" w:lineRule="auto"/>
              <w:jc w:val="both"/>
              <w:rPr>
                <w:rFonts w:cstheme="minorHAnsi"/>
              </w:rPr>
            </w:pPr>
          </w:p>
        </w:tc>
      </w:tr>
      <w:tr w:rsidR="00990891" w:rsidRPr="001247F7" w14:paraId="3ECA5C3B" w14:textId="77777777" w:rsidTr="00E236B0">
        <w:trPr>
          <w:trHeight w:val="217"/>
        </w:trPr>
        <w:tc>
          <w:tcPr>
            <w:tcW w:w="5955" w:type="dxa"/>
            <w:shd w:val="clear" w:color="auto" w:fill="FFCADE"/>
            <w:vAlign w:val="center"/>
          </w:tcPr>
          <w:p w14:paraId="0C55BC9B" w14:textId="77777777" w:rsidR="00990891" w:rsidRPr="001247F7" w:rsidRDefault="00990891" w:rsidP="00990891">
            <w:pPr>
              <w:tabs>
                <w:tab w:val="center" w:pos="2792"/>
              </w:tabs>
              <w:spacing w:line="276" w:lineRule="auto"/>
              <w:rPr>
                <w:rFonts w:cstheme="minorHAnsi"/>
              </w:rPr>
            </w:pPr>
          </w:p>
        </w:tc>
        <w:tc>
          <w:tcPr>
            <w:tcW w:w="1986" w:type="dxa"/>
            <w:shd w:val="clear" w:color="auto" w:fill="FFCADE"/>
            <w:vAlign w:val="bottom"/>
          </w:tcPr>
          <w:p w14:paraId="50314150" w14:textId="64BDBCFE"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90433120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749" w:type="dxa"/>
            <w:shd w:val="clear" w:color="auto" w:fill="FFCADE"/>
            <w:vAlign w:val="bottom"/>
          </w:tcPr>
          <w:p w14:paraId="0CA388B3" w14:textId="000A5A6E"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76644747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3" w:type="dxa"/>
            <w:shd w:val="clear" w:color="auto" w:fill="FFCADE"/>
            <w:vAlign w:val="bottom"/>
          </w:tcPr>
          <w:p w14:paraId="78BFE2BC" w14:textId="26C34EB5"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938979722"/>
                <w14:checkbox>
                  <w14:checked w14:val="1"/>
                  <w14:checkedState w14:val="2612" w14:font="MS Gothic"/>
                  <w14:uncheckedState w14:val="2610" w14:font="MS Gothic"/>
                </w14:checkbox>
              </w:sdtPr>
              <w:sdtContent>
                <w:r w:rsidR="003F779A">
                  <w:rPr>
                    <w:rFonts w:ascii="MS Gothic" w:eastAsia="MS Gothic" w:hAnsi="MS Gothic" w:cs="Calibri" w:hint="eastAsia"/>
                    <w:b/>
                    <w:bCs/>
                  </w:rPr>
                  <w:t>☒</w:t>
                </w:r>
              </w:sdtContent>
            </w:sdt>
          </w:p>
        </w:tc>
        <w:tc>
          <w:tcPr>
            <w:tcW w:w="2408" w:type="dxa"/>
            <w:shd w:val="clear" w:color="auto" w:fill="FFCADE"/>
            <w:vAlign w:val="bottom"/>
          </w:tcPr>
          <w:p w14:paraId="746A50D6" w14:textId="36DD073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73389230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29" w:type="dxa"/>
            <w:shd w:val="clear" w:color="auto" w:fill="FFCADE"/>
            <w:vAlign w:val="bottom"/>
          </w:tcPr>
          <w:p w14:paraId="2DAC1C67" w14:textId="70BDB477"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4120721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10DED20F" w14:textId="77777777" w:rsidTr="00B14989">
        <w:trPr>
          <w:trHeight w:val="2989"/>
        </w:trPr>
        <w:tc>
          <w:tcPr>
            <w:tcW w:w="5955" w:type="dxa"/>
            <w:vMerge w:val="restart"/>
            <w:shd w:val="clear" w:color="auto" w:fill="FFFFFF"/>
          </w:tcPr>
          <w:p w14:paraId="744121D7" w14:textId="77777777" w:rsidR="00E236B0" w:rsidRPr="001247F7" w:rsidRDefault="00E236B0" w:rsidP="00E236B0">
            <w:pPr>
              <w:spacing w:line="276" w:lineRule="auto"/>
              <w:rPr>
                <w:rFonts w:cstheme="minorHAnsi"/>
              </w:rPr>
            </w:pPr>
          </w:p>
          <w:p w14:paraId="01BC3037" w14:textId="77777777" w:rsidR="00E236B0" w:rsidRPr="001247F7" w:rsidRDefault="00E236B0" w:rsidP="00E236B0">
            <w:pPr>
              <w:spacing w:line="276" w:lineRule="auto"/>
              <w:rPr>
                <w:rFonts w:cstheme="minorHAnsi"/>
                <w:b/>
                <w:bCs/>
                <w:u w:val="single"/>
              </w:rPr>
            </w:pPr>
            <w:bookmarkStart w:id="17" w:name="_Hlk125469164"/>
            <w:r w:rsidRPr="001247F7">
              <w:rPr>
                <w:rFonts w:cstheme="minorHAnsi"/>
                <w:b/>
                <w:bCs/>
                <w:u w:val="single"/>
              </w:rPr>
              <w:t>A.3.4. Süreç yönetimi</w:t>
            </w:r>
          </w:p>
          <w:bookmarkEnd w:id="17"/>
          <w:p w14:paraId="2B92723E" w14:textId="6044A2FF" w:rsidR="00E236B0" w:rsidRPr="001247F7" w:rsidRDefault="00E236B0" w:rsidP="00E236B0">
            <w:pPr>
              <w:spacing w:line="276" w:lineRule="auto"/>
              <w:jc w:val="both"/>
              <w:rPr>
                <w:rFonts w:cstheme="minorHAnsi"/>
              </w:rPr>
            </w:pPr>
            <w:proofErr w:type="spellStart"/>
            <w:r w:rsidRPr="001247F7">
              <w:rPr>
                <w:rFonts w:cstheme="minorHAnsi"/>
              </w:rPr>
              <w:t>Tüm</w:t>
            </w:r>
            <w:proofErr w:type="spellEnd"/>
            <w:r w:rsidRPr="001247F7">
              <w:rPr>
                <w:rFonts w:cstheme="minorHAnsi"/>
              </w:rPr>
              <w:t xml:space="preserve"> etkinliklere ait </w:t>
            </w:r>
            <w:proofErr w:type="spellStart"/>
            <w:r w:rsidRPr="001247F7">
              <w:rPr>
                <w:rFonts w:cstheme="minorHAnsi"/>
              </w:rPr>
              <w:t>süreçler</w:t>
            </w:r>
            <w:proofErr w:type="spellEnd"/>
            <w:r w:rsidRPr="001247F7">
              <w:rPr>
                <w:rFonts w:cstheme="minorHAnsi"/>
              </w:rPr>
              <w:t xml:space="preserve"> ve alt süreçler (uzaktan eğitim dahil) tanımlıdır. </w:t>
            </w:r>
            <w:proofErr w:type="spellStart"/>
            <w:r w:rsidRPr="001247F7">
              <w:rPr>
                <w:rFonts w:cstheme="minorHAnsi"/>
              </w:rPr>
              <w:t>Süreçlerdeki</w:t>
            </w:r>
            <w:proofErr w:type="spellEnd"/>
            <w:r w:rsidRPr="001247F7">
              <w:rPr>
                <w:rFonts w:cstheme="minorHAnsi"/>
              </w:rPr>
              <w:t xml:space="preserve"> sorumlular, iş </w:t>
            </w:r>
            <w:proofErr w:type="spellStart"/>
            <w:r w:rsidRPr="001247F7">
              <w:rPr>
                <w:rFonts w:cstheme="minorHAnsi"/>
              </w:rPr>
              <w:t>akışı</w:t>
            </w:r>
            <w:proofErr w:type="spellEnd"/>
            <w:r w:rsidRPr="001247F7">
              <w:rPr>
                <w:rFonts w:cstheme="minorHAnsi"/>
              </w:rPr>
              <w:t xml:space="preserve">, </w:t>
            </w:r>
            <w:proofErr w:type="spellStart"/>
            <w:r w:rsidRPr="001247F7">
              <w:rPr>
                <w:rFonts w:cstheme="minorHAnsi"/>
              </w:rPr>
              <w:t>yönetim</w:t>
            </w:r>
            <w:proofErr w:type="spellEnd"/>
            <w:r w:rsidRPr="001247F7">
              <w:rPr>
                <w:rFonts w:cstheme="minorHAnsi"/>
              </w:rPr>
              <w:t xml:space="preserve">, sahiplenme yazılıdır ve </w:t>
            </w:r>
            <w:r w:rsidR="0006201F" w:rsidRPr="001247F7">
              <w:rPr>
                <w:rFonts w:cstheme="minorHAnsi"/>
              </w:rPr>
              <w:t>birimce</w:t>
            </w:r>
            <w:r w:rsidRPr="001247F7">
              <w:rPr>
                <w:rFonts w:cstheme="minorHAnsi"/>
              </w:rPr>
              <w:t xml:space="preserve"> </w:t>
            </w:r>
            <w:proofErr w:type="spellStart"/>
            <w:r w:rsidRPr="001247F7">
              <w:rPr>
                <w:rFonts w:cstheme="minorHAnsi"/>
              </w:rPr>
              <w:t>içselleştirilmiştir</w:t>
            </w:r>
            <w:proofErr w:type="spellEnd"/>
            <w:r w:rsidRPr="001247F7">
              <w:rPr>
                <w:rFonts w:cstheme="minorHAnsi"/>
              </w:rPr>
              <w:t xml:space="preserve">. </w:t>
            </w:r>
            <w:proofErr w:type="spellStart"/>
            <w:r w:rsidRPr="001247F7">
              <w:rPr>
                <w:rFonts w:cstheme="minorHAnsi"/>
              </w:rPr>
              <w:t>Sürec</w:t>
            </w:r>
            <w:proofErr w:type="spellEnd"/>
            <w:r w:rsidRPr="001247F7">
              <w:rPr>
                <w:rFonts w:cstheme="minorHAnsi"/>
              </w:rPr>
              <w:t xml:space="preserve">̧ </w:t>
            </w:r>
            <w:proofErr w:type="spellStart"/>
            <w:r w:rsidRPr="001247F7">
              <w:rPr>
                <w:rFonts w:cstheme="minorHAnsi"/>
              </w:rPr>
              <w:t>yönetiminin</w:t>
            </w:r>
            <w:proofErr w:type="spellEnd"/>
            <w:r w:rsidRPr="001247F7">
              <w:rPr>
                <w:rFonts w:cstheme="minorHAnsi"/>
              </w:rPr>
              <w:t xml:space="preserve"> </w:t>
            </w:r>
            <w:proofErr w:type="spellStart"/>
            <w:r w:rsidRPr="001247F7">
              <w:rPr>
                <w:rFonts w:cstheme="minorHAnsi"/>
              </w:rPr>
              <w:t>başarılı</w:t>
            </w:r>
            <w:proofErr w:type="spellEnd"/>
            <w:r w:rsidRPr="001247F7">
              <w:rPr>
                <w:rFonts w:cstheme="minorHAnsi"/>
              </w:rPr>
              <w:t xml:space="preserve"> </w:t>
            </w:r>
            <w:proofErr w:type="spellStart"/>
            <w:r w:rsidRPr="001247F7">
              <w:rPr>
                <w:rFonts w:cstheme="minorHAnsi"/>
              </w:rPr>
              <w:t>olduğunun</w:t>
            </w:r>
            <w:proofErr w:type="spellEnd"/>
            <w:r w:rsidRPr="001247F7">
              <w:rPr>
                <w:rFonts w:cstheme="minorHAnsi"/>
              </w:rPr>
              <w:t xml:space="preserve"> kanıtları vardır. Sürekli </w:t>
            </w:r>
            <w:proofErr w:type="spellStart"/>
            <w:r w:rsidRPr="001247F7">
              <w:rPr>
                <w:rFonts w:cstheme="minorHAnsi"/>
              </w:rPr>
              <w:t>sürec</w:t>
            </w:r>
            <w:proofErr w:type="spellEnd"/>
            <w:r w:rsidRPr="001247F7">
              <w:rPr>
                <w:rFonts w:cstheme="minorHAnsi"/>
              </w:rPr>
              <w:t xml:space="preserve">̧ </w:t>
            </w:r>
            <w:proofErr w:type="spellStart"/>
            <w:r w:rsidRPr="001247F7">
              <w:rPr>
                <w:rFonts w:cstheme="minorHAnsi"/>
              </w:rPr>
              <w:t>iyileştirme</w:t>
            </w:r>
            <w:proofErr w:type="spellEnd"/>
            <w:r w:rsidRPr="001247F7">
              <w:rPr>
                <w:rFonts w:cstheme="minorHAnsi"/>
              </w:rPr>
              <w:t xml:space="preserve"> </w:t>
            </w:r>
            <w:proofErr w:type="spellStart"/>
            <w:r w:rsidRPr="001247F7">
              <w:rPr>
                <w:rFonts w:cstheme="minorHAnsi"/>
              </w:rPr>
              <w:t>döngüsu</w:t>
            </w:r>
            <w:proofErr w:type="spellEnd"/>
            <w:r w:rsidRPr="001247F7">
              <w:rPr>
                <w:rFonts w:cstheme="minorHAnsi"/>
              </w:rPr>
              <w:t xml:space="preserve">̈ </w:t>
            </w:r>
            <w:proofErr w:type="spellStart"/>
            <w:r w:rsidRPr="001247F7">
              <w:rPr>
                <w:rFonts w:cstheme="minorHAnsi"/>
              </w:rPr>
              <w:t>kurulmuştur</w:t>
            </w:r>
            <w:proofErr w:type="spellEnd"/>
            <w:r w:rsidRPr="001247F7">
              <w:rPr>
                <w:rFonts w:cstheme="minorHAnsi"/>
              </w:rPr>
              <w:t xml:space="preserve">. </w:t>
            </w:r>
          </w:p>
          <w:p w14:paraId="2C357A36" w14:textId="77777777" w:rsidR="00E236B0" w:rsidRPr="001247F7" w:rsidRDefault="00E236B0" w:rsidP="00E236B0">
            <w:pPr>
              <w:spacing w:line="276" w:lineRule="auto"/>
              <w:jc w:val="both"/>
              <w:rPr>
                <w:rFonts w:cstheme="minorHAnsi"/>
              </w:rPr>
            </w:pPr>
          </w:p>
        </w:tc>
        <w:tc>
          <w:tcPr>
            <w:tcW w:w="1986" w:type="dxa"/>
            <w:shd w:val="clear" w:color="auto" w:fill="FDDFE8"/>
          </w:tcPr>
          <w:p w14:paraId="1A9E3140" w14:textId="13127986"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eğitim ve öğretim, araştırma ve geliştirme, toplumsal katkı ve yönetim sistemine ilişkin süreçler tanımlanmamıştır.</w:t>
            </w:r>
          </w:p>
        </w:tc>
        <w:tc>
          <w:tcPr>
            <w:tcW w:w="1749" w:type="dxa"/>
            <w:shd w:val="clear" w:color="auto" w:fill="FECEDD"/>
          </w:tcPr>
          <w:p w14:paraId="41D4309A" w14:textId="11AED7BC"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eğitim ve öğretim, araştırma ve geliştirme, toplumsal katkı ve yönetim sistemi süreç ve alt süreçleri tanımlanmıştır. </w:t>
            </w:r>
          </w:p>
        </w:tc>
        <w:tc>
          <w:tcPr>
            <w:tcW w:w="2003" w:type="dxa"/>
            <w:shd w:val="clear" w:color="auto" w:fill="E59BB2"/>
          </w:tcPr>
          <w:p w14:paraId="0459614F" w14:textId="0BB2668A" w:rsidR="00E236B0" w:rsidRPr="001247F7" w:rsidRDefault="00BC42A3" w:rsidP="00E236B0">
            <w:pPr>
              <w:ind w:right="63"/>
              <w:rPr>
                <w:rFonts w:cstheme="minorHAnsi"/>
                <w:b/>
                <w:i/>
              </w:rPr>
            </w:pPr>
            <w:proofErr w:type="gramStart"/>
            <w:r w:rsidRPr="001247F7">
              <w:rPr>
                <w:rFonts w:cstheme="minorHAnsi"/>
              </w:rPr>
              <w:t xml:space="preserve">Birimin </w:t>
            </w:r>
            <w:r w:rsidR="00E236B0" w:rsidRPr="001247F7">
              <w:rPr>
                <w:rFonts w:cstheme="minorHAnsi"/>
              </w:rPr>
              <w:t xml:space="preserve"> genelinde</w:t>
            </w:r>
            <w:proofErr w:type="gramEnd"/>
            <w:r w:rsidR="00E236B0" w:rsidRPr="001247F7">
              <w:rPr>
                <w:rFonts w:cstheme="minorHAnsi"/>
              </w:rPr>
              <w:t xml:space="preserve"> tanımlı süreçler yönetilmektedir. </w:t>
            </w:r>
          </w:p>
        </w:tc>
        <w:tc>
          <w:tcPr>
            <w:tcW w:w="2408" w:type="dxa"/>
            <w:shd w:val="clear" w:color="auto" w:fill="DE829E"/>
          </w:tcPr>
          <w:p w14:paraId="73F6D39C" w14:textId="0ADD5368" w:rsidR="00E236B0" w:rsidRPr="001247F7" w:rsidRDefault="0006201F" w:rsidP="00E236B0">
            <w:pPr>
              <w:keepNext/>
              <w:keepLines/>
              <w:spacing w:before="40"/>
              <w:outlineLvl w:val="2"/>
              <w:rPr>
                <w:rFonts w:cstheme="minorHAnsi"/>
                <w:b/>
                <w:i/>
                <w:color w:val="1F3763"/>
              </w:rPr>
            </w:pPr>
            <w:r w:rsidRPr="001247F7">
              <w:rPr>
                <w:rFonts w:cstheme="minorHAnsi"/>
              </w:rPr>
              <w:t>Birimde</w:t>
            </w:r>
            <w:r w:rsidR="00E236B0" w:rsidRPr="001247F7">
              <w:rPr>
                <w:rFonts w:cstheme="minorHAnsi"/>
              </w:rPr>
              <w:t xml:space="preserve"> süreç yönetimi mekanizmaları izlenmekte ve ilgili paydaşlarla değerlendirilerek iyileştirilmektedir.</w:t>
            </w:r>
          </w:p>
        </w:tc>
        <w:tc>
          <w:tcPr>
            <w:tcW w:w="1929" w:type="dxa"/>
            <w:shd w:val="clear" w:color="auto" w:fill="D87292"/>
          </w:tcPr>
          <w:p w14:paraId="5F21058D"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20904E18" w14:textId="77777777" w:rsidTr="00E236B0">
        <w:trPr>
          <w:trHeight w:val="3392"/>
        </w:trPr>
        <w:tc>
          <w:tcPr>
            <w:tcW w:w="5955" w:type="dxa"/>
            <w:vMerge/>
            <w:shd w:val="clear" w:color="auto" w:fill="FFFFFF"/>
          </w:tcPr>
          <w:p w14:paraId="4F2D4923" w14:textId="77777777" w:rsidR="00E236B0" w:rsidRPr="001247F7" w:rsidRDefault="00E236B0" w:rsidP="00E236B0">
            <w:pPr>
              <w:spacing w:line="276" w:lineRule="auto"/>
              <w:rPr>
                <w:rFonts w:cstheme="minorHAnsi"/>
              </w:rPr>
            </w:pPr>
          </w:p>
        </w:tc>
        <w:tc>
          <w:tcPr>
            <w:tcW w:w="10075" w:type="dxa"/>
            <w:gridSpan w:val="5"/>
            <w:shd w:val="clear" w:color="auto" w:fill="E5AEC0"/>
          </w:tcPr>
          <w:p w14:paraId="175BACB1" w14:textId="77777777" w:rsidR="00E236B0" w:rsidRPr="001247F7" w:rsidRDefault="00E236B0" w:rsidP="00E236B0">
            <w:pPr>
              <w:spacing w:line="276" w:lineRule="auto"/>
              <w:ind w:right="63"/>
              <w:jc w:val="both"/>
              <w:outlineLvl w:val="3"/>
              <w:rPr>
                <w:rFonts w:cstheme="minorHAnsi"/>
              </w:rPr>
            </w:pPr>
          </w:p>
          <w:p w14:paraId="32FCC823" w14:textId="33602994"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 xml:space="preserve"> Kanıtlar</w:t>
            </w:r>
          </w:p>
          <w:p w14:paraId="2F9BEEDF" w14:textId="65F0F08B"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A.3.</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Süreç Yönetimi Tutanak Örneği</w:t>
            </w:r>
            <w:r w:rsidR="00463373">
              <w:rPr>
                <w:rFonts w:ascii="Calibri" w:hAnsi="Calibri" w:cs="Calibri"/>
                <w:sz w:val="20"/>
                <w:szCs w:val="20"/>
              </w:rPr>
              <w:t>)</w:t>
            </w:r>
          </w:p>
          <w:p w14:paraId="0C279E4E" w14:textId="06CC47F3"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A.3.</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Genel Sınav Toplantısı Tutanak Örneği</w:t>
            </w:r>
            <w:r w:rsidR="00463373">
              <w:rPr>
                <w:rFonts w:ascii="Calibri" w:hAnsi="Calibri" w:cs="Calibri"/>
                <w:sz w:val="20"/>
                <w:szCs w:val="20"/>
              </w:rPr>
              <w:t>)</w:t>
            </w:r>
          </w:p>
          <w:p w14:paraId="66F0E023" w14:textId="756BCE09" w:rsidR="00E91BDF"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A.3.</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Anabilim Dalı iyileştirme Toplantıları</w:t>
            </w:r>
            <w:r w:rsidR="00463373">
              <w:rPr>
                <w:rFonts w:ascii="Calibri" w:hAnsi="Calibri" w:cs="Calibri"/>
                <w:sz w:val="20"/>
                <w:szCs w:val="20"/>
              </w:rPr>
              <w:t>)</w:t>
            </w:r>
          </w:p>
          <w:p w14:paraId="41D39BB2" w14:textId="099F79A5" w:rsidR="00E91BDF" w:rsidRPr="005C7FAD"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A.3.</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sidRPr="005C7FAD">
              <w:rPr>
                <w:rFonts w:ascii="Calibri" w:hAnsi="Calibri" w:cs="Calibri"/>
                <w:sz w:val="20"/>
                <w:szCs w:val="20"/>
              </w:rPr>
              <w:t xml:space="preserve">Araştırma </w:t>
            </w:r>
            <w:r>
              <w:rPr>
                <w:rFonts w:ascii="Calibri" w:hAnsi="Calibri" w:cs="Calibri"/>
                <w:sz w:val="20"/>
                <w:szCs w:val="20"/>
              </w:rPr>
              <w:t>Görevlisi İyileştirme Toplantı</w:t>
            </w:r>
            <w:r w:rsidR="00372D18">
              <w:rPr>
                <w:rFonts w:ascii="Calibri" w:hAnsi="Calibri" w:cs="Calibri"/>
                <w:sz w:val="20"/>
                <w:szCs w:val="20"/>
              </w:rPr>
              <w:t>sı</w:t>
            </w:r>
            <w:r w:rsidR="00463373">
              <w:rPr>
                <w:rFonts w:ascii="Calibri" w:hAnsi="Calibri" w:cs="Calibri"/>
                <w:sz w:val="20"/>
                <w:szCs w:val="20"/>
              </w:rPr>
              <w:t>)</w:t>
            </w:r>
          </w:p>
          <w:p w14:paraId="37B7C86A" w14:textId="789CF41F" w:rsidR="00E236B0" w:rsidRPr="001247F7" w:rsidRDefault="00E236B0" w:rsidP="00935D3F">
            <w:pPr>
              <w:ind w:left="785" w:right="63"/>
              <w:jc w:val="both"/>
              <w:outlineLvl w:val="3"/>
              <w:rPr>
                <w:rFonts w:cstheme="minorHAnsi"/>
                <w:bCs/>
                <w:i/>
              </w:rPr>
            </w:pPr>
          </w:p>
        </w:tc>
      </w:tr>
    </w:tbl>
    <w:p w14:paraId="1B2EDBC5" w14:textId="35A64DA1" w:rsidR="00043499" w:rsidRPr="001247F7" w:rsidRDefault="00043499" w:rsidP="00F45D13">
      <w:pPr>
        <w:pStyle w:val="Balk1"/>
        <w:spacing w:before="57" w:after="240"/>
        <w:ind w:left="0" w:right="63"/>
        <w:jc w:val="center"/>
        <w:rPr>
          <w:rFonts w:asciiTheme="minorHAnsi" w:hAnsiTheme="minorHAnsi" w:cstheme="minorHAnsi"/>
          <w:color w:val="0070C0"/>
        </w:rPr>
      </w:pPr>
    </w:p>
    <w:p w14:paraId="47FCD787" w14:textId="764125E3" w:rsidR="002E3C72" w:rsidRPr="001247F7" w:rsidRDefault="002E3C72" w:rsidP="00F45D13">
      <w:pPr>
        <w:pStyle w:val="Balk1"/>
        <w:spacing w:before="57" w:after="240"/>
        <w:ind w:left="0" w:right="63"/>
        <w:jc w:val="center"/>
        <w:rPr>
          <w:rFonts w:asciiTheme="minorHAnsi" w:hAnsiTheme="minorHAnsi" w:cstheme="minorHAnsi"/>
          <w:color w:val="0070C0"/>
        </w:rPr>
      </w:pPr>
    </w:p>
    <w:p w14:paraId="3C577871" w14:textId="1DF80F70" w:rsidR="008E27BA" w:rsidRDefault="008E27BA" w:rsidP="00F45D13">
      <w:pPr>
        <w:pStyle w:val="Balk1"/>
        <w:spacing w:before="57" w:after="240"/>
        <w:ind w:left="0" w:right="63"/>
        <w:jc w:val="center"/>
        <w:rPr>
          <w:rFonts w:asciiTheme="minorHAnsi" w:hAnsiTheme="minorHAnsi" w:cstheme="minorHAnsi"/>
          <w:color w:val="0070C0"/>
        </w:rPr>
      </w:pPr>
    </w:p>
    <w:p w14:paraId="5074F2FC" w14:textId="77777777" w:rsidR="00E91BDF" w:rsidRPr="001247F7" w:rsidRDefault="00E91BDF" w:rsidP="00F45D13">
      <w:pPr>
        <w:pStyle w:val="Balk1"/>
        <w:spacing w:before="57" w:after="240"/>
        <w:ind w:left="0" w:right="63"/>
        <w:jc w:val="center"/>
        <w:rPr>
          <w:rFonts w:asciiTheme="minorHAnsi" w:hAnsiTheme="minorHAnsi" w:cstheme="minorHAnsi"/>
          <w:color w:val="0070C0"/>
        </w:rPr>
      </w:pPr>
    </w:p>
    <w:p w14:paraId="1DA27CA1" w14:textId="5E2B8B1E" w:rsidR="002E3C72" w:rsidRDefault="002E3C72" w:rsidP="002E3C72">
      <w:pPr>
        <w:tabs>
          <w:tab w:val="left" w:pos="1501"/>
        </w:tabs>
        <w:spacing w:line="276" w:lineRule="auto"/>
        <w:jc w:val="both"/>
        <w:rPr>
          <w:rFonts w:cstheme="minorHAnsi"/>
          <w:b/>
          <w:bCs/>
        </w:rPr>
      </w:pPr>
      <w:r w:rsidRPr="001247F7">
        <w:rPr>
          <w:rFonts w:cstheme="minorHAnsi"/>
          <w:b/>
          <w:bCs/>
        </w:rPr>
        <w:lastRenderedPageBreak/>
        <w:t>A.3. Yönetim Sistemleri</w:t>
      </w:r>
    </w:p>
    <w:p w14:paraId="4784E23A" w14:textId="77777777" w:rsidR="00E91BDF" w:rsidRPr="001247F7" w:rsidRDefault="00E91BDF" w:rsidP="002E3C72">
      <w:pPr>
        <w:tabs>
          <w:tab w:val="left" w:pos="1501"/>
        </w:tabs>
        <w:spacing w:line="276" w:lineRule="auto"/>
        <w:jc w:val="both"/>
        <w:rPr>
          <w:rFonts w:cstheme="minorHAnsi"/>
          <w:b/>
          <w:bCs/>
        </w:rPr>
      </w:pPr>
    </w:p>
    <w:p w14:paraId="10936F47" w14:textId="0A155EBD"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Fakültemizde yönetsel ve idari yapılanmaya katkı sağlaması amacıyla komisyonlar oluşturularak işlerliği yönetim tarafından takip edilmektedir. Bu süreçlerde iş akışı ve sorumlular belirlenmiş ve birimce içselleştirilmiştir. Bu kapsamda yapılan etkinliklerden biri olan sınav sürecinin sağlıklı ilerleyebilmesi için gerekli görevlendirmeler yapılmış ve süreç değerlendirilmiştir. Süreç yönetim mekanizmalarının sürdürülebilir bir şekilde izlenmesi ve iyileştirilmesi rutin toplantılarla sağlanmaktadır</w:t>
      </w:r>
      <w:r w:rsidR="003F779A">
        <w:rPr>
          <w:rStyle w:val="normaltextrun"/>
          <w:rFonts w:ascii="Calibri" w:hAnsi="Calibri" w:cs="Calibri"/>
          <w:sz w:val="22"/>
          <w:szCs w:val="22"/>
        </w:rPr>
        <w:t xml:space="preserve"> (</w:t>
      </w:r>
      <w:r>
        <w:rPr>
          <w:rStyle w:val="normaltextrun"/>
          <w:rFonts w:ascii="Calibri" w:hAnsi="Calibri" w:cs="Calibri"/>
          <w:sz w:val="22"/>
          <w:szCs w:val="22"/>
        </w:rPr>
        <w:t>A.3.1, A.1.2).</w:t>
      </w:r>
    </w:p>
    <w:p w14:paraId="0525A475" w14:textId="77777777" w:rsidR="002E3C72" w:rsidRPr="001247F7" w:rsidRDefault="002E3C72" w:rsidP="00F45D13">
      <w:pPr>
        <w:pStyle w:val="Balk1"/>
        <w:spacing w:before="57" w:after="240"/>
        <w:ind w:left="0" w:right="63"/>
        <w:jc w:val="center"/>
        <w:rPr>
          <w:rFonts w:asciiTheme="minorHAnsi" w:hAnsiTheme="minorHAnsi" w:cstheme="minorHAnsi"/>
          <w:color w:val="0070C0"/>
        </w:rPr>
      </w:pPr>
    </w:p>
    <w:p w14:paraId="7AB52863" w14:textId="77777777" w:rsidR="002E3C72" w:rsidRPr="001247F7" w:rsidRDefault="002E3C72" w:rsidP="00F45D13">
      <w:pPr>
        <w:pStyle w:val="Balk1"/>
        <w:spacing w:before="57" w:after="240"/>
        <w:ind w:left="0" w:right="63"/>
        <w:jc w:val="center"/>
        <w:rPr>
          <w:rFonts w:asciiTheme="minorHAnsi" w:hAnsiTheme="minorHAnsi" w:cstheme="minorHAnsi"/>
          <w:color w:val="0070C0"/>
        </w:rPr>
      </w:pPr>
    </w:p>
    <w:p w14:paraId="26EC3647" w14:textId="4EEAF678" w:rsidR="00D61E2E" w:rsidRPr="001247F7" w:rsidRDefault="00D61E2E" w:rsidP="00F45D13">
      <w:pPr>
        <w:pStyle w:val="Balk1"/>
        <w:spacing w:before="57" w:after="240"/>
        <w:ind w:left="0" w:right="63"/>
        <w:jc w:val="center"/>
        <w:rPr>
          <w:rFonts w:asciiTheme="minorHAnsi" w:hAnsiTheme="minorHAnsi" w:cstheme="minorHAnsi"/>
          <w:color w:val="0070C0"/>
        </w:rPr>
      </w:pPr>
    </w:p>
    <w:tbl>
      <w:tblPr>
        <w:tblStyle w:val="TabloKlavuzu2"/>
        <w:tblpPr w:leftFromText="141" w:rightFromText="141" w:vertAnchor="page" w:horzAnchor="margin" w:tblpXSpec="center" w:tblpY="452"/>
        <w:tblW w:w="16047" w:type="dxa"/>
        <w:tblLayout w:type="fixed"/>
        <w:tblLook w:val="04A0" w:firstRow="1" w:lastRow="0" w:firstColumn="1" w:lastColumn="0" w:noHBand="0" w:noVBand="1"/>
      </w:tblPr>
      <w:tblGrid>
        <w:gridCol w:w="5365"/>
        <w:gridCol w:w="2064"/>
        <w:gridCol w:w="3056"/>
        <w:gridCol w:w="2268"/>
        <w:gridCol w:w="1386"/>
        <w:gridCol w:w="1908"/>
      </w:tblGrid>
      <w:tr w:rsidR="00E236B0" w:rsidRPr="001247F7" w14:paraId="706207AC" w14:textId="77777777" w:rsidTr="00E236B0">
        <w:trPr>
          <w:trHeight w:val="162"/>
        </w:trPr>
        <w:tc>
          <w:tcPr>
            <w:tcW w:w="16047" w:type="dxa"/>
            <w:gridSpan w:val="6"/>
            <w:shd w:val="clear" w:color="auto" w:fill="FFCADE"/>
          </w:tcPr>
          <w:p w14:paraId="5481BFF1" w14:textId="5D15824E" w:rsidR="00E236B0" w:rsidRPr="001247F7" w:rsidRDefault="00E236B0" w:rsidP="001C66D4">
            <w:pPr>
              <w:pStyle w:val="ListeParagraf"/>
              <w:numPr>
                <w:ilvl w:val="0"/>
                <w:numId w:val="30"/>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6DA1B9CE" w14:textId="142B0924" w:rsidR="005E589B" w:rsidRPr="001247F7" w:rsidRDefault="005E589B" w:rsidP="005E589B">
            <w:pPr>
              <w:pStyle w:val="ListeParagraf"/>
              <w:spacing w:line="276" w:lineRule="auto"/>
              <w:ind w:left="720"/>
              <w:jc w:val="center"/>
              <w:rPr>
                <w:rFonts w:cstheme="minorHAnsi"/>
                <w:b/>
                <w:bCs/>
                <w:sz w:val="28"/>
              </w:rPr>
            </w:pPr>
            <w:r w:rsidRPr="001247F7">
              <w:rPr>
                <w:rFonts w:eastAsia="Times New Roman" w:cstheme="minorHAnsi"/>
                <w:b/>
                <w:bCs/>
                <w:color w:val="FF0000"/>
              </w:rPr>
              <w:t>(Biriminiz için uygun olduğunu düşündüğünüz olgunluk düzeyi kutucuğunu işaretleyiniz.)</w:t>
            </w:r>
          </w:p>
        </w:tc>
      </w:tr>
      <w:tr w:rsidR="00E236B0" w:rsidRPr="001247F7" w14:paraId="605D7210" w14:textId="77777777" w:rsidTr="00E236B0">
        <w:trPr>
          <w:trHeight w:val="181"/>
        </w:trPr>
        <w:tc>
          <w:tcPr>
            <w:tcW w:w="16047" w:type="dxa"/>
            <w:gridSpan w:val="6"/>
            <w:shd w:val="clear" w:color="auto" w:fill="FFCADE"/>
          </w:tcPr>
          <w:p w14:paraId="7BCD4ACA" w14:textId="77777777" w:rsidR="00E236B0" w:rsidRPr="001247F7" w:rsidRDefault="00E236B0" w:rsidP="00E236B0">
            <w:pPr>
              <w:spacing w:line="276" w:lineRule="auto"/>
              <w:rPr>
                <w:rFonts w:cstheme="minorHAnsi"/>
                <w:b/>
                <w:bCs/>
              </w:rPr>
            </w:pPr>
            <w:r w:rsidRPr="001247F7">
              <w:rPr>
                <w:rFonts w:cstheme="minorHAnsi"/>
                <w:b/>
                <w:bCs/>
              </w:rPr>
              <w:t>A.4. Paydaş Katılımı</w:t>
            </w:r>
          </w:p>
          <w:p w14:paraId="0DBB2A96" w14:textId="38DA2DAE" w:rsidR="00E236B0" w:rsidRPr="001247F7" w:rsidRDefault="00FB22D7" w:rsidP="00E236B0">
            <w:pPr>
              <w:spacing w:line="276" w:lineRule="auto"/>
              <w:rPr>
                <w:rFonts w:cstheme="minorHAnsi"/>
                <w:b/>
                <w:bCs/>
              </w:rPr>
            </w:pPr>
            <w:r w:rsidRPr="001247F7">
              <w:rPr>
                <w:rFonts w:cstheme="minorHAnsi"/>
              </w:rPr>
              <w:t>Birim</w:t>
            </w:r>
            <w:r w:rsidR="00E236B0" w:rsidRPr="001247F7">
              <w:rPr>
                <w:rFonts w:cstheme="minorHAnsi"/>
              </w:rPr>
              <w:t>, iç ve dış paydaşlarının stratejik kararlara ve süreçlere katılımını sağlamak üzere geri bildirimlerini almak, yanıtlamak ve kararlarında kullanmak için gerekli sistemleri oluşturmalı ve yönetmelidir.</w:t>
            </w:r>
          </w:p>
        </w:tc>
      </w:tr>
      <w:tr w:rsidR="00990891" w:rsidRPr="001247F7" w14:paraId="7912600E" w14:textId="77777777" w:rsidTr="00E236B0">
        <w:trPr>
          <w:trHeight w:val="141"/>
        </w:trPr>
        <w:tc>
          <w:tcPr>
            <w:tcW w:w="5365" w:type="dxa"/>
            <w:shd w:val="clear" w:color="auto" w:fill="FFCADE"/>
            <w:vAlign w:val="center"/>
          </w:tcPr>
          <w:p w14:paraId="7BEDCB24" w14:textId="77777777" w:rsidR="00990891" w:rsidRPr="001247F7" w:rsidRDefault="00990891" w:rsidP="00990891">
            <w:pPr>
              <w:spacing w:line="276" w:lineRule="auto"/>
              <w:rPr>
                <w:rFonts w:cstheme="minorHAnsi"/>
              </w:rPr>
            </w:pPr>
          </w:p>
        </w:tc>
        <w:tc>
          <w:tcPr>
            <w:tcW w:w="2064" w:type="dxa"/>
            <w:shd w:val="clear" w:color="auto" w:fill="FFCADE"/>
            <w:vAlign w:val="bottom"/>
          </w:tcPr>
          <w:p w14:paraId="6C972387" w14:textId="3DADC4B9"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89639135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3056" w:type="dxa"/>
            <w:shd w:val="clear" w:color="auto" w:fill="FFCADE"/>
            <w:vAlign w:val="bottom"/>
          </w:tcPr>
          <w:p w14:paraId="7D3AF131" w14:textId="715F2D6D"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73535341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68" w:type="dxa"/>
            <w:shd w:val="clear" w:color="auto" w:fill="FFCADE"/>
            <w:vAlign w:val="bottom"/>
          </w:tcPr>
          <w:p w14:paraId="5943EE71" w14:textId="6DE0AD92"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424139690"/>
                <w14:checkbox>
                  <w14:checked w14:val="1"/>
                  <w14:checkedState w14:val="2612" w14:font="MS Gothic"/>
                  <w14:uncheckedState w14:val="2610" w14:font="MS Gothic"/>
                </w14:checkbox>
              </w:sdtPr>
              <w:sdtContent>
                <w:r w:rsidR="00922B32">
                  <w:rPr>
                    <w:rFonts w:ascii="MS Gothic" w:eastAsia="MS Gothic" w:hAnsi="MS Gothic" w:cs="Calibri" w:hint="eastAsia"/>
                    <w:b/>
                    <w:bCs/>
                  </w:rPr>
                  <w:t>☒</w:t>
                </w:r>
              </w:sdtContent>
            </w:sdt>
          </w:p>
        </w:tc>
        <w:tc>
          <w:tcPr>
            <w:tcW w:w="1386" w:type="dxa"/>
            <w:shd w:val="clear" w:color="auto" w:fill="FFCADE"/>
            <w:vAlign w:val="bottom"/>
          </w:tcPr>
          <w:p w14:paraId="1E1F58D1" w14:textId="03A4DD9B"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817027302"/>
                <w14:checkbox>
                  <w14:checked w14:val="0"/>
                  <w14:checkedState w14:val="2612" w14:font="MS Gothic"/>
                  <w14:uncheckedState w14:val="2610" w14:font="MS Gothic"/>
                </w14:checkbox>
              </w:sdtPr>
              <w:sdtContent>
                <w:r w:rsidR="00922B32">
                  <w:rPr>
                    <w:rFonts w:ascii="MS Gothic" w:eastAsia="MS Gothic" w:hAnsi="MS Gothic" w:cs="Calibri" w:hint="eastAsia"/>
                    <w:b/>
                    <w:bCs/>
                  </w:rPr>
                  <w:t>☐</w:t>
                </w:r>
              </w:sdtContent>
            </w:sdt>
          </w:p>
        </w:tc>
        <w:tc>
          <w:tcPr>
            <w:tcW w:w="1908" w:type="dxa"/>
            <w:shd w:val="clear" w:color="auto" w:fill="FFCADE"/>
            <w:vAlign w:val="bottom"/>
          </w:tcPr>
          <w:p w14:paraId="339F15C1" w14:textId="29256594"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68339407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63043F92" w14:textId="77777777" w:rsidTr="00E236B0">
        <w:trPr>
          <w:trHeight w:val="2606"/>
        </w:trPr>
        <w:tc>
          <w:tcPr>
            <w:tcW w:w="5365" w:type="dxa"/>
            <w:vMerge w:val="restart"/>
            <w:shd w:val="clear" w:color="auto" w:fill="FFFFFF"/>
          </w:tcPr>
          <w:p w14:paraId="50FBFC36" w14:textId="77777777" w:rsidR="00E236B0" w:rsidRPr="001247F7" w:rsidRDefault="00E236B0" w:rsidP="00E236B0">
            <w:pPr>
              <w:spacing w:line="276" w:lineRule="auto"/>
              <w:rPr>
                <w:rFonts w:cstheme="minorHAnsi"/>
              </w:rPr>
            </w:pPr>
          </w:p>
          <w:p w14:paraId="6E0778A9" w14:textId="77777777" w:rsidR="00E236B0" w:rsidRPr="001247F7" w:rsidRDefault="00E236B0" w:rsidP="00E236B0">
            <w:pPr>
              <w:spacing w:line="276" w:lineRule="auto"/>
              <w:rPr>
                <w:rFonts w:cstheme="minorHAnsi"/>
              </w:rPr>
            </w:pPr>
          </w:p>
          <w:p w14:paraId="2FACCB74" w14:textId="77777777" w:rsidR="00E236B0" w:rsidRPr="001247F7" w:rsidRDefault="00E236B0" w:rsidP="00E236B0">
            <w:pPr>
              <w:spacing w:line="276" w:lineRule="auto"/>
              <w:jc w:val="both"/>
              <w:rPr>
                <w:rFonts w:cstheme="minorHAnsi"/>
                <w:b/>
                <w:bCs/>
                <w:u w:val="single"/>
              </w:rPr>
            </w:pPr>
            <w:bookmarkStart w:id="18" w:name="_Hlk125469236"/>
            <w:r w:rsidRPr="001247F7">
              <w:rPr>
                <w:rFonts w:cstheme="minorHAnsi"/>
                <w:b/>
                <w:bCs/>
                <w:u w:val="single"/>
              </w:rPr>
              <w:t>A.4.1. İç ve dış paydaş katılımı</w:t>
            </w:r>
          </w:p>
          <w:bookmarkEnd w:id="18"/>
          <w:p w14:paraId="1305F5E3" w14:textId="77777777" w:rsidR="00E236B0" w:rsidRPr="001247F7" w:rsidRDefault="00E236B0" w:rsidP="00E236B0">
            <w:pPr>
              <w:spacing w:line="276" w:lineRule="auto"/>
              <w:jc w:val="both"/>
              <w:rPr>
                <w:rFonts w:cstheme="minorHAnsi"/>
                <w:b/>
                <w:bCs/>
                <w:u w:val="single"/>
              </w:rPr>
            </w:pPr>
          </w:p>
          <w:p w14:paraId="66B6C9A6" w14:textId="77777777" w:rsidR="00E236B0" w:rsidRPr="001247F7" w:rsidRDefault="00E236B0" w:rsidP="00E236B0">
            <w:pPr>
              <w:spacing w:line="276" w:lineRule="auto"/>
              <w:jc w:val="both"/>
              <w:rPr>
                <w:rFonts w:cstheme="minorHAnsi"/>
              </w:rPr>
            </w:pPr>
            <w:proofErr w:type="spellStart"/>
            <w:r w:rsidRPr="001247F7">
              <w:rPr>
                <w:rFonts w:cstheme="minorHAnsi"/>
              </w:rPr>
              <w:t>İc</w:t>
            </w:r>
            <w:proofErr w:type="spellEnd"/>
            <w:r w:rsidRPr="001247F7">
              <w:rPr>
                <w:rFonts w:cstheme="minorHAnsi"/>
              </w:rPr>
              <w:t xml:space="preserve">̧ ve </w:t>
            </w:r>
            <w:proofErr w:type="spellStart"/>
            <w:r w:rsidRPr="001247F7">
              <w:rPr>
                <w:rFonts w:cstheme="minorHAnsi"/>
              </w:rPr>
              <w:t>dıs</w:t>
            </w:r>
            <w:proofErr w:type="spellEnd"/>
            <w:r w:rsidRPr="001247F7">
              <w:rPr>
                <w:rFonts w:cstheme="minorHAnsi"/>
              </w:rPr>
              <w:t xml:space="preserve">̧ </w:t>
            </w:r>
            <w:proofErr w:type="spellStart"/>
            <w:r w:rsidRPr="001247F7">
              <w:rPr>
                <w:rFonts w:cstheme="minorHAnsi"/>
              </w:rPr>
              <w:t>paydaşların</w:t>
            </w:r>
            <w:proofErr w:type="spellEnd"/>
            <w:r w:rsidRPr="001247F7">
              <w:rPr>
                <w:rFonts w:cstheme="minorHAnsi"/>
              </w:rPr>
              <w:t xml:space="preserve"> karar alma, </w:t>
            </w:r>
            <w:proofErr w:type="spellStart"/>
            <w:r w:rsidRPr="001247F7">
              <w:rPr>
                <w:rFonts w:cstheme="minorHAnsi"/>
              </w:rPr>
              <w:t>yönetişim</w:t>
            </w:r>
            <w:proofErr w:type="spellEnd"/>
            <w:r w:rsidRPr="001247F7">
              <w:rPr>
                <w:rFonts w:cstheme="minorHAnsi"/>
              </w:rPr>
              <w:t xml:space="preserve"> ve iyileştirme </w:t>
            </w:r>
            <w:proofErr w:type="spellStart"/>
            <w:r w:rsidRPr="001247F7">
              <w:rPr>
                <w:rFonts w:cstheme="minorHAnsi"/>
              </w:rPr>
              <w:t>süreçlerine</w:t>
            </w:r>
            <w:proofErr w:type="spellEnd"/>
            <w:r w:rsidRPr="001247F7">
              <w:rPr>
                <w:rFonts w:cstheme="minorHAnsi"/>
              </w:rPr>
              <w:t xml:space="preserve"> katılım mekanizmaları tanımlanmıştır. </w:t>
            </w:r>
          </w:p>
          <w:p w14:paraId="0D62CA63" w14:textId="77777777" w:rsidR="00E236B0" w:rsidRPr="001247F7" w:rsidRDefault="00E236B0" w:rsidP="00E236B0">
            <w:pPr>
              <w:spacing w:line="276" w:lineRule="auto"/>
              <w:jc w:val="both"/>
              <w:rPr>
                <w:rFonts w:cstheme="minorHAnsi"/>
              </w:rPr>
            </w:pPr>
            <w:proofErr w:type="spellStart"/>
            <w:r w:rsidRPr="001247F7">
              <w:rPr>
                <w:rFonts w:cstheme="minorHAnsi"/>
              </w:rPr>
              <w:t>Gerçekleşen</w:t>
            </w:r>
            <w:proofErr w:type="spellEnd"/>
            <w:r w:rsidRPr="001247F7">
              <w:rPr>
                <w:rFonts w:cstheme="minorHAnsi"/>
              </w:rPr>
              <w:t xml:space="preserve"> katılımın </w:t>
            </w:r>
            <w:proofErr w:type="spellStart"/>
            <w:r w:rsidRPr="001247F7">
              <w:rPr>
                <w:rFonts w:cstheme="minorHAnsi"/>
              </w:rPr>
              <w:t>etkinliği</w:t>
            </w:r>
            <w:proofErr w:type="spellEnd"/>
            <w:r w:rsidRPr="001247F7">
              <w:rPr>
                <w:rFonts w:cstheme="minorHAnsi"/>
              </w:rPr>
              <w:t xml:space="preserve">, </w:t>
            </w:r>
            <w:proofErr w:type="spellStart"/>
            <w:r w:rsidRPr="001247F7">
              <w:rPr>
                <w:rFonts w:cstheme="minorHAnsi"/>
              </w:rPr>
              <w:t>kurumsallığı</w:t>
            </w:r>
            <w:proofErr w:type="spellEnd"/>
            <w:r w:rsidRPr="001247F7">
              <w:rPr>
                <w:rFonts w:cstheme="minorHAnsi"/>
              </w:rPr>
              <w:t xml:space="preserve"> ve </w:t>
            </w:r>
            <w:proofErr w:type="spellStart"/>
            <w:r w:rsidRPr="001247F7">
              <w:rPr>
                <w:rFonts w:cstheme="minorHAnsi"/>
              </w:rPr>
              <w:t>sürekliliği</w:t>
            </w:r>
            <w:proofErr w:type="spellEnd"/>
            <w:r w:rsidRPr="001247F7">
              <w:rPr>
                <w:rFonts w:cstheme="minorHAnsi"/>
              </w:rPr>
              <w:t xml:space="preserve"> irdelenmektedir. Uygulama </w:t>
            </w:r>
            <w:proofErr w:type="spellStart"/>
            <w:r w:rsidRPr="001247F7">
              <w:rPr>
                <w:rFonts w:cstheme="minorHAnsi"/>
              </w:rPr>
              <w:t>örnekleri</w:t>
            </w:r>
            <w:proofErr w:type="spellEnd"/>
            <w:r w:rsidRPr="001247F7">
              <w:rPr>
                <w:rFonts w:cstheme="minorHAnsi"/>
              </w:rPr>
              <w:t xml:space="preserve">, </w:t>
            </w:r>
            <w:proofErr w:type="spellStart"/>
            <w:r w:rsidRPr="001247F7">
              <w:rPr>
                <w:rFonts w:cstheme="minorHAnsi"/>
              </w:rPr>
              <w:t>ic</w:t>
            </w:r>
            <w:proofErr w:type="spellEnd"/>
            <w:r w:rsidRPr="001247F7">
              <w:rPr>
                <w:rFonts w:cstheme="minorHAnsi"/>
              </w:rPr>
              <w:t xml:space="preserve">̧ kalite </w:t>
            </w:r>
            <w:proofErr w:type="spellStart"/>
            <w:r w:rsidRPr="001247F7">
              <w:rPr>
                <w:rFonts w:cstheme="minorHAnsi"/>
              </w:rPr>
              <w:t>güvencesi</w:t>
            </w:r>
            <w:proofErr w:type="spellEnd"/>
            <w:r w:rsidRPr="001247F7">
              <w:rPr>
                <w:rFonts w:cstheme="minorHAnsi"/>
              </w:rPr>
              <w:t xml:space="preserve"> sisteminde </w:t>
            </w:r>
            <w:proofErr w:type="spellStart"/>
            <w:r w:rsidRPr="001247F7">
              <w:rPr>
                <w:rFonts w:cstheme="minorHAnsi"/>
              </w:rPr>
              <w:t>özellikle</w:t>
            </w:r>
            <w:proofErr w:type="spellEnd"/>
            <w:r w:rsidRPr="001247F7">
              <w:rPr>
                <w:rFonts w:cstheme="minorHAnsi"/>
              </w:rPr>
              <w:t xml:space="preserve"> </w:t>
            </w:r>
            <w:proofErr w:type="spellStart"/>
            <w:r w:rsidRPr="001247F7">
              <w:rPr>
                <w:rFonts w:cstheme="minorHAnsi"/>
              </w:rPr>
              <w:t>öğrenci</w:t>
            </w:r>
            <w:proofErr w:type="spellEnd"/>
            <w:r w:rsidRPr="001247F7">
              <w:rPr>
                <w:rFonts w:cstheme="minorHAnsi"/>
              </w:rPr>
              <w:t xml:space="preserve"> ve </w:t>
            </w:r>
            <w:proofErr w:type="spellStart"/>
            <w:r w:rsidRPr="001247F7">
              <w:rPr>
                <w:rFonts w:cstheme="minorHAnsi"/>
              </w:rPr>
              <w:t>dıs</w:t>
            </w:r>
            <w:proofErr w:type="spellEnd"/>
            <w:r w:rsidRPr="001247F7">
              <w:rPr>
                <w:rFonts w:cstheme="minorHAnsi"/>
              </w:rPr>
              <w:t xml:space="preserve">̧ </w:t>
            </w:r>
            <w:proofErr w:type="spellStart"/>
            <w:r w:rsidRPr="001247F7">
              <w:rPr>
                <w:rFonts w:cstheme="minorHAnsi"/>
              </w:rPr>
              <w:t>paydas</w:t>
            </w:r>
            <w:proofErr w:type="spellEnd"/>
            <w:r w:rsidRPr="001247F7">
              <w:rPr>
                <w:rFonts w:cstheme="minorHAnsi"/>
              </w:rPr>
              <w:t xml:space="preserve">̧ katılımı ve </w:t>
            </w:r>
            <w:proofErr w:type="spellStart"/>
            <w:r w:rsidRPr="001247F7">
              <w:rPr>
                <w:rFonts w:cstheme="minorHAnsi"/>
              </w:rPr>
              <w:t>etkinliği</w:t>
            </w:r>
            <w:proofErr w:type="spellEnd"/>
            <w:r w:rsidRPr="001247F7">
              <w:rPr>
                <w:rFonts w:cstheme="minorHAnsi"/>
              </w:rPr>
              <w:t xml:space="preserve"> mevcuttur. </w:t>
            </w:r>
            <w:proofErr w:type="spellStart"/>
            <w:r w:rsidRPr="001247F7">
              <w:rPr>
                <w:rFonts w:cstheme="minorHAnsi"/>
              </w:rPr>
              <w:t>Sonuçlar</w:t>
            </w:r>
            <w:proofErr w:type="spellEnd"/>
            <w:r w:rsidRPr="001247F7">
              <w:rPr>
                <w:rFonts w:cstheme="minorHAnsi"/>
              </w:rPr>
              <w:t xml:space="preserve"> </w:t>
            </w:r>
            <w:proofErr w:type="spellStart"/>
            <w:r w:rsidRPr="001247F7">
              <w:rPr>
                <w:rFonts w:cstheme="minorHAnsi"/>
              </w:rPr>
              <w:t>değerlendirilmekte</w:t>
            </w:r>
            <w:proofErr w:type="spellEnd"/>
            <w:r w:rsidRPr="001247F7">
              <w:rPr>
                <w:rFonts w:cstheme="minorHAnsi"/>
              </w:rPr>
              <w:t xml:space="preserve"> ve bağlı iyileştirmeler gerçekleştirilmektedir. </w:t>
            </w:r>
          </w:p>
          <w:p w14:paraId="21FAECB7" w14:textId="77777777" w:rsidR="00E236B0" w:rsidRPr="001247F7" w:rsidRDefault="00E236B0" w:rsidP="00E236B0">
            <w:pPr>
              <w:spacing w:line="276" w:lineRule="auto"/>
              <w:jc w:val="both"/>
              <w:rPr>
                <w:rFonts w:cstheme="minorHAnsi"/>
              </w:rPr>
            </w:pPr>
            <w:r w:rsidRPr="001247F7">
              <w:rPr>
                <w:rFonts w:cstheme="minorHAnsi"/>
              </w:rPr>
              <w:t xml:space="preserve"> </w:t>
            </w:r>
          </w:p>
        </w:tc>
        <w:tc>
          <w:tcPr>
            <w:tcW w:w="2064" w:type="dxa"/>
            <w:shd w:val="clear" w:color="auto" w:fill="FDDFE8"/>
          </w:tcPr>
          <w:p w14:paraId="3257FD86" w14:textId="021814E2" w:rsidR="00E236B0" w:rsidRPr="001247F7" w:rsidRDefault="00BC42A3" w:rsidP="00E236B0">
            <w:pPr>
              <w:spacing w:line="276" w:lineRule="auto"/>
              <w:rPr>
                <w:rFonts w:cstheme="minorHAnsi"/>
              </w:rPr>
            </w:pPr>
            <w:r w:rsidRPr="001247F7">
              <w:rPr>
                <w:rFonts w:cstheme="minorHAnsi"/>
              </w:rPr>
              <w:t>Birimin</w:t>
            </w:r>
            <w:r w:rsidR="00E236B0" w:rsidRPr="001247F7">
              <w:rPr>
                <w:rFonts w:cstheme="minorHAnsi"/>
              </w:rPr>
              <w:t xml:space="preserve"> iç kalite güvencesi sistemine paydaş katılımını sağlayacak mekanizmalar bulunmamaktadır.</w:t>
            </w:r>
          </w:p>
        </w:tc>
        <w:tc>
          <w:tcPr>
            <w:tcW w:w="3056" w:type="dxa"/>
            <w:shd w:val="clear" w:color="auto" w:fill="FECEDD"/>
          </w:tcPr>
          <w:p w14:paraId="74A5DDBC" w14:textId="11F8DC9B"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kalite güvencesi, eğitim ve öğretim, araştırma ve geliştirme, toplumsal katkı, yönetim sistemi ve uluslararasılaşma süreçlerinin PUKÖ katmanlarına paydaş katılımını sağlamak için planlamalar bulunmaktadır.</w:t>
            </w:r>
          </w:p>
        </w:tc>
        <w:tc>
          <w:tcPr>
            <w:tcW w:w="2268" w:type="dxa"/>
            <w:shd w:val="clear" w:color="auto" w:fill="E59BB2"/>
          </w:tcPr>
          <w:p w14:paraId="1A387042" w14:textId="09E9FB8A" w:rsidR="00E236B0" w:rsidRPr="001247F7" w:rsidRDefault="00E236B0" w:rsidP="00E236B0">
            <w:pPr>
              <w:spacing w:line="276" w:lineRule="auto"/>
              <w:rPr>
                <w:rFonts w:cstheme="minorHAnsi"/>
              </w:rPr>
            </w:pPr>
            <w:r w:rsidRPr="001247F7">
              <w:rPr>
                <w:rFonts w:cstheme="minorHAnsi"/>
              </w:rPr>
              <w:t xml:space="preserve">Tüm süreçlerdeki PUKÖ katmanlarına paydaş katılımını sağlamak üzere </w:t>
            </w:r>
            <w:proofErr w:type="gramStart"/>
            <w:r w:rsidR="00BC42A3" w:rsidRPr="001247F7">
              <w:rPr>
                <w:rFonts w:cstheme="minorHAnsi"/>
              </w:rPr>
              <w:t xml:space="preserve">Birimin </w:t>
            </w:r>
            <w:r w:rsidRPr="001247F7">
              <w:rPr>
                <w:rFonts w:cstheme="minorHAnsi"/>
              </w:rPr>
              <w:t xml:space="preserve"> geneline</w:t>
            </w:r>
            <w:proofErr w:type="gramEnd"/>
            <w:r w:rsidRPr="001247F7">
              <w:rPr>
                <w:rFonts w:cstheme="minorHAnsi"/>
              </w:rPr>
              <w:t xml:space="preserve"> yayılmış mekanizmalar bulunmaktadır.</w:t>
            </w:r>
          </w:p>
        </w:tc>
        <w:tc>
          <w:tcPr>
            <w:tcW w:w="1386" w:type="dxa"/>
            <w:shd w:val="clear" w:color="auto" w:fill="DE829E"/>
          </w:tcPr>
          <w:p w14:paraId="02374A4E" w14:textId="77777777" w:rsidR="00E236B0" w:rsidRPr="001247F7" w:rsidRDefault="00E236B0" w:rsidP="00E236B0">
            <w:pPr>
              <w:spacing w:line="276" w:lineRule="auto"/>
              <w:rPr>
                <w:rFonts w:cstheme="minorHAnsi"/>
              </w:rPr>
            </w:pPr>
            <w:r w:rsidRPr="001247F7">
              <w:rPr>
                <w:rFonts w:cstheme="minorHAnsi"/>
              </w:rPr>
              <w:t xml:space="preserve">Paydaş katılım mekanizmalarının işleyişi izlenmekte ve bağlı iyileştirmeler gerçekleştirilmektedir. </w:t>
            </w:r>
          </w:p>
          <w:p w14:paraId="1E2A39E7" w14:textId="77777777" w:rsidR="00E236B0" w:rsidRPr="001247F7" w:rsidRDefault="00E236B0" w:rsidP="00E236B0">
            <w:pPr>
              <w:spacing w:line="276" w:lineRule="auto"/>
              <w:rPr>
                <w:rFonts w:cstheme="minorHAnsi"/>
              </w:rPr>
            </w:pPr>
          </w:p>
        </w:tc>
        <w:tc>
          <w:tcPr>
            <w:tcW w:w="1908" w:type="dxa"/>
            <w:shd w:val="clear" w:color="auto" w:fill="D87292"/>
          </w:tcPr>
          <w:p w14:paraId="54FC02CC"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18070EBD" w14:textId="77777777" w:rsidTr="00E236B0">
        <w:trPr>
          <w:trHeight w:val="3400"/>
        </w:trPr>
        <w:tc>
          <w:tcPr>
            <w:tcW w:w="5365" w:type="dxa"/>
            <w:vMerge/>
            <w:shd w:val="clear" w:color="auto" w:fill="FFFFFF"/>
          </w:tcPr>
          <w:p w14:paraId="3507C0B9" w14:textId="77777777" w:rsidR="00E236B0" w:rsidRPr="001247F7" w:rsidRDefault="00E236B0" w:rsidP="00E236B0">
            <w:pPr>
              <w:spacing w:line="276" w:lineRule="auto"/>
              <w:rPr>
                <w:rFonts w:cstheme="minorHAnsi"/>
              </w:rPr>
            </w:pPr>
          </w:p>
        </w:tc>
        <w:tc>
          <w:tcPr>
            <w:tcW w:w="10682" w:type="dxa"/>
            <w:gridSpan w:val="5"/>
            <w:shd w:val="clear" w:color="auto" w:fill="E5AEC0"/>
          </w:tcPr>
          <w:p w14:paraId="05793647" w14:textId="77777777" w:rsidR="00E236B0" w:rsidRPr="001247F7" w:rsidRDefault="00E236B0" w:rsidP="00E236B0">
            <w:pPr>
              <w:spacing w:line="276" w:lineRule="auto"/>
              <w:ind w:left="118" w:right="63"/>
              <w:jc w:val="both"/>
              <w:outlineLvl w:val="3"/>
              <w:rPr>
                <w:rFonts w:cstheme="minorHAnsi"/>
              </w:rPr>
            </w:pPr>
          </w:p>
          <w:p w14:paraId="1623F6B2" w14:textId="30C1B2B1"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17A29F33" w14:textId="0D1A3BBD" w:rsidR="00E91BDF" w:rsidRPr="00574448"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A.4.</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Sınıf Temsilcileri Toplantısı</w:t>
            </w:r>
            <w:r w:rsidR="00463373">
              <w:rPr>
                <w:rFonts w:ascii="Calibri" w:hAnsi="Calibri" w:cs="Calibri"/>
                <w:sz w:val="20"/>
                <w:szCs w:val="20"/>
              </w:rPr>
              <w:t>)</w:t>
            </w:r>
          </w:p>
          <w:p w14:paraId="54C22E09" w14:textId="3C944AEC"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A.4.1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İngilizce Program Sınıf Temsilcileri Toplantısı</w:t>
            </w:r>
            <w:r w:rsidR="00463373">
              <w:rPr>
                <w:rFonts w:ascii="Calibri" w:hAnsi="Calibri" w:cs="Calibri"/>
                <w:sz w:val="20"/>
                <w:szCs w:val="20"/>
              </w:rPr>
              <w:t>)</w:t>
            </w:r>
          </w:p>
          <w:p w14:paraId="386CE630" w14:textId="4DF9BA12" w:rsidR="00E91BDF"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A.4.1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Türkçe Program 4. Sınıf Temsilci</w:t>
            </w:r>
            <w:r w:rsidR="003A1A45">
              <w:rPr>
                <w:rFonts w:ascii="Calibri" w:hAnsi="Calibri" w:cs="Calibri"/>
                <w:sz w:val="20"/>
                <w:szCs w:val="20"/>
              </w:rPr>
              <w:t>si ile</w:t>
            </w:r>
            <w:r>
              <w:rPr>
                <w:rFonts w:ascii="Calibri" w:hAnsi="Calibri" w:cs="Calibri"/>
                <w:sz w:val="20"/>
                <w:szCs w:val="20"/>
              </w:rPr>
              <w:t xml:space="preserve"> Toplantı</w:t>
            </w:r>
            <w:r w:rsidR="00463373">
              <w:rPr>
                <w:rFonts w:ascii="Calibri" w:hAnsi="Calibri" w:cs="Calibri"/>
                <w:sz w:val="20"/>
                <w:szCs w:val="20"/>
              </w:rPr>
              <w:t>)</w:t>
            </w:r>
          </w:p>
          <w:p w14:paraId="44C78DE3" w14:textId="141B2BBB"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A.4.</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Türkçe Program Sınıf Temsilcileri Toplantısı</w:t>
            </w:r>
            <w:r w:rsidR="00463373">
              <w:rPr>
                <w:rFonts w:ascii="Calibri" w:hAnsi="Calibri" w:cs="Calibri"/>
                <w:sz w:val="20"/>
                <w:szCs w:val="20"/>
              </w:rPr>
              <w:t>)</w:t>
            </w:r>
          </w:p>
          <w:p w14:paraId="369B1E20" w14:textId="75095C6E"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A.4.1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Memnuniyet Anketleri</w:t>
            </w:r>
            <w:r w:rsidR="00463373">
              <w:rPr>
                <w:rFonts w:ascii="Calibri" w:hAnsi="Calibri" w:cs="Calibri"/>
                <w:sz w:val="20"/>
                <w:szCs w:val="20"/>
              </w:rPr>
              <w:t>)</w:t>
            </w:r>
          </w:p>
          <w:p w14:paraId="5E41A941" w14:textId="47A3FEFA" w:rsidR="00E236B0" w:rsidRPr="001247F7" w:rsidRDefault="00E236B0" w:rsidP="002E3C72">
            <w:pPr>
              <w:spacing w:line="276" w:lineRule="auto"/>
              <w:ind w:left="838"/>
              <w:jc w:val="both"/>
              <w:outlineLvl w:val="3"/>
              <w:rPr>
                <w:rFonts w:cstheme="minorHAnsi"/>
                <w:b/>
                <w:bCs/>
                <w:i/>
              </w:rPr>
            </w:pPr>
          </w:p>
        </w:tc>
      </w:tr>
    </w:tbl>
    <w:p w14:paraId="26FE27AC" w14:textId="7F44AF4C" w:rsidR="00D61E2E" w:rsidRPr="001247F7" w:rsidRDefault="00D61E2E" w:rsidP="00F45D13">
      <w:pPr>
        <w:pStyle w:val="Balk1"/>
        <w:spacing w:before="57" w:after="240"/>
        <w:ind w:left="0" w:right="63"/>
        <w:jc w:val="center"/>
        <w:rPr>
          <w:rFonts w:asciiTheme="minorHAnsi" w:hAnsiTheme="minorHAnsi" w:cstheme="minorHAnsi"/>
          <w:color w:val="0070C0"/>
        </w:rPr>
      </w:pPr>
    </w:p>
    <w:p w14:paraId="3949E063" w14:textId="77777777" w:rsidR="00D61E2E" w:rsidRPr="001247F7" w:rsidRDefault="00D61E2E" w:rsidP="005E589B">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704"/>
        <w:tblW w:w="16047" w:type="dxa"/>
        <w:tblLook w:val="04A0" w:firstRow="1" w:lastRow="0" w:firstColumn="1" w:lastColumn="0" w:noHBand="0" w:noVBand="1"/>
      </w:tblPr>
      <w:tblGrid>
        <w:gridCol w:w="5938"/>
        <w:gridCol w:w="2008"/>
        <w:gridCol w:w="1942"/>
        <w:gridCol w:w="1990"/>
        <w:gridCol w:w="2227"/>
        <w:gridCol w:w="1942"/>
      </w:tblGrid>
      <w:tr w:rsidR="00E236B0" w:rsidRPr="001247F7" w14:paraId="516E8A8C" w14:textId="77777777" w:rsidTr="00E236B0">
        <w:trPr>
          <w:trHeight w:val="162"/>
        </w:trPr>
        <w:tc>
          <w:tcPr>
            <w:tcW w:w="16047" w:type="dxa"/>
            <w:gridSpan w:val="6"/>
            <w:shd w:val="clear" w:color="auto" w:fill="FFCADE"/>
          </w:tcPr>
          <w:p w14:paraId="7534E56A" w14:textId="08C68171" w:rsidR="00E236B0" w:rsidRPr="001247F7" w:rsidRDefault="00E236B0" w:rsidP="001C66D4">
            <w:pPr>
              <w:pStyle w:val="ListeParagraf"/>
              <w:numPr>
                <w:ilvl w:val="0"/>
                <w:numId w:val="31"/>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54FEE39B" w14:textId="2742B0B2"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27FB21B9" w14:textId="77777777" w:rsidTr="00E236B0">
        <w:trPr>
          <w:trHeight w:val="181"/>
        </w:trPr>
        <w:tc>
          <w:tcPr>
            <w:tcW w:w="16047" w:type="dxa"/>
            <w:gridSpan w:val="6"/>
            <w:shd w:val="clear" w:color="auto" w:fill="FFCADE"/>
          </w:tcPr>
          <w:p w14:paraId="7F818C95" w14:textId="7AC5E9AB" w:rsidR="00E236B0" w:rsidRPr="001247F7" w:rsidRDefault="00E236B0" w:rsidP="00B14989">
            <w:pPr>
              <w:spacing w:line="276" w:lineRule="auto"/>
              <w:rPr>
                <w:rFonts w:cstheme="minorHAnsi"/>
                <w:b/>
                <w:bCs/>
              </w:rPr>
            </w:pPr>
            <w:r w:rsidRPr="001247F7">
              <w:rPr>
                <w:rFonts w:cstheme="minorHAnsi"/>
                <w:b/>
                <w:bCs/>
              </w:rPr>
              <w:t>A.4. Paydaş Katılımı</w:t>
            </w:r>
          </w:p>
        </w:tc>
      </w:tr>
      <w:tr w:rsidR="00990891" w:rsidRPr="001247F7" w14:paraId="4007873F" w14:textId="77777777" w:rsidTr="00E236B0">
        <w:trPr>
          <w:trHeight w:val="141"/>
        </w:trPr>
        <w:tc>
          <w:tcPr>
            <w:tcW w:w="5938" w:type="dxa"/>
            <w:shd w:val="clear" w:color="auto" w:fill="FFCADE"/>
            <w:vAlign w:val="center"/>
          </w:tcPr>
          <w:p w14:paraId="684977C4" w14:textId="77777777" w:rsidR="00990891" w:rsidRPr="001247F7" w:rsidRDefault="00990891" w:rsidP="00990891">
            <w:pPr>
              <w:spacing w:line="276" w:lineRule="auto"/>
              <w:rPr>
                <w:rFonts w:cstheme="minorHAnsi"/>
              </w:rPr>
            </w:pPr>
          </w:p>
        </w:tc>
        <w:tc>
          <w:tcPr>
            <w:tcW w:w="2008" w:type="dxa"/>
            <w:shd w:val="clear" w:color="auto" w:fill="FFCADE"/>
            <w:vAlign w:val="bottom"/>
          </w:tcPr>
          <w:p w14:paraId="658497EE" w14:textId="3B1DC7C1"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87665991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2" w:type="dxa"/>
            <w:shd w:val="clear" w:color="auto" w:fill="FFCADE"/>
            <w:vAlign w:val="bottom"/>
          </w:tcPr>
          <w:p w14:paraId="2AC57DB9" w14:textId="0D49C269"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75462976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90" w:type="dxa"/>
            <w:shd w:val="clear" w:color="auto" w:fill="FFCADE"/>
            <w:vAlign w:val="bottom"/>
          </w:tcPr>
          <w:p w14:paraId="7574EA23" w14:textId="4CCBC4CF"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94614043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27" w:type="dxa"/>
            <w:shd w:val="clear" w:color="auto" w:fill="FFCADE"/>
            <w:vAlign w:val="bottom"/>
          </w:tcPr>
          <w:p w14:paraId="214728F1" w14:textId="4E0C0FE7"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813795674"/>
                <w14:checkbox>
                  <w14:checked w14:val="1"/>
                  <w14:checkedState w14:val="2612" w14:font="MS Gothic"/>
                  <w14:uncheckedState w14:val="2610" w14:font="MS Gothic"/>
                </w14:checkbox>
              </w:sdtPr>
              <w:sdtContent>
                <w:r w:rsidR="00922B32">
                  <w:rPr>
                    <w:rFonts w:ascii="MS Gothic" w:eastAsia="MS Gothic" w:hAnsi="MS Gothic" w:cs="Calibri" w:hint="eastAsia"/>
                    <w:b/>
                    <w:bCs/>
                  </w:rPr>
                  <w:t>☒</w:t>
                </w:r>
              </w:sdtContent>
            </w:sdt>
          </w:p>
        </w:tc>
        <w:tc>
          <w:tcPr>
            <w:tcW w:w="1942" w:type="dxa"/>
            <w:shd w:val="clear" w:color="auto" w:fill="FFCADE"/>
            <w:vAlign w:val="bottom"/>
          </w:tcPr>
          <w:p w14:paraId="41FA7281" w14:textId="4EB53E34"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65055987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4D82DC60" w14:textId="77777777" w:rsidTr="00E236B0">
        <w:trPr>
          <w:trHeight w:val="2606"/>
        </w:trPr>
        <w:tc>
          <w:tcPr>
            <w:tcW w:w="5938" w:type="dxa"/>
            <w:vMerge w:val="restart"/>
            <w:shd w:val="clear" w:color="auto" w:fill="FFFFFF"/>
          </w:tcPr>
          <w:p w14:paraId="7BDC4131" w14:textId="77777777" w:rsidR="00E236B0" w:rsidRPr="001247F7" w:rsidRDefault="00E236B0" w:rsidP="00E236B0">
            <w:pPr>
              <w:spacing w:line="276" w:lineRule="auto"/>
              <w:rPr>
                <w:rFonts w:cstheme="minorHAnsi"/>
              </w:rPr>
            </w:pPr>
          </w:p>
          <w:p w14:paraId="4BBDF5AD" w14:textId="77777777" w:rsidR="00E236B0" w:rsidRPr="001247F7" w:rsidRDefault="00E236B0" w:rsidP="00E236B0">
            <w:pPr>
              <w:spacing w:line="276" w:lineRule="auto"/>
              <w:rPr>
                <w:rFonts w:cstheme="minorHAnsi"/>
              </w:rPr>
            </w:pPr>
          </w:p>
          <w:p w14:paraId="5186D7DF"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A.4.2. Öğrenci geri bildirimleri</w:t>
            </w:r>
          </w:p>
          <w:p w14:paraId="3D1460AD" w14:textId="77777777" w:rsidR="00E236B0" w:rsidRPr="001247F7" w:rsidRDefault="00E236B0" w:rsidP="00E236B0">
            <w:pPr>
              <w:spacing w:line="276" w:lineRule="auto"/>
              <w:jc w:val="both"/>
              <w:rPr>
                <w:rFonts w:cstheme="minorHAnsi"/>
                <w:b/>
                <w:bCs/>
                <w:u w:val="single"/>
              </w:rPr>
            </w:pPr>
          </w:p>
          <w:p w14:paraId="51CD9E72" w14:textId="77777777" w:rsidR="00E236B0" w:rsidRPr="001247F7" w:rsidRDefault="00E236B0" w:rsidP="00E236B0">
            <w:pPr>
              <w:spacing w:line="276" w:lineRule="auto"/>
              <w:jc w:val="both"/>
              <w:rPr>
                <w:rFonts w:cstheme="minorHAnsi"/>
              </w:rPr>
            </w:pPr>
            <w:proofErr w:type="spellStart"/>
            <w:r w:rsidRPr="001247F7">
              <w:rPr>
                <w:rFonts w:cstheme="minorHAnsi"/>
              </w:rPr>
              <w:t>Öğrenci</w:t>
            </w:r>
            <w:proofErr w:type="spellEnd"/>
            <w:r w:rsidRPr="001247F7">
              <w:rPr>
                <w:rFonts w:cstheme="minorHAnsi"/>
              </w:rPr>
              <w:t xml:space="preserve"> </w:t>
            </w:r>
            <w:proofErr w:type="spellStart"/>
            <w:r w:rsidRPr="001247F7">
              <w:rPr>
                <w:rFonts w:cstheme="minorHAnsi"/>
              </w:rPr>
              <w:t>görüşu</w:t>
            </w:r>
            <w:proofErr w:type="spellEnd"/>
            <w:r w:rsidRPr="001247F7">
              <w:rPr>
                <w:rFonts w:cstheme="minorHAnsi"/>
              </w:rPr>
              <w:t xml:space="preserve">̈ (ders, dersin </w:t>
            </w:r>
            <w:proofErr w:type="spellStart"/>
            <w:r w:rsidRPr="001247F7">
              <w:rPr>
                <w:rFonts w:cstheme="minorHAnsi"/>
              </w:rPr>
              <w:t>öğretim</w:t>
            </w:r>
            <w:proofErr w:type="spellEnd"/>
            <w:r w:rsidRPr="001247F7">
              <w:rPr>
                <w:rFonts w:cstheme="minorHAnsi"/>
              </w:rPr>
              <w:t xml:space="preserve"> elemanı, diploma programı, hizmet ve genel memnuniyet seviyesi, </w:t>
            </w:r>
            <w:proofErr w:type="spellStart"/>
            <w:r w:rsidRPr="001247F7">
              <w:rPr>
                <w:rFonts w:cstheme="minorHAnsi"/>
              </w:rPr>
              <w:t>vb</w:t>
            </w:r>
            <w:proofErr w:type="spellEnd"/>
            <w:r w:rsidRPr="001247F7">
              <w:rPr>
                <w:rFonts w:cstheme="minorHAnsi"/>
              </w:rPr>
              <w:t xml:space="preserve">) sistematik olarak ve çeşitli yollarla alınmakta, etkin kullanılmakta ve </w:t>
            </w:r>
            <w:proofErr w:type="spellStart"/>
            <w:r w:rsidRPr="001247F7">
              <w:rPr>
                <w:rFonts w:cstheme="minorHAnsi"/>
              </w:rPr>
              <w:t>sonuçları</w:t>
            </w:r>
            <w:proofErr w:type="spellEnd"/>
            <w:r w:rsidRPr="001247F7">
              <w:rPr>
                <w:rFonts w:cstheme="minorHAnsi"/>
              </w:rPr>
              <w:t xml:space="preserve"> </w:t>
            </w:r>
            <w:proofErr w:type="spellStart"/>
            <w:r w:rsidRPr="001247F7">
              <w:rPr>
                <w:rFonts w:cstheme="minorHAnsi"/>
              </w:rPr>
              <w:t>paylaşılmaktadır</w:t>
            </w:r>
            <w:proofErr w:type="spellEnd"/>
            <w:r w:rsidRPr="001247F7">
              <w:rPr>
                <w:rFonts w:cstheme="minorHAnsi"/>
              </w:rPr>
              <w:t xml:space="preserve">. Kullanılan </w:t>
            </w:r>
            <w:proofErr w:type="spellStart"/>
            <w:r w:rsidRPr="001247F7">
              <w:rPr>
                <w:rFonts w:cstheme="minorHAnsi"/>
              </w:rPr>
              <w:t>yöntemlerin</w:t>
            </w:r>
            <w:proofErr w:type="spellEnd"/>
            <w:r w:rsidRPr="001247F7">
              <w:rPr>
                <w:rFonts w:cstheme="minorHAnsi"/>
              </w:rPr>
              <w:t xml:space="preserve"> </w:t>
            </w:r>
            <w:proofErr w:type="spellStart"/>
            <w:r w:rsidRPr="001247F7">
              <w:rPr>
                <w:rFonts w:cstheme="minorHAnsi"/>
              </w:rPr>
              <w:t>geçerli</w:t>
            </w:r>
            <w:proofErr w:type="spellEnd"/>
            <w:r w:rsidRPr="001247F7">
              <w:rPr>
                <w:rFonts w:cstheme="minorHAnsi"/>
              </w:rPr>
              <w:t xml:space="preserve"> ve </w:t>
            </w:r>
            <w:proofErr w:type="spellStart"/>
            <w:r w:rsidRPr="001247F7">
              <w:rPr>
                <w:rFonts w:cstheme="minorHAnsi"/>
              </w:rPr>
              <w:t>güvenilir</w:t>
            </w:r>
            <w:proofErr w:type="spellEnd"/>
            <w:r w:rsidRPr="001247F7">
              <w:rPr>
                <w:rFonts w:cstheme="minorHAnsi"/>
              </w:rPr>
              <w:t xml:space="preserve"> olması, verilerin tutarlı ve temsil eder olması </w:t>
            </w:r>
            <w:proofErr w:type="spellStart"/>
            <w:r w:rsidRPr="001247F7">
              <w:rPr>
                <w:rFonts w:cstheme="minorHAnsi"/>
              </w:rPr>
              <w:t>sağlanmıştır</w:t>
            </w:r>
            <w:proofErr w:type="spellEnd"/>
            <w:r w:rsidRPr="001247F7">
              <w:rPr>
                <w:rFonts w:cstheme="minorHAnsi"/>
              </w:rPr>
              <w:t>.</w:t>
            </w:r>
          </w:p>
          <w:p w14:paraId="58444DD6" w14:textId="77777777" w:rsidR="00E236B0" w:rsidRPr="001247F7" w:rsidRDefault="00E236B0" w:rsidP="00E236B0">
            <w:pPr>
              <w:spacing w:line="276" w:lineRule="auto"/>
              <w:jc w:val="both"/>
              <w:rPr>
                <w:rFonts w:cstheme="minorHAnsi"/>
              </w:rPr>
            </w:pPr>
            <w:proofErr w:type="spellStart"/>
            <w:r w:rsidRPr="001247F7">
              <w:rPr>
                <w:rFonts w:cstheme="minorHAnsi"/>
              </w:rPr>
              <w:t>Öğrenci</w:t>
            </w:r>
            <w:proofErr w:type="spellEnd"/>
            <w:r w:rsidRPr="001247F7">
              <w:rPr>
                <w:rFonts w:cstheme="minorHAnsi"/>
              </w:rPr>
              <w:t xml:space="preserve"> </w:t>
            </w:r>
            <w:proofErr w:type="spellStart"/>
            <w:r w:rsidRPr="001247F7">
              <w:rPr>
                <w:rFonts w:cstheme="minorHAnsi"/>
              </w:rPr>
              <w:t>şikayetleri</w:t>
            </w:r>
            <w:proofErr w:type="spellEnd"/>
            <w:r w:rsidRPr="001247F7">
              <w:rPr>
                <w:rFonts w:cstheme="minorHAnsi"/>
              </w:rPr>
              <w:t xml:space="preserve"> ve/veya </w:t>
            </w:r>
            <w:proofErr w:type="spellStart"/>
            <w:r w:rsidRPr="001247F7">
              <w:rPr>
                <w:rFonts w:cstheme="minorHAnsi"/>
              </w:rPr>
              <w:t>önerileri</w:t>
            </w:r>
            <w:proofErr w:type="spellEnd"/>
            <w:r w:rsidRPr="001247F7">
              <w:rPr>
                <w:rFonts w:cstheme="minorHAnsi"/>
              </w:rPr>
              <w:t xml:space="preserve"> </w:t>
            </w:r>
            <w:proofErr w:type="spellStart"/>
            <w:r w:rsidRPr="001247F7">
              <w:rPr>
                <w:rFonts w:cstheme="minorHAnsi"/>
              </w:rPr>
              <w:t>için</w:t>
            </w:r>
            <w:proofErr w:type="spellEnd"/>
            <w:r w:rsidRPr="001247F7">
              <w:rPr>
                <w:rFonts w:cstheme="minorHAnsi"/>
              </w:rPr>
              <w:t xml:space="preserve"> muhtelif kanallar vardır, </w:t>
            </w:r>
            <w:proofErr w:type="spellStart"/>
            <w:r w:rsidRPr="001247F7">
              <w:rPr>
                <w:rFonts w:cstheme="minorHAnsi"/>
              </w:rPr>
              <w:t>öğrencilerce</w:t>
            </w:r>
            <w:proofErr w:type="spellEnd"/>
            <w:r w:rsidRPr="001247F7">
              <w:rPr>
                <w:rFonts w:cstheme="minorHAnsi"/>
              </w:rPr>
              <w:t xml:space="preserve"> bilinir, bunların adil ve etkin </w:t>
            </w:r>
            <w:proofErr w:type="spellStart"/>
            <w:r w:rsidRPr="001247F7">
              <w:rPr>
                <w:rFonts w:cstheme="minorHAnsi"/>
              </w:rPr>
              <w:t>çalıştığı</w:t>
            </w:r>
            <w:proofErr w:type="spellEnd"/>
            <w:r w:rsidRPr="001247F7">
              <w:rPr>
                <w:rFonts w:cstheme="minorHAnsi"/>
              </w:rPr>
              <w:t xml:space="preserve"> denetlenmektedir.  </w:t>
            </w:r>
          </w:p>
        </w:tc>
        <w:tc>
          <w:tcPr>
            <w:tcW w:w="2008" w:type="dxa"/>
            <w:shd w:val="clear" w:color="auto" w:fill="FDDFE8"/>
          </w:tcPr>
          <w:p w14:paraId="4F6ADD16" w14:textId="7E6A0701" w:rsidR="00E236B0" w:rsidRPr="001247F7" w:rsidRDefault="00FB22D7" w:rsidP="00E236B0">
            <w:pPr>
              <w:spacing w:line="276" w:lineRule="auto"/>
              <w:rPr>
                <w:rFonts w:cstheme="minorHAnsi"/>
              </w:rPr>
            </w:pPr>
            <w:r w:rsidRPr="001247F7">
              <w:rPr>
                <w:rFonts w:cstheme="minorHAnsi"/>
              </w:rPr>
              <w:t>Birimde</w:t>
            </w:r>
            <w:r w:rsidR="00E236B0" w:rsidRPr="001247F7">
              <w:rPr>
                <w:rFonts w:cstheme="minorHAnsi"/>
              </w:rPr>
              <w:t xml:space="preserve"> öğrenci geri bildirimlerinin alınmasına yönelik mekanizmalar bulunmamaktadır.</w:t>
            </w:r>
          </w:p>
        </w:tc>
        <w:tc>
          <w:tcPr>
            <w:tcW w:w="1942" w:type="dxa"/>
            <w:shd w:val="clear" w:color="auto" w:fill="FECEDD"/>
          </w:tcPr>
          <w:p w14:paraId="51B086BC" w14:textId="60BB0B29" w:rsidR="00E236B0" w:rsidRPr="001247F7" w:rsidRDefault="00FB22D7" w:rsidP="00E236B0">
            <w:pPr>
              <w:spacing w:line="276" w:lineRule="auto"/>
              <w:rPr>
                <w:rFonts w:cstheme="minorHAnsi"/>
              </w:rPr>
            </w:pPr>
            <w:r w:rsidRPr="001247F7">
              <w:rPr>
                <w:rFonts w:cstheme="minorHAnsi"/>
              </w:rPr>
              <w:t>Birimde</w:t>
            </w:r>
            <w:r w:rsidR="00E236B0" w:rsidRPr="001247F7">
              <w:rPr>
                <w:rFonts w:cstheme="minorHAnsi"/>
              </w:rPr>
              <w:t xml:space="preserve"> öğretim süreçlerine ilişkin olarak öğrencilerin geri bildirimlerinin (ders, dersin öğretim elemanı, program, öğrenci iş yükü* vb.) alınmasına ilişkin ilke ve kurallar oluşturulmuştur.</w:t>
            </w:r>
          </w:p>
        </w:tc>
        <w:tc>
          <w:tcPr>
            <w:tcW w:w="1990" w:type="dxa"/>
            <w:shd w:val="clear" w:color="auto" w:fill="E59BB2"/>
          </w:tcPr>
          <w:p w14:paraId="7C2DA9CB" w14:textId="77777777" w:rsidR="00E236B0" w:rsidRPr="001247F7" w:rsidRDefault="00E236B0" w:rsidP="00E236B0">
            <w:pPr>
              <w:spacing w:line="276" w:lineRule="auto"/>
              <w:rPr>
                <w:rFonts w:cstheme="minorHAnsi"/>
              </w:rPr>
            </w:pPr>
            <w:r w:rsidRPr="001247F7">
              <w:rPr>
                <w:rFonts w:cstheme="minorHAnsi"/>
              </w:rPr>
              <w:t>Programların genelinde öğrenci geri bildirimleri (her yarıyıl ya da her akademik yıl sonunda) alınmaktadır.</w:t>
            </w:r>
          </w:p>
        </w:tc>
        <w:tc>
          <w:tcPr>
            <w:tcW w:w="2227" w:type="dxa"/>
            <w:shd w:val="clear" w:color="auto" w:fill="DE829E"/>
          </w:tcPr>
          <w:p w14:paraId="7ED7C63B" w14:textId="77777777" w:rsidR="00E236B0" w:rsidRPr="001247F7" w:rsidRDefault="00E236B0" w:rsidP="00E236B0">
            <w:pPr>
              <w:spacing w:line="276" w:lineRule="auto"/>
              <w:rPr>
                <w:rFonts w:cstheme="minorHAnsi"/>
              </w:rPr>
            </w:pPr>
            <w:r w:rsidRPr="001247F7">
              <w:rPr>
                <w:rFonts w:cstheme="minorHAnsi"/>
              </w:rPr>
              <w:t>Tüm programlarda 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36DCBE72"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3521102B" w14:textId="77777777" w:rsidTr="00E236B0">
        <w:trPr>
          <w:trHeight w:val="3400"/>
        </w:trPr>
        <w:tc>
          <w:tcPr>
            <w:tcW w:w="5938" w:type="dxa"/>
            <w:vMerge/>
            <w:shd w:val="clear" w:color="auto" w:fill="FFFFFF"/>
          </w:tcPr>
          <w:p w14:paraId="304D3B39" w14:textId="77777777" w:rsidR="00E236B0" w:rsidRPr="001247F7" w:rsidRDefault="00E236B0" w:rsidP="00E236B0">
            <w:pPr>
              <w:spacing w:line="276" w:lineRule="auto"/>
              <w:rPr>
                <w:rFonts w:cstheme="minorHAnsi"/>
              </w:rPr>
            </w:pPr>
          </w:p>
        </w:tc>
        <w:tc>
          <w:tcPr>
            <w:tcW w:w="10109" w:type="dxa"/>
            <w:gridSpan w:val="5"/>
            <w:shd w:val="clear" w:color="auto" w:fill="E5AEC0"/>
          </w:tcPr>
          <w:p w14:paraId="1DE5C636" w14:textId="77777777" w:rsidR="00E236B0" w:rsidRPr="001247F7" w:rsidRDefault="00E236B0" w:rsidP="002E3C72">
            <w:pPr>
              <w:spacing w:line="276" w:lineRule="auto"/>
              <w:ind w:right="63"/>
              <w:jc w:val="both"/>
              <w:outlineLvl w:val="3"/>
              <w:rPr>
                <w:rFonts w:cstheme="minorHAnsi"/>
              </w:rPr>
            </w:pPr>
          </w:p>
          <w:p w14:paraId="12F1CA8E" w14:textId="1EC01B35" w:rsidR="00E236B0" w:rsidRDefault="00E236B0" w:rsidP="00E236B0">
            <w:pPr>
              <w:spacing w:line="276" w:lineRule="auto"/>
              <w:ind w:left="118" w:right="63"/>
              <w:jc w:val="both"/>
              <w:outlineLvl w:val="3"/>
              <w:rPr>
                <w:rFonts w:cstheme="minorHAnsi"/>
                <w:b/>
                <w:i/>
                <w:iCs/>
              </w:rPr>
            </w:pPr>
            <w:r w:rsidRPr="001247F7">
              <w:rPr>
                <w:rFonts w:cstheme="minorHAnsi"/>
                <w:b/>
                <w:i/>
                <w:iCs/>
              </w:rPr>
              <w:t>Kanıtlar</w:t>
            </w:r>
          </w:p>
          <w:p w14:paraId="4AE08F61" w14:textId="77777777" w:rsidR="00922B32" w:rsidRPr="001247F7" w:rsidRDefault="00922B32" w:rsidP="00E236B0">
            <w:pPr>
              <w:spacing w:line="276" w:lineRule="auto"/>
              <w:ind w:left="118" w:right="63"/>
              <w:jc w:val="both"/>
              <w:outlineLvl w:val="3"/>
              <w:rPr>
                <w:rFonts w:cstheme="minorHAnsi"/>
                <w:b/>
                <w:i/>
                <w:iCs/>
              </w:rPr>
            </w:pPr>
          </w:p>
          <w:p w14:paraId="044D4098" w14:textId="2C9301FD" w:rsidR="00922B32" w:rsidRDefault="00922B32" w:rsidP="00922B32">
            <w:pPr>
              <w:pStyle w:val="Balk4"/>
              <w:spacing w:line="276" w:lineRule="auto"/>
              <w:ind w:left="838"/>
              <w:jc w:val="both"/>
              <w:rPr>
                <w:rFonts w:ascii="Calibri" w:hAnsi="Calibri" w:cs="Calibri"/>
                <w:sz w:val="20"/>
                <w:szCs w:val="20"/>
              </w:rPr>
            </w:pPr>
          </w:p>
          <w:p w14:paraId="3A21936A" w14:textId="3F037FDE" w:rsidR="00E236B0" w:rsidRPr="001247F7" w:rsidRDefault="00E236B0" w:rsidP="00922B32">
            <w:pPr>
              <w:pStyle w:val="Balk4"/>
              <w:spacing w:line="276" w:lineRule="auto"/>
              <w:ind w:left="478"/>
              <w:jc w:val="both"/>
              <w:rPr>
                <w:rFonts w:cstheme="minorHAnsi"/>
                <w:b w:val="0"/>
                <w:bCs w:val="0"/>
                <w:i w:val="0"/>
              </w:rPr>
            </w:pPr>
          </w:p>
        </w:tc>
      </w:tr>
    </w:tbl>
    <w:p w14:paraId="4773F2CD" w14:textId="31F273C6" w:rsidR="00B02A34" w:rsidRPr="001247F7" w:rsidRDefault="00B02A34" w:rsidP="00B02A34">
      <w:pPr>
        <w:pStyle w:val="Balk1"/>
        <w:spacing w:before="57" w:after="240"/>
        <w:ind w:left="0" w:right="63"/>
        <w:rPr>
          <w:rFonts w:asciiTheme="minorHAnsi" w:hAnsiTheme="minorHAnsi" w:cstheme="minorHAnsi"/>
          <w:color w:val="0070C0"/>
        </w:rPr>
      </w:pPr>
    </w:p>
    <w:p w14:paraId="3D503BD6" w14:textId="77777777" w:rsidR="00B02A34" w:rsidRPr="001247F7" w:rsidRDefault="00B02A34" w:rsidP="00B02A34">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537"/>
        <w:tblW w:w="16047" w:type="dxa"/>
        <w:tblLook w:val="04A0" w:firstRow="1" w:lastRow="0" w:firstColumn="1" w:lastColumn="0" w:noHBand="0" w:noVBand="1"/>
      </w:tblPr>
      <w:tblGrid>
        <w:gridCol w:w="5897"/>
        <w:gridCol w:w="2064"/>
        <w:gridCol w:w="1940"/>
        <w:gridCol w:w="1985"/>
        <w:gridCol w:w="2221"/>
        <w:gridCol w:w="1940"/>
      </w:tblGrid>
      <w:tr w:rsidR="00E236B0" w:rsidRPr="001247F7" w14:paraId="162E27E5" w14:textId="77777777" w:rsidTr="00E236B0">
        <w:trPr>
          <w:trHeight w:val="162"/>
        </w:trPr>
        <w:tc>
          <w:tcPr>
            <w:tcW w:w="16047" w:type="dxa"/>
            <w:gridSpan w:val="6"/>
            <w:shd w:val="clear" w:color="auto" w:fill="FFCADE"/>
          </w:tcPr>
          <w:p w14:paraId="315C3633" w14:textId="14453AF9" w:rsidR="00E236B0" w:rsidRPr="001247F7" w:rsidRDefault="00E236B0" w:rsidP="001C66D4">
            <w:pPr>
              <w:pStyle w:val="ListeParagraf"/>
              <w:numPr>
                <w:ilvl w:val="0"/>
                <w:numId w:val="32"/>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12E27EFB" w14:textId="24FAED66"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56A2C389" w14:textId="77777777" w:rsidTr="00E236B0">
        <w:trPr>
          <w:trHeight w:val="181"/>
        </w:trPr>
        <w:tc>
          <w:tcPr>
            <w:tcW w:w="16047" w:type="dxa"/>
            <w:gridSpan w:val="6"/>
            <w:shd w:val="clear" w:color="auto" w:fill="FFCADE"/>
          </w:tcPr>
          <w:p w14:paraId="0F193F6C" w14:textId="15A23CB6" w:rsidR="00E236B0" w:rsidRPr="001247F7" w:rsidRDefault="00E236B0" w:rsidP="00B14989">
            <w:pPr>
              <w:spacing w:line="276" w:lineRule="auto"/>
              <w:rPr>
                <w:rFonts w:cstheme="minorHAnsi"/>
                <w:b/>
                <w:bCs/>
              </w:rPr>
            </w:pPr>
            <w:r w:rsidRPr="001247F7">
              <w:rPr>
                <w:rFonts w:cstheme="minorHAnsi"/>
                <w:b/>
                <w:bCs/>
              </w:rPr>
              <w:t>A.4. Paydaş Katılımı</w:t>
            </w:r>
          </w:p>
        </w:tc>
      </w:tr>
      <w:tr w:rsidR="00990891" w:rsidRPr="001247F7" w14:paraId="3086F891" w14:textId="77777777" w:rsidTr="00E236B0">
        <w:trPr>
          <w:trHeight w:val="87"/>
        </w:trPr>
        <w:tc>
          <w:tcPr>
            <w:tcW w:w="5897" w:type="dxa"/>
            <w:shd w:val="clear" w:color="auto" w:fill="FFCADE"/>
            <w:vAlign w:val="center"/>
          </w:tcPr>
          <w:p w14:paraId="3D344C8A" w14:textId="77777777" w:rsidR="00990891" w:rsidRPr="001247F7" w:rsidRDefault="00990891" w:rsidP="00990891">
            <w:pPr>
              <w:tabs>
                <w:tab w:val="center" w:pos="2792"/>
              </w:tabs>
              <w:spacing w:line="276" w:lineRule="auto"/>
              <w:rPr>
                <w:rFonts w:cstheme="minorHAnsi"/>
                <w:b/>
                <w:bCs/>
              </w:rPr>
            </w:pPr>
          </w:p>
        </w:tc>
        <w:tc>
          <w:tcPr>
            <w:tcW w:w="2064" w:type="dxa"/>
            <w:shd w:val="clear" w:color="auto" w:fill="FFCADE"/>
            <w:vAlign w:val="bottom"/>
          </w:tcPr>
          <w:p w14:paraId="1A6927F2" w14:textId="40DB07B7"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6508854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0" w:type="dxa"/>
            <w:shd w:val="clear" w:color="auto" w:fill="FFCADE"/>
            <w:vAlign w:val="bottom"/>
          </w:tcPr>
          <w:p w14:paraId="4F2E3246" w14:textId="1D16135C"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865591524"/>
                <w14:checkbox>
                  <w14:checked w14:val="1"/>
                  <w14:checkedState w14:val="2612" w14:font="MS Gothic"/>
                  <w14:uncheckedState w14:val="2610" w14:font="MS Gothic"/>
                </w14:checkbox>
              </w:sdtPr>
              <w:sdtContent>
                <w:r w:rsidR="00C44C12">
                  <w:rPr>
                    <w:rFonts w:ascii="MS Gothic" w:eastAsia="MS Gothic" w:hAnsi="MS Gothic" w:cs="Calibri" w:hint="eastAsia"/>
                    <w:b/>
                    <w:bCs/>
                  </w:rPr>
                  <w:t>☒</w:t>
                </w:r>
              </w:sdtContent>
            </w:sdt>
          </w:p>
        </w:tc>
        <w:tc>
          <w:tcPr>
            <w:tcW w:w="1985" w:type="dxa"/>
            <w:shd w:val="clear" w:color="auto" w:fill="FFCADE"/>
            <w:vAlign w:val="bottom"/>
          </w:tcPr>
          <w:p w14:paraId="3A4B8C95" w14:textId="20E3FA89"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203668998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21" w:type="dxa"/>
            <w:shd w:val="clear" w:color="auto" w:fill="FFCADE"/>
            <w:vAlign w:val="bottom"/>
          </w:tcPr>
          <w:p w14:paraId="7F5D1235" w14:textId="110852B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40744512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0" w:type="dxa"/>
            <w:shd w:val="clear" w:color="auto" w:fill="FFCADE"/>
            <w:vAlign w:val="bottom"/>
          </w:tcPr>
          <w:p w14:paraId="3090728A" w14:textId="02F1B5E9"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204285477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4149C232" w14:textId="77777777" w:rsidTr="00E236B0">
        <w:trPr>
          <w:trHeight w:val="2606"/>
        </w:trPr>
        <w:tc>
          <w:tcPr>
            <w:tcW w:w="5897" w:type="dxa"/>
            <w:vMerge w:val="restart"/>
            <w:shd w:val="clear" w:color="auto" w:fill="FFFFFF"/>
          </w:tcPr>
          <w:p w14:paraId="44FAA3C0" w14:textId="77777777" w:rsidR="00E236B0" w:rsidRPr="001247F7" w:rsidRDefault="00E236B0" w:rsidP="00E236B0">
            <w:pPr>
              <w:spacing w:line="276" w:lineRule="auto"/>
              <w:rPr>
                <w:rFonts w:cstheme="minorHAnsi"/>
              </w:rPr>
            </w:pPr>
          </w:p>
          <w:p w14:paraId="5E68C4C1" w14:textId="77777777" w:rsidR="00E236B0" w:rsidRPr="001247F7" w:rsidRDefault="00E236B0" w:rsidP="00E236B0">
            <w:pPr>
              <w:spacing w:line="276" w:lineRule="auto"/>
              <w:rPr>
                <w:rFonts w:cstheme="minorHAnsi"/>
              </w:rPr>
            </w:pPr>
          </w:p>
          <w:p w14:paraId="74510F4E"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A.4.3. Mezun ilişkileri yönetimi</w:t>
            </w:r>
          </w:p>
          <w:p w14:paraId="64C51274" w14:textId="77777777" w:rsidR="00E236B0" w:rsidRPr="001247F7" w:rsidRDefault="00E236B0" w:rsidP="00E236B0">
            <w:pPr>
              <w:spacing w:line="276" w:lineRule="auto"/>
              <w:jc w:val="both"/>
              <w:rPr>
                <w:rFonts w:cstheme="minorHAnsi"/>
                <w:b/>
                <w:bCs/>
                <w:u w:val="single"/>
              </w:rPr>
            </w:pPr>
          </w:p>
          <w:p w14:paraId="7761D45D" w14:textId="6271131F" w:rsidR="00E236B0" w:rsidRPr="001247F7" w:rsidRDefault="00E236B0" w:rsidP="00E236B0">
            <w:pPr>
              <w:spacing w:line="276" w:lineRule="auto"/>
              <w:jc w:val="both"/>
              <w:rPr>
                <w:rFonts w:cstheme="minorHAnsi"/>
              </w:rPr>
            </w:pPr>
            <w:r w:rsidRPr="001247F7">
              <w:rPr>
                <w:rFonts w:cstheme="minorHAnsi"/>
              </w:rPr>
              <w:t xml:space="preserve">Mezunların </w:t>
            </w:r>
            <w:proofErr w:type="spellStart"/>
            <w:r w:rsidRPr="001247F7">
              <w:rPr>
                <w:rFonts w:cstheme="minorHAnsi"/>
              </w:rPr>
              <w:t>işe</w:t>
            </w:r>
            <w:proofErr w:type="spellEnd"/>
            <w:r w:rsidRPr="001247F7">
              <w:rPr>
                <w:rFonts w:cstheme="minorHAnsi"/>
              </w:rPr>
              <w:t xml:space="preserve"> </w:t>
            </w:r>
            <w:proofErr w:type="spellStart"/>
            <w:r w:rsidRPr="001247F7">
              <w:rPr>
                <w:rFonts w:cstheme="minorHAnsi"/>
              </w:rPr>
              <w:t>yerleşme</w:t>
            </w:r>
            <w:proofErr w:type="spellEnd"/>
            <w:r w:rsidRPr="001247F7">
              <w:rPr>
                <w:rFonts w:cstheme="minorHAnsi"/>
              </w:rPr>
              <w:t xml:space="preserve">, </w:t>
            </w:r>
            <w:proofErr w:type="spellStart"/>
            <w:r w:rsidRPr="001247F7">
              <w:rPr>
                <w:rFonts w:cstheme="minorHAnsi"/>
              </w:rPr>
              <w:t>eğitime</w:t>
            </w:r>
            <w:proofErr w:type="spellEnd"/>
            <w:r w:rsidRPr="001247F7">
              <w:rPr>
                <w:rFonts w:cstheme="minorHAnsi"/>
              </w:rPr>
              <w:t xml:space="preserve"> devam, gelir düzeyi, </w:t>
            </w:r>
            <w:proofErr w:type="spellStart"/>
            <w:r w:rsidRPr="001247F7">
              <w:rPr>
                <w:rFonts w:cstheme="minorHAnsi"/>
              </w:rPr>
              <w:t>işveren</w:t>
            </w:r>
            <w:proofErr w:type="spellEnd"/>
            <w:r w:rsidRPr="001247F7">
              <w:rPr>
                <w:rFonts w:cstheme="minorHAnsi"/>
              </w:rPr>
              <w:t xml:space="preserve">/ mezun memnuniyeti gibi istihdam bilgileri sistematik ve kapsamlı olarak toplanmakta, </w:t>
            </w:r>
            <w:proofErr w:type="spellStart"/>
            <w:r w:rsidRPr="001247F7">
              <w:rPr>
                <w:rFonts w:cstheme="minorHAnsi"/>
              </w:rPr>
              <w:t>değerlendirilmekte</w:t>
            </w:r>
            <w:proofErr w:type="spellEnd"/>
            <w:r w:rsidRPr="001247F7">
              <w:rPr>
                <w:rFonts w:cstheme="minorHAnsi"/>
              </w:rPr>
              <w:t xml:space="preserve">, </w:t>
            </w:r>
            <w:r w:rsidR="00FB22D7" w:rsidRPr="001247F7">
              <w:rPr>
                <w:rFonts w:cstheme="minorHAnsi"/>
              </w:rPr>
              <w:t xml:space="preserve">birim </w:t>
            </w:r>
            <w:proofErr w:type="spellStart"/>
            <w:r w:rsidRPr="001247F7">
              <w:rPr>
                <w:rFonts w:cstheme="minorHAnsi"/>
              </w:rPr>
              <w:t>gelişme</w:t>
            </w:r>
            <w:proofErr w:type="spellEnd"/>
            <w:r w:rsidRPr="001247F7">
              <w:rPr>
                <w:rFonts w:cstheme="minorHAnsi"/>
              </w:rPr>
              <w:t xml:space="preserve"> stratejilerinde kullanılmaktadır. </w:t>
            </w:r>
          </w:p>
          <w:p w14:paraId="56A48C4A" w14:textId="77777777" w:rsidR="00E236B0" w:rsidRPr="001247F7" w:rsidRDefault="00E236B0" w:rsidP="00E236B0">
            <w:pPr>
              <w:spacing w:line="276" w:lineRule="auto"/>
              <w:jc w:val="both"/>
              <w:rPr>
                <w:rFonts w:cstheme="minorHAnsi"/>
              </w:rPr>
            </w:pPr>
          </w:p>
          <w:p w14:paraId="01A6E4C7"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F1CE705" w14:textId="2DC0C078" w:rsidR="00FC6035" w:rsidRPr="001247F7" w:rsidRDefault="00FC6035" w:rsidP="00E236B0">
            <w:pPr>
              <w:spacing w:line="276" w:lineRule="auto"/>
              <w:jc w:val="both"/>
              <w:rPr>
                <w:rFonts w:cstheme="minorHAnsi"/>
              </w:rPr>
            </w:pPr>
          </w:p>
        </w:tc>
        <w:tc>
          <w:tcPr>
            <w:tcW w:w="2064" w:type="dxa"/>
            <w:shd w:val="clear" w:color="auto" w:fill="FDDFE8"/>
          </w:tcPr>
          <w:p w14:paraId="12D7B91C" w14:textId="65DEB922" w:rsidR="00E236B0" w:rsidRPr="001247F7" w:rsidRDefault="00FB22D7" w:rsidP="00E236B0">
            <w:pPr>
              <w:spacing w:line="276" w:lineRule="auto"/>
              <w:rPr>
                <w:rFonts w:cstheme="minorHAnsi"/>
              </w:rPr>
            </w:pPr>
            <w:r w:rsidRPr="001247F7">
              <w:rPr>
                <w:rFonts w:cstheme="minorHAnsi"/>
              </w:rPr>
              <w:t xml:space="preserve">Birimde </w:t>
            </w:r>
            <w:r w:rsidR="00E236B0" w:rsidRPr="001247F7">
              <w:rPr>
                <w:rFonts w:cstheme="minorHAnsi"/>
              </w:rPr>
              <w:t xml:space="preserve">mezun izleme sistemi bulunmamaktadır. </w:t>
            </w:r>
          </w:p>
        </w:tc>
        <w:tc>
          <w:tcPr>
            <w:tcW w:w="1940" w:type="dxa"/>
            <w:shd w:val="clear" w:color="auto" w:fill="FECEDD"/>
          </w:tcPr>
          <w:p w14:paraId="78E5183F" w14:textId="77777777" w:rsidR="00E236B0" w:rsidRPr="001247F7" w:rsidRDefault="00E236B0" w:rsidP="00E236B0">
            <w:pPr>
              <w:spacing w:line="276" w:lineRule="auto"/>
              <w:rPr>
                <w:rFonts w:cstheme="minorHAnsi"/>
              </w:rPr>
            </w:pPr>
            <w:r w:rsidRPr="001247F7">
              <w:rPr>
                <w:rFonts w:cstheme="minorHAnsi"/>
                <w:iCs/>
              </w:rPr>
              <w:t>Programların amaç ve hedeflerine ulaşılıp ulaşılmadığının irdelenmesi amacıyla bir mezun izleme sistemine ilişkin planlama bulunmaktadır.</w:t>
            </w:r>
          </w:p>
        </w:tc>
        <w:tc>
          <w:tcPr>
            <w:tcW w:w="1985" w:type="dxa"/>
            <w:shd w:val="clear" w:color="auto" w:fill="E59BB2"/>
          </w:tcPr>
          <w:p w14:paraId="07E0281E" w14:textId="71C6B85B" w:rsidR="00E236B0" w:rsidRPr="001247F7" w:rsidRDefault="00FB22D7" w:rsidP="00E236B0">
            <w:pPr>
              <w:spacing w:line="276" w:lineRule="auto"/>
              <w:rPr>
                <w:rFonts w:cstheme="minorHAnsi"/>
              </w:rPr>
            </w:pPr>
            <w:r w:rsidRPr="001247F7">
              <w:rPr>
                <w:rFonts w:cstheme="minorHAnsi"/>
              </w:rPr>
              <w:t>Birimde</w:t>
            </w:r>
            <w:r w:rsidR="00E236B0" w:rsidRPr="001247F7">
              <w:rPr>
                <w:rFonts w:cstheme="minorHAnsi"/>
              </w:rPr>
              <w:t>ki programların genelinde mezun izleme sistemi uygulamaları vardır.</w:t>
            </w:r>
          </w:p>
        </w:tc>
        <w:tc>
          <w:tcPr>
            <w:tcW w:w="2221" w:type="dxa"/>
            <w:shd w:val="clear" w:color="auto" w:fill="DE829E"/>
          </w:tcPr>
          <w:p w14:paraId="3D6FCADC" w14:textId="77777777" w:rsidR="00E236B0" w:rsidRPr="001247F7" w:rsidRDefault="00E236B0" w:rsidP="00E236B0">
            <w:pPr>
              <w:spacing w:line="276" w:lineRule="auto"/>
              <w:rPr>
                <w:rFonts w:cstheme="minorHAnsi"/>
              </w:rPr>
            </w:pPr>
            <w:r w:rsidRPr="001247F7">
              <w:rPr>
                <w:rFonts w:cstheme="minorHAnsi"/>
              </w:rPr>
              <w:t>Mezun izleme sistemi uygulamaları izlenmekte ve ihtiyaçlar doğrultusunda programlarda güncellemeler yapılmaktadır.</w:t>
            </w:r>
          </w:p>
        </w:tc>
        <w:tc>
          <w:tcPr>
            <w:tcW w:w="1940" w:type="dxa"/>
            <w:shd w:val="clear" w:color="auto" w:fill="D87292"/>
          </w:tcPr>
          <w:p w14:paraId="04C62A19"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433F2F11" w14:textId="77777777" w:rsidTr="00E236B0">
        <w:trPr>
          <w:trHeight w:val="3400"/>
        </w:trPr>
        <w:tc>
          <w:tcPr>
            <w:tcW w:w="5897" w:type="dxa"/>
            <w:vMerge/>
            <w:shd w:val="clear" w:color="auto" w:fill="FFFFFF"/>
          </w:tcPr>
          <w:p w14:paraId="45ABCC15" w14:textId="77777777" w:rsidR="00E236B0" w:rsidRPr="001247F7" w:rsidRDefault="00E236B0" w:rsidP="00E236B0">
            <w:pPr>
              <w:spacing w:line="276" w:lineRule="auto"/>
              <w:rPr>
                <w:rFonts w:cstheme="minorHAnsi"/>
              </w:rPr>
            </w:pPr>
          </w:p>
        </w:tc>
        <w:tc>
          <w:tcPr>
            <w:tcW w:w="10150" w:type="dxa"/>
            <w:gridSpan w:val="5"/>
            <w:shd w:val="clear" w:color="auto" w:fill="E5AEC0"/>
          </w:tcPr>
          <w:p w14:paraId="6AC12C40" w14:textId="77777777" w:rsidR="00E236B0" w:rsidRPr="001247F7" w:rsidRDefault="00E236B0" w:rsidP="00E236B0">
            <w:pPr>
              <w:spacing w:line="276" w:lineRule="auto"/>
              <w:ind w:left="118" w:right="63"/>
              <w:jc w:val="both"/>
              <w:outlineLvl w:val="3"/>
              <w:rPr>
                <w:rFonts w:cstheme="minorHAnsi"/>
              </w:rPr>
            </w:pPr>
          </w:p>
          <w:p w14:paraId="0FCB7F4D" w14:textId="6F94C18E"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Kanıtlar</w:t>
            </w:r>
          </w:p>
          <w:p w14:paraId="16833970" w14:textId="77777777" w:rsidR="00E236B0" w:rsidRPr="001247F7" w:rsidRDefault="00E236B0" w:rsidP="00124FDD">
            <w:pPr>
              <w:pStyle w:val="Balk4"/>
              <w:spacing w:line="276" w:lineRule="auto"/>
              <w:ind w:left="838"/>
              <w:jc w:val="both"/>
              <w:rPr>
                <w:rFonts w:cstheme="minorHAnsi"/>
                <w:b w:val="0"/>
                <w:bCs w:val="0"/>
                <w:i w:val="0"/>
              </w:rPr>
            </w:pPr>
          </w:p>
        </w:tc>
      </w:tr>
    </w:tbl>
    <w:p w14:paraId="085FC943" w14:textId="02B44E03" w:rsidR="00B02A34" w:rsidRPr="001247F7" w:rsidRDefault="00B02A34" w:rsidP="00B02A34">
      <w:pPr>
        <w:tabs>
          <w:tab w:val="left" w:pos="1501"/>
        </w:tabs>
        <w:spacing w:line="276" w:lineRule="auto"/>
        <w:jc w:val="both"/>
        <w:rPr>
          <w:rFonts w:cstheme="minorHAnsi"/>
          <w:b/>
          <w:bCs/>
        </w:rPr>
      </w:pPr>
    </w:p>
    <w:p w14:paraId="5A217D17" w14:textId="1A8C730A" w:rsidR="008E27BA" w:rsidRDefault="008E27BA" w:rsidP="00B02A34">
      <w:pPr>
        <w:tabs>
          <w:tab w:val="left" w:pos="1501"/>
        </w:tabs>
        <w:spacing w:line="276" w:lineRule="auto"/>
        <w:jc w:val="both"/>
        <w:rPr>
          <w:rFonts w:cstheme="minorHAnsi"/>
          <w:b/>
          <w:bCs/>
        </w:rPr>
      </w:pPr>
    </w:p>
    <w:p w14:paraId="192605F3" w14:textId="62BF0169" w:rsidR="00E91BDF" w:rsidRDefault="00E91BDF" w:rsidP="00B02A34">
      <w:pPr>
        <w:tabs>
          <w:tab w:val="left" w:pos="1501"/>
        </w:tabs>
        <w:spacing w:line="276" w:lineRule="auto"/>
        <w:jc w:val="both"/>
        <w:rPr>
          <w:rFonts w:cstheme="minorHAnsi"/>
          <w:b/>
          <w:bCs/>
        </w:rPr>
      </w:pPr>
    </w:p>
    <w:p w14:paraId="54A5F395" w14:textId="7D7E7E2E" w:rsidR="00E91BDF" w:rsidRDefault="00E91BDF" w:rsidP="00B02A34">
      <w:pPr>
        <w:tabs>
          <w:tab w:val="left" w:pos="1501"/>
        </w:tabs>
        <w:spacing w:line="276" w:lineRule="auto"/>
        <w:jc w:val="both"/>
        <w:rPr>
          <w:rFonts w:cstheme="minorHAnsi"/>
          <w:b/>
          <w:bCs/>
        </w:rPr>
      </w:pPr>
    </w:p>
    <w:p w14:paraId="78BBAFDB" w14:textId="53565C38" w:rsidR="00E91BDF" w:rsidRDefault="00E91BDF" w:rsidP="00B02A34">
      <w:pPr>
        <w:tabs>
          <w:tab w:val="left" w:pos="1501"/>
        </w:tabs>
        <w:spacing w:line="276" w:lineRule="auto"/>
        <w:jc w:val="both"/>
        <w:rPr>
          <w:rFonts w:cstheme="minorHAnsi"/>
          <w:b/>
          <w:bCs/>
        </w:rPr>
      </w:pPr>
    </w:p>
    <w:p w14:paraId="331CAD55" w14:textId="6E325950" w:rsidR="00E91BDF" w:rsidRDefault="00E91BDF" w:rsidP="00B02A34">
      <w:pPr>
        <w:tabs>
          <w:tab w:val="left" w:pos="1501"/>
        </w:tabs>
        <w:spacing w:line="276" w:lineRule="auto"/>
        <w:jc w:val="both"/>
        <w:rPr>
          <w:rFonts w:cstheme="minorHAnsi"/>
          <w:b/>
          <w:bCs/>
        </w:rPr>
      </w:pPr>
    </w:p>
    <w:p w14:paraId="1C993E30" w14:textId="3DF36F1C" w:rsidR="00E91BDF" w:rsidRDefault="00E91BDF" w:rsidP="00B02A34">
      <w:pPr>
        <w:tabs>
          <w:tab w:val="left" w:pos="1501"/>
        </w:tabs>
        <w:spacing w:line="276" w:lineRule="auto"/>
        <w:jc w:val="both"/>
        <w:rPr>
          <w:rFonts w:cstheme="minorHAnsi"/>
          <w:b/>
          <w:bCs/>
        </w:rPr>
      </w:pPr>
    </w:p>
    <w:p w14:paraId="3EFA5D70" w14:textId="77777777" w:rsidR="00E91BDF" w:rsidRPr="001247F7" w:rsidRDefault="00E91BDF" w:rsidP="00B02A34">
      <w:pPr>
        <w:tabs>
          <w:tab w:val="left" w:pos="1501"/>
        </w:tabs>
        <w:spacing w:line="276" w:lineRule="auto"/>
        <w:jc w:val="both"/>
        <w:rPr>
          <w:rFonts w:cstheme="minorHAnsi"/>
          <w:b/>
          <w:bCs/>
        </w:rPr>
      </w:pPr>
    </w:p>
    <w:p w14:paraId="08153341" w14:textId="77777777" w:rsidR="00B02A34" w:rsidRPr="001247F7" w:rsidRDefault="00B02A34" w:rsidP="00B02A34">
      <w:pPr>
        <w:tabs>
          <w:tab w:val="left" w:pos="1501"/>
        </w:tabs>
        <w:spacing w:line="276" w:lineRule="auto"/>
        <w:jc w:val="both"/>
        <w:rPr>
          <w:rFonts w:cstheme="minorHAnsi"/>
          <w:b/>
          <w:bCs/>
        </w:rPr>
      </w:pPr>
    </w:p>
    <w:p w14:paraId="7B812309" w14:textId="7ED9B180" w:rsidR="00B02A34" w:rsidRDefault="00B02A34" w:rsidP="00B02A34">
      <w:pPr>
        <w:rPr>
          <w:rFonts w:ascii="Calibri" w:hAnsi="Calibri" w:cs="Calibri"/>
          <w:b/>
          <w:bCs/>
          <w:color w:val="FF0000"/>
        </w:rPr>
      </w:pPr>
      <w:r w:rsidRPr="001247F7">
        <w:rPr>
          <w:rFonts w:cstheme="minorHAnsi"/>
          <w:b/>
          <w:bCs/>
        </w:rPr>
        <w:lastRenderedPageBreak/>
        <w:t>A.4. Paydaş Katılımı</w:t>
      </w:r>
      <w:r w:rsidRPr="001247F7">
        <w:rPr>
          <w:rFonts w:ascii="Calibri" w:hAnsi="Calibri" w:cs="Calibri"/>
          <w:b/>
          <w:bCs/>
          <w:color w:val="FF0000"/>
        </w:rPr>
        <w:t xml:space="preserve"> </w:t>
      </w:r>
    </w:p>
    <w:p w14:paraId="007B8021" w14:textId="77777777" w:rsidR="00E91BDF" w:rsidRPr="001247F7" w:rsidRDefault="00E91BDF" w:rsidP="00B02A34">
      <w:pPr>
        <w:rPr>
          <w:rFonts w:ascii="Calibri" w:hAnsi="Calibri" w:cs="Calibri"/>
          <w:b/>
          <w:bCs/>
          <w:color w:val="FF0000"/>
        </w:rPr>
      </w:pPr>
    </w:p>
    <w:p w14:paraId="1C02B645" w14:textId="7C919EC5" w:rsidR="00E91BDF" w:rsidRPr="00C44C12" w:rsidRDefault="00E91BDF" w:rsidP="00AF7F67">
      <w:pPr>
        <w:pStyle w:val="paragraph"/>
        <w:spacing w:before="0" w:beforeAutospacing="0" w:after="0" w:afterAutospacing="0"/>
        <w:jc w:val="both"/>
        <w:textAlignment w:val="baseline"/>
        <w:rPr>
          <w:rFonts w:ascii="Calibri" w:hAnsi="Calibri" w:cs="Calibri"/>
          <w:sz w:val="22"/>
          <w:szCs w:val="22"/>
        </w:rPr>
      </w:pPr>
      <w:r w:rsidRPr="07937044">
        <w:rPr>
          <w:rStyle w:val="normaltextrun"/>
          <w:rFonts w:ascii="Calibri" w:hAnsi="Calibri" w:cs="Calibri"/>
          <w:sz w:val="22"/>
          <w:szCs w:val="22"/>
        </w:rPr>
        <w:t>Dış paydaşlarımızın görüş ve düşüncelerini almak amacıyla 20</w:t>
      </w:r>
      <w:r w:rsidR="00C44C12">
        <w:rPr>
          <w:rStyle w:val="normaltextrun"/>
          <w:rFonts w:ascii="Calibri" w:hAnsi="Calibri" w:cs="Calibri"/>
          <w:sz w:val="22"/>
          <w:szCs w:val="22"/>
        </w:rPr>
        <w:t>.</w:t>
      </w:r>
      <w:r w:rsidRPr="07937044">
        <w:rPr>
          <w:rStyle w:val="normaltextrun"/>
          <w:rFonts w:ascii="Calibri" w:hAnsi="Calibri" w:cs="Calibri"/>
          <w:sz w:val="22"/>
          <w:szCs w:val="22"/>
        </w:rPr>
        <w:t>06</w:t>
      </w:r>
      <w:r w:rsidR="00C44C12">
        <w:rPr>
          <w:rStyle w:val="normaltextrun"/>
          <w:rFonts w:ascii="Calibri" w:hAnsi="Calibri" w:cs="Calibri"/>
          <w:sz w:val="22"/>
          <w:szCs w:val="22"/>
        </w:rPr>
        <w:t>.</w:t>
      </w:r>
      <w:r w:rsidRPr="07937044">
        <w:rPr>
          <w:rStyle w:val="normaltextrun"/>
          <w:rFonts w:ascii="Calibri" w:hAnsi="Calibri" w:cs="Calibri"/>
          <w:sz w:val="22"/>
          <w:szCs w:val="22"/>
        </w:rPr>
        <w:t>2022 tarihinde</w:t>
      </w:r>
      <w:r w:rsidR="00C44C12">
        <w:rPr>
          <w:rStyle w:val="normaltextrun"/>
          <w:rFonts w:ascii="Calibri" w:hAnsi="Calibri" w:cs="Calibri"/>
          <w:sz w:val="22"/>
          <w:szCs w:val="22"/>
        </w:rPr>
        <w:t xml:space="preserve"> iç ve</w:t>
      </w:r>
      <w:r w:rsidRPr="07937044">
        <w:rPr>
          <w:rStyle w:val="normaltextrun"/>
          <w:rFonts w:ascii="Calibri" w:hAnsi="Calibri" w:cs="Calibri"/>
          <w:sz w:val="22"/>
          <w:szCs w:val="22"/>
        </w:rPr>
        <w:t xml:space="preserve"> dış paydaş toplantısı düzenlenmiştir (A.1.3</w:t>
      </w:r>
      <w:r w:rsidR="00C44C12">
        <w:rPr>
          <w:rStyle w:val="normaltextrun"/>
          <w:rFonts w:ascii="Calibri" w:hAnsi="Calibri" w:cs="Calibri"/>
          <w:sz w:val="22"/>
          <w:szCs w:val="22"/>
        </w:rPr>
        <w:t>).</w:t>
      </w:r>
      <w:r w:rsidR="00C44C12" w:rsidRPr="07937044">
        <w:rPr>
          <w:rStyle w:val="normaltextrun"/>
          <w:rFonts w:ascii="Calibri" w:hAnsi="Calibri" w:cs="Calibri"/>
          <w:sz w:val="22"/>
          <w:szCs w:val="22"/>
        </w:rPr>
        <w:t xml:space="preserve"> </w:t>
      </w:r>
      <w:r w:rsidRPr="07937044">
        <w:rPr>
          <w:rStyle w:val="normaltextrun"/>
          <w:rFonts w:ascii="Calibri" w:hAnsi="Calibri" w:cs="Calibri"/>
          <w:sz w:val="22"/>
          <w:szCs w:val="22"/>
        </w:rPr>
        <w:t xml:space="preserve">İç ve dış paydaşlarımızın katkı verdikleri temel alanlar arasında, öğrencilerin meslek örgütlerinde daha aktif yer alması, meslek içi örgütlenmenin önemi (afet eczacılığı, bilişim eczacılığı ve toplum odaklı eczacılık) gibi konular bulunmaktadır (A.1.1). Fakültemiz </w:t>
      </w:r>
      <w:r w:rsidR="00C44C12">
        <w:rPr>
          <w:rStyle w:val="normaltextrun"/>
          <w:rFonts w:ascii="Calibri" w:hAnsi="Calibri" w:cs="Calibri"/>
          <w:sz w:val="22"/>
          <w:szCs w:val="22"/>
        </w:rPr>
        <w:t xml:space="preserve">iç ve </w:t>
      </w:r>
      <w:r w:rsidRPr="07937044">
        <w:rPr>
          <w:rStyle w:val="normaltextrun"/>
          <w:rFonts w:ascii="Calibri" w:hAnsi="Calibri" w:cs="Calibri"/>
          <w:sz w:val="22"/>
          <w:szCs w:val="22"/>
        </w:rPr>
        <w:t xml:space="preserve">dış paydaşlarının birimimiz ile ilgili görüş, beklenti ve önerilerini almak ve değerlendirmek amacıyla fakültemiz </w:t>
      </w:r>
      <w:r w:rsidR="00C44C12">
        <w:rPr>
          <w:rStyle w:val="normaltextrun"/>
          <w:rFonts w:ascii="Calibri" w:hAnsi="Calibri" w:cs="Calibri"/>
          <w:sz w:val="22"/>
          <w:szCs w:val="22"/>
        </w:rPr>
        <w:t xml:space="preserve">iç ve </w:t>
      </w:r>
      <w:r w:rsidRPr="07937044">
        <w:rPr>
          <w:rStyle w:val="normaltextrun"/>
          <w:rFonts w:ascii="Calibri" w:hAnsi="Calibri" w:cs="Calibri"/>
          <w:sz w:val="22"/>
          <w:szCs w:val="22"/>
        </w:rPr>
        <w:t xml:space="preserve">dış paydaşlarına anket uygulamaktadır (A.1.3). </w:t>
      </w:r>
      <w:r w:rsidRPr="07937044">
        <w:rPr>
          <w:rStyle w:val="eop"/>
          <w:rFonts w:ascii="Calibri" w:hAnsi="Calibri" w:cs="Calibri"/>
          <w:sz w:val="22"/>
          <w:szCs w:val="22"/>
        </w:rPr>
        <w:t> </w:t>
      </w:r>
    </w:p>
    <w:p w14:paraId="2F17338F" w14:textId="77777777" w:rsidR="00E91BDF" w:rsidRDefault="00E91BDF" w:rsidP="00AF7F67">
      <w:pPr>
        <w:pStyle w:val="paragraph"/>
        <w:spacing w:before="0" w:beforeAutospacing="0" w:after="0" w:afterAutospacing="0"/>
        <w:jc w:val="both"/>
        <w:textAlignment w:val="baseline"/>
        <w:rPr>
          <w:rFonts w:ascii="Segoe UI" w:hAnsi="Segoe UI" w:cs="Segoe UI"/>
          <w:sz w:val="18"/>
          <w:szCs w:val="18"/>
          <w:lang w:val="en-US"/>
        </w:rPr>
      </w:pPr>
      <w:r>
        <w:rPr>
          <w:rStyle w:val="eop"/>
          <w:rFonts w:ascii="Calibri" w:hAnsi="Calibri" w:cs="Calibri"/>
          <w:sz w:val="22"/>
          <w:szCs w:val="22"/>
          <w:lang w:val="en-US"/>
        </w:rPr>
        <w:t> </w:t>
      </w:r>
    </w:p>
    <w:p w14:paraId="2821BB29" w14:textId="68A877A1" w:rsidR="00E91BDF" w:rsidRPr="008E319A" w:rsidRDefault="00E91BDF" w:rsidP="00AF7F67">
      <w:pPr>
        <w:pStyle w:val="paragraph"/>
        <w:spacing w:before="0" w:beforeAutospacing="0" w:after="0" w:afterAutospacing="0"/>
        <w:jc w:val="both"/>
        <w:textAlignment w:val="baseline"/>
        <w:rPr>
          <w:rFonts w:asciiTheme="minorHAnsi" w:hAnsiTheme="minorHAnsi" w:cstheme="minorHAnsi"/>
          <w:sz w:val="18"/>
          <w:szCs w:val="18"/>
        </w:rPr>
      </w:pPr>
      <w:r w:rsidRPr="07937044">
        <w:rPr>
          <w:rStyle w:val="normaltextrun"/>
          <w:rFonts w:ascii="Calibri" w:hAnsi="Calibri" w:cs="Calibri"/>
          <w:sz w:val="22"/>
          <w:szCs w:val="22"/>
        </w:rPr>
        <w:t>Fakülte yönetimi tarafından idari ve akademik personelin mesleki ve kişisel gelişimlerine önem verilmekte ve bu yönde hizmet içi eğitimlere katılmaları teşvik edilmektedir</w:t>
      </w:r>
      <w:r w:rsidR="00C44C12">
        <w:rPr>
          <w:rStyle w:val="normaltextrun"/>
          <w:rFonts w:ascii="Calibri" w:hAnsi="Calibri" w:cs="Calibri"/>
          <w:sz w:val="22"/>
          <w:szCs w:val="22"/>
        </w:rPr>
        <w:t xml:space="preserve"> </w:t>
      </w:r>
      <w:r w:rsidRPr="008E319A">
        <w:rPr>
          <w:rStyle w:val="normaltextrun"/>
          <w:rFonts w:asciiTheme="minorHAnsi" w:hAnsiTheme="minorHAnsi" w:cstheme="minorHAnsi"/>
          <w:sz w:val="22"/>
          <w:szCs w:val="22"/>
        </w:rPr>
        <w:t>(A.1.2). Aynı zamanda dönem temsilcileriyle toplantılar yapılarak öğrencilerimiz de sürece dahil edilmektedir (A.4.1</w:t>
      </w:r>
      <w:r w:rsidR="00C44C12" w:rsidRPr="008E319A">
        <w:rPr>
          <w:rStyle w:val="normaltextrun"/>
          <w:rFonts w:asciiTheme="minorHAnsi" w:hAnsiTheme="minorHAnsi" w:cstheme="minorHAnsi"/>
          <w:sz w:val="22"/>
          <w:szCs w:val="22"/>
        </w:rPr>
        <w:t>).</w:t>
      </w:r>
    </w:p>
    <w:p w14:paraId="3115CEF0" w14:textId="0064261A"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sidRPr="008E319A">
        <w:rPr>
          <w:rStyle w:val="normaltextrun"/>
          <w:rFonts w:asciiTheme="minorHAnsi" w:hAnsiTheme="minorHAnsi" w:cstheme="minorHAnsi"/>
          <w:sz w:val="22"/>
          <w:szCs w:val="22"/>
        </w:rPr>
        <w:t>Fakültemiz kalite güvencesi süreçleri ve iç değerlendirme süreçleri kapsamında stratejik hedeflere ulaşıp ulaşmadığı Akademik Performans Değerlendirme Raporları, Öğrenci Memnuniyet Anketi, Mezun Memnuniyet Anketi ile izlenmekte</w:t>
      </w:r>
      <w:r w:rsidR="008E319A">
        <w:rPr>
          <w:rStyle w:val="normaltextrun"/>
          <w:rFonts w:asciiTheme="minorHAnsi" w:hAnsiTheme="minorHAnsi" w:cstheme="minorHAnsi"/>
          <w:sz w:val="22"/>
          <w:szCs w:val="22"/>
        </w:rPr>
        <w:t xml:space="preserve"> ve görüş ve önerileri ile istihdam durumları hakkında bilgi alınmaktadır</w:t>
      </w:r>
      <w:r w:rsidRPr="008E319A">
        <w:rPr>
          <w:rStyle w:val="normaltextrun"/>
          <w:rFonts w:asciiTheme="minorHAnsi" w:hAnsiTheme="minorHAnsi" w:cstheme="minorHAnsi"/>
          <w:sz w:val="22"/>
          <w:szCs w:val="22"/>
        </w:rPr>
        <w:t> (</w:t>
      </w:r>
      <w:r w:rsidR="008E319A">
        <w:rPr>
          <w:rStyle w:val="normaltextrun"/>
          <w:rFonts w:asciiTheme="minorHAnsi" w:hAnsiTheme="minorHAnsi" w:cstheme="minorHAnsi"/>
          <w:sz w:val="22"/>
          <w:szCs w:val="22"/>
        </w:rPr>
        <w:t xml:space="preserve">A.1.2, </w:t>
      </w:r>
      <w:r w:rsidR="00C44C12" w:rsidRPr="008E319A">
        <w:rPr>
          <w:rStyle w:val="normaltextrun"/>
          <w:rFonts w:asciiTheme="minorHAnsi" w:hAnsiTheme="minorHAnsi" w:cstheme="minorHAnsi"/>
          <w:sz w:val="22"/>
          <w:szCs w:val="22"/>
        </w:rPr>
        <w:t>C.1.1,</w:t>
      </w:r>
      <w:r w:rsidRPr="008E319A">
        <w:rPr>
          <w:rStyle w:val="normaltextrun"/>
          <w:rFonts w:asciiTheme="minorHAnsi" w:hAnsiTheme="minorHAnsi" w:cstheme="minorHAnsi"/>
          <w:sz w:val="22"/>
          <w:szCs w:val="22"/>
        </w:rPr>
        <w:t xml:space="preserve"> A.4.1).</w:t>
      </w:r>
      <w:r w:rsidR="003A1A45">
        <w:rPr>
          <w:rStyle w:val="normaltextrun"/>
          <w:rFonts w:asciiTheme="minorHAnsi" w:hAnsiTheme="minorHAnsi" w:cstheme="minorHAnsi"/>
          <w:sz w:val="22"/>
          <w:szCs w:val="22"/>
        </w:rPr>
        <w:t xml:space="preserve"> </w:t>
      </w:r>
      <w:r w:rsidRPr="07937044">
        <w:rPr>
          <w:rStyle w:val="normaltextrun"/>
          <w:rFonts w:ascii="Calibri" w:hAnsi="Calibri" w:cs="Calibri"/>
          <w:sz w:val="22"/>
          <w:szCs w:val="22"/>
        </w:rPr>
        <w:t>Öğrencilerden CİMER aracılığı ile gelen şikayetler değerlendirilmekte ve kanıtlarıyla birlikte dönüş yapılmaktadır (</w:t>
      </w:r>
      <w:r w:rsidR="00C44C12" w:rsidRPr="00FD228C">
        <w:rPr>
          <w:rFonts w:ascii="Calibri" w:hAnsi="Calibri" w:cs="Calibri"/>
          <w:sz w:val="20"/>
          <w:szCs w:val="20"/>
        </w:rPr>
        <w:t>A.1.5</w:t>
      </w:r>
      <w:r w:rsidR="00C44C12">
        <w:rPr>
          <w:rFonts w:ascii="Calibri" w:hAnsi="Calibri" w:cs="Calibri"/>
          <w:sz w:val="20"/>
          <w:szCs w:val="20"/>
        </w:rPr>
        <w:t>).</w:t>
      </w:r>
    </w:p>
    <w:p w14:paraId="2CB0AC20" w14:textId="77777777"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0C8006D" w14:textId="21FA53C2" w:rsidR="00E91BDF" w:rsidRDefault="00E91BDF" w:rsidP="00AF7F6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Fakültemizde yılda bir kez Akademik Kurulu Toplantısı yapılmaktır. Fakülte yönetimi son bir yılda</w:t>
      </w:r>
      <w:r w:rsidR="00C44C12">
        <w:rPr>
          <w:rStyle w:val="normaltextrun"/>
          <w:rFonts w:ascii="Calibri" w:hAnsi="Calibri" w:cs="Calibri"/>
          <w:sz w:val="22"/>
          <w:szCs w:val="22"/>
        </w:rPr>
        <w:t xml:space="preserve"> gerçekleştirilen</w:t>
      </w:r>
      <w:r>
        <w:rPr>
          <w:rStyle w:val="normaltextrun"/>
          <w:rFonts w:ascii="Calibri" w:hAnsi="Calibri" w:cs="Calibri"/>
          <w:sz w:val="22"/>
          <w:szCs w:val="22"/>
        </w:rPr>
        <w:t xml:space="preserve"> eğitim, araştırma ve diğer konulardaki bilgileri </w:t>
      </w:r>
      <w:r w:rsidR="00C44C12">
        <w:rPr>
          <w:rStyle w:val="normaltextrun"/>
          <w:rFonts w:ascii="Calibri" w:hAnsi="Calibri" w:cs="Calibri"/>
          <w:sz w:val="22"/>
          <w:szCs w:val="22"/>
        </w:rPr>
        <w:t>ö</w:t>
      </w:r>
      <w:r>
        <w:rPr>
          <w:rStyle w:val="normaltextrun"/>
          <w:rFonts w:ascii="Calibri" w:hAnsi="Calibri" w:cs="Calibri"/>
          <w:sz w:val="22"/>
          <w:szCs w:val="22"/>
        </w:rPr>
        <w:t xml:space="preserve">ğretim </w:t>
      </w:r>
      <w:r w:rsidR="00C44C12">
        <w:rPr>
          <w:rStyle w:val="normaltextrun"/>
          <w:rFonts w:ascii="Calibri" w:hAnsi="Calibri" w:cs="Calibri"/>
          <w:sz w:val="22"/>
          <w:szCs w:val="22"/>
        </w:rPr>
        <w:t>elemanlarıyla</w:t>
      </w:r>
      <w:r>
        <w:rPr>
          <w:rStyle w:val="normaltextrun"/>
          <w:rFonts w:ascii="Calibri" w:hAnsi="Calibri" w:cs="Calibri"/>
          <w:sz w:val="22"/>
          <w:szCs w:val="22"/>
        </w:rPr>
        <w:t xml:space="preserve"> paylaşmaktadır. Öğretim </w:t>
      </w:r>
      <w:r w:rsidR="00C44C12">
        <w:rPr>
          <w:rStyle w:val="normaltextrun"/>
          <w:rFonts w:ascii="Calibri" w:hAnsi="Calibri" w:cs="Calibri"/>
          <w:sz w:val="22"/>
          <w:szCs w:val="22"/>
        </w:rPr>
        <w:t>ü</w:t>
      </w:r>
      <w:r>
        <w:rPr>
          <w:rStyle w:val="normaltextrun"/>
          <w:rFonts w:ascii="Calibri" w:hAnsi="Calibri" w:cs="Calibri"/>
          <w:sz w:val="22"/>
          <w:szCs w:val="22"/>
        </w:rPr>
        <w:t>yelerinin soruları fakülte yönetimi tarafından cevaplandırı</w:t>
      </w:r>
      <w:r w:rsidR="00C44C12">
        <w:rPr>
          <w:rStyle w:val="normaltextrun"/>
          <w:rFonts w:ascii="Calibri" w:hAnsi="Calibri" w:cs="Calibri"/>
          <w:sz w:val="22"/>
          <w:szCs w:val="22"/>
        </w:rPr>
        <w:t xml:space="preserve">lmakta </w:t>
      </w:r>
      <w:r>
        <w:rPr>
          <w:rStyle w:val="normaltextrun"/>
          <w:rFonts w:ascii="Calibri" w:hAnsi="Calibri" w:cs="Calibri"/>
          <w:sz w:val="22"/>
          <w:szCs w:val="22"/>
        </w:rPr>
        <w:t xml:space="preserve">ve önerileri alınmaktadır. </w:t>
      </w:r>
      <w:r w:rsidR="00C44C12">
        <w:rPr>
          <w:rStyle w:val="normaltextrun"/>
          <w:rFonts w:ascii="Calibri" w:hAnsi="Calibri" w:cs="Calibri"/>
          <w:sz w:val="22"/>
          <w:szCs w:val="22"/>
        </w:rPr>
        <w:t>B</w:t>
      </w:r>
      <w:r>
        <w:rPr>
          <w:rStyle w:val="normaltextrun"/>
          <w:rFonts w:ascii="Calibri" w:hAnsi="Calibri" w:cs="Calibri"/>
          <w:sz w:val="22"/>
          <w:szCs w:val="22"/>
        </w:rPr>
        <w:t>ölüm kurullarında yapılan toplantılarda alınan kararlar</w:t>
      </w:r>
      <w:r w:rsidR="00C44C12">
        <w:rPr>
          <w:rStyle w:val="normaltextrun"/>
          <w:rFonts w:ascii="Calibri" w:hAnsi="Calibri" w:cs="Calibri"/>
          <w:sz w:val="22"/>
          <w:szCs w:val="22"/>
        </w:rPr>
        <w:t xml:space="preserve"> da</w:t>
      </w:r>
      <w:r>
        <w:rPr>
          <w:rStyle w:val="normaltextrun"/>
          <w:rFonts w:ascii="Calibri" w:hAnsi="Calibri" w:cs="Calibri"/>
          <w:sz w:val="22"/>
          <w:szCs w:val="22"/>
        </w:rPr>
        <w:t xml:space="preserve"> tutanak halinde dekanlığa teslim edilmektedir. Bu tutanaklar dekanımız başkanlığında yapılan </w:t>
      </w:r>
      <w:r w:rsidR="00C44C12">
        <w:rPr>
          <w:rStyle w:val="normaltextrun"/>
          <w:rFonts w:ascii="Calibri" w:hAnsi="Calibri" w:cs="Calibri"/>
          <w:sz w:val="22"/>
          <w:szCs w:val="22"/>
        </w:rPr>
        <w:t xml:space="preserve">akademik kurul toplantılarında </w:t>
      </w:r>
      <w:r w:rsidR="008E319A">
        <w:rPr>
          <w:rStyle w:val="normaltextrun"/>
          <w:rFonts w:ascii="Calibri" w:hAnsi="Calibri" w:cs="Calibri"/>
          <w:sz w:val="22"/>
          <w:szCs w:val="22"/>
        </w:rPr>
        <w:t xml:space="preserve">bölüm başkanlarımız ile anabilim dalı başkanlarımızın </w:t>
      </w:r>
      <w:r>
        <w:rPr>
          <w:rStyle w:val="normaltextrun"/>
          <w:rFonts w:ascii="Calibri" w:hAnsi="Calibri" w:cs="Calibri"/>
          <w:sz w:val="22"/>
          <w:szCs w:val="22"/>
        </w:rPr>
        <w:t>katıldığı toplantılarda değerlendirilmektedir (A.1.4).</w:t>
      </w:r>
      <w:r>
        <w:rPr>
          <w:rStyle w:val="eop"/>
          <w:rFonts w:ascii="Calibri" w:hAnsi="Calibri" w:cs="Calibri"/>
          <w:sz w:val="22"/>
          <w:szCs w:val="22"/>
        </w:rPr>
        <w:t> </w:t>
      </w:r>
    </w:p>
    <w:p w14:paraId="3BE9362A" w14:textId="747AEDD6" w:rsidR="00922B32" w:rsidRDefault="00922B32" w:rsidP="00F45D13">
      <w:pPr>
        <w:pStyle w:val="Balk1"/>
        <w:spacing w:before="57" w:after="240"/>
        <w:ind w:left="0" w:right="63"/>
        <w:jc w:val="center"/>
        <w:rPr>
          <w:rFonts w:asciiTheme="minorHAnsi" w:hAnsiTheme="minorHAnsi" w:cstheme="minorHAnsi"/>
          <w:color w:val="0070C0"/>
        </w:rPr>
      </w:pPr>
    </w:p>
    <w:p w14:paraId="74BBC901" w14:textId="78396D37" w:rsidR="00E236B0" w:rsidRPr="001247F7" w:rsidRDefault="00E236B0" w:rsidP="00F45D13">
      <w:pPr>
        <w:pStyle w:val="Balk1"/>
        <w:spacing w:before="57" w:after="240"/>
        <w:ind w:left="0" w:right="63"/>
        <w:jc w:val="center"/>
        <w:rPr>
          <w:rFonts w:asciiTheme="minorHAnsi" w:hAnsiTheme="minorHAnsi" w:cstheme="minorHAnsi"/>
          <w:color w:val="0070C0"/>
        </w:rPr>
      </w:pPr>
    </w:p>
    <w:p w14:paraId="4E1FC653" w14:textId="77777777" w:rsidR="00B02A34" w:rsidRPr="001247F7" w:rsidRDefault="00B02A34" w:rsidP="00F45D13">
      <w:pPr>
        <w:pStyle w:val="Balk1"/>
        <w:spacing w:before="57" w:after="240"/>
        <w:ind w:left="0" w:right="63"/>
        <w:jc w:val="center"/>
        <w:rPr>
          <w:rFonts w:asciiTheme="minorHAnsi" w:hAnsiTheme="minorHAnsi" w:cstheme="minorHAnsi"/>
          <w:color w:val="0070C0"/>
        </w:rPr>
      </w:pPr>
    </w:p>
    <w:p w14:paraId="33239C8C" w14:textId="77777777" w:rsidR="00B02A34" w:rsidRPr="001247F7" w:rsidRDefault="00B02A34" w:rsidP="00F45D13">
      <w:pPr>
        <w:pStyle w:val="Balk1"/>
        <w:spacing w:before="57" w:after="240"/>
        <w:ind w:left="0" w:right="63"/>
        <w:jc w:val="center"/>
        <w:rPr>
          <w:rFonts w:asciiTheme="minorHAnsi" w:hAnsiTheme="minorHAnsi" w:cstheme="minorHAnsi"/>
          <w:color w:val="0070C0"/>
        </w:rPr>
      </w:pPr>
    </w:p>
    <w:p w14:paraId="654D1E46" w14:textId="77777777" w:rsidR="00E236B0" w:rsidRPr="001247F7" w:rsidRDefault="00E236B0" w:rsidP="002E3C72">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38"/>
        <w:tblW w:w="16014" w:type="dxa"/>
        <w:tblLook w:val="04A0" w:firstRow="1" w:lastRow="0" w:firstColumn="1" w:lastColumn="0" w:noHBand="0" w:noVBand="1"/>
      </w:tblPr>
      <w:tblGrid>
        <w:gridCol w:w="5936"/>
        <w:gridCol w:w="2189"/>
        <w:gridCol w:w="1948"/>
        <w:gridCol w:w="2008"/>
        <w:gridCol w:w="1978"/>
        <w:gridCol w:w="1955"/>
      </w:tblGrid>
      <w:tr w:rsidR="00E236B0" w:rsidRPr="001247F7" w14:paraId="5407DC1C" w14:textId="77777777" w:rsidTr="00E236B0">
        <w:trPr>
          <w:trHeight w:val="169"/>
        </w:trPr>
        <w:tc>
          <w:tcPr>
            <w:tcW w:w="16014" w:type="dxa"/>
            <w:gridSpan w:val="6"/>
            <w:shd w:val="clear" w:color="auto" w:fill="FFCADE"/>
          </w:tcPr>
          <w:p w14:paraId="1848BC6C" w14:textId="08A5B8CB" w:rsidR="00E236B0" w:rsidRPr="001247F7" w:rsidRDefault="00E236B0" w:rsidP="001C66D4">
            <w:pPr>
              <w:pStyle w:val="ListeParagraf"/>
              <w:numPr>
                <w:ilvl w:val="0"/>
                <w:numId w:val="33"/>
              </w:numPr>
              <w:spacing w:line="276" w:lineRule="auto"/>
              <w:jc w:val="right"/>
              <w:rPr>
                <w:rFonts w:cstheme="minorHAnsi"/>
                <w:b/>
                <w:color w:val="7B0B4E"/>
                <w:sz w:val="28"/>
              </w:rPr>
            </w:pPr>
            <w:r w:rsidRPr="001247F7">
              <w:rPr>
                <w:rFonts w:cstheme="minorHAnsi"/>
                <w:b/>
                <w:color w:val="7B0B4E"/>
                <w:sz w:val="28"/>
              </w:rPr>
              <w:lastRenderedPageBreak/>
              <w:t>LİDERLİK, YÖNETİ</w:t>
            </w:r>
            <w:r w:rsidR="00475CBC">
              <w:rPr>
                <w:rFonts w:cstheme="minorHAnsi"/>
                <w:b/>
                <w:color w:val="7B0B4E"/>
                <w:sz w:val="28"/>
              </w:rPr>
              <w:t>ŞİM</w:t>
            </w:r>
            <w:r w:rsidRPr="001247F7">
              <w:rPr>
                <w:rFonts w:cstheme="minorHAnsi"/>
                <w:b/>
                <w:color w:val="7B0B4E"/>
                <w:sz w:val="28"/>
              </w:rPr>
              <w:t xml:space="preserve"> ve KALİTE</w:t>
            </w:r>
          </w:p>
          <w:p w14:paraId="5A42E995" w14:textId="70860D3F"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2BEC532F" w14:textId="77777777" w:rsidTr="00E236B0">
        <w:trPr>
          <w:trHeight w:val="383"/>
        </w:trPr>
        <w:tc>
          <w:tcPr>
            <w:tcW w:w="16014" w:type="dxa"/>
            <w:gridSpan w:val="6"/>
            <w:shd w:val="clear" w:color="auto" w:fill="FFCADE"/>
          </w:tcPr>
          <w:p w14:paraId="4C93F5FD" w14:textId="77777777" w:rsidR="00E236B0" w:rsidRPr="001247F7" w:rsidRDefault="00E236B0" w:rsidP="00E236B0">
            <w:pPr>
              <w:spacing w:line="276" w:lineRule="auto"/>
              <w:rPr>
                <w:rFonts w:cstheme="minorHAnsi"/>
                <w:b/>
                <w:bCs/>
              </w:rPr>
            </w:pPr>
            <w:r w:rsidRPr="001247F7">
              <w:rPr>
                <w:rFonts w:cstheme="minorHAnsi"/>
                <w:b/>
                <w:bCs/>
              </w:rPr>
              <w:t>A.5. Uluslararasılaşma</w:t>
            </w:r>
          </w:p>
          <w:p w14:paraId="6350C040" w14:textId="0430ECCE" w:rsidR="00E236B0" w:rsidRPr="001247F7" w:rsidRDefault="00FB22D7" w:rsidP="00E236B0">
            <w:pPr>
              <w:spacing w:line="276" w:lineRule="auto"/>
              <w:rPr>
                <w:rFonts w:cstheme="minorHAnsi"/>
                <w:b/>
                <w:bCs/>
              </w:rPr>
            </w:pPr>
            <w:r w:rsidRPr="001247F7">
              <w:rPr>
                <w:rFonts w:cstheme="minorHAnsi"/>
              </w:rPr>
              <w:t>Birim,</w:t>
            </w:r>
            <w:r w:rsidR="00E236B0" w:rsidRPr="001247F7">
              <w:rPr>
                <w:rFonts w:cstheme="minorHAnsi"/>
              </w:rPr>
              <w:t xml:space="preserve"> uluslararasılaşma stratejisi ve hedefleri doğrultusunda süreçlerini yönetmeli, organizasyonel yapılanmasını oluşturmalı ve sonuçlarını periyodik olarak izleyerek değerlendirmelidir.</w:t>
            </w:r>
          </w:p>
        </w:tc>
      </w:tr>
      <w:tr w:rsidR="00990891" w:rsidRPr="001247F7" w14:paraId="7AD2A54D" w14:textId="77777777" w:rsidTr="00E236B0">
        <w:trPr>
          <w:trHeight w:val="227"/>
        </w:trPr>
        <w:tc>
          <w:tcPr>
            <w:tcW w:w="5936" w:type="dxa"/>
            <w:shd w:val="clear" w:color="auto" w:fill="FFCADE"/>
            <w:vAlign w:val="center"/>
          </w:tcPr>
          <w:p w14:paraId="243FF630" w14:textId="77777777" w:rsidR="00990891" w:rsidRPr="001247F7" w:rsidRDefault="00990891" w:rsidP="00990891">
            <w:pPr>
              <w:tabs>
                <w:tab w:val="center" w:pos="2792"/>
              </w:tabs>
              <w:spacing w:line="276" w:lineRule="auto"/>
              <w:rPr>
                <w:rFonts w:cstheme="minorHAnsi"/>
              </w:rPr>
            </w:pPr>
          </w:p>
        </w:tc>
        <w:tc>
          <w:tcPr>
            <w:tcW w:w="2189" w:type="dxa"/>
            <w:shd w:val="clear" w:color="auto" w:fill="FFCADE"/>
            <w:vAlign w:val="bottom"/>
          </w:tcPr>
          <w:p w14:paraId="44D4472F" w14:textId="70AAF8E4"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992024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8" w:type="dxa"/>
            <w:shd w:val="clear" w:color="auto" w:fill="FFCADE"/>
            <w:vAlign w:val="bottom"/>
          </w:tcPr>
          <w:p w14:paraId="1EBBB54F" w14:textId="44CD1A82"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622988853"/>
                <w14:checkbox>
                  <w14:checked w14:val="1"/>
                  <w14:checkedState w14:val="2612" w14:font="MS Gothic"/>
                  <w14:uncheckedState w14:val="2610" w14:font="MS Gothic"/>
                </w14:checkbox>
              </w:sdtPr>
              <w:sdtContent>
                <w:r w:rsidR="0086204E">
                  <w:rPr>
                    <w:rFonts w:ascii="MS Gothic" w:eastAsia="MS Gothic" w:hAnsi="MS Gothic" w:cs="Calibri" w:hint="eastAsia"/>
                    <w:b/>
                    <w:bCs/>
                  </w:rPr>
                  <w:t>☒</w:t>
                </w:r>
              </w:sdtContent>
            </w:sdt>
          </w:p>
        </w:tc>
        <w:tc>
          <w:tcPr>
            <w:tcW w:w="2008" w:type="dxa"/>
            <w:shd w:val="clear" w:color="auto" w:fill="FFCADE"/>
            <w:vAlign w:val="bottom"/>
          </w:tcPr>
          <w:p w14:paraId="22276C5F" w14:textId="5B40254A"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577061478"/>
                <w14:checkbox>
                  <w14:checked w14:val="0"/>
                  <w14:checkedState w14:val="2612" w14:font="MS Gothic"/>
                  <w14:uncheckedState w14:val="2610" w14:font="MS Gothic"/>
                </w14:checkbox>
              </w:sdtPr>
              <w:sdtContent>
                <w:r w:rsidR="0086204E">
                  <w:rPr>
                    <w:rFonts w:ascii="MS Gothic" w:eastAsia="MS Gothic" w:hAnsi="MS Gothic" w:cs="Calibri" w:hint="eastAsia"/>
                    <w:b/>
                    <w:bCs/>
                  </w:rPr>
                  <w:t>☐</w:t>
                </w:r>
              </w:sdtContent>
            </w:sdt>
          </w:p>
        </w:tc>
        <w:tc>
          <w:tcPr>
            <w:tcW w:w="1978" w:type="dxa"/>
            <w:shd w:val="clear" w:color="auto" w:fill="FFCADE"/>
            <w:vAlign w:val="bottom"/>
          </w:tcPr>
          <w:p w14:paraId="5D7535BA" w14:textId="11B2D8E6"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75910216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55" w:type="dxa"/>
            <w:shd w:val="clear" w:color="auto" w:fill="FFCADE"/>
            <w:vAlign w:val="bottom"/>
          </w:tcPr>
          <w:p w14:paraId="749B09C4" w14:textId="114E28E7"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30432076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35F8A978" w14:textId="77777777" w:rsidTr="00E236B0">
        <w:trPr>
          <w:trHeight w:val="2551"/>
        </w:trPr>
        <w:tc>
          <w:tcPr>
            <w:tcW w:w="5936" w:type="dxa"/>
            <w:vMerge w:val="restart"/>
            <w:shd w:val="clear" w:color="auto" w:fill="FFFFFF"/>
          </w:tcPr>
          <w:p w14:paraId="7E1C79F9" w14:textId="77777777" w:rsidR="00E236B0" w:rsidRPr="001247F7" w:rsidRDefault="00E236B0" w:rsidP="00E236B0">
            <w:pPr>
              <w:spacing w:line="276" w:lineRule="auto"/>
              <w:jc w:val="both"/>
              <w:rPr>
                <w:rFonts w:cstheme="minorHAnsi"/>
                <w:b/>
                <w:bCs/>
                <w:u w:val="single"/>
              </w:rPr>
            </w:pPr>
          </w:p>
          <w:p w14:paraId="2580412A"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A.5.1. Uluslararasılaşma süreçlerinin yönetimi</w:t>
            </w:r>
          </w:p>
          <w:p w14:paraId="4450BDE7" w14:textId="612FA279" w:rsidR="00E236B0" w:rsidRPr="001247F7" w:rsidRDefault="00E236B0" w:rsidP="00E236B0">
            <w:pPr>
              <w:spacing w:before="100" w:beforeAutospacing="1" w:after="100" w:afterAutospacing="1"/>
              <w:jc w:val="both"/>
              <w:rPr>
                <w:rFonts w:cstheme="minorHAnsi"/>
              </w:rPr>
            </w:pPr>
            <w:proofErr w:type="spellStart"/>
            <w:r w:rsidRPr="001247F7">
              <w:rPr>
                <w:rFonts w:cstheme="minorHAnsi"/>
              </w:rPr>
              <w:t>Uluslararasılaşma</w:t>
            </w:r>
            <w:proofErr w:type="spellEnd"/>
            <w:r w:rsidRPr="001247F7">
              <w:rPr>
                <w:rFonts w:cstheme="minorHAnsi"/>
              </w:rPr>
              <w:t xml:space="preserve"> </w:t>
            </w:r>
            <w:proofErr w:type="spellStart"/>
            <w:r w:rsidRPr="001247F7">
              <w:rPr>
                <w:rFonts w:cstheme="minorHAnsi"/>
              </w:rPr>
              <w:t>süreçlerinin</w:t>
            </w:r>
            <w:proofErr w:type="spellEnd"/>
            <w:r w:rsidRPr="001247F7">
              <w:rPr>
                <w:rFonts w:cstheme="minorHAnsi"/>
              </w:rPr>
              <w:t xml:space="preserve"> </w:t>
            </w:r>
            <w:proofErr w:type="spellStart"/>
            <w:r w:rsidRPr="001247F7">
              <w:rPr>
                <w:rFonts w:cstheme="minorHAnsi"/>
              </w:rPr>
              <w:t>yönetimi</w:t>
            </w:r>
            <w:proofErr w:type="spellEnd"/>
            <w:r w:rsidRPr="001247F7">
              <w:rPr>
                <w:rFonts w:cstheme="minorHAnsi"/>
              </w:rPr>
              <w:t xml:space="preserve"> ve organizasyonel yapısı </w:t>
            </w:r>
            <w:proofErr w:type="spellStart"/>
            <w:r w:rsidRPr="001247F7">
              <w:rPr>
                <w:rFonts w:cstheme="minorHAnsi"/>
              </w:rPr>
              <w:t>kurumsallaşmıştır</w:t>
            </w:r>
            <w:proofErr w:type="spellEnd"/>
            <w:r w:rsidRPr="001247F7">
              <w:rPr>
                <w:rFonts w:cstheme="minorHAnsi"/>
              </w:rPr>
              <w:t xml:space="preserve">. </w:t>
            </w:r>
            <w:r w:rsidR="00BC42A3" w:rsidRPr="001247F7">
              <w:rPr>
                <w:rFonts w:cstheme="minorHAnsi"/>
              </w:rPr>
              <w:t>Birimin</w:t>
            </w:r>
            <w:r w:rsidR="00372D18">
              <w:rPr>
                <w:rFonts w:cstheme="minorHAnsi"/>
              </w:rPr>
              <w:t xml:space="preserve"> </w:t>
            </w:r>
            <w:proofErr w:type="spellStart"/>
            <w:r w:rsidRPr="001247F7">
              <w:rPr>
                <w:rFonts w:cstheme="minorHAnsi"/>
              </w:rPr>
              <w:t>uluslararasılaşma</w:t>
            </w:r>
            <w:proofErr w:type="spellEnd"/>
            <w:r w:rsidRPr="001247F7">
              <w:rPr>
                <w:rFonts w:cstheme="minorHAnsi"/>
              </w:rPr>
              <w:t xml:space="preserve"> politikası ile uyumludur. Yönetim ve organizasyonel yapının işleyişi ve etkinliği irdelenmektedir.</w:t>
            </w:r>
          </w:p>
          <w:p w14:paraId="689211FE" w14:textId="77777777" w:rsidR="00E236B0" w:rsidRPr="001247F7" w:rsidRDefault="00E236B0" w:rsidP="00E236B0">
            <w:pPr>
              <w:spacing w:line="276" w:lineRule="auto"/>
              <w:rPr>
                <w:rFonts w:cstheme="minorHAnsi"/>
              </w:rPr>
            </w:pPr>
          </w:p>
        </w:tc>
        <w:tc>
          <w:tcPr>
            <w:tcW w:w="2189" w:type="dxa"/>
            <w:shd w:val="clear" w:color="auto" w:fill="FDDFE8"/>
          </w:tcPr>
          <w:p w14:paraId="46C93DA0" w14:textId="3E1D809D"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uluslararasılaşma</w:t>
            </w:r>
            <w:proofErr w:type="gramEnd"/>
            <w:r w:rsidR="00E236B0" w:rsidRPr="001247F7">
              <w:rPr>
                <w:rFonts w:cstheme="minorHAnsi"/>
              </w:rPr>
              <w:t xml:space="preserve"> süreçlerine ilişkin yönetsel ve organizasyonel yapılanması bulunmamaktadır.</w:t>
            </w:r>
          </w:p>
        </w:tc>
        <w:tc>
          <w:tcPr>
            <w:tcW w:w="1948" w:type="dxa"/>
            <w:shd w:val="clear" w:color="auto" w:fill="FECEDD"/>
          </w:tcPr>
          <w:p w14:paraId="314E02BC" w14:textId="6A8F7019"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uluslararasılaşma</w:t>
            </w:r>
            <w:proofErr w:type="gramEnd"/>
            <w:r w:rsidR="00E236B0" w:rsidRPr="001247F7">
              <w:rPr>
                <w:rFonts w:cstheme="minorHAnsi"/>
              </w:rPr>
              <w:t xml:space="preserve"> süreçlerinin yönetim ve organizasyonel yapısına ilişkin planlamalar bulunmaktadır.  </w:t>
            </w:r>
          </w:p>
        </w:tc>
        <w:tc>
          <w:tcPr>
            <w:tcW w:w="2008" w:type="dxa"/>
            <w:shd w:val="clear" w:color="auto" w:fill="E59BB2"/>
          </w:tcPr>
          <w:p w14:paraId="18CBB772" w14:textId="54B8306B"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süreçlerinin yönetimine ilişkin organizasyonel yapılanma tamamlanmış olup; şeffaf, kapsayıcı ve katılımcı biçimde işlemektedir.</w:t>
            </w:r>
          </w:p>
        </w:tc>
        <w:tc>
          <w:tcPr>
            <w:tcW w:w="1978" w:type="dxa"/>
            <w:shd w:val="clear" w:color="auto" w:fill="DE829E"/>
          </w:tcPr>
          <w:p w14:paraId="5A495F63" w14:textId="77777777" w:rsidR="00E236B0" w:rsidRPr="001247F7" w:rsidRDefault="00E236B0" w:rsidP="00E236B0">
            <w:pPr>
              <w:spacing w:line="276" w:lineRule="auto"/>
              <w:rPr>
                <w:rFonts w:cstheme="minorHAnsi"/>
              </w:rPr>
            </w:pPr>
            <w:r w:rsidRPr="001247F7">
              <w:rPr>
                <w:rFonts w:cstheme="minorHAnsi"/>
              </w:rPr>
              <w:t xml:space="preserve">Uluslararasılaşma süreçlerinin yönetsel ve organizasyonel yapılanması izlenmekte ve iyileştirilmektedir.  </w:t>
            </w:r>
          </w:p>
          <w:p w14:paraId="4BDD4409" w14:textId="77777777" w:rsidR="00E236B0" w:rsidRPr="001247F7" w:rsidRDefault="00E236B0" w:rsidP="00E236B0">
            <w:pPr>
              <w:spacing w:line="276" w:lineRule="auto"/>
              <w:rPr>
                <w:rFonts w:cstheme="minorHAnsi"/>
              </w:rPr>
            </w:pPr>
          </w:p>
        </w:tc>
        <w:tc>
          <w:tcPr>
            <w:tcW w:w="1955" w:type="dxa"/>
            <w:shd w:val="clear" w:color="auto" w:fill="D87292"/>
          </w:tcPr>
          <w:p w14:paraId="0287FCC4"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1D4D38AB" w14:textId="77777777" w:rsidTr="00E236B0">
        <w:trPr>
          <w:trHeight w:val="2835"/>
        </w:trPr>
        <w:tc>
          <w:tcPr>
            <w:tcW w:w="5936" w:type="dxa"/>
            <w:vMerge/>
            <w:shd w:val="clear" w:color="auto" w:fill="FFFFFF"/>
          </w:tcPr>
          <w:p w14:paraId="1F8A3844" w14:textId="77777777" w:rsidR="00E236B0" w:rsidRPr="001247F7" w:rsidRDefault="00E236B0" w:rsidP="00E236B0">
            <w:pPr>
              <w:spacing w:line="276" w:lineRule="auto"/>
              <w:rPr>
                <w:rFonts w:cstheme="minorHAnsi"/>
              </w:rPr>
            </w:pPr>
          </w:p>
        </w:tc>
        <w:tc>
          <w:tcPr>
            <w:tcW w:w="10078" w:type="dxa"/>
            <w:gridSpan w:val="5"/>
            <w:shd w:val="clear" w:color="auto" w:fill="E5AEC0"/>
          </w:tcPr>
          <w:p w14:paraId="149D40C1" w14:textId="77777777" w:rsidR="00E236B0" w:rsidRPr="001247F7" w:rsidRDefault="00E236B0" w:rsidP="00E236B0">
            <w:pPr>
              <w:spacing w:line="276" w:lineRule="auto"/>
              <w:ind w:left="118" w:right="63"/>
              <w:jc w:val="both"/>
              <w:outlineLvl w:val="3"/>
              <w:rPr>
                <w:rFonts w:cstheme="minorHAnsi"/>
              </w:rPr>
            </w:pPr>
          </w:p>
          <w:p w14:paraId="6FC9DA7E" w14:textId="62032BF4"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55BAA15C" w14:textId="0C80B029"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A.5.1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Erasmus Gelen Öğrenci</w:t>
            </w:r>
            <w:r w:rsidR="00463373">
              <w:rPr>
                <w:rFonts w:ascii="Calibri" w:hAnsi="Calibri" w:cs="Calibri"/>
                <w:sz w:val="20"/>
                <w:szCs w:val="20"/>
              </w:rPr>
              <w:t>)</w:t>
            </w:r>
          </w:p>
          <w:p w14:paraId="0ACDAD15" w14:textId="3FF2DB07" w:rsidR="00E236B0" w:rsidRPr="0086204E" w:rsidRDefault="00E91BDF" w:rsidP="0086204E">
            <w:pPr>
              <w:pStyle w:val="Balk4"/>
              <w:numPr>
                <w:ilvl w:val="0"/>
                <w:numId w:val="2"/>
              </w:numPr>
              <w:spacing w:line="276" w:lineRule="auto"/>
              <w:jc w:val="both"/>
              <w:rPr>
                <w:rFonts w:cstheme="minorHAnsi"/>
              </w:rPr>
            </w:pPr>
            <w:r w:rsidRPr="001247F7">
              <w:rPr>
                <w:rFonts w:ascii="Calibri" w:hAnsi="Calibri" w:cs="Calibri"/>
                <w:sz w:val="20"/>
                <w:szCs w:val="20"/>
              </w:rPr>
              <w:t>A.5.</w:t>
            </w:r>
            <w:r>
              <w:rPr>
                <w:rFonts w:ascii="Calibri" w:hAnsi="Calibri" w:cs="Calibri"/>
                <w:sz w:val="20"/>
                <w:szCs w:val="20"/>
              </w:rPr>
              <w:t>1</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Erasmus Giden Öğrenci</w:t>
            </w:r>
            <w:r w:rsidR="00463373">
              <w:rPr>
                <w:rFonts w:ascii="Calibri" w:hAnsi="Calibri" w:cs="Calibri"/>
                <w:sz w:val="20"/>
                <w:szCs w:val="20"/>
              </w:rPr>
              <w:t>)</w:t>
            </w:r>
          </w:p>
          <w:p w14:paraId="39020381" w14:textId="60F1DCF9" w:rsidR="0086204E" w:rsidRPr="0086204E" w:rsidRDefault="0086204E" w:rsidP="0086204E">
            <w:pPr>
              <w:pStyle w:val="Balk4"/>
              <w:numPr>
                <w:ilvl w:val="0"/>
                <w:numId w:val="2"/>
              </w:numPr>
              <w:spacing w:line="276" w:lineRule="auto"/>
              <w:jc w:val="both"/>
              <w:rPr>
                <w:rFonts w:cstheme="minorHAnsi"/>
              </w:rPr>
            </w:pPr>
            <w:r w:rsidRPr="0086204E">
              <w:rPr>
                <w:rFonts w:ascii="Calibri" w:hAnsi="Calibri" w:cs="Calibri"/>
                <w:sz w:val="20"/>
                <w:szCs w:val="20"/>
              </w:rPr>
              <w:t>A.5.1</w:t>
            </w:r>
            <w:r>
              <w:rPr>
                <w:rFonts w:ascii="Calibri" w:hAnsi="Calibri" w:cs="Calibri"/>
                <w:sz w:val="20"/>
                <w:szCs w:val="20"/>
              </w:rPr>
              <w:t xml:space="preserve"> (Uluslararası Seminer)</w:t>
            </w:r>
          </w:p>
        </w:tc>
      </w:tr>
    </w:tbl>
    <w:p w14:paraId="1E363002" w14:textId="77777777" w:rsidR="00043499" w:rsidRPr="001247F7" w:rsidRDefault="00043499" w:rsidP="00F45D13">
      <w:pPr>
        <w:pStyle w:val="Balk1"/>
        <w:spacing w:before="57" w:after="240"/>
        <w:ind w:left="0" w:right="63"/>
        <w:jc w:val="center"/>
        <w:rPr>
          <w:rFonts w:ascii="Calibri" w:hAnsi="Calibri" w:cs="Calibri"/>
          <w:color w:val="0070C0"/>
        </w:rPr>
      </w:pPr>
    </w:p>
    <w:p w14:paraId="3FC2EF0D" w14:textId="77777777" w:rsidR="00043499" w:rsidRPr="001247F7" w:rsidRDefault="00043499" w:rsidP="00377B68">
      <w:pPr>
        <w:pStyle w:val="Balk1"/>
        <w:spacing w:before="57" w:after="240"/>
        <w:ind w:left="0" w:right="63"/>
        <w:rPr>
          <w:rFonts w:ascii="Calibri" w:hAnsi="Calibri" w:cs="Calibri"/>
          <w:color w:val="0070C0"/>
        </w:rPr>
      </w:pPr>
    </w:p>
    <w:tbl>
      <w:tblPr>
        <w:tblStyle w:val="TabloKlavuzu2"/>
        <w:tblpPr w:leftFromText="141" w:rightFromText="141" w:vertAnchor="page" w:horzAnchor="margin" w:tblpXSpec="center" w:tblpY="553"/>
        <w:tblW w:w="16014" w:type="dxa"/>
        <w:tblLook w:val="04A0" w:firstRow="1" w:lastRow="0" w:firstColumn="1" w:lastColumn="0" w:noHBand="0" w:noVBand="1"/>
      </w:tblPr>
      <w:tblGrid>
        <w:gridCol w:w="5957"/>
        <w:gridCol w:w="2071"/>
        <w:gridCol w:w="1997"/>
        <w:gridCol w:w="2004"/>
        <w:gridCol w:w="2039"/>
        <w:gridCol w:w="1946"/>
      </w:tblGrid>
      <w:tr w:rsidR="00E236B0" w:rsidRPr="001247F7" w14:paraId="4B508823" w14:textId="77777777" w:rsidTr="005E589B">
        <w:trPr>
          <w:trHeight w:hRule="exact" w:val="726"/>
        </w:trPr>
        <w:tc>
          <w:tcPr>
            <w:tcW w:w="16014" w:type="dxa"/>
            <w:gridSpan w:val="6"/>
            <w:shd w:val="clear" w:color="auto" w:fill="FFCADE"/>
          </w:tcPr>
          <w:p w14:paraId="4B749F10" w14:textId="18551618" w:rsidR="00E236B0" w:rsidRPr="001247F7" w:rsidRDefault="00E236B0" w:rsidP="001C66D4">
            <w:pPr>
              <w:pStyle w:val="ListeParagraf"/>
              <w:numPr>
                <w:ilvl w:val="0"/>
                <w:numId w:val="34"/>
              </w:numPr>
              <w:spacing w:line="276" w:lineRule="auto"/>
              <w:jc w:val="right"/>
              <w:rPr>
                <w:rFonts w:cstheme="minorHAnsi"/>
                <w:b/>
                <w:color w:val="7B0B4E"/>
                <w:sz w:val="28"/>
              </w:rPr>
            </w:pPr>
            <w:r w:rsidRPr="001247F7">
              <w:rPr>
                <w:rFonts w:cstheme="minorHAnsi"/>
                <w:b/>
                <w:bCs/>
              </w:rPr>
              <w:lastRenderedPageBreak/>
              <w:br w:type="page"/>
            </w:r>
            <w:r w:rsidRPr="001247F7">
              <w:rPr>
                <w:rFonts w:cstheme="minorHAnsi"/>
                <w:b/>
                <w:color w:val="7B0B4E"/>
                <w:sz w:val="28"/>
              </w:rPr>
              <w:t>LİDERLİK, YÖNETİ</w:t>
            </w:r>
            <w:r w:rsidR="00475CBC">
              <w:rPr>
                <w:rFonts w:cstheme="minorHAnsi"/>
                <w:b/>
                <w:color w:val="7B0B4E"/>
                <w:sz w:val="28"/>
              </w:rPr>
              <w:t>ŞİM</w:t>
            </w:r>
            <w:r w:rsidRPr="001247F7">
              <w:rPr>
                <w:rFonts w:cstheme="minorHAnsi"/>
                <w:b/>
                <w:color w:val="7B0B4E"/>
                <w:sz w:val="28"/>
              </w:rPr>
              <w:t xml:space="preserve"> ve KALİTE</w:t>
            </w:r>
          </w:p>
          <w:p w14:paraId="67D401A8" w14:textId="2ABDE2A3" w:rsidR="005E589B" w:rsidRPr="001247F7" w:rsidRDefault="005E589B" w:rsidP="005E589B">
            <w:pPr>
              <w:pStyle w:val="ListeParagraf"/>
              <w:spacing w:line="276" w:lineRule="auto"/>
              <w:ind w:left="405"/>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1DDA092C" w14:textId="77777777" w:rsidTr="00E236B0">
        <w:trPr>
          <w:trHeight w:val="227"/>
        </w:trPr>
        <w:tc>
          <w:tcPr>
            <w:tcW w:w="16014" w:type="dxa"/>
            <w:gridSpan w:val="6"/>
            <w:shd w:val="clear" w:color="auto" w:fill="FFCADE"/>
            <w:vAlign w:val="center"/>
          </w:tcPr>
          <w:p w14:paraId="6B837516" w14:textId="77777777" w:rsidR="00E236B0" w:rsidRPr="001247F7" w:rsidRDefault="00E236B0" w:rsidP="00E236B0">
            <w:pPr>
              <w:tabs>
                <w:tab w:val="center" w:pos="2792"/>
              </w:tabs>
              <w:spacing w:line="276" w:lineRule="auto"/>
              <w:rPr>
                <w:rFonts w:cstheme="minorHAnsi"/>
                <w:b/>
                <w:bCs/>
              </w:rPr>
            </w:pPr>
            <w:r w:rsidRPr="001247F7">
              <w:rPr>
                <w:rFonts w:cstheme="minorHAnsi"/>
                <w:b/>
                <w:bCs/>
              </w:rPr>
              <w:t>A.5. Uluslararasılaşma</w:t>
            </w:r>
          </w:p>
          <w:p w14:paraId="2D2FCD0C" w14:textId="77777777" w:rsidR="00E236B0" w:rsidRPr="001247F7" w:rsidRDefault="00E236B0" w:rsidP="00E236B0">
            <w:pPr>
              <w:spacing w:line="276" w:lineRule="auto"/>
              <w:jc w:val="center"/>
              <w:rPr>
                <w:rFonts w:cstheme="minorHAnsi"/>
                <w:b/>
                <w:bCs/>
              </w:rPr>
            </w:pPr>
          </w:p>
        </w:tc>
      </w:tr>
      <w:tr w:rsidR="00990891" w:rsidRPr="001247F7" w14:paraId="33934258" w14:textId="77777777" w:rsidTr="00E236B0">
        <w:trPr>
          <w:trHeight w:val="227"/>
        </w:trPr>
        <w:tc>
          <w:tcPr>
            <w:tcW w:w="5957" w:type="dxa"/>
            <w:shd w:val="clear" w:color="auto" w:fill="FFCADE"/>
            <w:vAlign w:val="center"/>
          </w:tcPr>
          <w:p w14:paraId="509E9F38" w14:textId="77777777" w:rsidR="00990891" w:rsidRPr="001247F7" w:rsidRDefault="00990891" w:rsidP="00990891">
            <w:pPr>
              <w:tabs>
                <w:tab w:val="center" w:pos="2792"/>
              </w:tabs>
              <w:spacing w:line="276" w:lineRule="auto"/>
              <w:rPr>
                <w:rFonts w:cstheme="minorHAnsi"/>
                <w:b/>
                <w:bCs/>
              </w:rPr>
            </w:pPr>
          </w:p>
        </w:tc>
        <w:tc>
          <w:tcPr>
            <w:tcW w:w="2071" w:type="dxa"/>
            <w:shd w:val="clear" w:color="auto" w:fill="FFCADE"/>
            <w:vAlign w:val="bottom"/>
          </w:tcPr>
          <w:p w14:paraId="704F170F" w14:textId="2D58F4C8"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64145970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97" w:type="dxa"/>
            <w:shd w:val="clear" w:color="auto" w:fill="FFCADE"/>
            <w:vAlign w:val="bottom"/>
          </w:tcPr>
          <w:p w14:paraId="253493FC" w14:textId="3B346B30"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699504075"/>
                <w14:checkbox>
                  <w14:checked w14:val="1"/>
                  <w14:checkedState w14:val="2612" w14:font="MS Gothic"/>
                  <w14:uncheckedState w14:val="2610" w14:font="MS Gothic"/>
                </w14:checkbox>
              </w:sdtPr>
              <w:sdtContent>
                <w:r w:rsidR="0086204E">
                  <w:rPr>
                    <w:rFonts w:ascii="MS Gothic" w:eastAsia="MS Gothic" w:hAnsi="MS Gothic" w:cs="Calibri" w:hint="eastAsia"/>
                    <w:b/>
                    <w:bCs/>
                  </w:rPr>
                  <w:t>☒</w:t>
                </w:r>
              </w:sdtContent>
            </w:sdt>
          </w:p>
        </w:tc>
        <w:tc>
          <w:tcPr>
            <w:tcW w:w="2004" w:type="dxa"/>
            <w:shd w:val="clear" w:color="auto" w:fill="FFCADE"/>
            <w:vAlign w:val="bottom"/>
          </w:tcPr>
          <w:p w14:paraId="6D1DF5FF" w14:textId="0BAA0B62"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89801279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39" w:type="dxa"/>
            <w:shd w:val="clear" w:color="auto" w:fill="FFCADE"/>
            <w:vAlign w:val="bottom"/>
          </w:tcPr>
          <w:p w14:paraId="31733478" w14:textId="6E395535"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23987479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6" w:type="dxa"/>
            <w:shd w:val="clear" w:color="auto" w:fill="FFCADE"/>
            <w:vAlign w:val="bottom"/>
          </w:tcPr>
          <w:p w14:paraId="2BB0AAC0" w14:textId="56EE6821"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43656457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04FF1445" w14:textId="77777777" w:rsidTr="00E236B0">
        <w:trPr>
          <w:trHeight w:val="1559"/>
        </w:trPr>
        <w:tc>
          <w:tcPr>
            <w:tcW w:w="5957" w:type="dxa"/>
            <w:vMerge w:val="restart"/>
            <w:shd w:val="clear" w:color="auto" w:fill="FFFFFF"/>
          </w:tcPr>
          <w:p w14:paraId="33650575" w14:textId="77777777" w:rsidR="00E236B0" w:rsidRPr="001247F7" w:rsidRDefault="00E236B0" w:rsidP="00E236B0">
            <w:pPr>
              <w:spacing w:line="276" w:lineRule="auto"/>
              <w:rPr>
                <w:rFonts w:cstheme="minorHAnsi"/>
              </w:rPr>
            </w:pPr>
          </w:p>
          <w:p w14:paraId="458F2B07" w14:textId="77777777" w:rsidR="00E236B0" w:rsidRPr="001247F7" w:rsidRDefault="00E236B0" w:rsidP="00E236B0">
            <w:pPr>
              <w:spacing w:line="276" w:lineRule="auto"/>
              <w:rPr>
                <w:rFonts w:cstheme="minorHAnsi"/>
              </w:rPr>
            </w:pPr>
          </w:p>
          <w:p w14:paraId="207276FF" w14:textId="77777777" w:rsidR="00E236B0" w:rsidRPr="001247F7" w:rsidRDefault="00E236B0" w:rsidP="00E236B0">
            <w:pPr>
              <w:spacing w:line="276" w:lineRule="auto"/>
              <w:rPr>
                <w:rFonts w:cstheme="minorHAnsi"/>
                <w:b/>
                <w:bCs/>
                <w:u w:val="single"/>
              </w:rPr>
            </w:pPr>
            <w:r w:rsidRPr="001247F7">
              <w:rPr>
                <w:rFonts w:cstheme="minorHAnsi"/>
                <w:b/>
                <w:bCs/>
                <w:u w:val="single"/>
              </w:rPr>
              <w:t>A.5.2. Uluslararasılaşma kaynakları</w:t>
            </w:r>
          </w:p>
          <w:p w14:paraId="624BEB1A" w14:textId="77777777" w:rsidR="00E236B0" w:rsidRPr="001247F7" w:rsidRDefault="00E236B0" w:rsidP="00E236B0">
            <w:pPr>
              <w:spacing w:line="276" w:lineRule="auto"/>
              <w:jc w:val="both"/>
              <w:rPr>
                <w:rFonts w:cstheme="minorHAnsi"/>
              </w:rPr>
            </w:pPr>
          </w:p>
          <w:p w14:paraId="158735D1" w14:textId="77777777" w:rsidR="00E236B0" w:rsidRPr="001247F7" w:rsidRDefault="00E236B0" w:rsidP="00E236B0">
            <w:pPr>
              <w:spacing w:line="276" w:lineRule="auto"/>
              <w:jc w:val="both"/>
              <w:rPr>
                <w:rFonts w:cstheme="minorHAnsi"/>
              </w:rPr>
            </w:pPr>
            <w:proofErr w:type="spellStart"/>
            <w:r w:rsidRPr="001247F7">
              <w:rPr>
                <w:rFonts w:cstheme="minorHAnsi"/>
              </w:rPr>
              <w:t>Uluslararasılaşmaya</w:t>
            </w:r>
            <w:proofErr w:type="spellEnd"/>
            <w:r w:rsidRPr="001247F7">
              <w:rPr>
                <w:rFonts w:cstheme="minorHAnsi"/>
              </w:rPr>
              <w:t xml:space="preserve"> ayrılan kaynaklar (mali, fiziksel, insan </w:t>
            </w:r>
            <w:proofErr w:type="spellStart"/>
            <w:r w:rsidRPr="001247F7">
              <w:rPr>
                <w:rFonts w:cstheme="minorHAnsi"/>
              </w:rPr>
              <w:t>gücu</w:t>
            </w:r>
            <w:proofErr w:type="spellEnd"/>
            <w:r w:rsidRPr="001247F7">
              <w:rPr>
                <w:rFonts w:cstheme="minorHAnsi"/>
              </w:rPr>
              <w:t xml:space="preserve">̈) </w:t>
            </w:r>
            <w:proofErr w:type="spellStart"/>
            <w:r w:rsidRPr="001247F7">
              <w:rPr>
                <w:rFonts w:cstheme="minorHAnsi"/>
              </w:rPr>
              <w:t>belirlenmis</w:t>
            </w:r>
            <w:proofErr w:type="spellEnd"/>
            <w:r w:rsidRPr="001247F7">
              <w:rPr>
                <w:rFonts w:cstheme="minorHAnsi"/>
              </w:rPr>
              <w:t xml:space="preserve">̧, </w:t>
            </w:r>
            <w:proofErr w:type="spellStart"/>
            <w:r w:rsidRPr="001247F7">
              <w:rPr>
                <w:rFonts w:cstheme="minorHAnsi"/>
              </w:rPr>
              <w:t>paylaşılmıs</w:t>
            </w:r>
            <w:proofErr w:type="spellEnd"/>
            <w:r w:rsidRPr="001247F7">
              <w:rPr>
                <w:rFonts w:cstheme="minorHAnsi"/>
              </w:rPr>
              <w:t xml:space="preserve">̧, </w:t>
            </w:r>
            <w:proofErr w:type="spellStart"/>
            <w:r w:rsidRPr="001247F7">
              <w:rPr>
                <w:rFonts w:cstheme="minorHAnsi"/>
              </w:rPr>
              <w:t>kurumsallaşmıştır</w:t>
            </w:r>
            <w:proofErr w:type="spellEnd"/>
            <w:r w:rsidRPr="001247F7">
              <w:rPr>
                <w:rFonts w:cstheme="minorHAnsi"/>
              </w:rPr>
              <w:t xml:space="preserve">, bu kaynaklar nicelik ve nitelik bağlamında izlenmekte ve </w:t>
            </w:r>
            <w:proofErr w:type="spellStart"/>
            <w:r w:rsidRPr="001247F7">
              <w:rPr>
                <w:rFonts w:cstheme="minorHAnsi"/>
              </w:rPr>
              <w:t>değerlendirilmektedir</w:t>
            </w:r>
            <w:proofErr w:type="spellEnd"/>
            <w:r w:rsidRPr="001247F7">
              <w:rPr>
                <w:rFonts w:cstheme="minorHAnsi"/>
              </w:rPr>
              <w:t xml:space="preserve">. </w:t>
            </w:r>
          </w:p>
          <w:p w14:paraId="7F283F94" w14:textId="77777777" w:rsidR="00E236B0" w:rsidRPr="001247F7" w:rsidRDefault="00E236B0" w:rsidP="00E236B0">
            <w:pPr>
              <w:spacing w:line="276" w:lineRule="auto"/>
              <w:rPr>
                <w:rFonts w:cstheme="minorHAnsi"/>
              </w:rPr>
            </w:pPr>
          </w:p>
          <w:p w14:paraId="461C1ADC" w14:textId="77777777" w:rsidR="00E236B0" w:rsidRPr="001247F7" w:rsidRDefault="00E236B0" w:rsidP="00E236B0">
            <w:pPr>
              <w:spacing w:line="276" w:lineRule="auto"/>
              <w:rPr>
                <w:rFonts w:cstheme="minorHAnsi"/>
              </w:rPr>
            </w:pPr>
          </w:p>
          <w:p w14:paraId="3F3F3AC5" w14:textId="77777777" w:rsidR="00E236B0" w:rsidRPr="001247F7" w:rsidRDefault="00E236B0" w:rsidP="00E236B0">
            <w:pPr>
              <w:spacing w:line="276" w:lineRule="auto"/>
              <w:rPr>
                <w:rFonts w:cstheme="minorHAnsi"/>
              </w:rPr>
            </w:pPr>
          </w:p>
          <w:p w14:paraId="77BE7107" w14:textId="77777777" w:rsidR="00E236B0" w:rsidRPr="001247F7" w:rsidRDefault="00E236B0" w:rsidP="00E236B0">
            <w:pPr>
              <w:spacing w:line="276" w:lineRule="auto"/>
              <w:rPr>
                <w:rFonts w:cstheme="minorHAnsi"/>
              </w:rPr>
            </w:pPr>
          </w:p>
          <w:p w14:paraId="60031519" w14:textId="77777777" w:rsidR="00E236B0" w:rsidRPr="001247F7" w:rsidRDefault="00E236B0" w:rsidP="00E236B0">
            <w:pPr>
              <w:spacing w:line="276" w:lineRule="auto"/>
              <w:rPr>
                <w:rFonts w:cstheme="minorHAnsi"/>
              </w:rPr>
            </w:pPr>
          </w:p>
          <w:p w14:paraId="714D4E26" w14:textId="77777777" w:rsidR="00E236B0" w:rsidRPr="001247F7" w:rsidRDefault="00E236B0" w:rsidP="00E236B0">
            <w:pPr>
              <w:spacing w:line="276" w:lineRule="auto"/>
              <w:rPr>
                <w:rFonts w:cstheme="minorHAnsi"/>
              </w:rPr>
            </w:pPr>
          </w:p>
          <w:p w14:paraId="3DBC017D" w14:textId="77777777" w:rsidR="00E236B0" w:rsidRPr="001247F7" w:rsidRDefault="00E236B0" w:rsidP="00E236B0">
            <w:pPr>
              <w:spacing w:line="276" w:lineRule="auto"/>
              <w:rPr>
                <w:rFonts w:cstheme="minorHAnsi"/>
              </w:rPr>
            </w:pPr>
          </w:p>
          <w:p w14:paraId="7091F1A6" w14:textId="77777777" w:rsidR="00E236B0" w:rsidRPr="001247F7" w:rsidRDefault="00E236B0" w:rsidP="00E236B0">
            <w:pPr>
              <w:spacing w:line="276" w:lineRule="auto"/>
              <w:rPr>
                <w:rFonts w:cstheme="minorHAnsi"/>
              </w:rPr>
            </w:pPr>
          </w:p>
          <w:p w14:paraId="29F053F5" w14:textId="77777777" w:rsidR="00E236B0" w:rsidRPr="001247F7" w:rsidRDefault="00E236B0" w:rsidP="00E236B0">
            <w:pPr>
              <w:spacing w:line="276" w:lineRule="auto"/>
              <w:rPr>
                <w:rFonts w:cstheme="minorHAnsi"/>
              </w:rPr>
            </w:pPr>
          </w:p>
          <w:p w14:paraId="03D1B227" w14:textId="77777777" w:rsidR="00E236B0" w:rsidRPr="001247F7" w:rsidRDefault="00E236B0" w:rsidP="00E236B0">
            <w:pPr>
              <w:spacing w:line="276" w:lineRule="auto"/>
              <w:rPr>
                <w:rFonts w:cstheme="minorHAnsi"/>
              </w:rPr>
            </w:pPr>
          </w:p>
          <w:p w14:paraId="1EAC34F9" w14:textId="77777777" w:rsidR="00E236B0" w:rsidRPr="001247F7" w:rsidRDefault="00E236B0" w:rsidP="00E236B0">
            <w:pPr>
              <w:spacing w:line="276" w:lineRule="auto"/>
              <w:rPr>
                <w:rFonts w:cstheme="minorHAnsi"/>
              </w:rPr>
            </w:pPr>
          </w:p>
          <w:p w14:paraId="4F78EDC7" w14:textId="77777777" w:rsidR="00E236B0" w:rsidRPr="001247F7" w:rsidRDefault="00E236B0" w:rsidP="00E236B0">
            <w:pPr>
              <w:spacing w:line="276" w:lineRule="auto"/>
              <w:rPr>
                <w:rFonts w:cstheme="minorHAnsi"/>
              </w:rPr>
            </w:pPr>
          </w:p>
          <w:p w14:paraId="6D46C368" w14:textId="77777777" w:rsidR="00E236B0" w:rsidRPr="001247F7" w:rsidRDefault="00E236B0" w:rsidP="00E236B0">
            <w:pPr>
              <w:spacing w:line="276" w:lineRule="auto"/>
              <w:rPr>
                <w:rFonts w:cstheme="minorHAnsi"/>
              </w:rPr>
            </w:pPr>
          </w:p>
          <w:p w14:paraId="4EC35DFF" w14:textId="77777777" w:rsidR="00E236B0" w:rsidRPr="001247F7" w:rsidRDefault="00E236B0" w:rsidP="00E236B0">
            <w:pPr>
              <w:spacing w:line="276" w:lineRule="auto"/>
              <w:rPr>
                <w:rFonts w:cstheme="minorHAnsi"/>
              </w:rPr>
            </w:pPr>
          </w:p>
          <w:p w14:paraId="37F9EB29" w14:textId="77777777" w:rsidR="00E236B0" w:rsidRPr="001247F7" w:rsidRDefault="00E236B0" w:rsidP="00E236B0">
            <w:pPr>
              <w:spacing w:line="276" w:lineRule="auto"/>
              <w:rPr>
                <w:rFonts w:cstheme="minorHAnsi"/>
              </w:rPr>
            </w:pPr>
          </w:p>
        </w:tc>
        <w:tc>
          <w:tcPr>
            <w:tcW w:w="2071" w:type="dxa"/>
            <w:shd w:val="clear" w:color="auto" w:fill="FDDFE8"/>
          </w:tcPr>
          <w:p w14:paraId="09BF507A" w14:textId="4FFC1A17"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uluslararasılaşma</w:t>
            </w:r>
            <w:proofErr w:type="gramEnd"/>
            <w:r w:rsidR="00E236B0" w:rsidRPr="001247F7">
              <w:rPr>
                <w:rFonts w:cstheme="minorHAnsi"/>
              </w:rPr>
              <w:t xml:space="preserve"> faaliyetlerini sürdürebilmesi için yeterli kaynak bulunmamaktadır. </w:t>
            </w:r>
          </w:p>
        </w:tc>
        <w:tc>
          <w:tcPr>
            <w:tcW w:w="1997" w:type="dxa"/>
            <w:shd w:val="clear" w:color="auto" w:fill="FECEDD"/>
          </w:tcPr>
          <w:p w14:paraId="0B7EFDDD" w14:textId="2DBAD237"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uluslararasılaşma</w:t>
            </w:r>
            <w:proofErr w:type="gramEnd"/>
            <w:r w:rsidR="00E236B0" w:rsidRPr="001247F7">
              <w:rPr>
                <w:rFonts w:cstheme="minorHAnsi"/>
              </w:rPr>
              <w:t xml:space="preserve"> faaliyetlerini sürdürebilmek için uygun nitelik ve nicelikte fiziki, teknik ve mali kaynakların oluşturulmasına yönelik planları bulunmaktadır.</w:t>
            </w:r>
          </w:p>
        </w:tc>
        <w:tc>
          <w:tcPr>
            <w:tcW w:w="2004" w:type="dxa"/>
            <w:shd w:val="clear" w:color="auto" w:fill="E59BB2"/>
          </w:tcPr>
          <w:p w14:paraId="21DDBAD7" w14:textId="15DBC842" w:rsidR="00E236B0" w:rsidRPr="001247F7" w:rsidRDefault="00BC42A3" w:rsidP="00E236B0">
            <w:pPr>
              <w:spacing w:line="276" w:lineRule="auto"/>
              <w:rPr>
                <w:rFonts w:cstheme="minorHAnsi"/>
              </w:rPr>
            </w:pPr>
            <w:proofErr w:type="gramStart"/>
            <w:r w:rsidRPr="001247F7">
              <w:rPr>
                <w:rFonts w:cstheme="minorHAnsi"/>
              </w:rPr>
              <w:t xml:space="preserve">Birimin </w:t>
            </w:r>
            <w:r w:rsidR="00E236B0" w:rsidRPr="001247F7">
              <w:rPr>
                <w:rFonts w:cstheme="minorHAnsi"/>
              </w:rPr>
              <w:t xml:space="preserve"> </w:t>
            </w:r>
            <w:proofErr w:type="spellStart"/>
            <w:r w:rsidR="00E236B0" w:rsidRPr="001247F7">
              <w:rPr>
                <w:rFonts w:cstheme="minorHAnsi"/>
              </w:rPr>
              <w:t>uluslararaslaşma</w:t>
            </w:r>
            <w:proofErr w:type="spellEnd"/>
            <w:proofErr w:type="gramEnd"/>
            <w:r w:rsidR="00E236B0" w:rsidRPr="001247F7">
              <w:rPr>
                <w:rFonts w:cstheme="minorHAnsi"/>
              </w:rPr>
              <w:t xml:space="preserve"> kaynakları birimler arası denge gözetilerek yönetilmektedir.</w:t>
            </w:r>
          </w:p>
        </w:tc>
        <w:tc>
          <w:tcPr>
            <w:tcW w:w="2039" w:type="dxa"/>
            <w:shd w:val="clear" w:color="auto" w:fill="DE829E"/>
          </w:tcPr>
          <w:p w14:paraId="52557C62" w14:textId="51DE91EB" w:rsidR="00E236B0" w:rsidRPr="001247F7" w:rsidRDefault="0006201F" w:rsidP="00E236B0">
            <w:pPr>
              <w:spacing w:line="276" w:lineRule="auto"/>
              <w:rPr>
                <w:rFonts w:cstheme="minorHAnsi"/>
              </w:rPr>
            </w:pPr>
            <w:r w:rsidRPr="001247F7">
              <w:rPr>
                <w:rFonts w:cstheme="minorHAnsi"/>
              </w:rPr>
              <w:t xml:space="preserve">Birimde </w:t>
            </w:r>
            <w:r w:rsidR="00E236B0" w:rsidRPr="001247F7">
              <w:rPr>
                <w:rFonts w:cstheme="minorHAnsi"/>
              </w:rPr>
              <w:t xml:space="preserve">uluslararasılaşma kaynaklarının dağılımı izlenmekte ve iyileştirilmektedir.  </w:t>
            </w:r>
          </w:p>
          <w:p w14:paraId="349190DF" w14:textId="77777777" w:rsidR="00E236B0" w:rsidRPr="001247F7" w:rsidRDefault="00E236B0" w:rsidP="00E236B0">
            <w:pPr>
              <w:spacing w:line="276" w:lineRule="auto"/>
              <w:rPr>
                <w:rFonts w:cstheme="minorHAnsi"/>
              </w:rPr>
            </w:pPr>
          </w:p>
        </w:tc>
        <w:tc>
          <w:tcPr>
            <w:tcW w:w="1946" w:type="dxa"/>
            <w:shd w:val="clear" w:color="auto" w:fill="D87292"/>
          </w:tcPr>
          <w:p w14:paraId="4F6F899C"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682D8BB8" w14:textId="77777777" w:rsidTr="00E236B0">
        <w:trPr>
          <w:trHeight w:val="3544"/>
        </w:trPr>
        <w:tc>
          <w:tcPr>
            <w:tcW w:w="5957" w:type="dxa"/>
            <w:vMerge/>
            <w:shd w:val="clear" w:color="auto" w:fill="FFFFFF"/>
          </w:tcPr>
          <w:p w14:paraId="48B95270" w14:textId="77777777" w:rsidR="00E236B0" w:rsidRPr="001247F7" w:rsidRDefault="00E236B0" w:rsidP="00E236B0">
            <w:pPr>
              <w:spacing w:line="276" w:lineRule="auto"/>
              <w:rPr>
                <w:rFonts w:cstheme="minorHAnsi"/>
              </w:rPr>
            </w:pPr>
          </w:p>
        </w:tc>
        <w:tc>
          <w:tcPr>
            <w:tcW w:w="10057" w:type="dxa"/>
            <w:gridSpan w:val="5"/>
            <w:shd w:val="clear" w:color="auto" w:fill="E5AEC0"/>
          </w:tcPr>
          <w:p w14:paraId="089C7572" w14:textId="77777777" w:rsidR="00E236B0" w:rsidRPr="001247F7" w:rsidRDefault="00E236B0" w:rsidP="00E236B0">
            <w:pPr>
              <w:spacing w:line="276" w:lineRule="auto"/>
              <w:ind w:left="118" w:right="63"/>
              <w:jc w:val="both"/>
              <w:outlineLvl w:val="3"/>
              <w:rPr>
                <w:rFonts w:cstheme="minorHAnsi"/>
              </w:rPr>
            </w:pPr>
          </w:p>
          <w:p w14:paraId="75525952" w14:textId="1C846DF2"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731F9F68" w14:textId="1FB7FEE3"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A.5.2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Uluslararası Yaz Kampı Teşekkür Belgesi</w:t>
            </w:r>
            <w:r w:rsidR="00AF2AF1">
              <w:rPr>
                <w:rFonts w:ascii="Calibri" w:hAnsi="Calibri" w:cs="Calibri"/>
                <w:sz w:val="20"/>
                <w:szCs w:val="20"/>
              </w:rPr>
              <w:t>)</w:t>
            </w:r>
          </w:p>
          <w:p w14:paraId="1F335B3C" w14:textId="29F0FC7E"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A.5.2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Uluslararası Yaz Kampı Fotoğraf</w:t>
            </w:r>
            <w:r w:rsidR="00AF2AF1">
              <w:rPr>
                <w:rFonts w:ascii="Calibri" w:hAnsi="Calibri" w:cs="Calibri"/>
                <w:sz w:val="20"/>
                <w:szCs w:val="20"/>
              </w:rPr>
              <w:t>)</w:t>
            </w:r>
          </w:p>
          <w:p w14:paraId="7A1EBF52" w14:textId="5A8BBC96" w:rsidR="00E91BDF" w:rsidRPr="001247F7" w:rsidRDefault="00E91BDF" w:rsidP="00E91BDF">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A.5.2</w:t>
            </w:r>
            <w:r w:rsidR="00877FDC">
              <w:rPr>
                <w:rFonts w:ascii="Calibri" w:hAnsi="Calibri" w:cs="Calibri"/>
                <w:sz w:val="20"/>
                <w:szCs w:val="20"/>
              </w:rPr>
              <w:t xml:space="preserve"> </w:t>
            </w:r>
            <w:r w:rsidR="00463373">
              <w:rPr>
                <w:rFonts w:ascii="Calibri" w:hAnsi="Calibri" w:cs="Calibri"/>
                <w:sz w:val="20"/>
                <w:szCs w:val="20"/>
              </w:rPr>
              <w:t>(</w:t>
            </w:r>
            <w:r>
              <w:rPr>
                <w:rFonts w:ascii="Calibri" w:hAnsi="Calibri" w:cs="Calibri"/>
                <w:sz w:val="20"/>
                <w:szCs w:val="20"/>
              </w:rPr>
              <w:t>Uluslararası Toplantı Sertifikası</w:t>
            </w:r>
            <w:r w:rsidR="00AF2AF1">
              <w:rPr>
                <w:rFonts w:ascii="Calibri" w:hAnsi="Calibri" w:cs="Calibri"/>
                <w:sz w:val="20"/>
                <w:szCs w:val="20"/>
              </w:rPr>
              <w:t>)</w:t>
            </w:r>
          </w:p>
          <w:p w14:paraId="28D756E6" w14:textId="4A838461" w:rsidR="00E236B0" w:rsidRPr="001247F7" w:rsidRDefault="00E236B0" w:rsidP="00377B68">
            <w:pPr>
              <w:spacing w:line="276" w:lineRule="auto"/>
              <w:ind w:left="838"/>
              <w:jc w:val="both"/>
              <w:outlineLvl w:val="3"/>
              <w:rPr>
                <w:rFonts w:cstheme="minorHAnsi"/>
                <w:i/>
                <w:iCs/>
              </w:rPr>
            </w:pPr>
          </w:p>
        </w:tc>
      </w:tr>
    </w:tbl>
    <w:p w14:paraId="6C5F7396" w14:textId="77777777" w:rsidR="00043499" w:rsidRPr="001247F7" w:rsidRDefault="00043499" w:rsidP="00F45D13">
      <w:pPr>
        <w:pStyle w:val="Balk1"/>
        <w:spacing w:before="57" w:after="240"/>
        <w:ind w:left="0" w:right="63"/>
        <w:jc w:val="center"/>
        <w:rPr>
          <w:rFonts w:ascii="Calibri" w:hAnsi="Calibri" w:cs="Calibri"/>
          <w:color w:val="0070C0"/>
        </w:rPr>
      </w:pPr>
    </w:p>
    <w:p w14:paraId="15D428DD" w14:textId="22291C57" w:rsidR="00043499" w:rsidRPr="001247F7" w:rsidRDefault="00043499" w:rsidP="00F45D13">
      <w:pPr>
        <w:pStyle w:val="Balk1"/>
        <w:spacing w:before="57" w:after="240"/>
        <w:ind w:left="0" w:right="63"/>
        <w:jc w:val="center"/>
        <w:rPr>
          <w:rFonts w:ascii="Calibri" w:hAnsi="Calibri" w:cs="Calibri"/>
          <w:color w:val="0070C0"/>
        </w:rPr>
      </w:pPr>
    </w:p>
    <w:p w14:paraId="1E30FDB0" w14:textId="588118BC" w:rsidR="005B2E6B" w:rsidRPr="001247F7" w:rsidRDefault="005B2E6B" w:rsidP="00F45D13">
      <w:pPr>
        <w:pStyle w:val="Balk1"/>
        <w:spacing w:before="57" w:after="240"/>
        <w:ind w:left="0" w:right="63"/>
        <w:jc w:val="center"/>
        <w:rPr>
          <w:rFonts w:ascii="Calibri" w:hAnsi="Calibri" w:cs="Calibri"/>
          <w:color w:val="0070C0"/>
        </w:rPr>
      </w:pPr>
    </w:p>
    <w:tbl>
      <w:tblPr>
        <w:tblStyle w:val="TabloKlavuzu2"/>
        <w:tblpPr w:leftFromText="141" w:rightFromText="141" w:vertAnchor="page" w:horzAnchor="margin" w:tblpXSpec="center" w:tblpY="670"/>
        <w:tblW w:w="16014" w:type="dxa"/>
        <w:tblLayout w:type="fixed"/>
        <w:tblLook w:val="04A0" w:firstRow="1" w:lastRow="0" w:firstColumn="1" w:lastColumn="0" w:noHBand="0" w:noVBand="1"/>
      </w:tblPr>
      <w:tblGrid>
        <w:gridCol w:w="6091"/>
        <w:gridCol w:w="1982"/>
        <w:gridCol w:w="1948"/>
        <w:gridCol w:w="2005"/>
        <w:gridCol w:w="2039"/>
        <w:gridCol w:w="1949"/>
      </w:tblGrid>
      <w:tr w:rsidR="00E236B0" w:rsidRPr="001247F7" w14:paraId="0D2560B5" w14:textId="77777777" w:rsidTr="005E589B">
        <w:trPr>
          <w:trHeight w:hRule="exact" w:val="720"/>
        </w:trPr>
        <w:tc>
          <w:tcPr>
            <w:tcW w:w="16014" w:type="dxa"/>
            <w:gridSpan w:val="6"/>
            <w:shd w:val="clear" w:color="auto" w:fill="FFCADE"/>
          </w:tcPr>
          <w:p w14:paraId="35652841" w14:textId="0397A4B3" w:rsidR="00E236B0" w:rsidRPr="001247F7" w:rsidRDefault="00E236B0" w:rsidP="001C66D4">
            <w:pPr>
              <w:pStyle w:val="ListeParagraf"/>
              <w:numPr>
                <w:ilvl w:val="0"/>
                <w:numId w:val="35"/>
              </w:numPr>
              <w:spacing w:line="276" w:lineRule="auto"/>
              <w:jc w:val="right"/>
              <w:rPr>
                <w:rFonts w:cstheme="minorHAnsi"/>
                <w:b/>
                <w:color w:val="7B0B4E"/>
                <w:sz w:val="28"/>
              </w:rPr>
            </w:pPr>
            <w:r w:rsidRPr="001247F7">
              <w:rPr>
                <w:rFonts w:cstheme="minorHAnsi"/>
              </w:rPr>
              <w:lastRenderedPageBreak/>
              <w:br w:type="page"/>
            </w:r>
            <w:r w:rsidRPr="001247F7">
              <w:rPr>
                <w:rFonts w:cstheme="minorHAnsi"/>
                <w:b/>
                <w:color w:val="7B0B4E"/>
                <w:sz w:val="28"/>
              </w:rPr>
              <w:t>LİDERLİK, YÖNETİ</w:t>
            </w:r>
            <w:r w:rsidR="00475CBC">
              <w:rPr>
                <w:rFonts w:cstheme="minorHAnsi"/>
                <w:b/>
                <w:color w:val="7B0B4E"/>
                <w:sz w:val="28"/>
              </w:rPr>
              <w:t>ŞİM</w:t>
            </w:r>
            <w:r w:rsidRPr="001247F7">
              <w:rPr>
                <w:rFonts w:cstheme="minorHAnsi"/>
                <w:b/>
                <w:color w:val="7B0B4E"/>
                <w:sz w:val="28"/>
              </w:rPr>
              <w:t xml:space="preserve"> ve KALİTE</w:t>
            </w:r>
          </w:p>
          <w:p w14:paraId="76A0AD4D" w14:textId="66EFB514" w:rsidR="005E589B" w:rsidRPr="001247F7" w:rsidRDefault="005E589B" w:rsidP="005E589B">
            <w:pPr>
              <w:pStyle w:val="ListeParagraf"/>
              <w:spacing w:line="276" w:lineRule="auto"/>
              <w:ind w:left="4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6AECBD8E" w14:textId="77777777" w:rsidTr="008130DD">
        <w:trPr>
          <w:trHeight w:val="398"/>
        </w:trPr>
        <w:tc>
          <w:tcPr>
            <w:tcW w:w="16014" w:type="dxa"/>
            <w:gridSpan w:val="6"/>
            <w:shd w:val="clear" w:color="auto" w:fill="FFCADE"/>
            <w:vAlign w:val="center"/>
          </w:tcPr>
          <w:p w14:paraId="6DFBAB6F" w14:textId="77777777" w:rsidR="00E236B0" w:rsidRPr="001247F7" w:rsidRDefault="00E236B0" w:rsidP="00E236B0">
            <w:pPr>
              <w:tabs>
                <w:tab w:val="center" w:pos="2792"/>
              </w:tabs>
              <w:spacing w:line="276" w:lineRule="auto"/>
              <w:rPr>
                <w:rFonts w:cstheme="minorHAnsi"/>
                <w:b/>
                <w:bCs/>
              </w:rPr>
            </w:pPr>
            <w:r w:rsidRPr="001247F7">
              <w:rPr>
                <w:rFonts w:cstheme="minorHAnsi"/>
                <w:b/>
                <w:bCs/>
              </w:rPr>
              <w:t>A.5. Uluslararasılaşma</w:t>
            </w:r>
          </w:p>
        </w:tc>
      </w:tr>
      <w:tr w:rsidR="00990891" w:rsidRPr="001247F7" w14:paraId="45E5ACC5" w14:textId="77777777" w:rsidTr="00E236B0">
        <w:trPr>
          <w:trHeight w:val="227"/>
        </w:trPr>
        <w:tc>
          <w:tcPr>
            <w:tcW w:w="6091" w:type="dxa"/>
            <w:shd w:val="clear" w:color="auto" w:fill="FFCADE"/>
            <w:vAlign w:val="center"/>
          </w:tcPr>
          <w:p w14:paraId="1730D0B9" w14:textId="77777777" w:rsidR="00990891" w:rsidRPr="001247F7" w:rsidRDefault="00990891" w:rsidP="00990891">
            <w:pPr>
              <w:tabs>
                <w:tab w:val="center" w:pos="2792"/>
              </w:tabs>
              <w:spacing w:line="276" w:lineRule="auto"/>
              <w:rPr>
                <w:rFonts w:cstheme="minorHAnsi"/>
                <w:b/>
                <w:bCs/>
              </w:rPr>
            </w:pPr>
          </w:p>
        </w:tc>
        <w:tc>
          <w:tcPr>
            <w:tcW w:w="1982" w:type="dxa"/>
            <w:shd w:val="clear" w:color="auto" w:fill="FFCADE"/>
            <w:vAlign w:val="bottom"/>
          </w:tcPr>
          <w:p w14:paraId="46C3FE7B" w14:textId="3C8D9B57"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13068506"/>
                <w14:checkbox>
                  <w14:checked w14:val="1"/>
                  <w14:checkedState w14:val="2612" w14:font="MS Gothic"/>
                  <w14:uncheckedState w14:val="2610" w14:font="MS Gothic"/>
                </w14:checkbox>
              </w:sdtPr>
              <w:sdtContent>
                <w:r w:rsidR="0086204E">
                  <w:rPr>
                    <w:rFonts w:ascii="MS Gothic" w:eastAsia="MS Gothic" w:hAnsi="MS Gothic" w:cs="Calibri" w:hint="eastAsia"/>
                    <w:b/>
                    <w:bCs/>
                  </w:rPr>
                  <w:t>☒</w:t>
                </w:r>
              </w:sdtContent>
            </w:sdt>
          </w:p>
        </w:tc>
        <w:tc>
          <w:tcPr>
            <w:tcW w:w="1948" w:type="dxa"/>
            <w:shd w:val="clear" w:color="auto" w:fill="FFCADE"/>
            <w:vAlign w:val="bottom"/>
          </w:tcPr>
          <w:p w14:paraId="68069424" w14:textId="1D4689CE"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14963223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5" w:type="dxa"/>
            <w:shd w:val="clear" w:color="auto" w:fill="FFCADE"/>
            <w:vAlign w:val="bottom"/>
          </w:tcPr>
          <w:p w14:paraId="5F6E12A7" w14:textId="3CD6BEEB"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62134124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39" w:type="dxa"/>
            <w:shd w:val="clear" w:color="auto" w:fill="FFCADE"/>
            <w:vAlign w:val="bottom"/>
          </w:tcPr>
          <w:p w14:paraId="1CCE67E3" w14:textId="3065139B"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35993268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9" w:type="dxa"/>
            <w:shd w:val="clear" w:color="auto" w:fill="FFCADE"/>
            <w:vAlign w:val="bottom"/>
          </w:tcPr>
          <w:p w14:paraId="3574336D" w14:textId="1E4949D0"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9305634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E236B0" w:rsidRPr="001247F7" w14:paraId="2B014AA4" w14:textId="77777777" w:rsidTr="008130DD">
        <w:trPr>
          <w:trHeight w:val="2351"/>
        </w:trPr>
        <w:tc>
          <w:tcPr>
            <w:tcW w:w="6091" w:type="dxa"/>
            <w:vMerge w:val="restart"/>
            <w:shd w:val="clear" w:color="auto" w:fill="FFFFFF"/>
          </w:tcPr>
          <w:p w14:paraId="1721E90C" w14:textId="77777777" w:rsidR="00E236B0" w:rsidRPr="001247F7" w:rsidRDefault="00E236B0" w:rsidP="00E236B0">
            <w:pPr>
              <w:spacing w:line="276" w:lineRule="auto"/>
              <w:rPr>
                <w:rFonts w:cstheme="minorHAnsi"/>
              </w:rPr>
            </w:pPr>
          </w:p>
          <w:p w14:paraId="0AF61EEB" w14:textId="77777777" w:rsidR="00E236B0" w:rsidRPr="001247F7" w:rsidRDefault="00E236B0" w:rsidP="00E236B0">
            <w:pPr>
              <w:spacing w:line="276" w:lineRule="auto"/>
              <w:rPr>
                <w:rFonts w:cstheme="minorHAnsi"/>
              </w:rPr>
            </w:pPr>
          </w:p>
          <w:p w14:paraId="1F0CE1A2" w14:textId="77777777" w:rsidR="00E236B0" w:rsidRPr="001247F7" w:rsidRDefault="00E236B0" w:rsidP="00E236B0">
            <w:pPr>
              <w:spacing w:line="276" w:lineRule="auto"/>
              <w:rPr>
                <w:rFonts w:cstheme="minorHAnsi"/>
                <w:b/>
                <w:bCs/>
                <w:u w:val="single"/>
              </w:rPr>
            </w:pPr>
            <w:r w:rsidRPr="001247F7">
              <w:rPr>
                <w:rFonts w:cstheme="minorHAnsi"/>
                <w:b/>
                <w:bCs/>
                <w:u w:val="single"/>
              </w:rPr>
              <w:t>A.5.3. Uluslararasılaşma performansı</w:t>
            </w:r>
          </w:p>
          <w:p w14:paraId="4C38C989" w14:textId="77777777" w:rsidR="00E236B0" w:rsidRPr="001247F7" w:rsidRDefault="00E236B0" w:rsidP="00E236B0">
            <w:pPr>
              <w:spacing w:line="276" w:lineRule="auto"/>
              <w:jc w:val="both"/>
              <w:rPr>
                <w:rFonts w:cstheme="minorHAnsi"/>
              </w:rPr>
            </w:pPr>
          </w:p>
          <w:p w14:paraId="399863C3" w14:textId="77777777" w:rsidR="00E236B0" w:rsidRPr="001247F7" w:rsidRDefault="00E236B0" w:rsidP="00E236B0">
            <w:pPr>
              <w:spacing w:line="276" w:lineRule="auto"/>
              <w:jc w:val="both"/>
              <w:rPr>
                <w:rFonts w:cstheme="minorHAnsi"/>
              </w:rPr>
            </w:pPr>
            <w:proofErr w:type="spellStart"/>
            <w:r w:rsidRPr="001247F7">
              <w:rPr>
                <w:rFonts w:cstheme="minorHAnsi"/>
              </w:rPr>
              <w:t>Uluslararasılaşma</w:t>
            </w:r>
            <w:proofErr w:type="spellEnd"/>
            <w:r w:rsidRPr="001247F7">
              <w:rPr>
                <w:rFonts w:cstheme="minorHAnsi"/>
              </w:rPr>
              <w:t xml:space="preserve"> performansı izlenmektedir. İzlenme mekanizma ve </w:t>
            </w:r>
            <w:proofErr w:type="spellStart"/>
            <w:r w:rsidRPr="001247F7">
              <w:rPr>
                <w:rFonts w:cstheme="minorHAnsi"/>
              </w:rPr>
              <w:t>süreçleri</w:t>
            </w:r>
            <w:proofErr w:type="spellEnd"/>
            <w:r w:rsidRPr="001247F7">
              <w:rPr>
                <w:rFonts w:cstheme="minorHAnsi"/>
              </w:rPr>
              <w:t xml:space="preserve"> </w:t>
            </w:r>
            <w:proofErr w:type="spellStart"/>
            <w:r w:rsidRPr="001247F7">
              <w:rPr>
                <w:rFonts w:cstheme="minorHAnsi"/>
              </w:rPr>
              <w:t>yerleşiktir</w:t>
            </w:r>
            <w:proofErr w:type="spellEnd"/>
            <w:r w:rsidRPr="001247F7">
              <w:rPr>
                <w:rFonts w:cstheme="minorHAnsi"/>
              </w:rPr>
              <w:t xml:space="preserve">, </w:t>
            </w:r>
            <w:proofErr w:type="spellStart"/>
            <w:r w:rsidRPr="001247F7">
              <w:rPr>
                <w:rFonts w:cstheme="minorHAnsi"/>
              </w:rPr>
              <w:t>sürdürülebilirdir</w:t>
            </w:r>
            <w:proofErr w:type="spellEnd"/>
            <w:r w:rsidRPr="001247F7">
              <w:rPr>
                <w:rFonts w:cstheme="minorHAnsi"/>
              </w:rPr>
              <w:t xml:space="preserve">, </w:t>
            </w:r>
            <w:proofErr w:type="spellStart"/>
            <w:r w:rsidRPr="001247F7">
              <w:rPr>
                <w:rFonts w:cstheme="minorHAnsi"/>
              </w:rPr>
              <w:t>iyileştirme</w:t>
            </w:r>
            <w:proofErr w:type="spellEnd"/>
            <w:r w:rsidRPr="001247F7">
              <w:rPr>
                <w:rFonts w:cstheme="minorHAnsi"/>
              </w:rPr>
              <w:t xml:space="preserve"> adımlarının kanıtları vardır. </w:t>
            </w:r>
          </w:p>
          <w:p w14:paraId="26380543" w14:textId="77777777" w:rsidR="00E236B0" w:rsidRPr="001247F7" w:rsidRDefault="00E236B0" w:rsidP="00E236B0">
            <w:pPr>
              <w:spacing w:line="276" w:lineRule="auto"/>
              <w:rPr>
                <w:rFonts w:cstheme="minorHAnsi"/>
              </w:rPr>
            </w:pPr>
          </w:p>
          <w:p w14:paraId="4E2E9183" w14:textId="77777777" w:rsidR="00E236B0" w:rsidRPr="001247F7" w:rsidRDefault="00E236B0" w:rsidP="00E236B0">
            <w:pPr>
              <w:spacing w:line="276" w:lineRule="auto"/>
              <w:rPr>
                <w:rFonts w:cstheme="minorHAnsi"/>
              </w:rPr>
            </w:pPr>
          </w:p>
          <w:p w14:paraId="6B9134F1" w14:textId="77777777" w:rsidR="00E236B0" w:rsidRPr="001247F7" w:rsidRDefault="00E236B0" w:rsidP="00E236B0">
            <w:pPr>
              <w:spacing w:line="276" w:lineRule="auto"/>
              <w:rPr>
                <w:rFonts w:cstheme="minorHAnsi"/>
              </w:rPr>
            </w:pPr>
          </w:p>
          <w:p w14:paraId="3CA8E009" w14:textId="77777777" w:rsidR="00E236B0" w:rsidRPr="001247F7" w:rsidRDefault="00E236B0" w:rsidP="00E236B0">
            <w:pPr>
              <w:spacing w:line="276" w:lineRule="auto"/>
              <w:rPr>
                <w:rFonts w:cstheme="minorHAnsi"/>
              </w:rPr>
            </w:pPr>
          </w:p>
          <w:p w14:paraId="35A7950F" w14:textId="77777777" w:rsidR="00E236B0" w:rsidRPr="001247F7" w:rsidRDefault="00E236B0" w:rsidP="00E236B0">
            <w:pPr>
              <w:spacing w:line="276" w:lineRule="auto"/>
              <w:rPr>
                <w:rFonts w:cstheme="minorHAnsi"/>
              </w:rPr>
            </w:pPr>
          </w:p>
          <w:p w14:paraId="790E277A" w14:textId="77777777" w:rsidR="00E236B0" w:rsidRPr="001247F7" w:rsidRDefault="00E236B0" w:rsidP="00E236B0">
            <w:pPr>
              <w:spacing w:line="276" w:lineRule="auto"/>
              <w:rPr>
                <w:rFonts w:cstheme="minorHAnsi"/>
              </w:rPr>
            </w:pPr>
          </w:p>
          <w:p w14:paraId="2F0D7B04" w14:textId="77777777" w:rsidR="00E236B0" w:rsidRPr="001247F7" w:rsidRDefault="00E236B0" w:rsidP="00E236B0">
            <w:pPr>
              <w:spacing w:line="276" w:lineRule="auto"/>
              <w:rPr>
                <w:rFonts w:cstheme="minorHAnsi"/>
              </w:rPr>
            </w:pPr>
          </w:p>
          <w:p w14:paraId="3335207F" w14:textId="77777777" w:rsidR="00E236B0" w:rsidRPr="001247F7" w:rsidRDefault="00E236B0" w:rsidP="00E236B0">
            <w:pPr>
              <w:spacing w:line="276" w:lineRule="auto"/>
              <w:rPr>
                <w:rFonts w:cstheme="minorHAnsi"/>
              </w:rPr>
            </w:pPr>
          </w:p>
          <w:p w14:paraId="182C6C06" w14:textId="77777777" w:rsidR="00E236B0" w:rsidRPr="001247F7" w:rsidRDefault="00E236B0" w:rsidP="00E236B0">
            <w:pPr>
              <w:spacing w:line="276" w:lineRule="auto"/>
              <w:rPr>
                <w:rFonts w:cstheme="minorHAnsi"/>
              </w:rPr>
            </w:pPr>
          </w:p>
          <w:p w14:paraId="7B38EB62" w14:textId="77777777" w:rsidR="00E236B0" w:rsidRPr="001247F7" w:rsidRDefault="00E236B0" w:rsidP="00E236B0">
            <w:pPr>
              <w:spacing w:line="276" w:lineRule="auto"/>
              <w:rPr>
                <w:rFonts w:cstheme="minorHAnsi"/>
              </w:rPr>
            </w:pPr>
          </w:p>
          <w:p w14:paraId="51AAFA33" w14:textId="77777777" w:rsidR="00E236B0" w:rsidRPr="001247F7" w:rsidRDefault="00E236B0" w:rsidP="00E236B0">
            <w:pPr>
              <w:spacing w:line="276" w:lineRule="auto"/>
              <w:rPr>
                <w:rFonts w:cstheme="minorHAnsi"/>
              </w:rPr>
            </w:pPr>
          </w:p>
          <w:p w14:paraId="274D4A13" w14:textId="77777777" w:rsidR="00E236B0" w:rsidRPr="001247F7" w:rsidRDefault="00E236B0" w:rsidP="00E236B0">
            <w:pPr>
              <w:spacing w:line="276" w:lineRule="auto"/>
              <w:rPr>
                <w:rFonts w:cstheme="minorHAnsi"/>
              </w:rPr>
            </w:pPr>
          </w:p>
          <w:p w14:paraId="5B1F82AF" w14:textId="77777777" w:rsidR="00E236B0" w:rsidRPr="001247F7" w:rsidRDefault="00E236B0" w:rsidP="00E236B0">
            <w:pPr>
              <w:spacing w:line="276" w:lineRule="auto"/>
              <w:rPr>
                <w:rFonts w:cstheme="minorHAnsi"/>
              </w:rPr>
            </w:pPr>
          </w:p>
          <w:p w14:paraId="62E54DDC" w14:textId="77777777" w:rsidR="00E236B0" w:rsidRPr="001247F7" w:rsidRDefault="00E236B0" w:rsidP="00E236B0">
            <w:pPr>
              <w:spacing w:line="276" w:lineRule="auto"/>
              <w:rPr>
                <w:rFonts w:cstheme="minorHAnsi"/>
              </w:rPr>
            </w:pPr>
          </w:p>
          <w:p w14:paraId="11E8EC68" w14:textId="77777777" w:rsidR="00E236B0" w:rsidRPr="001247F7" w:rsidRDefault="00E236B0" w:rsidP="00E236B0">
            <w:pPr>
              <w:spacing w:line="276" w:lineRule="auto"/>
              <w:rPr>
                <w:rFonts w:cstheme="minorHAnsi"/>
              </w:rPr>
            </w:pPr>
          </w:p>
        </w:tc>
        <w:tc>
          <w:tcPr>
            <w:tcW w:w="1982" w:type="dxa"/>
            <w:shd w:val="clear" w:color="auto" w:fill="FDDFE8"/>
          </w:tcPr>
          <w:p w14:paraId="2FC21272" w14:textId="07292B17"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faaliyeti bulunmamaktadır.</w:t>
            </w:r>
          </w:p>
        </w:tc>
        <w:tc>
          <w:tcPr>
            <w:tcW w:w="1948" w:type="dxa"/>
            <w:shd w:val="clear" w:color="auto" w:fill="FECEDD"/>
          </w:tcPr>
          <w:p w14:paraId="434A6FE3" w14:textId="7AC21CD6"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politikasıyla uyumlu faaliyetlere yönelik planlamalar bulunmaktadır.</w:t>
            </w:r>
          </w:p>
        </w:tc>
        <w:tc>
          <w:tcPr>
            <w:tcW w:w="2005" w:type="dxa"/>
            <w:shd w:val="clear" w:color="auto" w:fill="E59BB2"/>
          </w:tcPr>
          <w:p w14:paraId="19B33474" w14:textId="463181CD"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geneline yayılmış uluslararasılaşma faaliyetleri bulunmaktadır.</w:t>
            </w:r>
          </w:p>
        </w:tc>
        <w:tc>
          <w:tcPr>
            <w:tcW w:w="2039" w:type="dxa"/>
            <w:shd w:val="clear" w:color="auto" w:fill="DE829E"/>
          </w:tcPr>
          <w:p w14:paraId="0AF00994" w14:textId="084A9BC4"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faaliyetleri izlenmekte ve iyileştirilmektedir.</w:t>
            </w:r>
          </w:p>
        </w:tc>
        <w:tc>
          <w:tcPr>
            <w:tcW w:w="1949" w:type="dxa"/>
            <w:shd w:val="clear" w:color="auto" w:fill="D87292"/>
          </w:tcPr>
          <w:p w14:paraId="35AC3886"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74B2ECBE" w14:textId="77777777" w:rsidTr="00E236B0">
        <w:trPr>
          <w:trHeight w:val="3544"/>
        </w:trPr>
        <w:tc>
          <w:tcPr>
            <w:tcW w:w="6091" w:type="dxa"/>
            <w:vMerge/>
            <w:shd w:val="clear" w:color="auto" w:fill="FFFFFF"/>
          </w:tcPr>
          <w:p w14:paraId="6B9946DF" w14:textId="77777777" w:rsidR="00E236B0" w:rsidRPr="001247F7" w:rsidRDefault="00E236B0" w:rsidP="00E236B0">
            <w:pPr>
              <w:spacing w:line="276" w:lineRule="auto"/>
              <w:rPr>
                <w:rFonts w:cstheme="minorHAnsi"/>
              </w:rPr>
            </w:pPr>
          </w:p>
        </w:tc>
        <w:tc>
          <w:tcPr>
            <w:tcW w:w="9923" w:type="dxa"/>
            <w:gridSpan w:val="5"/>
            <w:shd w:val="clear" w:color="auto" w:fill="E5AEC0"/>
          </w:tcPr>
          <w:p w14:paraId="7240DC49" w14:textId="77777777" w:rsidR="00E236B0" w:rsidRPr="001247F7" w:rsidRDefault="00E236B0" w:rsidP="00E236B0">
            <w:pPr>
              <w:spacing w:line="276" w:lineRule="auto"/>
              <w:ind w:left="118" w:right="63"/>
              <w:jc w:val="both"/>
              <w:outlineLvl w:val="3"/>
              <w:rPr>
                <w:rFonts w:cstheme="minorHAnsi"/>
              </w:rPr>
            </w:pPr>
          </w:p>
          <w:p w14:paraId="3D4FBF5A" w14:textId="79808319"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04CAF4C7" w14:textId="1F8D246F" w:rsidR="00E91BDF" w:rsidRPr="001247F7" w:rsidRDefault="00E91BDF" w:rsidP="0086204E">
            <w:pPr>
              <w:pStyle w:val="Balk4"/>
              <w:spacing w:line="276" w:lineRule="auto"/>
              <w:ind w:left="838"/>
              <w:jc w:val="both"/>
              <w:rPr>
                <w:rFonts w:ascii="Calibri" w:hAnsi="Calibri" w:cs="Calibri"/>
                <w:sz w:val="20"/>
                <w:szCs w:val="20"/>
              </w:rPr>
            </w:pPr>
          </w:p>
          <w:p w14:paraId="6F2B8C51" w14:textId="5B69CC2E" w:rsidR="00E236B0" w:rsidRPr="001247F7" w:rsidRDefault="00E236B0" w:rsidP="00E91BDF">
            <w:pPr>
              <w:ind w:left="838" w:right="63"/>
              <w:jc w:val="both"/>
              <w:outlineLvl w:val="3"/>
              <w:rPr>
                <w:rFonts w:cstheme="minorHAnsi"/>
              </w:rPr>
            </w:pPr>
          </w:p>
        </w:tc>
      </w:tr>
    </w:tbl>
    <w:p w14:paraId="2DF8CBDE" w14:textId="51C8B772" w:rsidR="00377B68" w:rsidRPr="001247F7" w:rsidRDefault="00377B68" w:rsidP="00377B68">
      <w:pPr>
        <w:rPr>
          <w:rFonts w:cstheme="minorHAnsi"/>
          <w:b/>
          <w:bCs/>
        </w:rPr>
      </w:pPr>
    </w:p>
    <w:p w14:paraId="1C3263F6" w14:textId="54319C26" w:rsidR="008E27BA" w:rsidRPr="001247F7" w:rsidRDefault="008E27BA" w:rsidP="00377B68">
      <w:pPr>
        <w:rPr>
          <w:rFonts w:cstheme="minorHAnsi"/>
          <w:b/>
          <w:bCs/>
        </w:rPr>
      </w:pPr>
    </w:p>
    <w:p w14:paraId="0E403819" w14:textId="573E2B52" w:rsidR="008E27BA" w:rsidRDefault="008E27BA" w:rsidP="00377B68">
      <w:pPr>
        <w:rPr>
          <w:rFonts w:cstheme="minorHAnsi"/>
          <w:b/>
          <w:bCs/>
        </w:rPr>
      </w:pPr>
    </w:p>
    <w:p w14:paraId="0710CACD" w14:textId="2A40BE11" w:rsidR="00E91BDF" w:rsidRDefault="00E91BDF" w:rsidP="00377B68">
      <w:pPr>
        <w:rPr>
          <w:rFonts w:cstheme="minorHAnsi"/>
          <w:b/>
          <w:bCs/>
        </w:rPr>
      </w:pPr>
    </w:p>
    <w:p w14:paraId="10C8505F" w14:textId="6FBFF6D8" w:rsidR="00E91BDF" w:rsidRDefault="00E91BDF" w:rsidP="00377B68">
      <w:pPr>
        <w:rPr>
          <w:rFonts w:cstheme="minorHAnsi"/>
          <w:b/>
          <w:bCs/>
        </w:rPr>
      </w:pPr>
    </w:p>
    <w:p w14:paraId="326DAE5C" w14:textId="77777777" w:rsidR="00E91BDF" w:rsidRPr="001247F7" w:rsidRDefault="00E91BDF" w:rsidP="00377B68">
      <w:pPr>
        <w:rPr>
          <w:rFonts w:cstheme="minorHAnsi"/>
          <w:b/>
          <w:bCs/>
        </w:rPr>
      </w:pPr>
    </w:p>
    <w:p w14:paraId="421689C5" w14:textId="75B01B09" w:rsidR="008E27BA" w:rsidRPr="001247F7" w:rsidRDefault="008E27BA" w:rsidP="00377B68">
      <w:pPr>
        <w:rPr>
          <w:rFonts w:cstheme="minorHAnsi"/>
          <w:b/>
          <w:bCs/>
        </w:rPr>
      </w:pPr>
    </w:p>
    <w:p w14:paraId="000A2BA0" w14:textId="77777777" w:rsidR="008E27BA" w:rsidRPr="001247F7" w:rsidRDefault="008E27BA" w:rsidP="00377B68">
      <w:pPr>
        <w:rPr>
          <w:rFonts w:cstheme="minorHAnsi"/>
          <w:b/>
          <w:bCs/>
        </w:rPr>
      </w:pPr>
    </w:p>
    <w:p w14:paraId="6B9ECF4B" w14:textId="71F64471" w:rsidR="005B2E6B" w:rsidRDefault="00377B68" w:rsidP="00E91BDF">
      <w:pPr>
        <w:rPr>
          <w:rFonts w:ascii="Calibri" w:hAnsi="Calibri" w:cs="Calibri"/>
          <w:b/>
          <w:bCs/>
          <w:color w:val="FF0000"/>
        </w:rPr>
      </w:pPr>
      <w:r w:rsidRPr="001247F7">
        <w:rPr>
          <w:rFonts w:cstheme="minorHAnsi"/>
          <w:b/>
          <w:bCs/>
        </w:rPr>
        <w:lastRenderedPageBreak/>
        <w:t>A.5. Uluslararasılaşma</w:t>
      </w:r>
      <w:r w:rsidRPr="001247F7">
        <w:rPr>
          <w:rFonts w:ascii="Calibri" w:hAnsi="Calibri" w:cs="Calibri"/>
          <w:b/>
          <w:bCs/>
          <w:color w:val="FF0000"/>
        </w:rPr>
        <w:t xml:space="preserve"> </w:t>
      </w:r>
    </w:p>
    <w:p w14:paraId="0FAC92B2" w14:textId="77777777" w:rsidR="00E91BDF" w:rsidRPr="00E91BDF" w:rsidRDefault="00E91BDF" w:rsidP="00E91BDF">
      <w:pPr>
        <w:rPr>
          <w:rFonts w:ascii="Calibri" w:hAnsi="Calibri" w:cs="Calibri"/>
          <w:b/>
          <w:bCs/>
          <w:color w:val="FF0000"/>
        </w:rPr>
      </w:pPr>
    </w:p>
    <w:p w14:paraId="02B6D78C" w14:textId="7984EEC3"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sidRPr="07937044">
        <w:rPr>
          <w:rStyle w:val="normaltextrun"/>
          <w:rFonts w:ascii="Calibri" w:hAnsi="Calibri" w:cs="Calibri"/>
          <w:sz w:val="22"/>
          <w:szCs w:val="22"/>
        </w:rPr>
        <w:t>İstanbul Medipol Üniversitesi Avrupa Birliği Eğitim ve Gençlik Programları Erasmus+ Programı Program Ülkeleri Arasında Öğrenci/Personel Hareketliliği Yönergesi doğrultusunda Fakültemiz öğrencileri eğitim ve staj amacıyla çeşitli ülkelere giderek bu imkândan faydalanmaları sağlanmıştır (A.5.1</w:t>
      </w:r>
      <w:r w:rsidR="0086204E">
        <w:rPr>
          <w:rStyle w:val="normaltextrun"/>
          <w:rFonts w:ascii="Calibri" w:hAnsi="Calibri" w:cs="Calibri"/>
          <w:sz w:val="22"/>
          <w:szCs w:val="22"/>
        </w:rPr>
        <w:t>).</w:t>
      </w:r>
    </w:p>
    <w:p w14:paraId="3B77B734" w14:textId="77777777" w:rsidR="00E91BDF" w:rsidRDefault="00E91BDF" w:rsidP="00E91BDF">
      <w:pPr>
        <w:pStyle w:val="paragraph"/>
        <w:spacing w:before="0" w:beforeAutospacing="0" w:after="0" w:afterAutospacing="0"/>
        <w:jc w:val="both"/>
        <w:rPr>
          <w:rStyle w:val="normaltextrun"/>
          <w:rFonts w:ascii="Calibri" w:hAnsi="Calibri" w:cs="Calibri"/>
          <w:sz w:val="22"/>
          <w:szCs w:val="22"/>
        </w:rPr>
      </w:pPr>
    </w:p>
    <w:p w14:paraId="7ABC1936" w14:textId="7AB67037" w:rsidR="00E91BDF" w:rsidRDefault="00E91BDF" w:rsidP="00E91BD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Uluslararası akademik faaliyet kapsamında fakültemiz misafir öğretim üyeleri ağırlamakta ve uluslararası ortaklıklı çalışmalar hakkında görüş alışverişleri yapılmaktadır (A.5.</w:t>
      </w:r>
      <w:r w:rsidR="0086204E">
        <w:rPr>
          <w:rStyle w:val="normaltextrun"/>
          <w:rFonts w:ascii="Calibri" w:hAnsi="Calibri" w:cs="Calibri"/>
          <w:sz w:val="22"/>
          <w:szCs w:val="22"/>
        </w:rPr>
        <w:t>1</w:t>
      </w:r>
      <w:r>
        <w:rPr>
          <w:rStyle w:val="normaltextrun"/>
          <w:rFonts w:ascii="Calibri" w:hAnsi="Calibri" w:cs="Calibri"/>
          <w:sz w:val="22"/>
          <w:szCs w:val="22"/>
        </w:rPr>
        <w:t>). Aynı zamanda yaz kampı gibi projeler gerçekleştirilerek uluslararasılaşma politikasına hem öğrencilerimizin hem de öğretim eleman</w:t>
      </w:r>
      <w:r w:rsidR="0086204E">
        <w:rPr>
          <w:rStyle w:val="normaltextrun"/>
          <w:rFonts w:ascii="Calibri" w:hAnsi="Calibri" w:cs="Calibri"/>
          <w:sz w:val="22"/>
          <w:szCs w:val="22"/>
        </w:rPr>
        <w:t>larımızın</w:t>
      </w:r>
      <w:r>
        <w:rPr>
          <w:rStyle w:val="normaltextrun"/>
          <w:rFonts w:ascii="Calibri" w:hAnsi="Calibri" w:cs="Calibri"/>
          <w:sz w:val="22"/>
          <w:szCs w:val="22"/>
        </w:rPr>
        <w:t xml:space="preserve"> aktif katılımı sağlanmaktadır (A.5.2</w:t>
      </w:r>
      <w:r w:rsidR="0086204E">
        <w:rPr>
          <w:rStyle w:val="normaltextrun"/>
          <w:rFonts w:ascii="Calibri" w:hAnsi="Calibri" w:cs="Calibri"/>
          <w:sz w:val="22"/>
          <w:szCs w:val="22"/>
        </w:rPr>
        <w:t>).</w:t>
      </w:r>
      <w:r>
        <w:rPr>
          <w:rStyle w:val="normaltextrun"/>
          <w:rFonts w:ascii="Calibri" w:hAnsi="Calibri" w:cs="Calibri"/>
          <w:sz w:val="22"/>
          <w:szCs w:val="22"/>
        </w:rPr>
        <w:t xml:space="preserve"> </w:t>
      </w:r>
    </w:p>
    <w:p w14:paraId="4C13AACE" w14:textId="77777777" w:rsidR="00E91BDF" w:rsidRPr="001247F7" w:rsidRDefault="00E91BDF" w:rsidP="00F45D13">
      <w:pPr>
        <w:pStyle w:val="Balk1"/>
        <w:spacing w:before="57" w:after="240"/>
        <w:ind w:left="0" w:right="63"/>
        <w:jc w:val="center"/>
        <w:rPr>
          <w:rFonts w:ascii="Calibri" w:hAnsi="Calibri" w:cs="Calibri"/>
          <w:color w:val="0070C0"/>
        </w:rPr>
      </w:pPr>
    </w:p>
    <w:p w14:paraId="3CD114B0" w14:textId="3F693294" w:rsidR="008130DD" w:rsidRPr="001247F7" w:rsidRDefault="008130DD" w:rsidP="00F45D13">
      <w:pPr>
        <w:pStyle w:val="Balk1"/>
        <w:spacing w:before="57" w:after="240"/>
        <w:ind w:left="0" w:right="63"/>
        <w:jc w:val="center"/>
        <w:rPr>
          <w:rFonts w:ascii="Calibri" w:hAnsi="Calibri" w:cs="Calibri"/>
          <w:color w:val="0070C0"/>
        </w:rPr>
      </w:pPr>
    </w:p>
    <w:p w14:paraId="41C63A85" w14:textId="6CBFE997" w:rsidR="00377B68" w:rsidRPr="001247F7" w:rsidRDefault="00377B68" w:rsidP="00F45D13">
      <w:pPr>
        <w:pStyle w:val="Balk1"/>
        <w:spacing w:before="57" w:after="240"/>
        <w:ind w:left="0" w:right="63"/>
        <w:jc w:val="center"/>
        <w:rPr>
          <w:rFonts w:ascii="Calibri" w:hAnsi="Calibri" w:cs="Calibri"/>
          <w:color w:val="0070C0"/>
        </w:rPr>
      </w:pPr>
    </w:p>
    <w:p w14:paraId="19712791" w14:textId="250793C2" w:rsidR="00377B68" w:rsidRPr="001247F7" w:rsidRDefault="00377B68" w:rsidP="00F45D13">
      <w:pPr>
        <w:pStyle w:val="Balk1"/>
        <w:spacing w:before="57" w:after="240"/>
        <w:ind w:left="0" w:right="63"/>
        <w:jc w:val="center"/>
        <w:rPr>
          <w:rFonts w:ascii="Calibri" w:hAnsi="Calibri" w:cs="Calibri"/>
          <w:color w:val="0070C0"/>
        </w:rPr>
      </w:pPr>
    </w:p>
    <w:p w14:paraId="2EBC4827" w14:textId="0828CF5F" w:rsidR="00377B68" w:rsidRPr="001247F7" w:rsidRDefault="00377B68" w:rsidP="00F45D13">
      <w:pPr>
        <w:pStyle w:val="Balk1"/>
        <w:spacing w:before="57" w:after="240"/>
        <w:ind w:left="0" w:right="63"/>
        <w:jc w:val="center"/>
        <w:rPr>
          <w:rFonts w:ascii="Calibri" w:hAnsi="Calibri" w:cs="Calibri"/>
          <w:color w:val="0070C0"/>
        </w:rPr>
      </w:pPr>
    </w:p>
    <w:p w14:paraId="20A822C4" w14:textId="6D4A75F8" w:rsidR="00377B68" w:rsidRPr="001247F7" w:rsidRDefault="00377B68" w:rsidP="00F45D13">
      <w:pPr>
        <w:pStyle w:val="Balk1"/>
        <w:spacing w:before="57" w:after="240"/>
        <w:ind w:left="0" w:right="63"/>
        <w:jc w:val="center"/>
        <w:rPr>
          <w:rFonts w:ascii="Calibri" w:hAnsi="Calibri" w:cs="Calibri"/>
          <w:color w:val="0070C0"/>
        </w:rPr>
      </w:pPr>
    </w:p>
    <w:p w14:paraId="5C9C90D8" w14:textId="7D6DA214" w:rsidR="00377B68" w:rsidRPr="001247F7" w:rsidRDefault="00377B68" w:rsidP="00F45D13">
      <w:pPr>
        <w:pStyle w:val="Balk1"/>
        <w:spacing w:before="57" w:after="240"/>
        <w:ind w:left="0" w:right="63"/>
        <w:jc w:val="center"/>
        <w:rPr>
          <w:rFonts w:ascii="Calibri" w:hAnsi="Calibri" w:cs="Calibri"/>
          <w:color w:val="0070C0"/>
        </w:rPr>
      </w:pPr>
    </w:p>
    <w:p w14:paraId="71EFE3E1" w14:textId="1B063071" w:rsidR="00377B68" w:rsidRPr="001247F7" w:rsidRDefault="00377B68" w:rsidP="00F45D13">
      <w:pPr>
        <w:pStyle w:val="Balk1"/>
        <w:spacing w:before="57" w:after="240"/>
        <w:ind w:left="0" w:right="63"/>
        <w:jc w:val="center"/>
        <w:rPr>
          <w:rFonts w:ascii="Calibri" w:hAnsi="Calibri" w:cs="Calibri"/>
          <w:color w:val="0070C0"/>
        </w:rPr>
      </w:pPr>
    </w:p>
    <w:p w14:paraId="577D22B6" w14:textId="76A97AC7" w:rsidR="00377B68" w:rsidRPr="001247F7" w:rsidRDefault="00377B68" w:rsidP="00F45D13">
      <w:pPr>
        <w:pStyle w:val="Balk1"/>
        <w:spacing w:before="57" w:after="240"/>
        <w:ind w:left="0" w:right="63"/>
        <w:jc w:val="center"/>
        <w:rPr>
          <w:rFonts w:ascii="Calibri" w:hAnsi="Calibri" w:cs="Calibri"/>
          <w:color w:val="0070C0"/>
        </w:rPr>
      </w:pPr>
    </w:p>
    <w:p w14:paraId="5ED81C40" w14:textId="23C0BC1D" w:rsidR="00377B68" w:rsidRPr="001247F7" w:rsidRDefault="00377B68" w:rsidP="00F45D13">
      <w:pPr>
        <w:pStyle w:val="Balk1"/>
        <w:spacing w:before="57" w:after="240"/>
        <w:ind w:left="0" w:right="63"/>
        <w:jc w:val="center"/>
        <w:rPr>
          <w:rFonts w:ascii="Calibri" w:hAnsi="Calibri" w:cs="Calibri"/>
          <w:color w:val="0070C0"/>
        </w:rPr>
      </w:pPr>
    </w:p>
    <w:p w14:paraId="33FD577D" w14:textId="19121DAB" w:rsidR="00377B68" w:rsidRPr="001247F7" w:rsidRDefault="00377B68" w:rsidP="00F45D13">
      <w:pPr>
        <w:pStyle w:val="Balk1"/>
        <w:spacing w:before="57" w:after="240"/>
        <w:ind w:left="0" w:right="63"/>
        <w:jc w:val="center"/>
        <w:rPr>
          <w:rFonts w:ascii="Calibri" w:hAnsi="Calibri" w:cs="Calibri"/>
          <w:color w:val="0070C0"/>
        </w:rPr>
      </w:pPr>
    </w:p>
    <w:p w14:paraId="6708F8FE" w14:textId="5E451A3D" w:rsidR="00377B68" w:rsidRPr="001247F7" w:rsidRDefault="00377B68" w:rsidP="00F45D13">
      <w:pPr>
        <w:pStyle w:val="Balk1"/>
        <w:spacing w:before="57" w:after="240"/>
        <w:ind w:left="0" w:right="63"/>
        <w:jc w:val="center"/>
        <w:rPr>
          <w:rFonts w:ascii="Calibri" w:hAnsi="Calibri" w:cs="Calibri"/>
          <w:color w:val="0070C0"/>
        </w:rPr>
      </w:pPr>
    </w:p>
    <w:p w14:paraId="5710CF75" w14:textId="3AF39831" w:rsidR="00377B68" w:rsidRPr="001247F7" w:rsidRDefault="00377B68" w:rsidP="00E91BDF">
      <w:pPr>
        <w:pStyle w:val="Balk1"/>
        <w:spacing w:before="57" w:after="240"/>
        <w:ind w:left="0" w:right="63"/>
        <w:rPr>
          <w:rFonts w:ascii="Calibri" w:hAnsi="Calibri" w:cs="Calibri"/>
          <w:color w:val="0070C0"/>
        </w:rPr>
      </w:pPr>
    </w:p>
    <w:p w14:paraId="37F16664" w14:textId="28831833" w:rsidR="005B2E6B" w:rsidRPr="00E91BDF" w:rsidRDefault="008D5307" w:rsidP="001C66D4">
      <w:pPr>
        <w:pStyle w:val="Balk1"/>
        <w:numPr>
          <w:ilvl w:val="0"/>
          <w:numId w:val="35"/>
        </w:numPr>
        <w:spacing w:before="57" w:after="240"/>
        <w:ind w:right="63"/>
        <w:rPr>
          <w:rFonts w:ascii="Calibri" w:hAnsi="Calibri" w:cs="Calibri"/>
          <w:color w:val="0070C0"/>
        </w:rPr>
      </w:pPr>
      <w:bookmarkStart w:id="19" w:name="_Toc92896688"/>
      <w:r w:rsidRPr="001247F7">
        <w:rPr>
          <w:rFonts w:ascii="Calibri" w:hAnsi="Calibri" w:cs="Calibri"/>
          <w:color w:val="0070C0"/>
        </w:rPr>
        <w:lastRenderedPageBreak/>
        <w:t>E</w:t>
      </w:r>
      <w:r w:rsidR="00E91BDF">
        <w:rPr>
          <w:rFonts w:ascii="Calibri" w:hAnsi="Calibri" w:cs="Calibri"/>
          <w:color w:val="0070C0"/>
        </w:rPr>
        <w:t>Ğ</w:t>
      </w:r>
      <w:r w:rsidRPr="001247F7">
        <w:rPr>
          <w:rFonts w:ascii="Calibri" w:hAnsi="Calibri" w:cs="Calibri"/>
          <w:color w:val="0070C0"/>
        </w:rPr>
        <w:t>İTİM VE ÖĞRETİM</w:t>
      </w:r>
      <w:bookmarkEnd w:id="19"/>
    </w:p>
    <w:tbl>
      <w:tblPr>
        <w:tblStyle w:val="TabloKlavuzu11"/>
        <w:tblpPr w:leftFromText="141" w:rightFromText="141" w:vertAnchor="page" w:horzAnchor="margin" w:tblpY="1310"/>
        <w:tblW w:w="15222" w:type="dxa"/>
        <w:tblLayout w:type="fixed"/>
        <w:tblLook w:val="04A0" w:firstRow="1" w:lastRow="0" w:firstColumn="1" w:lastColumn="0" w:noHBand="0" w:noVBand="1"/>
      </w:tblPr>
      <w:tblGrid>
        <w:gridCol w:w="5638"/>
        <w:gridCol w:w="1879"/>
        <w:gridCol w:w="1746"/>
        <w:gridCol w:w="2149"/>
        <w:gridCol w:w="1871"/>
        <w:gridCol w:w="1939"/>
      </w:tblGrid>
      <w:tr w:rsidR="00024071" w:rsidRPr="001247F7" w14:paraId="4419018B" w14:textId="77777777" w:rsidTr="005E589B">
        <w:trPr>
          <w:cantSplit/>
          <w:trHeight w:hRule="exact" w:val="713"/>
        </w:trPr>
        <w:tc>
          <w:tcPr>
            <w:tcW w:w="15222" w:type="dxa"/>
            <w:gridSpan w:val="6"/>
            <w:shd w:val="clear" w:color="auto" w:fill="BADEF4"/>
          </w:tcPr>
          <w:p w14:paraId="377155D6" w14:textId="43EEA89E" w:rsidR="00024071" w:rsidRPr="001247F7" w:rsidRDefault="00024071" w:rsidP="001C66D4">
            <w:pPr>
              <w:pStyle w:val="ListeParagraf"/>
              <w:numPr>
                <w:ilvl w:val="0"/>
                <w:numId w:val="58"/>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29636433" w14:textId="0ED642AB" w:rsidR="005E589B" w:rsidRPr="001247F7" w:rsidRDefault="005E589B" w:rsidP="005E589B">
            <w:pPr>
              <w:pStyle w:val="ListeParagraf"/>
              <w:spacing w:line="276" w:lineRule="auto"/>
              <w:ind w:left="420"/>
              <w:jc w:val="center"/>
              <w:rPr>
                <w:rFonts w:cstheme="minorHAnsi"/>
                <w:b/>
                <w:bCs/>
                <w:color w:val="1F3864" w:themeColor="accent1" w:themeShade="80"/>
                <w:szCs w:val="22"/>
              </w:rPr>
            </w:pPr>
            <w:r w:rsidRPr="001247F7">
              <w:rPr>
                <w:rFonts w:eastAsia="Times New Roman" w:cstheme="minorHAnsi"/>
                <w:b/>
                <w:bCs/>
                <w:color w:val="FF0000"/>
                <w:sz w:val="22"/>
                <w:szCs w:val="22"/>
              </w:rPr>
              <w:t>(Biriminiz için uygun olduğunu düşündüğünüz olgunluk düzeyi kutucuğunu işaretleyiniz.)</w:t>
            </w:r>
          </w:p>
          <w:p w14:paraId="11F6CCBC" w14:textId="77777777" w:rsidR="00024071" w:rsidRPr="001247F7" w:rsidRDefault="00024071" w:rsidP="00D91EC0">
            <w:pPr>
              <w:spacing w:line="276" w:lineRule="auto"/>
              <w:jc w:val="right"/>
              <w:rPr>
                <w:rFonts w:cstheme="minorHAnsi"/>
                <w:sz w:val="22"/>
                <w:szCs w:val="22"/>
              </w:rPr>
            </w:pPr>
          </w:p>
        </w:tc>
      </w:tr>
      <w:tr w:rsidR="00024071" w:rsidRPr="001247F7" w14:paraId="7982F614" w14:textId="77777777" w:rsidTr="00D91EC0">
        <w:trPr>
          <w:cantSplit/>
          <w:trHeight w:val="9"/>
        </w:trPr>
        <w:tc>
          <w:tcPr>
            <w:tcW w:w="15222" w:type="dxa"/>
            <w:gridSpan w:val="6"/>
            <w:shd w:val="clear" w:color="auto" w:fill="BADEF4"/>
          </w:tcPr>
          <w:p w14:paraId="0E5D02A6" w14:textId="77777777" w:rsidR="00024071" w:rsidRPr="001247F7" w:rsidRDefault="00024071" w:rsidP="00D91EC0">
            <w:pPr>
              <w:spacing w:line="276" w:lineRule="auto"/>
              <w:rPr>
                <w:rFonts w:cstheme="minorHAnsi"/>
                <w:b/>
                <w:sz w:val="22"/>
                <w:szCs w:val="22"/>
              </w:rPr>
            </w:pPr>
            <w:proofErr w:type="gramStart"/>
            <w:r w:rsidRPr="001247F7">
              <w:rPr>
                <w:rFonts w:cstheme="minorHAnsi"/>
                <w:b/>
                <w:sz w:val="22"/>
                <w:szCs w:val="22"/>
              </w:rPr>
              <w:t>B.1.  Program</w:t>
            </w:r>
            <w:proofErr w:type="gramEnd"/>
            <w:r w:rsidRPr="001247F7">
              <w:rPr>
                <w:rFonts w:cstheme="minorHAnsi"/>
                <w:b/>
                <w:sz w:val="22"/>
                <w:szCs w:val="22"/>
              </w:rPr>
              <w:t xml:space="preserve"> Tasarımı, Değerlendirmesi ve Güncellenmesi</w:t>
            </w:r>
          </w:p>
          <w:p w14:paraId="213B42EB" w14:textId="2B3F405D" w:rsidR="00024071" w:rsidRPr="001247F7" w:rsidRDefault="00FB22D7" w:rsidP="00D91EC0">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990891" w:rsidRPr="001247F7" w14:paraId="5A79E6ED" w14:textId="77777777" w:rsidTr="002754E5">
        <w:trPr>
          <w:cantSplit/>
          <w:trHeight w:val="44"/>
        </w:trPr>
        <w:tc>
          <w:tcPr>
            <w:tcW w:w="5638" w:type="dxa"/>
            <w:shd w:val="clear" w:color="auto" w:fill="BADEF4"/>
          </w:tcPr>
          <w:p w14:paraId="30274CC3" w14:textId="77777777" w:rsidR="00990891" w:rsidRPr="001247F7" w:rsidRDefault="00990891" w:rsidP="00990891">
            <w:pPr>
              <w:spacing w:line="276" w:lineRule="auto"/>
              <w:rPr>
                <w:rFonts w:cstheme="minorHAnsi"/>
                <w:sz w:val="22"/>
                <w:szCs w:val="22"/>
              </w:rPr>
            </w:pPr>
          </w:p>
        </w:tc>
        <w:tc>
          <w:tcPr>
            <w:tcW w:w="1879" w:type="dxa"/>
            <w:shd w:val="clear" w:color="auto" w:fill="BADEF4"/>
            <w:vAlign w:val="bottom"/>
          </w:tcPr>
          <w:p w14:paraId="6EB8931A" w14:textId="75809196"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79005711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746" w:type="dxa"/>
            <w:shd w:val="clear" w:color="auto" w:fill="BADEF4"/>
            <w:vAlign w:val="bottom"/>
          </w:tcPr>
          <w:p w14:paraId="39F04A7A" w14:textId="1306B8CD"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07335901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49" w:type="dxa"/>
            <w:shd w:val="clear" w:color="auto" w:fill="BADEF4"/>
            <w:vAlign w:val="bottom"/>
          </w:tcPr>
          <w:p w14:paraId="5265F1E0" w14:textId="1D06D7CC"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860545537"/>
                <w14:checkbox>
                  <w14:checked w14:val="1"/>
                  <w14:checkedState w14:val="2612" w14:font="MS Gothic"/>
                  <w14:uncheckedState w14:val="2610" w14:font="MS Gothic"/>
                </w14:checkbox>
              </w:sdtPr>
              <w:sdtContent>
                <w:r w:rsidR="00894077">
                  <w:rPr>
                    <w:rFonts w:ascii="MS Gothic" w:eastAsia="MS Gothic" w:hAnsi="MS Gothic" w:cs="Calibri" w:hint="eastAsia"/>
                    <w:b/>
                    <w:bCs/>
                  </w:rPr>
                  <w:t>☒</w:t>
                </w:r>
              </w:sdtContent>
            </w:sdt>
          </w:p>
        </w:tc>
        <w:tc>
          <w:tcPr>
            <w:tcW w:w="1871" w:type="dxa"/>
            <w:shd w:val="clear" w:color="auto" w:fill="BADEF4"/>
            <w:vAlign w:val="bottom"/>
          </w:tcPr>
          <w:p w14:paraId="2BFD0A20" w14:textId="1C0F8222"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31987885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39" w:type="dxa"/>
            <w:shd w:val="clear" w:color="auto" w:fill="BADEF4"/>
            <w:vAlign w:val="bottom"/>
          </w:tcPr>
          <w:p w14:paraId="257A28BF" w14:textId="0F70763B"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95128337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23AA7060" w14:textId="77777777" w:rsidTr="00D91EC0">
        <w:trPr>
          <w:trHeight w:val="1843"/>
        </w:trPr>
        <w:tc>
          <w:tcPr>
            <w:tcW w:w="5638" w:type="dxa"/>
            <w:vMerge w:val="restart"/>
            <w:shd w:val="clear" w:color="auto" w:fill="FFFFFF"/>
          </w:tcPr>
          <w:p w14:paraId="119CED24" w14:textId="77777777" w:rsidR="00024071" w:rsidRPr="001247F7" w:rsidRDefault="00024071" w:rsidP="00D91EC0">
            <w:pPr>
              <w:spacing w:line="276" w:lineRule="auto"/>
              <w:rPr>
                <w:rFonts w:cstheme="minorHAnsi"/>
                <w:sz w:val="20"/>
                <w:szCs w:val="20"/>
                <w:u w:val="single"/>
              </w:rPr>
            </w:pPr>
          </w:p>
          <w:p w14:paraId="4C4225CA" w14:textId="77777777" w:rsidR="00024071" w:rsidRPr="001247F7" w:rsidRDefault="00024071" w:rsidP="00D91EC0">
            <w:pPr>
              <w:spacing w:line="276" w:lineRule="auto"/>
              <w:jc w:val="both"/>
              <w:rPr>
                <w:rFonts w:cstheme="minorHAnsi"/>
                <w:sz w:val="20"/>
                <w:szCs w:val="20"/>
                <w:u w:val="single"/>
              </w:rPr>
            </w:pPr>
            <w:r w:rsidRPr="001247F7">
              <w:rPr>
                <w:rFonts w:cstheme="minorHAnsi"/>
                <w:sz w:val="20"/>
                <w:szCs w:val="20"/>
                <w:u w:val="single"/>
              </w:rPr>
              <w:t>B.1.1. Programların tasarımı ve onayı</w:t>
            </w:r>
          </w:p>
          <w:p w14:paraId="20B09A90" w14:textId="77777777" w:rsidR="00024071" w:rsidRPr="001247F7" w:rsidRDefault="00024071" w:rsidP="00D91EC0">
            <w:pPr>
              <w:spacing w:line="276" w:lineRule="auto"/>
              <w:jc w:val="both"/>
              <w:rPr>
                <w:rFonts w:cstheme="minorHAnsi"/>
                <w:sz w:val="20"/>
                <w:szCs w:val="20"/>
              </w:rPr>
            </w:pPr>
          </w:p>
          <w:p w14:paraId="32265A88" w14:textId="7894E6AB" w:rsidR="00024071" w:rsidRPr="001247F7" w:rsidRDefault="00024071" w:rsidP="00D91EC0">
            <w:pPr>
              <w:spacing w:line="276" w:lineRule="auto"/>
              <w:jc w:val="both"/>
              <w:rPr>
                <w:rFonts w:cstheme="minorHAnsi"/>
                <w:sz w:val="20"/>
                <w:szCs w:val="20"/>
              </w:rPr>
            </w:pPr>
            <w:r w:rsidRPr="001247F7">
              <w:rPr>
                <w:rFonts w:cstheme="minorHAnsi"/>
                <w:sz w:val="20"/>
                <w:szCs w:val="20"/>
              </w:rPr>
              <w:t xml:space="preserve">Programların amaçları ve öğrenme çıktıları (kazanımları) oluşturulmuş, TYYÇ ile uyumu belirtilmiş, kamuoyuna ilan edilmiştir. Program yeterlilikleri belirlenirken </w:t>
            </w:r>
            <w:r w:rsidR="00BC42A3" w:rsidRPr="001247F7">
              <w:rPr>
                <w:rFonts w:cstheme="minorHAnsi"/>
                <w:sz w:val="20"/>
                <w:szCs w:val="20"/>
              </w:rPr>
              <w:t>birimin</w:t>
            </w:r>
            <w:r w:rsidRPr="001247F7">
              <w:rPr>
                <w:rFonts w:cstheme="minorHAnsi"/>
                <w:sz w:val="20"/>
                <w:szCs w:val="20"/>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BC42A3" w:rsidRPr="001247F7">
              <w:rPr>
                <w:rFonts w:cstheme="minorHAnsi"/>
                <w:sz w:val="20"/>
                <w:szCs w:val="20"/>
              </w:rPr>
              <w:t xml:space="preserve">birimin </w:t>
            </w:r>
            <w:r w:rsidRPr="001247F7">
              <w:rPr>
                <w:rFonts w:cstheme="minorHAnsi"/>
                <w:sz w:val="20"/>
                <w:szCs w:val="20"/>
              </w:rPr>
              <w:t>ortak (</w:t>
            </w:r>
            <w:proofErr w:type="spellStart"/>
            <w:r w:rsidRPr="001247F7">
              <w:rPr>
                <w:rFonts w:cstheme="minorHAnsi"/>
                <w:sz w:val="20"/>
                <w:szCs w:val="20"/>
              </w:rPr>
              <w:t>generic</w:t>
            </w:r>
            <w:proofErr w:type="spellEnd"/>
            <w:r w:rsidRPr="001247F7">
              <w:rPr>
                <w:rFonts w:cstheme="minorHAnsi"/>
                <w:sz w:val="20"/>
                <w:szCs w:val="2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1879" w:type="dxa"/>
            <w:shd w:val="clear" w:color="auto" w:fill="E6F2FA"/>
          </w:tcPr>
          <w:p w14:paraId="046BF38B" w14:textId="4CC02AB4" w:rsidR="00024071" w:rsidRPr="001247F7" w:rsidRDefault="0006201F" w:rsidP="00D91EC0">
            <w:pPr>
              <w:spacing w:line="276" w:lineRule="auto"/>
              <w:rPr>
                <w:rFonts w:cstheme="minorHAnsi"/>
                <w:sz w:val="20"/>
                <w:szCs w:val="20"/>
              </w:rPr>
            </w:pPr>
            <w:r w:rsidRPr="001247F7">
              <w:rPr>
                <w:rFonts w:cstheme="minorHAnsi"/>
                <w:sz w:val="20"/>
                <w:szCs w:val="20"/>
              </w:rPr>
              <w:t xml:space="preserve">Birimde </w:t>
            </w:r>
            <w:r w:rsidR="00024071" w:rsidRPr="001247F7">
              <w:rPr>
                <w:rFonts w:cstheme="minorHAnsi"/>
                <w:sz w:val="20"/>
                <w:szCs w:val="20"/>
              </w:rPr>
              <w:t>programların tasarımı ve onayına ilişkin süreçler tanımlanmamıştır.</w:t>
            </w:r>
          </w:p>
        </w:tc>
        <w:tc>
          <w:tcPr>
            <w:tcW w:w="1746" w:type="dxa"/>
            <w:shd w:val="clear" w:color="auto" w:fill="D2E8F6"/>
          </w:tcPr>
          <w:p w14:paraId="3C6AD0B2" w14:textId="6B451191" w:rsidR="00024071" w:rsidRPr="001247F7" w:rsidRDefault="0006201F" w:rsidP="00D91EC0">
            <w:pPr>
              <w:spacing w:line="276" w:lineRule="auto"/>
              <w:rPr>
                <w:rFonts w:cstheme="minorHAnsi"/>
                <w:sz w:val="20"/>
                <w:szCs w:val="20"/>
              </w:rPr>
            </w:pPr>
            <w:r w:rsidRPr="001247F7">
              <w:rPr>
                <w:rFonts w:cstheme="minorHAnsi"/>
                <w:sz w:val="20"/>
                <w:szCs w:val="20"/>
              </w:rPr>
              <w:t xml:space="preserve">Birimde </w:t>
            </w:r>
            <w:r w:rsidR="00024071" w:rsidRPr="001247F7">
              <w:rPr>
                <w:rFonts w:cstheme="minorHAnsi"/>
                <w:sz w:val="20"/>
                <w:szCs w:val="20"/>
              </w:rPr>
              <w:t xml:space="preserve">programların tasarımı ve onayına ilişkin ilke, yöntem, TYYÇ ile uyum ve paydaş katılımını içeren tanımlı süreçler bulunmaktadır. </w:t>
            </w:r>
          </w:p>
        </w:tc>
        <w:tc>
          <w:tcPr>
            <w:tcW w:w="2149" w:type="dxa"/>
            <w:shd w:val="clear" w:color="auto" w:fill="B9DCF1"/>
          </w:tcPr>
          <w:p w14:paraId="68D51527" w14:textId="151956D3" w:rsidR="00024071" w:rsidRPr="001247F7" w:rsidRDefault="00024071" w:rsidP="00D91EC0">
            <w:pPr>
              <w:spacing w:line="276" w:lineRule="auto"/>
              <w:rPr>
                <w:rFonts w:cstheme="minorHAnsi"/>
                <w:sz w:val="20"/>
                <w:szCs w:val="20"/>
              </w:rPr>
            </w:pPr>
            <w:r w:rsidRPr="001247F7">
              <w:rPr>
                <w:rFonts w:cstheme="minorHAnsi"/>
                <w:sz w:val="20"/>
                <w:szCs w:val="20"/>
              </w:rPr>
              <w:t xml:space="preserve">Tanımlı süreçler doğrultusunda; </w:t>
            </w:r>
            <w:proofErr w:type="gramStart"/>
            <w:r w:rsidR="00BC42A3" w:rsidRPr="001247F7">
              <w:rPr>
                <w:rFonts w:cstheme="minorHAnsi"/>
                <w:sz w:val="20"/>
                <w:szCs w:val="20"/>
              </w:rPr>
              <w:t xml:space="preserve">Birimin </w:t>
            </w:r>
            <w:r w:rsidRPr="001247F7">
              <w:rPr>
                <w:rFonts w:cstheme="minorHAnsi"/>
                <w:sz w:val="20"/>
                <w:szCs w:val="20"/>
              </w:rPr>
              <w:t xml:space="preserve"> genelinde</w:t>
            </w:r>
            <w:proofErr w:type="gramEnd"/>
            <w:r w:rsidRPr="001247F7">
              <w:rPr>
                <w:rFonts w:cstheme="minorHAnsi"/>
                <w:sz w:val="20"/>
                <w:szCs w:val="20"/>
              </w:rPr>
              <w:t xml:space="preserve">, tasarımı ve onayı gerçekleşen programlar, programların amaç ve öğrenme çıktılarına uygun olarak yürütülmektedir. </w:t>
            </w:r>
          </w:p>
        </w:tc>
        <w:tc>
          <w:tcPr>
            <w:tcW w:w="1871" w:type="dxa"/>
            <w:shd w:val="clear" w:color="auto" w:fill="8CC7EC"/>
          </w:tcPr>
          <w:p w14:paraId="519966DD" w14:textId="77777777" w:rsidR="00024071" w:rsidRPr="001247F7" w:rsidRDefault="00024071" w:rsidP="00D91EC0">
            <w:pPr>
              <w:spacing w:line="276" w:lineRule="auto"/>
              <w:rPr>
                <w:rFonts w:cstheme="minorHAnsi"/>
                <w:sz w:val="20"/>
                <w:szCs w:val="20"/>
              </w:rPr>
            </w:pPr>
            <w:r w:rsidRPr="001247F7">
              <w:rPr>
                <w:rFonts w:cstheme="minorHAnsi"/>
                <w:sz w:val="20"/>
                <w:szCs w:val="20"/>
              </w:rPr>
              <w:t xml:space="preserve">Programların tasarım ve onay süreçleri sistematik olarak izlenmekte ve ilgili paydaşlarla birlikte değerlendirilerek iyileştirilmektedir. </w:t>
            </w:r>
          </w:p>
          <w:p w14:paraId="050C0322" w14:textId="77777777" w:rsidR="00024071" w:rsidRPr="001247F7" w:rsidRDefault="00024071" w:rsidP="00D91EC0">
            <w:pPr>
              <w:spacing w:line="276" w:lineRule="auto"/>
              <w:rPr>
                <w:rFonts w:cstheme="minorHAnsi"/>
                <w:sz w:val="20"/>
                <w:szCs w:val="20"/>
              </w:rPr>
            </w:pPr>
          </w:p>
        </w:tc>
        <w:tc>
          <w:tcPr>
            <w:tcW w:w="1939" w:type="dxa"/>
            <w:shd w:val="clear" w:color="auto" w:fill="5DB1E5"/>
          </w:tcPr>
          <w:p w14:paraId="38E0D078" w14:textId="77777777" w:rsidR="00024071" w:rsidRPr="001247F7" w:rsidRDefault="00024071" w:rsidP="00D91EC0">
            <w:pPr>
              <w:spacing w:line="276" w:lineRule="auto"/>
              <w:rPr>
                <w:rFonts w:cstheme="minorHAnsi"/>
                <w:sz w:val="20"/>
                <w:szCs w:val="20"/>
              </w:rPr>
            </w:pPr>
            <w:r w:rsidRPr="001247F7">
              <w:rPr>
                <w:rFonts w:cstheme="minorHAnsi"/>
                <w:sz w:val="20"/>
                <w:szCs w:val="20"/>
              </w:rPr>
              <w:t>İçselleştirilmiş, sistematik, sürdürülebilir ve örnek gösterilebilir uygulamalar bulunmaktadır.</w:t>
            </w:r>
          </w:p>
        </w:tc>
      </w:tr>
      <w:tr w:rsidR="00024071" w:rsidRPr="001247F7" w14:paraId="67C3D149" w14:textId="77777777" w:rsidTr="008D5307">
        <w:trPr>
          <w:trHeight w:val="3805"/>
        </w:trPr>
        <w:tc>
          <w:tcPr>
            <w:tcW w:w="5638" w:type="dxa"/>
            <w:vMerge/>
            <w:shd w:val="clear" w:color="auto" w:fill="FFFFFF"/>
          </w:tcPr>
          <w:p w14:paraId="5CA5D21D" w14:textId="77777777" w:rsidR="00024071" w:rsidRPr="001247F7" w:rsidRDefault="00024071" w:rsidP="00D91EC0">
            <w:pPr>
              <w:spacing w:line="276" w:lineRule="auto"/>
              <w:rPr>
                <w:rFonts w:cstheme="minorHAnsi"/>
                <w:sz w:val="20"/>
                <w:szCs w:val="20"/>
              </w:rPr>
            </w:pPr>
          </w:p>
        </w:tc>
        <w:tc>
          <w:tcPr>
            <w:tcW w:w="9584" w:type="dxa"/>
            <w:gridSpan w:val="5"/>
            <w:shd w:val="clear" w:color="auto" w:fill="BADEF4"/>
          </w:tcPr>
          <w:p w14:paraId="57C2AC5F" w14:textId="7031F5B2" w:rsidR="00024071" w:rsidRPr="001247F7" w:rsidRDefault="00024071" w:rsidP="00D91EC0">
            <w:pPr>
              <w:spacing w:line="276" w:lineRule="auto"/>
              <w:ind w:left="118" w:right="63"/>
              <w:jc w:val="both"/>
              <w:outlineLvl w:val="3"/>
              <w:rPr>
                <w:rFonts w:cstheme="minorHAnsi"/>
                <w:b/>
                <w:i/>
                <w:iCs/>
                <w:sz w:val="20"/>
                <w:szCs w:val="20"/>
              </w:rPr>
            </w:pPr>
            <w:r w:rsidRPr="001247F7">
              <w:rPr>
                <w:rFonts w:cstheme="minorHAnsi"/>
                <w:b/>
                <w:i/>
                <w:iCs/>
                <w:sz w:val="20"/>
                <w:szCs w:val="20"/>
              </w:rPr>
              <w:t>Kanıtlar</w:t>
            </w:r>
          </w:p>
          <w:p w14:paraId="4AC195BA" w14:textId="1A125AF5" w:rsidR="007A4C1E"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B.1.1</w:t>
            </w:r>
            <w:r w:rsidR="00124FDD">
              <w:rPr>
                <w:rFonts w:ascii="Calibri" w:hAnsi="Calibri" w:cs="Calibri"/>
                <w:sz w:val="20"/>
                <w:szCs w:val="20"/>
              </w:rPr>
              <w:t xml:space="preserve"> </w:t>
            </w:r>
            <w:r>
              <w:rPr>
                <w:rFonts w:ascii="Calibri" w:hAnsi="Calibri" w:cs="Calibri"/>
                <w:sz w:val="20"/>
                <w:szCs w:val="20"/>
              </w:rPr>
              <w:t>(</w:t>
            </w:r>
            <w:r w:rsidR="00894077">
              <w:rPr>
                <w:rFonts w:ascii="Calibri" w:hAnsi="Calibri" w:cs="Calibri"/>
                <w:sz w:val="20"/>
                <w:szCs w:val="20"/>
              </w:rPr>
              <w:t xml:space="preserve">İç ve Dış </w:t>
            </w:r>
            <w:r>
              <w:rPr>
                <w:rFonts w:ascii="Calibri" w:hAnsi="Calibri" w:cs="Calibri"/>
                <w:sz w:val="20"/>
                <w:szCs w:val="20"/>
              </w:rPr>
              <w:t>Paydaş</w:t>
            </w:r>
            <w:r w:rsidR="00894077">
              <w:rPr>
                <w:rFonts w:ascii="Calibri" w:hAnsi="Calibri" w:cs="Calibri"/>
                <w:sz w:val="20"/>
                <w:szCs w:val="20"/>
              </w:rPr>
              <w:t xml:space="preserve"> Toplantı Tutanağı</w:t>
            </w:r>
            <w:r>
              <w:rPr>
                <w:rFonts w:ascii="Calibri" w:hAnsi="Calibri" w:cs="Calibri"/>
                <w:sz w:val="20"/>
                <w:szCs w:val="20"/>
              </w:rPr>
              <w:t>)</w:t>
            </w:r>
          </w:p>
          <w:p w14:paraId="7F99D742" w14:textId="0788257F" w:rsidR="007A4C1E" w:rsidRPr="00FC0D79" w:rsidRDefault="007A4C1E" w:rsidP="007A4C1E">
            <w:pPr>
              <w:numPr>
                <w:ilvl w:val="0"/>
                <w:numId w:val="2"/>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 </w:t>
            </w:r>
            <w:r>
              <w:rPr>
                <w:rFonts w:ascii="Calibri" w:hAnsi="Calibri" w:cs="Calibri"/>
                <w:b/>
                <w:bCs/>
                <w:i/>
                <w:iCs/>
                <w:sz w:val="20"/>
                <w:szCs w:val="20"/>
              </w:rPr>
              <w:t>(</w:t>
            </w:r>
            <w:r w:rsidRPr="003B51B4">
              <w:rPr>
                <w:rFonts w:ascii="Calibri" w:hAnsi="Calibri" w:cs="Calibri"/>
                <w:b/>
                <w:bCs/>
                <w:i/>
                <w:iCs/>
                <w:sz w:val="20"/>
                <w:szCs w:val="20"/>
              </w:rPr>
              <w:t>Stratejik Planlama Paydaş Analizi Anketi</w:t>
            </w:r>
            <w:r>
              <w:rPr>
                <w:rFonts w:ascii="Calibri" w:hAnsi="Calibri" w:cs="Calibri"/>
                <w:b/>
                <w:bCs/>
                <w:i/>
                <w:iCs/>
                <w:sz w:val="20"/>
                <w:szCs w:val="20"/>
              </w:rPr>
              <w:t>)</w:t>
            </w:r>
            <w:r w:rsidRPr="003B51B4">
              <w:rPr>
                <w:rFonts w:ascii="Calibri" w:hAnsi="Calibri" w:cs="Calibri"/>
                <w:b/>
                <w:bCs/>
                <w:i/>
                <w:iCs/>
                <w:sz w:val="20"/>
                <w:szCs w:val="20"/>
              </w:rPr>
              <w:t xml:space="preserve"> </w:t>
            </w:r>
          </w:p>
          <w:p w14:paraId="4BE4053F" w14:textId="313670A5" w:rsidR="007A4C1E" w:rsidRPr="003B51B4" w:rsidRDefault="007A4C1E" w:rsidP="007A4C1E">
            <w:pPr>
              <w:numPr>
                <w:ilvl w:val="0"/>
                <w:numId w:val="2"/>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 </w:t>
            </w:r>
            <w:r>
              <w:rPr>
                <w:rFonts w:ascii="Calibri" w:hAnsi="Calibri" w:cs="Calibri"/>
                <w:b/>
                <w:bCs/>
                <w:i/>
                <w:iCs/>
                <w:sz w:val="20"/>
                <w:szCs w:val="20"/>
              </w:rPr>
              <w:t>(Akademik Personel Toplantı Tutanakları)</w:t>
            </w:r>
          </w:p>
          <w:p w14:paraId="05AA2EE9" w14:textId="6B6B16DE" w:rsidR="007A4C1E" w:rsidRPr="003B51B4" w:rsidRDefault="007A4C1E" w:rsidP="007A4C1E">
            <w:pPr>
              <w:numPr>
                <w:ilvl w:val="0"/>
                <w:numId w:val="2"/>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 </w:t>
            </w:r>
            <w:r>
              <w:rPr>
                <w:rFonts w:ascii="Calibri" w:hAnsi="Calibri" w:cs="Calibri"/>
                <w:b/>
                <w:bCs/>
                <w:i/>
                <w:iCs/>
                <w:sz w:val="20"/>
                <w:szCs w:val="20"/>
              </w:rPr>
              <w:t>(</w:t>
            </w:r>
            <w:r w:rsidRPr="003B51B4">
              <w:rPr>
                <w:rFonts w:ascii="Calibri" w:hAnsi="Calibri" w:cs="Calibri"/>
                <w:b/>
                <w:bCs/>
                <w:i/>
                <w:iCs/>
                <w:sz w:val="20"/>
                <w:szCs w:val="20"/>
              </w:rPr>
              <w:t>Akreditasyon Belgesi</w:t>
            </w:r>
            <w:r>
              <w:rPr>
                <w:rFonts w:ascii="Calibri" w:hAnsi="Calibri" w:cs="Calibri"/>
                <w:b/>
                <w:bCs/>
                <w:i/>
                <w:iCs/>
                <w:sz w:val="20"/>
                <w:szCs w:val="20"/>
              </w:rPr>
              <w:t>)</w:t>
            </w:r>
          </w:p>
          <w:p w14:paraId="6CD65F22" w14:textId="264D1AA3" w:rsidR="007A4C1E" w:rsidRPr="003B51B4" w:rsidRDefault="007A4C1E" w:rsidP="007A4C1E">
            <w:pPr>
              <w:numPr>
                <w:ilvl w:val="0"/>
                <w:numId w:val="2"/>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 </w:t>
            </w:r>
            <w:r>
              <w:rPr>
                <w:rFonts w:ascii="Calibri" w:hAnsi="Calibri" w:cs="Calibri"/>
                <w:b/>
                <w:bCs/>
                <w:i/>
                <w:iCs/>
                <w:sz w:val="20"/>
                <w:szCs w:val="20"/>
              </w:rPr>
              <w:t>(</w:t>
            </w:r>
            <w:r w:rsidRPr="003B51B4">
              <w:rPr>
                <w:rFonts w:ascii="Calibri" w:hAnsi="Calibri" w:cs="Calibri"/>
                <w:b/>
                <w:bCs/>
                <w:i/>
                <w:iCs/>
                <w:sz w:val="20"/>
                <w:szCs w:val="20"/>
              </w:rPr>
              <w:t>Ders Tasarımları (</w:t>
            </w:r>
            <w:proofErr w:type="spellStart"/>
            <w:r w:rsidRPr="003B51B4">
              <w:rPr>
                <w:rFonts w:ascii="Calibri" w:hAnsi="Calibri" w:cs="Calibri"/>
                <w:b/>
                <w:bCs/>
                <w:i/>
                <w:iCs/>
                <w:sz w:val="20"/>
                <w:szCs w:val="20"/>
              </w:rPr>
              <w:t>Syllabuslar</w:t>
            </w:r>
            <w:proofErr w:type="spellEnd"/>
            <w:r w:rsidRPr="003B51B4">
              <w:rPr>
                <w:rFonts w:ascii="Calibri" w:hAnsi="Calibri" w:cs="Calibri"/>
                <w:b/>
                <w:bCs/>
                <w:i/>
                <w:iCs/>
                <w:sz w:val="20"/>
                <w:szCs w:val="20"/>
              </w:rPr>
              <w:t>)</w:t>
            </w:r>
            <w:r>
              <w:rPr>
                <w:rFonts w:ascii="Calibri" w:hAnsi="Calibri" w:cs="Calibri"/>
                <w:b/>
                <w:bCs/>
                <w:i/>
                <w:iCs/>
                <w:sz w:val="20"/>
                <w:szCs w:val="20"/>
              </w:rPr>
              <w:t>)</w:t>
            </w:r>
          </w:p>
          <w:p w14:paraId="10FE9C45" w14:textId="755FB006" w:rsidR="00024071" w:rsidRPr="008033CA" w:rsidRDefault="007A4C1E" w:rsidP="008033CA">
            <w:pPr>
              <w:numPr>
                <w:ilvl w:val="0"/>
                <w:numId w:val="2"/>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 </w:t>
            </w:r>
            <w:r>
              <w:rPr>
                <w:rFonts w:ascii="Calibri" w:hAnsi="Calibri" w:cs="Calibri"/>
                <w:b/>
                <w:bCs/>
                <w:i/>
                <w:iCs/>
                <w:sz w:val="20"/>
                <w:szCs w:val="20"/>
              </w:rPr>
              <w:t>(</w:t>
            </w:r>
            <w:r w:rsidRPr="003B51B4">
              <w:rPr>
                <w:rFonts w:ascii="Calibri" w:hAnsi="Calibri" w:cs="Calibri"/>
                <w:b/>
                <w:bCs/>
                <w:i/>
                <w:iCs/>
                <w:sz w:val="20"/>
                <w:szCs w:val="20"/>
              </w:rPr>
              <w:t>Ders Programı Hazırlama Komisyonu Toplantı Tuta</w:t>
            </w:r>
            <w:r w:rsidR="00894077">
              <w:rPr>
                <w:rFonts w:ascii="Calibri" w:hAnsi="Calibri" w:cs="Calibri"/>
                <w:b/>
                <w:bCs/>
                <w:i/>
                <w:iCs/>
                <w:sz w:val="20"/>
                <w:szCs w:val="20"/>
              </w:rPr>
              <w:t>nağı</w:t>
            </w:r>
            <w:r>
              <w:rPr>
                <w:rFonts w:ascii="Calibri" w:hAnsi="Calibri" w:cs="Calibri"/>
                <w:b/>
                <w:bCs/>
                <w:i/>
                <w:iCs/>
                <w:sz w:val="20"/>
                <w:szCs w:val="20"/>
              </w:rPr>
              <w:t>)</w:t>
            </w:r>
          </w:p>
          <w:p w14:paraId="1367004B" w14:textId="486B31B4" w:rsidR="008033CA" w:rsidRPr="00964FB7" w:rsidRDefault="008033CA" w:rsidP="008033CA">
            <w:pPr>
              <w:numPr>
                <w:ilvl w:val="0"/>
                <w:numId w:val="2"/>
              </w:numPr>
              <w:spacing w:line="276" w:lineRule="auto"/>
              <w:jc w:val="both"/>
              <w:outlineLvl w:val="3"/>
              <w:rPr>
                <w:rFonts w:cstheme="minorHAnsi"/>
                <w:b/>
                <w:bCs/>
                <w:i/>
                <w:iCs/>
                <w:sz w:val="20"/>
                <w:szCs w:val="20"/>
              </w:rPr>
            </w:pPr>
            <w:r w:rsidRPr="00964FB7">
              <w:rPr>
                <w:rFonts w:ascii="Calibri" w:hAnsi="Calibri" w:cs="Calibri"/>
                <w:b/>
                <w:bCs/>
                <w:i/>
                <w:iCs/>
                <w:sz w:val="20"/>
                <w:szCs w:val="20"/>
              </w:rPr>
              <w:t>B.1.1 (TYYÇ Yeterliliği Program Uyumu)</w:t>
            </w:r>
          </w:p>
          <w:p w14:paraId="1B92BF5B" w14:textId="65C9FD13" w:rsidR="008033CA" w:rsidRPr="008033CA" w:rsidRDefault="008033CA" w:rsidP="008033CA">
            <w:pPr>
              <w:spacing w:line="276" w:lineRule="auto"/>
              <w:ind w:left="838"/>
              <w:jc w:val="both"/>
              <w:outlineLvl w:val="3"/>
              <w:rPr>
                <w:rFonts w:cstheme="minorHAnsi"/>
                <w:b/>
                <w:bCs/>
                <w:i/>
                <w:iCs/>
                <w:sz w:val="20"/>
                <w:szCs w:val="20"/>
              </w:rPr>
            </w:pPr>
          </w:p>
        </w:tc>
      </w:tr>
    </w:tbl>
    <w:p w14:paraId="198F9698" w14:textId="34910E0D" w:rsidR="00024071" w:rsidRPr="001247F7" w:rsidRDefault="00024071" w:rsidP="00E91BDF">
      <w:pPr>
        <w:pStyle w:val="Balk1"/>
        <w:spacing w:before="57" w:after="240"/>
        <w:ind w:left="0" w:right="63"/>
        <w:rPr>
          <w:rFonts w:ascii="Calibri" w:hAnsi="Calibri" w:cs="Calibri"/>
          <w:color w:val="0070C0"/>
        </w:rPr>
      </w:pPr>
    </w:p>
    <w:p w14:paraId="3BD4D17B" w14:textId="6E751D78"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47"/>
        <w:tblW w:w="16164" w:type="dxa"/>
        <w:tblLook w:val="04A0" w:firstRow="1" w:lastRow="0" w:firstColumn="1" w:lastColumn="0" w:noHBand="0" w:noVBand="1"/>
      </w:tblPr>
      <w:tblGrid>
        <w:gridCol w:w="6131"/>
        <w:gridCol w:w="1859"/>
        <w:gridCol w:w="2183"/>
        <w:gridCol w:w="2019"/>
        <w:gridCol w:w="2000"/>
        <w:gridCol w:w="1972"/>
      </w:tblGrid>
      <w:tr w:rsidR="00024071" w:rsidRPr="001247F7" w14:paraId="4C97CD39" w14:textId="77777777" w:rsidTr="00024071">
        <w:trPr>
          <w:trHeight w:val="215"/>
        </w:trPr>
        <w:tc>
          <w:tcPr>
            <w:tcW w:w="16164" w:type="dxa"/>
            <w:gridSpan w:val="6"/>
            <w:shd w:val="clear" w:color="auto" w:fill="A5D2ED"/>
          </w:tcPr>
          <w:p w14:paraId="268936DA" w14:textId="7AA25E25" w:rsidR="00024071" w:rsidRPr="001247F7" w:rsidRDefault="00024071" w:rsidP="001C66D4">
            <w:pPr>
              <w:pStyle w:val="ListeParagraf"/>
              <w:numPr>
                <w:ilvl w:val="0"/>
                <w:numId w:val="36"/>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3FA8DFA0" w14:textId="15F215AE" w:rsidR="005E589B" w:rsidRPr="001247F7" w:rsidRDefault="005E589B" w:rsidP="005E589B">
            <w:pPr>
              <w:pStyle w:val="ListeParagraf"/>
              <w:spacing w:line="276" w:lineRule="auto"/>
              <w:ind w:left="420"/>
              <w:jc w:val="center"/>
              <w:rPr>
                <w:rFonts w:cstheme="minorHAnsi"/>
                <w:b/>
                <w:bCs/>
                <w:color w:val="1F3864" w:themeColor="accent1" w:themeShade="80"/>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9E9AC25" w14:textId="77777777" w:rsidTr="00024071">
        <w:trPr>
          <w:trHeight w:hRule="exact" w:val="343"/>
        </w:trPr>
        <w:tc>
          <w:tcPr>
            <w:tcW w:w="16164" w:type="dxa"/>
            <w:gridSpan w:val="6"/>
            <w:shd w:val="clear" w:color="auto" w:fill="A5D2ED"/>
            <w:vAlign w:val="bottom"/>
          </w:tcPr>
          <w:p w14:paraId="76A8E436" w14:textId="77777777" w:rsidR="00024071" w:rsidRPr="001247F7" w:rsidRDefault="00024071" w:rsidP="00024071">
            <w:pPr>
              <w:spacing w:line="276" w:lineRule="auto"/>
              <w:rPr>
                <w:rFonts w:cstheme="minorHAnsi"/>
                <w:b/>
                <w:sz w:val="22"/>
                <w:szCs w:val="22"/>
              </w:rPr>
            </w:pPr>
            <w:proofErr w:type="gramStart"/>
            <w:r w:rsidRPr="001247F7">
              <w:rPr>
                <w:rFonts w:cstheme="minorHAnsi"/>
                <w:b/>
                <w:sz w:val="22"/>
                <w:szCs w:val="22"/>
              </w:rPr>
              <w:t>B.1.  Program</w:t>
            </w:r>
            <w:proofErr w:type="gramEnd"/>
            <w:r w:rsidRPr="001247F7">
              <w:rPr>
                <w:rFonts w:cstheme="minorHAnsi"/>
                <w:b/>
                <w:sz w:val="22"/>
                <w:szCs w:val="22"/>
              </w:rPr>
              <w:t xml:space="preserve"> Tasarımı, Değerlendirmesi ve Güncellenmesi</w:t>
            </w:r>
          </w:p>
          <w:p w14:paraId="4847EA05" w14:textId="77777777" w:rsidR="00024071" w:rsidRPr="001247F7" w:rsidRDefault="00024071" w:rsidP="00024071">
            <w:pPr>
              <w:spacing w:line="276" w:lineRule="auto"/>
              <w:jc w:val="center"/>
              <w:rPr>
                <w:rFonts w:cstheme="minorHAnsi"/>
                <w:sz w:val="22"/>
                <w:szCs w:val="22"/>
              </w:rPr>
            </w:pPr>
          </w:p>
        </w:tc>
      </w:tr>
      <w:tr w:rsidR="00990891" w:rsidRPr="001247F7" w14:paraId="7EA12502" w14:textId="77777777" w:rsidTr="008D5307">
        <w:trPr>
          <w:trHeight w:hRule="exact" w:val="343"/>
        </w:trPr>
        <w:tc>
          <w:tcPr>
            <w:tcW w:w="6134" w:type="dxa"/>
            <w:shd w:val="clear" w:color="auto" w:fill="A5D2ED"/>
            <w:vAlign w:val="bottom"/>
          </w:tcPr>
          <w:p w14:paraId="647DB140" w14:textId="77777777" w:rsidR="00990891" w:rsidRPr="001247F7" w:rsidRDefault="00990891" w:rsidP="00990891">
            <w:pPr>
              <w:spacing w:line="276" w:lineRule="auto"/>
              <w:rPr>
                <w:rFonts w:cstheme="minorHAnsi"/>
                <w:b/>
                <w:sz w:val="22"/>
              </w:rPr>
            </w:pPr>
          </w:p>
        </w:tc>
        <w:tc>
          <w:tcPr>
            <w:tcW w:w="1856" w:type="dxa"/>
            <w:shd w:val="clear" w:color="auto" w:fill="A5D2ED"/>
            <w:vAlign w:val="bottom"/>
          </w:tcPr>
          <w:p w14:paraId="4505CBBA" w14:textId="47999AED"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1887651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83" w:type="dxa"/>
            <w:shd w:val="clear" w:color="auto" w:fill="A5D2ED"/>
            <w:vAlign w:val="bottom"/>
          </w:tcPr>
          <w:p w14:paraId="0A65727E" w14:textId="2D2D23C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208996097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19" w:type="dxa"/>
            <w:shd w:val="clear" w:color="auto" w:fill="A5D2ED"/>
            <w:vAlign w:val="bottom"/>
          </w:tcPr>
          <w:p w14:paraId="70E61008" w14:textId="272D707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839766487"/>
                <w14:checkbox>
                  <w14:checked w14:val="1"/>
                  <w14:checkedState w14:val="2612" w14:font="MS Gothic"/>
                  <w14:uncheckedState w14:val="2610" w14:font="MS Gothic"/>
                </w14:checkbox>
              </w:sdtPr>
              <w:sdtContent>
                <w:r w:rsidR="00894077">
                  <w:rPr>
                    <w:rFonts w:ascii="MS Gothic" w:eastAsia="MS Gothic" w:hAnsi="MS Gothic" w:cs="Calibri" w:hint="eastAsia"/>
                    <w:b/>
                    <w:bCs/>
                  </w:rPr>
                  <w:t>☒</w:t>
                </w:r>
              </w:sdtContent>
            </w:sdt>
          </w:p>
        </w:tc>
        <w:tc>
          <w:tcPr>
            <w:tcW w:w="2000" w:type="dxa"/>
            <w:shd w:val="clear" w:color="auto" w:fill="A5D2ED"/>
            <w:vAlign w:val="bottom"/>
          </w:tcPr>
          <w:p w14:paraId="4501EEF4" w14:textId="674D951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78041387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72" w:type="dxa"/>
            <w:shd w:val="clear" w:color="auto" w:fill="A5D2ED"/>
            <w:vAlign w:val="bottom"/>
          </w:tcPr>
          <w:p w14:paraId="7638DDC7" w14:textId="7B18DAB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71549995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28C6C575" w14:textId="77777777" w:rsidTr="008D5307">
        <w:trPr>
          <w:trHeight w:val="972"/>
        </w:trPr>
        <w:tc>
          <w:tcPr>
            <w:tcW w:w="6134" w:type="dxa"/>
            <w:vMerge w:val="restart"/>
            <w:shd w:val="clear" w:color="auto" w:fill="FFFFFF"/>
          </w:tcPr>
          <w:p w14:paraId="0715B88A" w14:textId="77777777" w:rsidR="00024071" w:rsidRPr="001247F7" w:rsidRDefault="00024071" w:rsidP="00024071">
            <w:pPr>
              <w:spacing w:line="276" w:lineRule="auto"/>
              <w:rPr>
                <w:rFonts w:cstheme="minorHAnsi"/>
                <w:sz w:val="22"/>
                <w:szCs w:val="22"/>
              </w:rPr>
            </w:pPr>
          </w:p>
          <w:p w14:paraId="67552E84"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 xml:space="preserve">B.1.2. Programın ders dağılım dengesi </w:t>
            </w:r>
          </w:p>
          <w:p w14:paraId="49E67A7C" w14:textId="77777777" w:rsidR="00024071" w:rsidRPr="001247F7" w:rsidRDefault="00024071" w:rsidP="00024071">
            <w:pPr>
              <w:spacing w:line="276" w:lineRule="auto"/>
              <w:jc w:val="both"/>
              <w:rPr>
                <w:rFonts w:cstheme="minorHAnsi"/>
                <w:sz w:val="22"/>
                <w:szCs w:val="22"/>
              </w:rPr>
            </w:pPr>
          </w:p>
          <w:p w14:paraId="29F5BC8B" w14:textId="5EA27091" w:rsidR="00024071" w:rsidRPr="001247F7" w:rsidRDefault="00024071" w:rsidP="00024071">
            <w:pPr>
              <w:spacing w:line="276" w:lineRule="auto"/>
              <w:jc w:val="both"/>
              <w:rPr>
                <w:rFonts w:cstheme="minorHAnsi"/>
                <w:sz w:val="22"/>
                <w:szCs w:val="22"/>
              </w:rPr>
            </w:pPr>
            <w:r w:rsidRPr="00CE4AE3">
              <w:rPr>
                <w:rFonts w:cstheme="minorHAnsi"/>
                <w:sz w:val="22"/>
                <w:szCs w:val="22"/>
              </w:rPr>
              <w:t>Programın ders dağılımına ilişkin ilke, kural ve yöntemler tanımlıdır.</w:t>
            </w:r>
            <w:r w:rsidR="00157490" w:rsidRPr="00CE4AE3">
              <w:t xml:space="preserve"> </w:t>
            </w:r>
            <w:r w:rsidR="00157490" w:rsidRPr="00CE4AE3">
              <w:rPr>
                <w:rFonts w:cstheme="minorHAnsi"/>
                <w:sz w:val="22"/>
                <w:szCs w:val="22"/>
              </w:rPr>
              <w:t xml:space="preserve">Ders dağılımında öğretim elemanlarının uzmanlık alanları ve iş yükleri gözetilir ve ders dağılımı katılımcı bir şekilde belirlenir. </w:t>
            </w:r>
            <w:r w:rsidRPr="00CE4AE3">
              <w:rPr>
                <w:rFonts w:cstheme="minorHAnsi"/>
                <w:sz w:val="22"/>
                <w:szCs w:val="22"/>
              </w:rPr>
              <w:t>Öğretim programı (müfredat) yapısı zorunlu-seçmeli ders, alan-alan dışı ders dengesini gözetmekte, kültürel derinlik ve farklı disiplinleri tanıma imkânı vermektedir. Ders sayısı ve haftalık ders saati öğrencinin akademik olmayan etkinliklere</w:t>
            </w:r>
            <w:r w:rsidRPr="001247F7">
              <w:rPr>
                <w:rFonts w:cstheme="minorHAnsi"/>
                <w:sz w:val="22"/>
                <w:szCs w:val="22"/>
              </w:rPr>
              <w:t xml:space="preserve"> de zaman ayırabileceği şekilde düzenlenmiştir. Bu kapsamda geliştirilen ders bilgi paketlerinin amaca uygunluğu ve işlerliği izlenmekte ve bağlı iyileştirmeler yapılmaktadır.</w:t>
            </w:r>
          </w:p>
        </w:tc>
        <w:tc>
          <w:tcPr>
            <w:tcW w:w="1856" w:type="dxa"/>
            <w:shd w:val="clear" w:color="auto" w:fill="E6F2FA"/>
          </w:tcPr>
          <w:p w14:paraId="534EDDA3" w14:textId="77777777" w:rsidR="00024071" w:rsidRPr="001247F7" w:rsidRDefault="00024071" w:rsidP="00024071">
            <w:pPr>
              <w:spacing w:line="276" w:lineRule="auto"/>
              <w:rPr>
                <w:rFonts w:cstheme="minorHAnsi"/>
                <w:sz w:val="22"/>
                <w:szCs w:val="22"/>
              </w:rPr>
            </w:pPr>
            <w:r w:rsidRPr="001247F7">
              <w:rPr>
                <w:rFonts w:cstheme="minorHAnsi"/>
                <w:sz w:val="22"/>
                <w:szCs w:val="22"/>
              </w:rPr>
              <w:t>Ders dağılımına ilişkin, ilke ve yöntemler tanımlanmamıştır.</w:t>
            </w:r>
          </w:p>
        </w:tc>
        <w:tc>
          <w:tcPr>
            <w:tcW w:w="2183" w:type="dxa"/>
            <w:shd w:val="clear" w:color="auto" w:fill="D2E8F6"/>
          </w:tcPr>
          <w:p w14:paraId="13999873" w14:textId="77777777" w:rsidR="00024071" w:rsidRPr="001247F7" w:rsidRDefault="00024071" w:rsidP="00024071">
            <w:pPr>
              <w:spacing w:line="276" w:lineRule="auto"/>
              <w:rPr>
                <w:rFonts w:cstheme="minorHAnsi"/>
                <w:sz w:val="22"/>
                <w:szCs w:val="22"/>
              </w:rPr>
            </w:pPr>
            <w:r w:rsidRPr="001247F7">
              <w:rPr>
                <w:rFonts w:cstheme="minorHAnsi"/>
                <w:sz w:val="22"/>
                <w:szCs w:val="22"/>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2019" w:type="dxa"/>
            <w:shd w:val="clear" w:color="auto" w:fill="B9DCF1"/>
          </w:tcPr>
          <w:p w14:paraId="067A2C47"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Programların genelinde ders bilgi paketleri, tanımlı süreçler doğrultusunda hazırlanmış ve ilan edilmiştir.</w:t>
            </w:r>
          </w:p>
        </w:tc>
        <w:tc>
          <w:tcPr>
            <w:tcW w:w="2000" w:type="dxa"/>
            <w:shd w:val="clear" w:color="auto" w:fill="8CC7EC"/>
          </w:tcPr>
          <w:p w14:paraId="180151A0"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Programlarda ders dağılım dengesi izlenmekte ve iyileştirilmektedir. </w:t>
            </w:r>
          </w:p>
        </w:tc>
        <w:tc>
          <w:tcPr>
            <w:tcW w:w="1972" w:type="dxa"/>
            <w:shd w:val="clear" w:color="auto" w:fill="5DB1E5"/>
          </w:tcPr>
          <w:p w14:paraId="05A51296"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5FA9EE7F" w14:textId="77777777" w:rsidTr="00024071">
        <w:trPr>
          <w:trHeight w:val="2535"/>
        </w:trPr>
        <w:tc>
          <w:tcPr>
            <w:tcW w:w="6134" w:type="dxa"/>
            <w:vMerge/>
            <w:shd w:val="clear" w:color="auto" w:fill="FFFFFF"/>
          </w:tcPr>
          <w:p w14:paraId="6C91DF7C" w14:textId="77777777" w:rsidR="00024071" w:rsidRPr="001247F7" w:rsidRDefault="00024071" w:rsidP="00024071">
            <w:pPr>
              <w:spacing w:line="276" w:lineRule="auto"/>
              <w:rPr>
                <w:rFonts w:cstheme="minorHAnsi"/>
                <w:sz w:val="22"/>
                <w:szCs w:val="22"/>
              </w:rPr>
            </w:pPr>
          </w:p>
        </w:tc>
        <w:tc>
          <w:tcPr>
            <w:tcW w:w="10030" w:type="dxa"/>
            <w:gridSpan w:val="5"/>
            <w:shd w:val="clear" w:color="auto" w:fill="A5D2ED"/>
          </w:tcPr>
          <w:p w14:paraId="74D8F804" w14:textId="4468FB7E"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F93D10C" w14:textId="6DE8839D" w:rsidR="007A4C1E" w:rsidRPr="008B429C" w:rsidRDefault="007A4C1E" w:rsidP="007A4C1E">
            <w:pPr>
              <w:pStyle w:val="Balk4"/>
              <w:numPr>
                <w:ilvl w:val="0"/>
                <w:numId w:val="2"/>
              </w:numPr>
              <w:spacing w:line="276" w:lineRule="auto"/>
              <w:jc w:val="both"/>
              <w:rPr>
                <w:rFonts w:ascii="Calibri" w:eastAsia="Calibri" w:hAnsi="Calibri" w:cs="Calibri"/>
                <w:bCs w:val="0"/>
                <w:sz w:val="20"/>
                <w:szCs w:val="20"/>
              </w:rPr>
            </w:pPr>
            <w:r w:rsidRPr="001247F7">
              <w:rPr>
                <w:rFonts w:ascii="Calibri" w:hAnsi="Calibri" w:cs="Calibri"/>
                <w:sz w:val="20"/>
                <w:szCs w:val="20"/>
              </w:rPr>
              <w:t>B.1.2</w:t>
            </w:r>
            <w:r w:rsidRPr="008B429C">
              <w:rPr>
                <w:rFonts w:ascii="Calibri" w:eastAsia="Calibri" w:hAnsi="Calibri" w:cs="Calibri"/>
                <w:bCs w:val="0"/>
                <w:sz w:val="20"/>
                <w:szCs w:val="20"/>
              </w:rPr>
              <w:t xml:space="preserve"> </w:t>
            </w:r>
            <w:r w:rsidR="008B429C" w:rsidRPr="008B429C">
              <w:rPr>
                <w:rFonts w:ascii="Calibri" w:eastAsia="Calibri" w:hAnsi="Calibri" w:cs="Calibri"/>
                <w:bCs w:val="0"/>
                <w:sz w:val="20"/>
                <w:szCs w:val="20"/>
              </w:rPr>
              <w:t>(Fakülte Kurulu Kararları)</w:t>
            </w:r>
          </w:p>
          <w:p w14:paraId="252D8DE9" w14:textId="14B93B30" w:rsidR="00024071" w:rsidRPr="001247F7" w:rsidRDefault="007A4C1E" w:rsidP="007A4C1E">
            <w:pPr>
              <w:numPr>
                <w:ilvl w:val="0"/>
                <w:numId w:val="2"/>
              </w:numPr>
              <w:spacing w:line="276" w:lineRule="auto"/>
              <w:jc w:val="both"/>
              <w:outlineLvl w:val="3"/>
              <w:rPr>
                <w:rFonts w:cstheme="minorHAnsi"/>
                <w:i/>
                <w:sz w:val="22"/>
                <w:szCs w:val="22"/>
              </w:rPr>
            </w:pPr>
            <w:r w:rsidRPr="002F5EFD">
              <w:rPr>
                <w:rFonts w:ascii="Calibri" w:hAnsi="Calibri" w:cs="Calibri"/>
                <w:b/>
                <w:i/>
                <w:sz w:val="20"/>
                <w:szCs w:val="20"/>
              </w:rPr>
              <w:t xml:space="preserve">B.1.2 </w:t>
            </w:r>
            <w:r w:rsidR="008B429C">
              <w:rPr>
                <w:rFonts w:ascii="Calibri" w:hAnsi="Calibri" w:cs="Calibri"/>
                <w:b/>
                <w:i/>
                <w:sz w:val="20"/>
                <w:szCs w:val="20"/>
              </w:rPr>
              <w:t>(</w:t>
            </w:r>
            <w:r w:rsidR="008B429C" w:rsidRPr="008B429C">
              <w:rPr>
                <w:rFonts w:ascii="Calibri" w:hAnsi="Calibri" w:cs="Calibri"/>
                <w:b/>
                <w:i/>
                <w:sz w:val="20"/>
                <w:szCs w:val="20"/>
              </w:rPr>
              <w:t>Senato Kararları)</w:t>
            </w:r>
          </w:p>
        </w:tc>
      </w:tr>
    </w:tbl>
    <w:p w14:paraId="3C32A3AD" w14:textId="478628D4" w:rsidR="00024071" w:rsidRPr="001247F7" w:rsidRDefault="00024071" w:rsidP="001A1BF2">
      <w:pPr>
        <w:pStyle w:val="Balk1"/>
        <w:tabs>
          <w:tab w:val="left" w:pos="6789"/>
        </w:tabs>
        <w:spacing w:before="57" w:after="240"/>
        <w:ind w:left="0" w:right="63"/>
        <w:rPr>
          <w:rFonts w:ascii="Calibri" w:hAnsi="Calibri" w:cs="Calibri"/>
          <w:color w:val="0070C0"/>
        </w:rPr>
      </w:pPr>
    </w:p>
    <w:p w14:paraId="7C8EFC8C" w14:textId="147B77C8"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96"/>
        <w:tblW w:w="16263" w:type="dxa"/>
        <w:tblLook w:val="04A0" w:firstRow="1" w:lastRow="0" w:firstColumn="1" w:lastColumn="0" w:noHBand="0" w:noVBand="1"/>
      </w:tblPr>
      <w:tblGrid>
        <w:gridCol w:w="6150"/>
        <w:gridCol w:w="2081"/>
        <w:gridCol w:w="1975"/>
        <w:gridCol w:w="2065"/>
        <w:gridCol w:w="2008"/>
        <w:gridCol w:w="1984"/>
      </w:tblGrid>
      <w:tr w:rsidR="00024071" w:rsidRPr="001247F7" w14:paraId="4F48C3A7" w14:textId="77777777" w:rsidTr="00024071">
        <w:trPr>
          <w:trHeight w:val="217"/>
        </w:trPr>
        <w:tc>
          <w:tcPr>
            <w:tcW w:w="16263" w:type="dxa"/>
            <w:gridSpan w:val="6"/>
            <w:shd w:val="clear" w:color="auto" w:fill="A5D2ED"/>
          </w:tcPr>
          <w:p w14:paraId="6F30E45B" w14:textId="6A50EFA3" w:rsidR="005E589B" w:rsidRPr="001247F7" w:rsidRDefault="00024071" w:rsidP="001C66D4">
            <w:pPr>
              <w:pStyle w:val="ListeParagraf"/>
              <w:numPr>
                <w:ilvl w:val="0"/>
                <w:numId w:val="37"/>
              </w:numPr>
              <w:spacing w:line="276" w:lineRule="auto"/>
              <w:jc w:val="right"/>
              <w:rPr>
                <w:rFonts w:cstheme="minorHAnsi"/>
                <w:b/>
                <w:bCs/>
                <w:color w:val="1F3864" w:themeColor="accent1" w:themeShade="80"/>
                <w:sz w:val="28"/>
              </w:rPr>
            </w:pPr>
            <w:r w:rsidRPr="001247F7">
              <w:rPr>
                <w:rFonts w:cstheme="minorHAnsi"/>
                <w:sz w:val="22"/>
                <w:szCs w:val="22"/>
              </w:rPr>
              <w:lastRenderedPageBreak/>
              <w:br w:type="page"/>
            </w:r>
            <w:r w:rsidR="005E589B" w:rsidRPr="001247F7">
              <w:rPr>
                <w:rFonts w:cstheme="minorHAnsi"/>
                <w:b/>
                <w:bCs/>
                <w:color w:val="1F3864" w:themeColor="accent1" w:themeShade="80"/>
                <w:sz w:val="28"/>
              </w:rPr>
              <w:t xml:space="preserve"> EĞİTİM ve ÖĞRETİM</w:t>
            </w:r>
          </w:p>
          <w:p w14:paraId="6957258F" w14:textId="41B57B88"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CF2BFA0" w14:textId="77777777" w:rsidTr="00024071">
        <w:trPr>
          <w:trHeight w:val="304"/>
        </w:trPr>
        <w:tc>
          <w:tcPr>
            <w:tcW w:w="16263" w:type="dxa"/>
            <w:gridSpan w:val="6"/>
            <w:shd w:val="clear" w:color="auto" w:fill="A5D2ED"/>
            <w:vAlign w:val="bottom"/>
          </w:tcPr>
          <w:p w14:paraId="3586BC4E" w14:textId="77777777" w:rsidR="00024071" w:rsidRPr="001247F7" w:rsidRDefault="00024071" w:rsidP="00024071">
            <w:pPr>
              <w:spacing w:line="276" w:lineRule="auto"/>
              <w:rPr>
                <w:rFonts w:cstheme="minorHAnsi"/>
                <w:sz w:val="22"/>
                <w:szCs w:val="22"/>
              </w:rPr>
            </w:pPr>
            <w:proofErr w:type="gramStart"/>
            <w:r w:rsidRPr="001247F7">
              <w:rPr>
                <w:rFonts w:cstheme="minorHAnsi"/>
                <w:b/>
                <w:sz w:val="22"/>
                <w:szCs w:val="22"/>
              </w:rPr>
              <w:t>B.1.  Program</w:t>
            </w:r>
            <w:proofErr w:type="gramEnd"/>
            <w:r w:rsidRPr="001247F7">
              <w:rPr>
                <w:rFonts w:cstheme="minorHAnsi"/>
                <w:b/>
                <w:sz w:val="22"/>
                <w:szCs w:val="22"/>
              </w:rPr>
              <w:t xml:space="preserve"> Tasarımı, Değerlendirmesi ve Güncellenmesi</w:t>
            </w:r>
          </w:p>
        </w:tc>
      </w:tr>
      <w:tr w:rsidR="00990891" w:rsidRPr="001247F7" w14:paraId="6405503E" w14:textId="77777777" w:rsidTr="00024071">
        <w:trPr>
          <w:trHeight w:val="304"/>
        </w:trPr>
        <w:tc>
          <w:tcPr>
            <w:tcW w:w="6150" w:type="dxa"/>
            <w:shd w:val="clear" w:color="auto" w:fill="A5D2ED"/>
            <w:vAlign w:val="bottom"/>
          </w:tcPr>
          <w:p w14:paraId="57AE14F2" w14:textId="77777777" w:rsidR="00990891" w:rsidRPr="001247F7" w:rsidRDefault="00990891" w:rsidP="00990891">
            <w:pPr>
              <w:spacing w:line="276" w:lineRule="auto"/>
              <w:rPr>
                <w:rFonts w:cstheme="minorHAnsi"/>
                <w:b/>
                <w:sz w:val="22"/>
              </w:rPr>
            </w:pPr>
          </w:p>
        </w:tc>
        <w:tc>
          <w:tcPr>
            <w:tcW w:w="2081" w:type="dxa"/>
            <w:shd w:val="clear" w:color="auto" w:fill="A5D2ED"/>
            <w:vAlign w:val="bottom"/>
          </w:tcPr>
          <w:p w14:paraId="4C666E1E" w14:textId="1A4FD1DB"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62753715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75" w:type="dxa"/>
            <w:shd w:val="clear" w:color="auto" w:fill="A5D2ED"/>
            <w:vAlign w:val="bottom"/>
          </w:tcPr>
          <w:p w14:paraId="109B4573" w14:textId="4566C5B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96226111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65" w:type="dxa"/>
            <w:shd w:val="clear" w:color="auto" w:fill="A5D2ED"/>
            <w:vAlign w:val="bottom"/>
          </w:tcPr>
          <w:p w14:paraId="2FC40A5F" w14:textId="6C79EEC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80889759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8" w:type="dxa"/>
            <w:shd w:val="clear" w:color="auto" w:fill="A5D2ED"/>
            <w:vAlign w:val="bottom"/>
          </w:tcPr>
          <w:p w14:paraId="0ECE9DD4" w14:textId="5DFDEE2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045451330"/>
                <w14:checkbox>
                  <w14:checked w14:val="1"/>
                  <w14:checkedState w14:val="2612" w14:font="MS Gothic"/>
                  <w14:uncheckedState w14:val="2610" w14:font="MS Gothic"/>
                </w14:checkbox>
              </w:sdtPr>
              <w:sdtContent>
                <w:r w:rsidR="00894077">
                  <w:rPr>
                    <w:rFonts w:ascii="MS Gothic" w:eastAsia="MS Gothic" w:hAnsi="MS Gothic" w:cs="Calibri" w:hint="eastAsia"/>
                    <w:b/>
                    <w:bCs/>
                  </w:rPr>
                  <w:t>☒</w:t>
                </w:r>
              </w:sdtContent>
            </w:sdt>
          </w:p>
        </w:tc>
        <w:tc>
          <w:tcPr>
            <w:tcW w:w="1984" w:type="dxa"/>
            <w:shd w:val="clear" w:color="auto" w:fill="A5D2ED"/>
            <w:vAlign w:val="bottom"/>
          </w:tcPr>
          <w:p w14:paraId="27899426" w14:textId="0A468C41"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21257524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39A34A66" w14:textId="77777777" w:rsidTr="00024071">
        <w:trPr>
          <w:trHeight w:val="984"/>
        </w:trPr>
        <w:tc>
          <w:tcPr>
            <w:tcW w:w="6150" w:type="dxa"/>
            <w:vMerge w:val="restart"/>
            <w:shd w:val="clear" w:color="auto" w:fill="FFFFFF"/>
          </w:tcPr>
          <w:p w14:paraId="3AE43D94" w14:textId="77777777" w:rsidR="00024071" w:rsidRPr="001247F7" w:rsidRDefault="00024071" w:rsidP="00024071">
            <w:pPr>
              <w:spacing w:line="276" w:lineRule="auto"/>
              <w:rPr>
                <w:rFonts w:cstheme="minorHAnsi"/>
                <w:sz w:val="22"/>
                <w:szCs w:val="22"/>
              </w:rPr>
            </w:pPr>
          </w:p>
          <w:p w14:paraId="611B358C"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B.1.3. Ders kazanımlarının program çıktılarıyla uyumu</w:t>
            </w:r>
          </w:p>
          <w:p w14:paraId="6BE23371" w14:textId="77777777" w:rsidR="00024071" w:rsidRPr="001247F7" w:rsidRDefault="00024071" w:rsidP="00024071">
            <w:pPr>
              <w:spacing w:line="276" w:lineRule="auto"/>
              <w:rPr>
                <w:rFonts w:cstheme="minorHAnsi"/>
                <w:sz w:val="22"/>
                <w:szCs w:val="22"/>
              </w:rPr>
            </w:pPr>
          </w:p>
          <w:p w14:paraId="5FDC725B"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Derslerin </w:t>
            </w:r>
            <w:proofErr w:type="spellStart"/>
            <w:r w:rsidRPr="001247F7">
              <w:rPr>
                <w:rFonts w:cstheme="minorHAnsi"/>
                <w:sz w:val="22"/>
                <w:szCs w:val="22"/>
              </w:rPr>
              <w:t>öğrenme</w:t>
            </w:r>
            <w:proofErr w:type="spellEnd"/>
            <w:r w:rsidRPr="001247F7">
              <w:rPr>
                <w:rFonts w:cstheme="minorHAnsi"/>
                <w:sz w:val="22"/>
                <w:szCs w:val="22"/>
              </w:rPr>
              <w:t xml:space="preserve"> kazanımları (karma ve uzaktan </w:t>
            </w:r>
            <w:proofErr w:type="spellStart"/>
            <w:r w:rsidRPr="001247F7">
              <w:rPr>
                <w:rFonts w:cstheme="minorHAnsi"/>
                <w:sz w:val="22"/>
                <w:szCs w:val="22"/>
              </w:rPr>
              <w:t>eğitim</w:t>
            </w:r>
            <w:proofErr w:type="spellEnd"/>
            <w:r w:rsidRPr="001247F7">
              <w:rPr>
                <w:rFonts w:cstheme="minorHAnsi"/>
                <w:sz w:val="22"/>
                <w:szCs w:val="22"/>
              </w:rPr>
              <w:t xml:space="preserve"> de dahil) </w:t>
            </w:r>
            <w:proofErr w:type="spellStart"/>
            <w:r w:rsidRPr="001247F7">
              <w:rPr>
                <w:rFonts w:cstheme="minorHAnsi"/>
                <w:sz w:val="22"/>
                <w:szCs w:val="22"/>
              </w:rPr>
              <w:t>tanımlanmıs</w:t>
            </w:r>
            <w:proofErr w:type="spellEnd"/>
            <w:r w:rsidRPr="001247F7">
              <w:rPr>
                <w:rFonts w:cstheme="minorHAnsi"/>
                <w:sz w:val="22"/>
                <w:szCs w:val="22"/>
              </w:rPr>
              <w:t xml:space="preserve">̧ ve program </w:t>
            </w:r>
            <w:proofErr w:type="spellStart"/>
            <w:r w:rsidRPr="001247F7">
              <w:rPr>
                <w:rFonts w:cstheme="minorHAnsi"/>
                <w:sz w:val="22"/>
                <w:szCs w:val="22"/>
              </w:rPr>
              <w:t>çıktıları</w:t>
            </w:r>
            <w:proofErr w:type="spellEnd"/>
            <w:r w:rsidRPr="001247F7">
              <w:rPr>
                <w:rFonts w:cstheme="minorHAnsi"/>
                <w:sz w:val="22"/>
                <w:szCs w:val="22"/>
              </w:rPr>
              <w:t xml:space="preserve"> ile ders kazanımları </w:t>
            </w:r>
            <w:proofErr w:type="spellStart"/>
            <w:r w:rsidRPr="001247F7">
              <w:rPr>
                <w:rFonts w:cstheme="minorHAnsi"/>
                <w:sz w:val="22"/>
                <w:szCs w:val="22"/>
              </w:rPr>
              <w:t>eşleştirmesi</w:t>
            </w:r>
            <w:proofErr w:type="spellEnd"/>
            <w:r w:rsidRPr="001247F7">
              <w:rPr>
                <w:rFonts w:cstheme="minorHAnsi"/>
                <w:sz w:val="22"/>
                <w:szCs w:val="22"/>
              </w:rPr>
              <w:t xml:space="preserve"> </w:t>
            </w:r>
            <w:proofErr w:type="spellStart"/>
            <w:r w:rsidRPr="001247F7">
              <w:rPr>
                <w:rFonts w:cstheme="minorHAnsi"/>
                <w:sz w:val="22"/>
                <w:szCs w:val="22"/>
              </w:rPr>
              <w:t>oluşturulmuştur</w:t>
            </w:r>
            <w:proofErr w:type="spellEnd"/>
            <w:r w:rsidRPr="001247F7">
              <w:rPr>
                <w:rFonts w:cstheme="minorHAnsi"/>
                <w:sz w:val="22"/>
                <w:szCs w:val="22"/>
              </w:rPr>
              <w:t xml:space="preserve">. Kazanımların ifade </w:t>
            </w:r>
            <w:proofErr w:type="spellStart"/>
            <w:r w:rsidRPr="001247F7">
              <w:rPr>
                <w:rFonts w:cstheme="minorHAnsi"/>
                <w:sz w:val="22"/>
                <w:szCs w:val="22"/>
              </w:rPr>
              <w:t>şekli</w:t>
            </w:r>
            <w:proofErr w:type="spellEnd"/>
            <w:r w:rsidRPr="001247F7">
              <w:rPr>
                <w:rFonts w:cstheme="minorHAnsi"/>
                <w:sz w:val="22"/>
                <w:szCs w:val="22"/>
              </w:rPr>
              <w:t xml:space="preserve"> </w:t>
            </w:r>
            <w:proofErr w:type="spellStart"/>
            <w:r w:rsidRPr="001247F7">
              <w:rPr>
                <w:rFonts w:cstheme="minorHAnsi"/>
                <w:sz w:val="22"/>
                <w:szCs w:val="22"/>
              </w:rPr>
              <w:t>öngörülen</w:t>
            </w:r>
            <w:proofErr w:type="spellEnd"/>
            <w:r w:rsidRPr="001247F7">
              <w:rPr>
                <w:rFonts w:cstheme="minorHAnsi"/>
                <w:sz w:val="22"/>
                <w:szCs w:val="22"/>
              </w:rPr>
              <w:t xml:space="preserve"> </w:t>
            </w:r>
            <w:proofErr w:type="spellStart"/>
            <w:r w:rsidRPr="001247F7">
              <w:rPr>
                <w:rFonts w:cstheme="minorHAnsi"/>
                <w:sz w:val="22"/>
                <w:szCs w:val="22"/>
              </w:rPr>
              <w:t>bilişsel</w:t>
            </w:r>
            <w:proofErr w:type="spellEnd"/>
            <w:r w:rsidRPr="001247F7">
              <w:rPr>
                <w:rFonts w:cstheme="minorHAnsi"/>
                <w:sz w:val="22"/>
                <w:szCs w:val="22"/>
              </w:rPr>
              <w:t xml:space="preserve">, </w:t>
            </w:r>
            <w:proofErr w:type="spellStart"/>
            <w:r w:rsidRPr="001247F7">
              <w:rPr>
                <w:rFonts w:cstheme="minorHAnsi"/>
                <w:sz w:val="22"/>
                <w:szCs w:val="22"/>
              </w:rPr>
              <w:t>duyuşsal</w:t>
            </w:r>
            <w:proofErr w:type="spellEnd"/>
            <w:r w:rsidRPr="001247F7">
              <w:rPr>
                <w:rFonts w:cstheme="minorHAnsi"/>
                <w:sz w:val="22"/>
                <w:szCs w:val="22"/>
              </w:rPr>
              <w:t xml:space="preserve"> ve devinimsel seviyeyi </w:t>
            </w:r>
            <w:proofErr w:type="spellStart"/>
            <w:r w:rsidRPr="001247F7">
              <w:rPr>
                <w:rFonts w:cstheme="minorHAnsi"/>
                <w:sz w:val="22"/>
                <w:szCs w:val="22"/>
              </w:rPr>
              <w:t>açıkça</w:t>
            </w:r>
            <w:proofErr w:type="spellEnd"/>
            <w:r w:rsidRPr="001247F7">
              <w:rPr>
                <w:rFonts w:cstheme="minorHAnsi"/>
                <w:sz w:val="22"/>
                <w:szCs w:val="22"/>
              </w:rPr>
              <w:t xml:space="preserve"> belirtmektedir. </w:t>
            </w:r>
          </w:p>
          <w:p w14:paraId="271BF416"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Ders </w:t>
            </w:r>
            <w:proofErr w:type="spellStart"/>
            <w:r w:rsidRPr="001247F7">
              <w:rPr>
                <w:rFonts w:cstheme="minorHAnsi"/>
                <w:sz w:val="22"/>
                <w:szCs w:val="22"/>
              </w:rPr>
              <w:t>öğrenme</w:t>
            </w:r>
            <w:proofErr w:type="spellEnd"/>
            <w:r w:rsidRPr="001247F7">
              <w:rPr>
                <w:rFonts w:cstheme="minorHAnsi"/>
                <w:sz w:val="22"/>
                <w:szCs w:val="22"/>
              </w:rPr>
              <w:t xml:space="preserve"> kazanımlarının </w:t>
            </w:r>
            <w:proofErr w:type="spellStart"/>
            <w:r w:rsidRPr="001247F7">
              <w:rPr>
                <w:rFonts w:cstheme="minorHAnsi"/>
                <w:sz w:val="22"/>
                <w:szCs w:val="22"/>
              </w:rPr>
              <w:t>gerçekleştiğinin</w:t>
            </w:r>
            <w:proofErr w:type="spellEnd"/>
            <w:r w:rsidRPr="001247F7">
              <w:rPr>
                <w:rFonts w:cstheme="minorHAnsi"/>
                <w:sz w:val="22"/>
                <w:szCs w:val="22"/>
              </w:rPr>
              <w:t xml:space="preserve"> nasıl </w:t>
            </w:r>
            <w:proofErr w:type="spellStart"/>
            <w:r w:rsidRPr="001247F7">
              <w:rPr>
                <w:rFonts w:cstheme="minorHAnsi"/>
                <w:sz w:val="22"/>
                <w:szCs w:val="22"/>
              </w:rPr>
              <w:t>izleneceğine</w:t>
            </w:r>
            <w:proofErr w:type="spellEnd"/>
            <w:r w:rsidRPr="001247F7">
              <w:rPr>
                <w:rFonts w:cstheme="minorHAnsi"/>
                <w:sz w:val="22"/>
                <w:szCs w:val="22"/>
              </w:rPr>
              <w:t xml:space="preserve"> dair planlama </w:t>
            </w:r>
            <w:proofErr w:type="spellStart"/>
            <w:r w:rsidRPr="001247F7">
              <w:rPr>
                <w:rFonts w:cstheme="minorHAnsi"/>
                <w:sz w:val="22"/>
                <w:szCs w:val="22"/>
              </w:rPr>
              <w:t>yapılmıştır</w:t>
            </w:r>
            <w:proofErr w:type="spellEnd"/>
            <w:r w:rsidRPr="001247F7">
              <w:rPr>
                <w:rFonts w:cstheme="minorHAnsi"/>
                <w:sz w:val="22"/>
                <w:szCs w:val="22"/>
              </w:rPr>
              <w:t xml:space="preserve">, </w:t>
            </w:r>
            <w:proofErr w:type="spellStart"/>
            <w:r w:rsidRPr="001247F7">
              <w:rPr>
                <w:rFonts w:cstheme="minorHAnsi"/>
                <w:sz w:val="22"/>
                <w:szCs w:val="22"/>
              </w:rPr>
              <w:t>özellikle</w:t>
            </w:r>
            <w:proofErr w:type="spellEnd"/>
            <w:r w:rsidRPr="001247F7">
              <w:rPr>
                <w:rFonts w:cstheme="minorHAnsi"/>
                <w:sz w:val="22"/>
                <w:szCs w:val="22"/>
              </w:rPr>
              <w:t xml:space="preserve"> alana özgü olmayan (genel) kazanımların irdelenme </w:t>
            </w:r>
            <w:proofErr w:type="spellStart"/>
            <w:r w:rsidRPr="001247F7">
              <w:rPr>
                <w:rFonts w:cstheme="minorHAnsi"/>
                <w:sz w:val="22"/>
                <w:szCs w:val="22"/>
              </w:rPr>
              <w:t>yöntem</w:t>
            </w:r>
            <w:proofErr w:type="spellEnd"/>
            <w:r w:rsidRPr="001247F7">
              <w:rPr>
                <w:rFonts w:cstheme="minorHAnsi"/>
                <w:sz w:val="22"/>
                <w:szCs w:val="22"/>
              </w:rPr>
              <w:t xml:space="preserve"> ve </w:t>
            </w:r>
            <w:proofErr w:type="spellStart"/>
            <w:r w:rsidRPr="001247F7">
              <w:rPr>
                <w:rFonts w:cstheme="minorHAnsi"/>
                <w:sz w:val="22"/>
                <w:szCs w:val="22"/>
              </w:rPr>
              <w:t>süreci</w:t>
            </w:r>
            <w:proofErr w:type="spellEnd"/>
            <w:r w:rsidRPr="001247F7">
              <w:rPr>
                <w:rFonts w:cstheme="minorHAnsi"/>
                <w:sz w:val="22"/>
                <w:szCs w:val="22"/>
              </w:rPr>
              <w:t xml:space="preserve"> ayrıntılı belirtilmektedir. </w:t>
            </w:r>
          </w:p>
        </w:tc>
        <w:tc>
          <w:tcPr>
            <w:tcW w:w="2081" w:type="dxa"/>
            <w:shd w:val="clear" w:color="auto" w:fill="E6F2FA"/>
          </w:tcPr>
          <w:p w14:paraId="766FC076" w14:textId="77777777" w:rsidR="00024071" w:rsidRPr="001247F7" w:rsidRDefault="00024071" w:rsidP="00024071">
            <w:pPr>
              <w:spacing w:line="276" w:lineRule="auto"/>
              <w:rPr>
                <w:rFonts w:cstheme="minorHAnsi"/>
                <w:i/>
                <w:sz w:val="22"/>
                <w:szCs w:val="22"/>
              </w:rPr>
            </w:pPr>
            <w:r w:rsidRPr="001247F7">
              <w:rPr>
                <w:rFonts w:cstheme="minorHAnsi"/>
                <w:sz w:val="22"/>
                <w:szCs w:val="22"/>
              </w:rPr>
              <w:t>Ders kazanımları program çıktıları ile eşleştirilmemiştir.</w:t>
            </w:r>
          </w:p>
          <w:p w14:paraId="38377238" w14:textId="77777777" w:rsidR="00024071" w:rsidRPr="001247F7" w:rsidRDefault="00024071" w:rsidP="00024071">
            <w:pPr>
              <w:spacing w:line="276" w:lineRule="auto"/>
              <w:rPr>
                <w:rFonts w:cstheme="minorHAnsi"/>
                <w:sz w:val="22"/>
                <w:szCs w:val="22"/>
              </w:rPr>
            </w:pPr>
          </w:p>
        </w:tc>
        <w:tc>
          <w:tcPr>
            <w:tcW w:w="1975" w:type="dxa"/>
            <w:shd w:val="clear" w:color="auto" w:fill="D2E8F6"/>
          </w:tcPr>
          <w:p w14:paraId="422591DB"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Ders kazanımlarının oluşturulması ve program çıktılarıyla uyumlu hale getirilmesine ilişkin ilke, yöntem ve sınıflamaları içeren tanımlı süreçler bulunmaktadır. </w:t>
            </w:r>
          </w:p>
          <w:p w14:paraId="36594B49" w14:textId="77777777" w:rsidR="00024071" w:rsidRPr="001247F7" w:rsidRDefault="00024071" w:rsidP="00024071">
            <w:pPr>
              <w:spacing w:line="276" w:lineRule="auto"/>
              <w:rPr>
                <w:rFonts w:cstheme="minorHAnsi"/>
                <w:sz w:val="22"/>
                <w:szCs w:val="22"/>
              </w:rPr>
            </w:pPr>
          </w:p>
        </w:tc>
        <w:tc>
          <w:tcPr>
            <w:tcW w:w="2065" w:type="dxa"/>
            <w:shd w:val="clear" w:color="auto" w:fill="B9DCF1"/>
          </w:tcPr>
          <w:p w14:paraId="1AAA095C" w14:textId="77777777" w:rsidR="00024071" w:rsidRPr="001247F7" w:rsidRDefault="00024071" w:rsidP="00024071">
            <w:pPr>
              <w:spacing w:line="276" w:lineRule="auto"/>
              <w:rPr>
                <w:rFonts w:cstheme="minorHAnsi"/>
                <w:sz w:val="22"/>
                <w:szCs w:val="22"/>
              </w:rPr>
            </w:pPr>
            <w:r w:rsidRPr="001247F7">
              <w:rPr>
                <w:rFonts w:cstheme="minorHAnsi"/>
                <w:sz w:val="22"/>
                <w:szCs w:val="22"/>
              </w:rPr>
              <w:t>Ders kazanımları programların genelinde program çıktılarıyla uyumlandırılmıştır ve ders bilgi paketleri ile paylaşılmaktadır.</w:t>
            </w:r>
          </w:p>
        </w:tc>
        <w:tc>
          <w:tcPr>
            <w:tcW w:w="2008" w:type="dxa"/>
            <w:shd w:val="clear" w:color="auto" w:fill="8CC7EC"/>
          </w:tcPr>
          <w:p w14:paraId="0835E019"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Ders kazanımlarının program çıktılarıyla uyumu izlenmekte ve iyileştirilmektedir. </w:t>
            </w:r>
          </w:p>
        </w:tc>
        <w:tc>
          <w:tcPr>
            <w:tcW w:w="1984" w:type="dxa"/>
            <w:shd w:val="clear" w:color="auto" w:fill="5DB1E5"/>
          </w:tcPr>
          <w:p w14:paraId="15E2D21C"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7068AB89" w14:textId="77777777" w:rsidTr="00024071">
        <w:trPr>
          <w:trHeight w:val="3202"/>
        </w:trPr>
        <w:tc>
          <w:tcPr>
            <w:tcW w:w="6150" w:type="dxa"/>
            <w:vMerge/>
            <w:shd w:val="clear" w:color="auto" w:fill="FFFFFF"/>
          </w:tcPr>
          <w:p w14:paraId="4869F6CF" w14:textId="77777777" w:rsidR="00024071" w:rsidRPr="001247F7" w:rsidRDefault="00024071" w:rsidP="00024071">
            <w:pPr>
              <w:spacing w:line="276" w:lineRule="auto"/>
              <w:rPr>
                <w:rFonts w:cstheme="minorHAnsi"/>
                <w:sz w:val="22"/>
                <w:szCs w:val="22"/>
              </w:rPr>
            </w:pPr>
          </w:p>
        </w:tc>
        <w:tc>
          <w:tcPr>
            <w:tcW w:w="10113" w:type="dxa"/>
            <w:gridSpan w:val="5"/>
            <w:shd w:val="clear" w:color="auto" w:fill="A5D2ED"/>
          </w:tcPr>
          <w:p w14:paraId="1AD4B23C" w14:textId="4CA328F1"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4E45F84B" w14:textId="72D80BCD" w:rsidR="007A4C1E" w:rsidRPr="001247F7"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B.1.3</w:t>
            </w:r>
            <w:r>
              <w:rPr>
                <w:rFonts w:ascii="Calibri" w:hAnsi="Calibri" w:cs="Calibri"/>
                <w:sz w:val="20"/>
                <w:szCs w:val="20"/>
              </w:rPr>
              <w:t xml:space="preserve"> (Ders Programı Yeterlilik İlişkileri)</w:t>
            </w:r>
          </w:p>
          <w:p w14:paraId="6D5344BD" w14:textId="59180E02" w:rsidR="007A4C1E" w:rsidRPr="001247F7"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B.1.3</w:t>
            </w:r>
            <w:r>
              <w:rPr>
                <w:rFonts w:ascii="Calibri" w:hAnsi="Calibri" w:cs="Calibri"/>
                <w:sz w:val="20"/>
                <w:szCs w:val="20"/>
              </w:rPr>
              <w:t xml:space="preserve"> (Öğrenim Çıktı Anket Sonuçları)</w:t>
            </w:r>
          </w:p>
          <w:p w14:paraId="506ABD50" w14:textId="77777777" w:rsidR="00024071" w:rsidRDefault="00024071" w:rsidP="007A4C1E">
            <w:pPr>
              <w:pStyle w:val="Balk4"/>
              <w:spacing w:line="276" w:lineRule="auto"/>
              <w:ind w:left="478"/>
              <w:jc w:val="both"/>
              <w:rPr>
                <w:rFonts w:cstheme="minorHAnsi"/>
                <w:i w:val="0"/>
                <w:iCs/>
                <w:sz w:val="22"/>
                <w:szCs w:val="22"/>
              </w:rPr>
            </w:pPr>
          </w:p>
          <w:p w14:paraId="05E65572" w14:textId="79BFDC13" w:rsidR="008B429C" w:rsidRPr="001247F7" w:rsidRDefault="008B429C" w:rsidP="007A4C1E">
            <w:pPr>
              <w:pStyle w:val="Balk4"/>
              <w:spacing w:line="276" w:lineRule="auto"/>
              <w:ind w:left="478"/>
              <w:jc w:val="both"/>
              <w:rPr>
                <w:rFonts w:cstheme="minorHAnsi"/>
                <w:i w:val="0"/>
                <w:iCs/>
                <w:sz w:val="22"/>
                <w:szCs w:val="22"/>
              </w:rPr>
            </w:pPr>
          </w:p>
        </w:tc>
      </w:tr>
    </w:tbl>
    <w:p w14:paraId="1DC1DF71" w14:textId="31A5B3B0" w:rsidR="00024071" w:rsidRPr="001247F7" w:rsidRDefault="00024071" w:rsidP="001A1BF2">
      <w:pPr>
        <w:pStyle w:val="Balk1"/>
        <w:spacing w:before="57" w:after="240"/>
        <w:ind w:left="0" w:right="63"/>
        <w:rPr>
          <w:rFonts w:ascii="Calibri" w:hAnsi="Calibri" w:cs="Calibri"/>
          <w:color w:val="0070C0"/>
        </w:rPr>
      </w:pPr>
    </w:p>
    <w:p w14:paraId="3CEB4546" w14:textId="77777777"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598"/>
        <w:tblW w:w="16080" w:type="dxa"/>
        <w:tblLook w:val="04A0" w:firstRow="1" w:lastRow="0" w:firstColumn="1" w:lastColumn="0" w:noHBand="0" w:noVBand="1"/>
      </w:tblPr>
      <w:tblGrid>
        <w:gridCol w:w="5947"/>
        <w:gridCol w:w="2054"/>
        <w:gridCol w:w="2200"/>
        <w:gridCol w:w="1774"/>
        <w:gridCol w:w="2151"/>
        <w:gridCol w:w="1954"/>
      </w:tblGrid>
      <w:tr w:rsidR="00024071" w:rsidRPr="001247F7" w14:paraId="28B79CB3" w14:textId="77777777" w:rsidTr="00024071">
        <w:trPr>
          <w:trHeight w:val="188"/>
        </w:trPr>
        <w:tc>
          <w:tcPr>
            <w:tcW w:w="16080" w:type="dxa"/>
            <w:gridSpan w:val="6"/>
            <w:shd w:val="clear" w:color="auto" w:fill="A5D2ED"/>
          </w:tcPr>
          <w:p w14:paraId="6B063444" w14:textId="77777777" w:rsidR="005E589B" w:rsidRPr="001247F7" w:rsidRDefault="005E589B" w:rsidP="001C66D4">
            <w:pPr>
              <w:pStyle w:val="ListeParagraf"/>
              <w:numPr>
                <w:ilvl w:val="0"/>
                <w:numId w:val="38"/>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555E9644" w14:textId="68100A1D"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A30C4DD" w14:textId="77777777" w:rsidTr="00990891">
        <w:trPr>
          <w:trHeight w:hRule="exact" w:val="430"/>
        </w:trPr>
        <w:tc>
          <w:tcPr>
            <w:tcW w:w="16080" w:type="dxa"/>
            <w:gridSpan w:val="6"/>
            <w:shd w:val="clear" w:color="auto" w:fill="A5D2ED"/>
            <w:vAlign w:val="bottom"/>
          </w:tcPr>
          <w:p w14:paraId="27034B62" w14:textId="77777777" w:rsidR="00024071" w:rsidRPr="001247F7" w:rsidRDefault="00024071" w:rsidP="00024071">
            <w:pPr>
              <w:spacing w:line="276" w:lineRule="auto"/>
              <w:rPr>
                <w:rFonts w:cstheme="minorHAnsi"/>
                <w:b/>
                <w:sz w:val="22"/>
                <w:szCs w:val="22"/>
              </w:rPr>
            </w:pPr>
            <w:proofErr w:type="gramStart"/>
            <w:r w:rsidRPr="001247F7">
              <w:rPr>
                <w:rFonts w:cstheme="minorHAnsi"/>
                <w:b/>
                <w:sz w:val="22"/>
                <w:szCs w:val="22"/>
              </w:rPr>
              <w:t>B.1.  Program</w:t>
            </w:r>
            <w:proofErr w:type="gramEnd"/>
            <w:r w:rsidRPr="001247F7">
              <w:rPr>
                <w:rFonts w:cstheme="minorHAnsi"/>
                <w:b/>
                <w:sz w:val="22"/>
                <w:szCs w:val="22"/>
              </w:rPr>
              <w:t xml:space="preserve"> Tasarımı, Değerlendirmesi ve Güncellenmesi</w:t>
            </w:r>
          </w:p>
          <w:p w14:paraId="446FA599" w14:textId="77777777" w:rsidR="00024071" w:rsidRPr="001247F7" w:rsidRDefault="00024071" w:rsidP="00024071">
            <w:pPr>
              <w:spacing w:line="276" w:lineRule="auto"/>
              <w:jc w:val="center"/>
              <w:rPr>
                <w:rFonts w:cstheme="minorHAnsi"/>
                <w:sz w:val="22"/>
                <w:szCs w:val="22"/>
              </w:rPr>
            </w:pPr>
          </w:p>
        </w:tc>
      </w:tr>
      <w:tr w:rsidR="00990891" w:rsidRPr="001247F7" w14:paraId="6702C380" w14:textId="77777777" w:rsidTr="00024071">
        <w:trPr>
          <w:trHeight w:hRule="exact" w:val="291"/>
        </w:trPr>
        <w:tc>
          <w:tcPr>
            <w:tcW w:w="5947" w:type="dxa"/>
            <w:shd w:val="clear" w:color="auto" w:fill="A5D2ED"/>
            <w:vAlign w:val="bottom"/>
          </w:tcPr>
          <w:p w14:paraId="0BFD0371" w14:textId="77777777" w:rsidR="00990891" w:rsidRPr="001247F7" w:rsidRDefault="00990891" w:rsidP="00990891">
            <w:pPr>
              <w:spacing w:line="276" w:lineRule="auto"/>
              <w:rPr>
                <w:rFonts w:cstheme="minorHAnsi"/>
                <w:b/>
                <w:sz w:val="22"/>
              </w:rPr>
            </w:pPr>
          </w:p>
        </w:tc>
        <w:tc>
          <w:tcPr>
            <w:tcW w:w="2054" w:type="dxa"/>
            <w:shd w:val="clear" w:color="auto" w:fill="A5D2ED"/>
            <w:vAlign w:val="bottom"/>
          </w:tcPr>
          <w:p w14:paraId="0479BF86" w14:textId="0AA64DC9"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37553993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00" w:type="dxa"/>
            <w:shd w:val="clear" w:color="auto" w:fill="A5D2ED"/>
            <w:vAlign w:val="bottom"/>
          </w:tcPr>
          <w:p w14:paraId="4DB5375E" w14:textId="68DE747B"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04063209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774" w:type="dxa"/>
            <w:shd w:val="clear" w:color="auto" w:fill="A5D2ED"/>
            <w:vAlign w:val="bottom"/>
          </w:tcPr>
          <w:p w14:paraId="3C19FA20" w14:textId="69A3A72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408683506"/>
                <w14:checkbox>
                  <w14:checked w14:val="1"/>
                  <w14:checkedState w14:val="2612" w14:font="MS Gothic"/>
                  <w14:uncheckedState w14:val="2610" w14:font="MS Gothic"/>
                </w14:checkbox>
              </w:sdtPr>
              <w:sdtContent>
                <w:r w:rsidR="00A61BBB">
                  <w:rPr>
                    <w:rFonts w:ascii="MS Gothic" w:eastAsia="MS Gothic" w:hAnsi="MS Gothic" w:cs="Calibri" w:hint="eastAsia"/>
                    <w:b/>
                    <w:bCs/>
                  </w:rPr>
                  <w:t>☒</w:t>
                </w:r>
              </w:sdtContent>
            </w:sdt>
          </w:p>
        </w:tc>
        <w:tc>
          <w:tcPr>
            <w:tcW w:w="2151" w:type="dxa"/>
            <w:shd w:val="clear" w:color="auto" w:fill="A5D2ED"/>
            <w:vAlign w:val="bottom"/>
          </w:tcPr>
          <w:p w14:paraId="4B9D6375" w14:textId="6C39AF9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50975334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54" w:type="dxa"/>
            <w:shd w:val="clear" w:color="auto" w:fill="A5D2ED"/>
            <w:vAlign w:val="bottom"/>
          </w:tcPr>
          <w:p w14:paraId="6FFD646E" w14:textId="6B5C825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0045941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06F5B082" w14:textId="77777777" w:rsidTr="00024071">
        <w:trPr>
          <w:trHeight w:val="849"/>
        </w:trPr>
        <w:tc>
          <w:tcPr>
            <w:tcW w:w="5947" w:type="dxa"/>
            <w:vMerge w:val="restart"/>
            <w:shd w:val="clear" w:color="auto" w:fill="FFFFFF"/>
          </w:tcPr>
          <w:p w14:paraId="7012E2EF" w14:textId="77777777" w:rsidR="00024071" w:rsidRPr="001247F7" w:rsidRDefault="00024071" w:rsidP="00024071">
            <w:pPr>
              <w:spacing w:line="276" w:lineRule="auto"/>
              <w:rPr>
                <w:rFonts w:cstheme="minorHAnsi"/>
                <w:sz w:val="22"/>
                <w:szCs w:val="22"/>
              </w:rPr>
            </w:pPr>
          </w:p>
          <w:p w14:paraId="1F98D812"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B.1.4. Öğrenci iş yüküne dayalı ders tasarımı</w:t>
            </w:r>
          </w:p>
          <w:p w14:paraId="45A5FE16" w14:textId="77777777" w:rsidR="00024071" w:rsidRPr="001247F7" w:rsidRDefault="00024071" w:rsidP="00024071">
            <w:pPr>
              <w:spacing w:line="276" w:lineRule="auto"/>
              <w:rPr>
                <w:rFonts w:cstheme="minorHAnsi"/>
                <w:sz w:val="22"/>
                <w:szCs w:val="22"/>
                <w:u w:val="single"/>
              </w:rPr>
            </w:pPr>
          </w:p>
          <w:p w14:paraId="0C1159C7"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2054" w:type="dxa"/>
            <w:shd w:val="clear" w:color="auto" w:fill="E6F2FA"/>
          </w:tcPr>
          <w:p w14:paraId="10ADDB39" w14:textId="77777777" w:rsidR="00024071" w:rsidRPr="001247F7" w:rsidRDefault="00024071" w:rsidP="00024071">
            <w:pPr>
              <w:spacing w:line="276" w:lineRule="auto"/>
              <w:rPr>
                <w:rFonts w:cstheme="minorHAnsi"/>
                <w:sz w:val="22"/>
                <w:szCs w:val="22"/>
              </w:rPr>
            </w:pPr>
            <w:r w:rsidRPr="001247F7">
              <w:rPr>
                <w:rFonts w:cstheme="minorHAnsi"/>
                <w:sz w:val="22"/>
                <w:szCs w:val="22"/>
              </w:rPr>
              <w:t>Dersler öğrenci iş yüküne dayalı olarak tasarlanmamıştır.</w:t>
            </w:r>
          </w:p>
        </w:tc>
        <w:tc>
          <w:tcPr>
            <w:tcW w:w="2200" w:type="dxa"/>
            <w:shd w:val="clear" w:color="auto" w:fill="D2E8F6"/>
          </w:tcPr>
          <w:p w14:paraId="78BFC876"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iş yükünün nasıl hesaplanacağına ilişkin staj, mesleki uygulama hareketlilik gibi boyutları içeren ilke ve yöntemlerin yer aldığı tanımlı süreçler* bulunmaktadır.</w:t>
            </w:r>
          </w:p>
          <w:p w14:paraId="707A3DE4" w14:textId="77777777" w:rsidR="00024071" w:rsidRPr="001247F7" w:rsidRDefault="00024071" w:rsidP="00024071">
            <w:pPr>
              <w:spacing w:line="276" w:lineRule="auto"/>
              <w:rPr>
                <w:rFonts w:cstheme="minorHAnsi"/>
                <w:sz w:val="22"/>
                <w:szCs w:val="22"/>
              </w:rPr>
            </w:pPr>
          </w:p>
        </w:tc>
        <w:tc>
          <w:tcPr>
            <w:tcW w:w="1774" w:type="dxa"/>
            <w:shd w:val="clear" w:color="auto" w:fill="B9DCF1"/>
          </w:tcPr>
          <w:p w14:paraId="1CA54ABE" w14:textId="77777777" w:rsidR="00024071" w:rsidRPr="001247F7" w:rsidRDefault="00024071" w:rsidP="00024071">
            <w:pPr>
              <w:spacing w:line="276" w:lineRule="auto"/>
              <w:rPr>
                <w:rFonts w:cstheme="minorHAnsi"/>
                <w:sz w:val="22"/>
                <w:szCs w:val="22"/>
              </w:rPr>
            </w:pPr>
            <w:r w:rsidRPr="001247F7">
              <w:rPr>
                <w:rFonts w:cstheme="minorHAnsi"/>
                <w:sz w:val="22"/>
                <w:szCs w:val="22"/>
              </w:rPr>
              <w:t>Dersler öğrenci iş yüküne uygun olarak tasarlanmış, ilan edilmiş ve uygulamaya konulmuştur.</w:t>
            </w:r>
          </w:p>
        </w:tc>
        <w:tc>
          <w:tcPr>
            <w:tcW w:w="2151" w:type="dxa"/>
            <w:shd w:val="clear" w:color="auto" w:fill="8CC7EC"/>
          </w:tcPr>
          <w:p w14:paraId="0C3118B1"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Programlarda öğrenci iş yükü izlenmekte ve buna göre ders tasarımı güncellenmektedir. </w:t>
            </w:r>
          </w:p>
        </w:tc>
        <w:tc>
          <w:tcPr>
            <w:tcW w:w="1954" w:type="dxa"/>
            <w:shd w:val="clear" w:color="auto" w:fill="5DB1E5"/>
          </w:tcPr>
          <w:p w14:paraId="528D0495"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FF0969B" w14:textId="77777777" w:rsidTr="00024071">
        <w:trPr>
          <w:trHeight w:val="2765"/>
        </w:trPr>
        <w:tc>
          <w:tcPr>
            <w:tcW w:w="5947" w:type="dxa"/>
            <w:vMerge/>
            <w:shd w:val="clear" w:color="auto" w:fill="FFFFFF"/>
          </w:tcPr>
          <w:p w14:paraId="1A811FAE" w14:textId="77777777" w:rsidR="00024071" w:rsidRPr="001247F7" w:rsidRDefault="00024071" w:rsidP="00024071">
            <w:pPr>
              <w:spacing w:line="276" w:lineRule="auto"/>
              <w:rPr>
                <w:rFonts w:cstheme="minorHAnsi"/>
                <w:sz w:val="22"/>
                <w:szCs w:val="22"/>
              </w:rPr>
            </w:pPr>
          </w:p>
        </w:tc>
        <w:tc>
          <w:tcPr>
            <w:tcW w:w="10133" w:type="dxa"/>
            <w:gridSpan w:val="5"/>
            <w:shd w:val="clear" w:color="auto" w:fill="A5D2ED"/>
          </w:tcPr>
          <w:p w14:paraId="66A90F61" w14:textId="77777777" w:rsidR="00024071" w:rsidRPr="001247F7" w:rsidRDefault="00024071" w:rsidP="00024071">
            <w:pPr>
              <w:spacing w:line="276" w:lineRule="auto"/>
              <w:ind w:left="118" w:right="63"/>
              <w:jc w:val="both"/>
              <w:outlineLvl w:val="3"/>
              <w:rPr>
                <w:rFonts w:cstheme="minorHAnsi"/>
                <w:i/>
                <w:iCs/>
                <w:sz w:val="22"/>
                <w:szCs w:val="22"/>
              </w:rPr>
            </w:pPr>
          </w:p>
          <w:p w14:paraId="7EBFECC7" w14:textId="140CC196" w:rsidR="00024071" w:rsidRPr="001247F7" w:rsidRDefault="00024071" w:rsidP="008A5AB2">
            <w:pPr>
              <w:spacing w:line="276" w:lineRule="auto"/>
              <w:ind w:right="63"/>
              <w:jc w:val="both"/>
              <w:outlineLvl w:val="3"/>
              <w:rPr>
                <w:rFonts w:cstheme="minorHAnsi"/>
                <w:b/>
                <w:i/>
                <w:iCs/>
                <w:sz w:val="22"/>
                <w:szCs w:val="22"/>
              </w:rPr>
            </w:pPr>
            <w:r w:rsidRPr="001247F7">
              <w:rPr>
                <w:rFonts w:cstheme="minorHAnsi"/>
                <w:b/>
                <w:i/>
                <w:iCs/>
                <w:sz w:val="22"/>
                <w:szCs w:val="22"/>
              </w:rPr>
              <w:t>Kanıtlar</w:t>
            </w:r>
          </w:p>
          <w:p w14:paraId="4BCE9A78" w14:textId="0D3BDC07" w:rsidR="007A4C1E" w:rsidRPr="001247F7"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B.1.4</w:t>
            </w:r>
            <w:r>
              <w:rPr>
                <w:rFonts w:ascii="Calibri" w:hAnsi="Calibri" w:cs="Calibri"/>
                <w:sz w:val="20"/>
                <w:szCs w:val="20"/>
              </w:rPr>
              <w:t xml:space="preserve"> (Okutulacak Dersler)</w:t>
            </w:r>
          </w:p>
          <w:p w14:paraId="7990393F" w14:textId="0C9DBFC2" w:rsidR="007A4C1E" w:rsidRPr="00BF4FE3" w:rsidRDefault="007A4C1E" w:rsidP="007A4C1E">
            <w:pPr>
              <w:pStyle w:val="ListeParagraf"/>
              <w:numPr>
                <w:ilvl w:val="0"/>
                <w:numId w:val="2"/>
              </w:numPr>
              <w:spacing w:line="276" w:lineRule="auto"/>
              <w:ind w:right="63"/>
              <w:jc w:val="both"/>
              <w:outlineLvl w:val="3"/>
              <w:rPr>
                <w:rFonts w:cstheme="minorHAnsi"/>
                <w:b/>
                <w:i/>
                <w:iCs/>
                <w:sz w:val="22"/>
                <w:szCs w:val="22"/>
              </w:rPr>
            </w:pPr>
            <w:r>
              <w:rPr>
                <w:rFonts w:cstheme="minorHAnsi"/>
                <w:b/>
                <w:i/>
                <w:iCs/>
                <w:sz w:val="20"/>
                <w:szCs w:val="20"/>
              </w:rPr>
              <w:t>B.1.4 (Staj Yönergesi Değişiklik Kararı)</w:t>
            </w:r>
          </w:p>
          <w:p w14:paraId="2CF11E39" w14:textId="223C4417" w:rsidR="007A4C1E" w:rsidRPr="00BF4FE3" w:rsidRDefault="007A4C1E" w:rsidP="007A4C1E">
            <w:pPr>
              <w:pStyle w:val="ListeParagraf"/>
              <w:numPr>
                <w:ilvl w:val="0"/>
                <w:numId w:val="2"/>
              </w:numPr>
              <w:spacing w:line="276" w:lineRule="auto"/>
              <w:ind w:right="63"/>
              <w:jc w:val="both"/>
              <w:outlineLvl w:val="3"/>
              <w:rPr>
                <w:rFonts w:cstheme="minorHAnsi"/>
                <w:b/>
                <w:i/>
                <w:iCs/>
                <w:sz w:val="20"/>
                <w:szCs w:val="20"/>
              </w:rPr>
            </w:pPr>
            <w:r w:rsidRPr="00BF4FE3">
              <w:rPr>
                <w:rFonts w:cstheme="minorHAnsi"/>
                <w:b/>
                <w:i/>
                <w:iCs/>
                <w:sz w:val="20"/>
                <w:szCs w:val="20"/>
              </w:rPr>
              <w:t>B.1.4</w:t>
            </w:r>
            <w:r>
              <w:rPr>
                <w:rFonts w:cstheme="minorHAnsi"/>
                <w:b/>
                <w:i/>
                <w:iCs/>
                <w:sz w:val="20"/>
                <w:szCs w:val="20"/>
              </w:rPr>
              <w:t xml:space="preserve"> (Eş </w:t>
            </w:r>
            <w:r w:rsidR="00A61BBB">
              <w:rPr>
                <w:rFonts w:cstheme="minorHAnsi"/>
                <w:b/>
                <w:i/>
                <w:iCs/>
                <w:sz w:val="20"/>
                <w:szCs w:val="20"/>
              </w:rPr>
              <w:t>D</w:t>
            </w:r>
            <w:r>
              <w:rPr>
                <w:rFonts w:cstheme="minorHAnsi"/>
                <w:b/>
                <w:i/>
                <w:iCs/>
                <w:sz w:val="20"/>
                <w:szCs w:val="20"/>
              </w:rPr>
              <w:t>eğerlilik Fakülte Kurulu Kararı)</w:t>
            </w:r>
          </w:p>
          <w:p w14:paraId="719944C8" w14:textId="77777777" w:rsidR="00024071" w:rsidRPr="001247F7" w:rsidRDefault="00024071" w:rsidP="008A5AB2">
            <w:pPr>
              <w:spacing w:before="40"/>
              <w:ind w:left="425" w:right="63"/>
              <w:jc w:val="both"/>
              <w:outlineLvl w:val="2"/>
              <w:rPr>
                <w:rFonts w:cstheme="minorHAnsi"/>
                <w:sz w:val="22"/>
                <w:szCs w:val="22"/>
              </w:rPr>
            </w:pPr>
          </w:p>
        </w:tc>
      </w:tr>
    </w:tbl>
    <w:p w14:paraId="752FC466" w14:textId="72D34FDA" w:rsidR="005B2E6B" w:rsidRPr="001247F7" w:rsidRDefault="005B2E6B" w:rsidP="00F45D13">
      <w:pPr>
        <w:pStyle w:val="Balk1"/>
        <w:spacing w:before="57" w:after="240"/>
        <w:ind w:left="0" w:right="63"/>
        <w:jc w:val="center"/>
        <w:rPr>
          <w:rFonts w:ascii="Calibri" w:hAnsi="Calibri" w:cs="Calibri"/>
          <w:color w:val="0070C0"/>
        </w:rPr>
      </w:pPr>
    </w:p>
    <w:p w14:paraId="32B4C567" w14:textId="5C05CDF8" w:rsidR="00024071" w:rsidRPr="001247F7" w:rsidRDefault="00024071" w:rsidP="005E589B">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21"/>
        <w:tblW w:w="16014" w:type="dxa"/>
        <w:tblLook w:val="04A0" w:firstRow="1" w:lastRow="0" w:firstColumn="1" w:lastColumn="0" w:noHBand="0" w:noVBand="1"/>
      </w:tblPr>
      <w:tblGrid>
        <w:gridCol w:w="5890"/>
        <w:gridCol w:w="2064"/>
        <w:gridCol w:w="1944"/>
        <w:gridCol w:w="2021"/>
        <w:gridCol w:w="2151"/>
        <w:gridCol w:w="1944"/>
      </w:tblGrid>
      <w:tr w:rsidR="00024071" w:rsidRPr="001247F7" w14:paraId="2CCBE242" w14:textId="77777777" w:rsidTr="00024071">
        <w:trPr>
          <w:trHeight w:val="284"/>
        </w:trPr>
        <w:tc>
          <w:tcPr>
            <w:tcW w:w="16014" w:type="dxa"/>
            <w:gridSpan w:val="6"/>
            <w:shd w:val="clear" w:color="auto" w:fill="A5D2ED"/>
          </w:tcPr>
          <w:p w14:paraId="480B7253" w14:textId="77777777" w:rsidR="005E589B" w:rsidRPr="001247F7" w:rsidRDefault="005E589B" w:rsidP="001C66D4">
            <w:pPr>
              <w:pStyle w:val="ListeParagraf"/>
              <w:numPr>
                <w:ilvl w:val="0"/>
                <w:numId w:val="39"/>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3F7CAB7E" w14:textId="7A2DB2F0"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1E7A4BFE" w14:textId="77777777" w:rsidTr="00024071">
        <w:trPr>
          <w:trHeight w:val="397"/>
        </w:trPr>
        <w:tc>
          <w:tcPr>
            <w:tcW w:w="16014" w:type="dxa"/>
            <w:gridSpan w:val="6"/>
            <w:shd w:val="clear" w:color="auto" w:fill="A5D2ED"/>
            <w:vAlign w:val="bottom"/>
          </w:tcPr>
          <w:p w14:paraId="24B3BD85" w14:textId="77777777" w:rsidR="00024071" w:rsidRPr="001247F7" w:rsidRDefault="00024071" w:rsidP="00024071">
            <w:pPr>
              <w:spacing w:line="276" w:lineRule="auto"/>
              <w:rPr>
                <w:rFonts w:cstheme="minorHAnsi"/>
                <w:sz w:val="22"/>
                <w:szCs w:val="22"/>
              </w:rPr>
            </w:pPr>
            <w:proofErr w:type="gramStart"/>
            <w:r w:rsidRPr="001247F7">
              <w:rPr>
                <w:rFonts w:cstheme="minorHAnsi"/>
                <w:b/>
                <w:sz w:val="22"/>
                <w:szCs w:val="22"/>
              </w:rPr>
              <w:t>B.1.  Program</w:t>
            </w:r>
            <w:proofErr w:type="gramEnd"/>
            <w:r w:rsidRPr="001247F7">
              <w:rPr>
                <w:rFonts w:cstheme="minorHAnsi"/>
                <w:b/>
                <w:sz w:val="22"/>
                <w:szCs w:val="22"/>
              </w:rPr>
              <w:t xml:space="preserve"> Tasarımı, Değerlendirmesi ve Güncellenmesi</w:t>
            </w:r>
          </w:p>
        </w:tc>
      </w:tr>
      <w:tr w:rsidR="00990891" w:rsidRPr="001247F7" w14:paraId="3087C3D4" w14:textId="77777777" w:rsidTr="00990891">
        <w:trPr>
          <w:trHeight w:val="140"/>
        </w:trPr>
        <w:tc>
          <w:tcPr>
            <w:tcW w:w="5890" w:type="dxa"/>
            <w:shd w:val="clear" w:color="auto" w:fill="A5D2ED"/>
            <w:vAlign w:val="bottom"/>
          </w:tcPr>
          <w:p w14:paraId="54C21D59" w14:textId="77777777" w:rsidR="00990891" w:rsidRPr="001247F7" w:rsidRDefault="00990891" w:rsidP="00990891">
            <w:pPr>
              <w:spacing w:line="276" w:lineRule="auto"/>
              <w:rPr>
                <w:rFonts w:cstheme="minorHAnsi"/>
                <w:b/>
                <w:sz w:val="22"/>
              </w:rPr>
            </w:pPr>
          </w:p>
        </w:tc>
        <w:tc>
          <w:tcPr>
            <w:tcW w:w="2064" w:type="dxa"/>
            <w:shd w:val="clear" w:color="auto" w:fill="A5D2ED"/>
            <w:vAlign w:val="bottom"/>
          </w:tcPr>
          <w:p w14:paraId="35ECC383" w14:textId="0B3AE8B6"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88856841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4" w:type="dxa"/>
            <w:shd w:val="clear" w:color="auto" w:fill="A5D2ED"/>
            <w:vAlign w:val="bottom"/>
          </w:tcPr>
          <w:p w14:paraId="57154CCF" w14:textId="4EDF2D9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73832305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21" w:type="dxa"/>
            <w:shd w:val="clear" w:color="auto" w:fill="A5D2ED"/>
            <w:vAlign w:val="bottom"/>
          </w:tcPr>
          <w:p w14:paraId="67308155" w14:textId="45F2A18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386838804"/>
                <w14:checkbox>
                  <w14:checked w14:val="1"/>
                  <w14:checkedState w14:val="2612" w14:font="MS Gothic"/>
                  <w14:uncheckedState w14:val="2610" w14:font="MS Gothic"/>
                </w14:checkbox>
              </w:sdtPr>
              <w:sdtContent>
                <w:r w:rsidR="00A61BBB">
                  <w:rPr>
                    <w:rFonts w:ascii="MS Gothic" w:eastAsia="MS Gothic" w:hAnsi="MS Gothic" w:cs="Calibri" w:hint="eastAsia"/>
                    <w:b/>
                    <w:bCs/>
                  </w:rPr>
                  <w:t>☒</w:t>
                </w:r>
              </w:sdtContent>
            </w:sdt>
          </w:p>
        </w:tc>
        <w:tc>
          <w:tcPr>
            <w:tcW w:w="2151" w:type="dxa"/>
            <w:shd w:val="clear" w:color="auto" w:fill="A5D2ED"/>
            <w:vAlign w:val="bottom"/>
          </w:tcPr>
          <w:p w14:paraId="4ADE7571" w14:textId="3763A92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790104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4" w:type="dxa"/>
            <w:shd w:val="clear" w:color="auto" w:fill="A5D2ED"/>
            <w:vAlign w:val="bottom"/>
          </w:tcPr>
          <w:p w14:paraId="534C488A" w14:textId="4EC137C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95953642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4CFD8DC7" w14:textId="77777777" w:rsidTr="00843630">
        <w:trPr>
          <w:trHeight w:val="2745"/>
        </w:trPr>
        <w:tc>
          <w:tcPr>
            <w:tcW w:w="5890" w:type="dxa"/>
            <w:vMerge w:val="restart"/>
            <w:shd w:val="clear" w:color="auto" w:fill="FFFFFF"/>
          </w:tcPr>
          <w:p w14:paraId="637072DB" w14:textId="77777777" w:rsidR="00024071" w:rsidRPr="001247F7" w:rsidRDefault="00024071" w:rsidP="00024071">
            <w:pPr>
              <w:spacing w:line="276" w:lineRule="auto"/>
              <w:rPr>
                <w:rFonts w:cstheme="minorHAnsi"/>
                <w:sz w:val="22"/>
                <w:szCs w:val="22"/>
              </w:rPr>
            </w:pPr>
          </w:p>
          <w:p w14:paraId="6BF32967"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B.1.5. Programların izlenmesi ve güncellenmesi</w:t>
            </w:r>
          </w:p>
          <w:p w14:paraId="6A883932" w14:textId="77777777" w:rsidR="00024071" w:rsidRPr="001247F7" w:rsidRDefault="00024071" w:rsidP="00024071">
            <w:pPr>
              <w:spacing w:line="276" w:lineRule="auto"/>
              <w:rPr>
                <w:rFonts w:cstheme="minorHAnsi"/>
                <w:sz w:val="22"/>
                <w:szCs w:val="22"/>
              </w:rPr>
            </w:pPr>
          </w:p>
          <w:p w14:paraId="070718D8" w14:textId="486FD164"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Her program ve ders </w:t>
            </w:r>
            <w:proofErr w:type="spellStart"/>
            <w:r w:rsidRPr="001247F7">
              <w:rPr>
                <w:rFonts w:cstheme="minorHAnsi"/>
                <w:sz w:val="22"/>
                <w:szCs w:val="22"/>
              </w:rPr>
              <w:t>için</w:t>
            </w:r>
            <w:proofErr w:type="spellEnd"/>
            <w:r w:rsidRPr="001247F7">
              <w:rPr>
                <w:rFonts w:cstheme="minorHAnsi"/>
                <w:sz w:val="22"/>
                <w:szCs w:val="22"/>
              </w:rPr>
              <w:t xml:space="preserve"> (</w:t>
            </w:r>
            <w:proofErr w:type="spellStart"/>
            <w:r w:rsidRPr="001247F7">
              <w:rPr>
                <w:rFonts w:cstheme="minorHAnsi"/>
                <w:sz w:val="22"/>
                <w:szCs w:val="22"/>
              </w:rPr>
              <w:t>örgün</w:t>
            </w:r>
            <w:proofErr w:type="spellEnd"/>
            <w:r w:rsidRPr="001247F7">
              <w:rPr>
                <w:rFonts w:cstheme="minorHAnsi"/>
                <w:sz w:val="22"/>
                <w:szCs w:val="22"/>
              </w:rPr>
              <w:t xml:space="preserve">, uzaktan, karma, </w:t>
            </w:r>
            <w:proofErr w:type="spellStart"/>
            <w:r w:rsidRPr="001247F7">
              <w:rPr>
                <w:rFonts w:cstheme="minorHAnsi"/>
                <w:sz w:val="22"/>
                <w:szCs w:val="22"/>
              </w:rPr>
              <w:t>açıktan</w:t>
            </w:r>
            <w:proofErr w:type="spellEnd"/>
            <w:r w:rsidRPr="001247F7">
              <w:rPr>
                <w:rFonts w:cstheme="minorHAnsi"/>
                <w:sz w:val="22"/>
                <w:szCs w:val="22"/>
              </w:rPr>
              <w:t xml:space="preserve">) program </w:t>
            </w:r>
            <w:proofErr w:type="spellStart"/>
            <w:r w:rsidRPr="001247F7">
              <w:rPr>
                <w:rFonts w:cstheme="minorHAnsi"/>
                <w:sz w:val="22"/>
                <w:szCs w:val="22"/>
              </w:rPr>
              <w:t>amaçlarının</w:t>
            </w:r>
            <w:proofErr w:type="spellEnd"/>
            <w:r w:rsidRPr="001247F7">
              <w:rPr>
                <w:rFonts w:cstheme="minorHAnsi"/>
                <w:sz w:val="22"/>
                <w:szCs w:val="22"/>
              </w:rPr>
              <w:t xml:space="preserve"> ve </w:t>
            </w:r>
            <w:proofErr w:type="spellStart"/>
            <w:r w:rsidRPr="001247F7">
              <w:rPr>
                <w:rFonts w:cstheme="minorHAnsi"/>
                <w:sz w:val="22"/>
                <w:szCs w:val="22"/>
              </w:rPr>
              <w:t>öğrenme</w:t>
            </w:r>
            <w:proofErr w:type="spellEnd"/>
            <w:r w:rsidRPr="001247F7">
              <w:rPr>
                <w:rFonts w:cstheme="minorHAnsi"/>
                <w:sz w:val="22"/>
                <w:szCs w:val="22"/>
              </w:rPr>
              <w:t xml:space="preserve"> </w:t>
            </w:r>
            <w:proofErr w:type="spellStart"/>
            <w:r w:rsidRPr="001247F7">
              <w:rPr>
                <w:rFonts w:cstheme="minorHAnsi"/>
                <w:sz w:val="22"/>
                <w:szCs w:val="22"/>
              </w:rPr>
              <w:t>çıktılarının</w:t>
            </w:r>
            <w:proofErr w:type="spellEnd"/>
            <w:r w:rsidRPr="001247F7">
              <w:rPr>
                <w:rFonts w:cstheme="minorHAnsi"/>
                <w:sz w:val="22"/>
                <w:szCs w:val="22"/>
              </w:rPr>
              <w:t xml:space="preserve"> izlenmesi </w:t>
            </w:r>
            <w:proofErr w:type="spellStart"/>
            <w:r w:rsidRPr="001247F7">
              <w:rPr>
                <w:rFonts w:cstheme="minorHAnsi"/>
                <w:sz w:val="22"/>
                <w:szCs w:val="22"/>
              </w:rPr>
              <w:t>planlandığı</w:t>
            </w:r>
            <w:proofErr w:type="spellEnd"/>
            <w:r w:rsidRPr="001247F7">
              <w:rPr>
                <w:rFonts w:cstheme="minorHAnsi"/>
                <w:sz w:val="22"/>
                <w:szCs w:val="22"/>
              </w:rPr>
              <w:t xml:space="preserve"> şekilde </w:t>
            </w:r>
            <w:proofErr w:type="spellStart"/>
            <w:r w:rsidRPr="001247F7">
              <w:rPr>
                <w:rFonts w:cstheme="minorHAnsi"/>
                <w:sz w:val="22"/>
                <w:szCs w:val="22"/>
              </w:rPr>
              <w:t>gerçekleşmektedir</w:t>
            </w:r>
            <w:proofErr w:type="spellEnd"/>
            <w:r w:rsidRPr="001247F7">
              <w:rPr>
                <w:rFonts w:cstheme="minorHAnsi"/>
                <w:sz w:val="22"/>
                <w:szCs w:val="22"/>
              </w:rPr>
              <w:t xml:space="preserve">. Bu </w:t>
            </w:r>
            <w:proofErr w:type="spellStart"/>
            <w:r w:rsidRPr="001247F7">
              <w:rPr>
                <w:rFonts w:cstheme="minorHAnsi"/>
                <w:sz w:val="22"/>
                <w:szCs w:val="22"/>
              </w:rPr>
              <w:t>sürecin</w:t>
            </w:r>
            <w:proofErr w:type="spellEnd"/>
            <w:r w:rsidRPr="001247F7">
              <w:rPr>
                <w:rFonts w:cstheme="minorHAnsi"/>
                <w:sz w:val="22"/>
                <w:szCs w:val="22"/>
              </w:rPr>
              <w:t xml:space="preserve"> isleyişi ve </w:t>
            </w:r>
            <w:proofErr w:type="spellStart"/>
            <w:r w:rsidRPr="001247F7">
              <w:rPr>
                <w:rFonts w:cstheme="minorHAnsi"/>
                <w:sz w:val="22"/>
                <w:szCs w:val="22"/>
              </w:rPr>
              <w:t>sonuçları</w:t>
            </w:r>
            <w:proofErr w:type="spellEnd"/>
            <w:r w:rsidRPr="001247F7">
              <w:rPr>
                <w:rFonts w:cstheme="minorHAnsi"/>
                <w:sz w:val="22"/>
                <w:szCs w:val="22"/>
              </w:rPr>
              <w:t xml:space="preserve"> </w:t>
            </w:r>
            <w:proofErr w:type="spellStart"/>
            <w:r w:rsidRPr="001247F7">
              <w:rPr>
                <w:rFonts w:cstheme="minorHAnsi"/>
                <w:sz w:val="22"/>
                <w:szCs w:val="22"/>
              </w:rPr>
              <w:t>paydaşlarla</w:t>
            </w:r>
            <w:proofErr w:type="spellEnd"/>
            <w:r w:rsidRPr="001247F7">
              <w:rPr>
                <w:rFonts w:cstheme="minorHAnsi"/>
                <w:sz w:val="22"/>
                <w:szCs w:val="22"/>
              </w:rPr>
              <w:t xml:space="preserve"> birlikte değerlendirilmektedir. </w:t>
            </w:r>
            <w:proofErr w:type="spellStart"/>
            <w:r w:rsidRPr="001247F7">
              <w:rPr>
                <w:rFonts w:cstheme="minorHAnsi"/>
                <w:sz w:val="22"/>
                <w:szCs w:val="22"/>
              </w:rPr>
              <w:t>Eğitim</w:t>
            </w:r>
            <w:proofErr w:type="spellEnd"/>
            <w:r w:rsidRPr="001247F7">
              <w:rPr>
                <w:rFonts w:cstheme="minorHAnsi"/>
                <w:sz w:val="22"/>
                <w:szCs w:val="22"/>
              </w:rPr>
              <w:t xml:space="preserve"> ve </w:t>
            </w:r>
            <w:proofErr w:type="spellStart"/>
            <w:r w:rsidRPr="001247F7">
              <w:rPr>
                <w:rFonts w:cstheme="minorHAnsi"/>
                <w:sz w:val="22"/>
                <w:szCs w:val="22"/>
              </w:rPr>
              <w:t>öğretim</w:t>
            </w:r>
            <w:proofErr w:type="spellEnd"/>
            <w:r w:rsidRPr="001247F7">
              <w:rPr>
                <w:rFonts w:cstheme="minorHAnsi"/>
                <w:sz w:val="22"/>
                <w:szCs w:val="22"/>
              </w:rPr>
              <w:t xml:space="preserve"> ile ilgili istatistiki </w:t>
            </w:r>
            <w:proofErr w:type="spellStart"/>
            <w:r w:rsidRPr="001247F7">
              <w:rPr>
                <w:rFonts w:cstheme="minorHAnsi"/>
                <w:sz w:val="22"/>
                <w:szCs w:val="22"/>
              </w:rPr>
              <w:t>göstergeler</w:t>
            </w:r>
            <w:proofErr w:type="spellEnd"/>
            <w:r w:rsidRPr="001247F7">
              <w:rPr>
                <w:rFonts w:cstheme="minorHAnsi"/>
                <w:sz w:val="22"/>
                <w:szCs w:val="22"/>
              </w:rPr>
              <w:t xml:space="preserve"> (her yarıyıl </w:t>
            </w:r>
            <w:proofErr w:type="spellStart"/>
            <w:r w:rsidRPr="001247F7">
              <w:rPr>
                <w:rFonts w:cstheme="minorHAnsi"/>
                <w:sz w:val="22"/>
                <w:szCs w:val="22"/>
              </w:rPr>
              <w:t>açılan</w:t>
            </w:r>
            <w:proofErr w:type="spellEnd"/>
            <w:r w:rsidRPr="001247F7">
              <w:rPr>
                <w:rFonts w:cstheme="minorHAnsi"/>
                <w:sz w:val="22"/>
                <w:szCs w:val="22"/>
              </w:rPr>
              <w:t xml:space="preserve"> dersler, </w:t>
            </w:r>
            <w:proofErr w:type="spellStart"/>
            <w:r w:rsidRPr="001247F7">
              <w:rPr>
                <w:rFonts w:cstheme="minorHAnsi"/>
                <w:sz w:val="22"/>
                <w:szCs w:val="22"/>
              </w:rPr>
              <w:t>öğrenci</w:t>
            </w:r>
            <w:proofErr w:type="spellEnd"/>
            <w:r w:rsidRPr="001247F7">
              <w:rPr>
                <w:rFonts w:cstheme="minorHAnsi"/>
                <w:sz w:val="22"/>
                <w:szCs w:val="22"/>
              </w:rPr>
              <w:t xml:space="preserve"> sayıları, </w:t>
            </w:r>
            <w:proofErr w:type="spellStart"/>
            <w:r w:rsidRPr="001247F7">
              <w:rPr>
                <w:rFonts w:cstheme="minorHAnsi"/>
                <w:sz w:val="22"/>
                <w:szCs w:val="22"/>
              </w:rPr>
              <w:t>başarı</w:t>
            </w:r>
            <w:proofErr w:type="spellEnd"/>
            <w:r w:rsidRPr="001247F7">
              <w:rPr>
                <w:rFonts w:cstheme="minorHAnsi"/>
                <w:sz w:val="22"/>
                <w:szCs w:val="22"/>
              </w:rPr>
              <w:t xml:space="preserve"> durumları, geri besleme </w:t>
            </w:r>
            <w:proofErr w:type="spellStart"/>
            <w:r w:rsidRPr="001247F7">
              <w:rPr>
                <w:rFonts w:cstheme="minorHAnsi"/>
                <w:sz w:val="22"/>
                <w:szCs w:val="22"/>
              </w:rPr>
              <w:t>sonuçları</w:t>
            </w:r>
            <w:proofErr w:type="spellEnd"/>
            <w:r w:rsidRPr="001247F7">
              <w:rPr>
                <w:rFonts w:cstheme="minorHAnsi"/>
                <w:sz w:val="22"/>
                <w:szCs w:val="22"/>
              </w:rPr>
              <w:t xml:space="preserve">, ders </w:t>
            </w:r>
            <w:proofErr w:type="spellStart"/>
            <w:r w:rsidRPr="001247F7">
              <w:rPr>
                <w:rFonts w:cstheme="minorHAnsi"/>
                <w:sz w:val="22"/>
                <w:szCs w:val="22"/>
              </w:rPr>
              <w:t>çeşitliliği</w:t>
            </w:r>
            <w:proofErr w:type="spellEnd"/>
            <w:r w:rsidRPr="001247F7">
              <w:rPr>
                <w:rFonts w:cstheme="minorHAnsi"/>
                <w:sz w:val="22"/>
                <w:szCs w:val="22"/>
              </w:rPr>
              <w:t xml:space="preserve">, </w:t>
            </w:r>
            <w:proofErr w:type="spellStart"/>
            <w:r w:rsidRPr="001247F7">
              <w:rPr>
                <w:rFonts w:cstheme="minorHAnsi"/>
                <w:sz w:val="22"/>
                <w:szCs w:val="22"/>
              </w:rPr>
              <w:t>lab</w:t>
            </w:r>
            <w:proofErr w:type="spellEnd"/>
            <w:r w:rsidRPr="001247F7">
              <w:rPr>
                <w:rFonts w:cstheme="minorHAnsi"/>
                <w:sz w:val="22"/>
                <w:szCs w:val="22"/>
              </w:rPr>
              <w:t xml:space="preserve"> uygulama, lisans/</w:t>
            </w:r>
            <w:proofErr w:type="spellStart"/>
            <w:r w:rsidRPr="001247F7">
              <w:rPr>
                <w:rFonts w:cstheme="minorHAnsi"/>
                <w:sz w:val="22"/>
                <w:szCs w:val="22"/>
              </w:rPr>
              <w:t>lisansüstu</w:t>
            </w:r>
            <w:proofErr w:type="spellEnd"/>
            <w:r w:rsidRPr="001247F7">
              <w:rPr>
                <w:rFonts w:cstheme="minorHAnsi"/>
                <w:sz w:val="22"/>
                <w:szCs w:val="22"/>
              </w:rPr>
              <w:t xml:space="preserve">̈ dengeleri, </w:t>
            </w:r>
            <w:proofErr w:type="spellStart"/>
            <w:r w:rsidRPr="001247F7">
              <w:rPr>
                <w:rFonts w:cstheme="minorHAnsi"/>
                <w:sz w:val="22"/>
                <w:szCs w:val="22"/>
              </w:rPr>
              <w:t>ilişki</w:t>
            </w:r>
            <w:proofErr w:type="spellEnd"/>
            <w:r w:rsidRPr="001247F7">
              <w:rPr>
                <w:rFonts w:cstheme="minorHAnsi"/>
                <w:sz w:val="22"/>
                <w:szCs w:val="22"/>
              </w:rPr>
              <w:t xml:space="preserve"> kesme sayıları/nedenleri, </w:t>
            </w:r>
            <w:proofErr w:type="spellStart"/>
            <w:r w:rsidRPr="001247F7">
              <w:rPr>
                <w:rFonts w:cstheme="minorHAnsi"/>
                <w:sz w:val="22"/>
                <w:szCs w:val="22"/>
              </w:rPr>
              <w:t>vb</w:t>
            </w:r>
            <w:proofErr w:type="spellEnd"/>
            <w:r w:rsidRPr="001247F7">
              <w:rPr>
                <w:rFonts w:cstheme="minorHAnsi"/>
                <w:sz w:val="22"/>
                <w:szCs w:val="22"/>
              </w:rPr>
              <w:t xml:space="preserve">) periyodik ve sistematik şekilde izlenmekte, </w:t>
            </w:r>
            <w:proofErr w:type="spellStart"/>
            <w:r w:rsidRPr="001247F7">
              <w:rPr>
                <w:rFonts w:cstheme="minorHAnsi"/>
                <w:sz w:val="22"/>
                <w:szCs w:val="22"/>
              </w:rPr>
              <w:t>tartışılmakta</w:t>
            </w:r>
            <w:proofErr w:type="spellEnd"/>
            <w:r w:rsidRPr="001247F7">
              <w:rPr>
                <w:rFonts w:cstheme="minorHAnsi"/>
                <w:sz w:val="22"/>
                <w:szCs w:val="22"/>
              </w:rPr>
              <w:t xml:space="preserve">, </w:t>
            </w:r>
            <w:proofErr w:type="spellStart"/>
            <w:r w:rsidRPr="001247F7">
              <w:rPr>
                <w:rFonts w:cstheme="minorHAnsi"/>
                <w:sz w:val="22"/>
                <w:szCs w:val="22"/>
              </w:rPr>
              <w:t>değerlendirilmekte</w:t>
            </w:r>
            <w:proofErr w:type="spellEnd"/>
            <w:r w:rsidRPr="001247F7">
              <w:rPr>
                <w:rFonts w:cstheme="minorHAnsi"/>
                <w:sz w:val="22"/>
                <w:szCs w:val="22"/>
              </w:rPr>
              <w:t xml:space="preserve">, </w:t>
            </w:r>
            <w:proofErr w:type="spellStart"/>
            <w:r w:rsidRPr="001247F7">
              <w:rPr>
                <w:rFonts w:cstheme="minorHAnsi"/>
                <w:sz w:val="22"/>
                <w:szCs w:val="22"/>
              </w:rPr>
              <w:t>karşılaştırılmakta</w:t>
            </w:r>
            <w:proofErr w:type="spellEnd"/>
            <w:r w:rsidRPr="001247F7">
              <w:rPr>
                <w:rFonts w:cstheme="minorHAnsi"/>
                <w:sz w:val="22"/>
                <w:szCs w:val="22"/>
              </w:rPr>
              <w:t xml:space="preserve"> ve kaliteli </w:t>
            </w:r>
            <w:proofErr w:type="spellStart"/>
            <w:r w:rsidRPr="001247F7">
              <w:rPr>
                <w:rFonts w:cstheme="minorHAnsi"/>
                <w:sz w:val="22"/>
                <w:szCs w:val="22"/>
              </w:rPr>
              <w:t>eğitim</w:t>
            </w:r>
            <w:proofErr w:type="spellEnd"/>
            <w:r w:rsidRPr="001247F7">
              <w:rPr>
                <w:rFonts w:cstheme="minorHAnsi"/>
                <w:sz w:val="22"/>
                <w:szCs w:val="22"/>
              </w:rPr>
              <w:t xml:space="preserve"> </w:t>
            </w:r>
            <w:proofErr w:type="spellStart"/>
            <w:r w:rsidRPr="001247F7">
              <w:rPr>
                <w:rFonts w:cstheme="minorHAnsi"/>
                <w:sz w:val="22"/>
                <w:szCs w:val="22"/>
              </w:rPr>
              <w:t>yönündeki</w:t>
            </w:r>
            <w:proofErr w:type="spellEnd"/>
            <w:r w:rsidRPr="001247F7">
              <w:rPr>
                <w:rFonts w:cstheme="minorHAnsi"/>
                <w:sz w:val="22"/>
                <w:szCs w:val="22"/>
              </w:rPr>
              <w:t xml:space="preserve"> </w:t>
            </w:r>
            <w:proofErr w:type="spellStart"/>
            <w:r w:rsidRPr="001247F7">
              <w:rPr>
                <w:rFonts w:cstheme="minorHAnsi"/>
                <w:sz w:val="22"/>
                <w:szCs w:val="22"/>
              </w:rPr>
              <w:t>gelişim</w:t>
            </w:r>
            <w:proofErr w:type="spellEnd"/>
            <w:r w:rsidRPr="001247F7">
              <w:rPr>
                <w:rFonts w:cstheme="minorHAnsi"/>
                <w:sz w:val="22"/>
                <w:szCs w:val="22"/>
              </w:rPr>
              <w:t xml:space="preserve"> </w:t>
            </w:r>
            <w:proofErr w:type="spellStart"/>
            <w:r w:rsidRPr="001247F7">
              <w:rPr>
                <w:rFonts w:cstheme="minorHAnsi"/>
                <w:sz w:val="22"/>
                <w:szCs w:val="22"/>
              </w:rPr>
              <w:t>sürdürülmektedir</w:t>
            </w:r>
            <w:proofErr w:type="spellEnd"/>
            <w:r w:rsidRPr="001247F7">
              <w:rPr>
                <w:rFonts w:cstheme="minorHAnsi"/>
                <w:sz w:val="22"/>
                <w:szCs w:val="22"/>
              </w:rPr>
              <w:t xml:space="preserve">. Program akreditasyonu planlaması, </w:t>
            </w:r>
            <w:proofErr w:type="spellStart"/>
            <w:r w:rsidRPr="001247F7">
              <w:rPr>
                <w:rFonts w:cstheme="minorHAnsi"/>
                <w:sz w:val="22"/>
                <w:szCs w:val="22"/>
              </w:rPr>
              <w:t>teşviki</w:t>
            </w:r>
            <w:proofErr w:type="spellEnd"/>
            <w:r w:rsidRPr="001247F7">
              <w:rPr>
                <w:rFonts w:cstheme="minorHAnsi"/>
                <w:sz w:val="22"/>
                <w:szCs w:val="22"/>
              </w:rPr>
              <w:t xml:space="preserve"> ve uygulaması vardır; </w:t>
            </w:r>
            <w:proofErr w:type="gramStart"/>
            <w:r w:rsidR="00BC42A3" w:rsidRPr="001247F7">
              <w:rPr>
                <w:rFonts w:cstheme="minorHAnsi"/>
                <w:sz w:val="22"/>
                <w:szCs w:val="22"/>
              </w:rPr>
              <w:t xml:space="preserve">birimin </w:t>
            </w:r>
            <w:r w:rsidRPr="001247F7">
              <w:rPr>
                <w:rFonts w:cstheme="minorHAnsi"/>
                <w:sz w:val="22"/>
                <w:szCs w:val="22"/>
              </w:rPr>
              <w:t xml:space="preserve"> akreditasyon</w:t>
            </w:r>
            <w:proofErr w:type="gramEnd"/>
            <w:r w:rsidRPr="001247F7">
              <w:rPr>
                <w:rFonts w:cstheme="minorHAnsi"/>
                <w:sz w:val="22"/>
                <w:szCs w:val="22"/>
              </w:rPr>
              <w:t xml:space="preserve"> stratejisi </w:t>
            </w:r>
            <w:proofErr w:type="spellStart"/>
            <w:r w:rsidRPr="001247F7">
              <w:rPr>
                <w:rFonts w:cstheme="minorHAnsi"/>
                <w:sz w:val="22"/>
                <w:szCs w:val="22"/>
              </w:rPr>
              <w:t>belirtilmis</w:t>
            </w:r>
            <w:proofErr w:type="spellEnd"/>
            <w:r w:rsidRPr="001247F7">
              <w:rPr>
                <w:rFonts w:cstheme="minorHAnsi"/>
                <w:sz w:val="22"/>
                <w:szCs w:val="22"/>
              </w:rPr>
              <w:t xml:space="preserve">̧ ve </w:t>
            </w:r>
            <w:proofErr w:type="spellStart"/>
            <w:r w:rsidRPr="001247F7">
              <w:rPr>
                <w:rFonts w:cstheme="minorHAnsi"/>
                <w:sz w:val="22"/>
                <w:szCs w:val="22"/>
              </w:rPr>
              <w:t>sonuçları</w:t>
            </w:r>
            <w:proofErr w:type="spellEnd"/>
            <w:r w:rsidRPr="001247F7">
              <w:rPr>
                <w:rFonts w:cstheme="minorHAnsi"/>
                <w:sz w:val="22"/>
                <w:szCs w:val="22"/>
              </w:rPr>
              <w:t xml:space="preserve"> </w:t>
            </w:r>
            <w:proofErr w:type="spellStart"/>
            <w:r w:rsidRPr="001247F7">
              <w:rPr>
                <w:rFonts w:cstheme="minorHAnsi"/>
                <w:sz w:val="22"/>
                <w:szCs w:val="22"/>
              </w:rPr>
              <w:t>tartışılmıştır</w:t>
            </w:r>
            <w:proofErr w:type="spellEnd"/>
            <w:r w:rsidRPr="001247F7">
              <w:rPr>
                <w:rFonts w:cstheme="minorHAnsi"/>
                <w:sz w:val="22"/>
                <w:szCs w:val="22"/>
              </w:rPr>
              <w:t xml:space="preserve">. Akreditasyonun getirileri, </w:t>
            </w:r>
            <w:proofErr w:type="spellStart"/>
            <w:r w:rsidRPr="001247F7">
              <w:rPr>
                <w:rFonts w:cstheme="minorHAnsi"/>
                <w:sz w:val="22"/>
                <w:szCs w:val="22"/>
              </w:rPr>
              <w:t>ic</w:t>
            </w:r>
            <w:proofErr w:type="spellEnd"/>
            <w:r w:rsidRPr="001247F7">
              <w:rPr>
                <w:rFonts w:cstheme="minorHAnsi"/>
                <w:sz w:val="22"/>
                <w:szCs w:val="22"/>
              </w:rPr>
              <w:t xml:space="preserve">̧ kalite </w:t>
            </w:r>
            <w:proofErr w:type="spellStart"/>
            <w:r w:rsidRPr="001247F7">
              <w:rPr>
                <w:rFonts w:cstheme="minorHAnsi"/>
                <w:sz w:val="22"/>
                <w:szCs w:val="22"/>
              </w:rPr>
              <w:t>güvence</w:t>
            </w:r>
            <w:proofErr w:type="spellEnd"/>
            <w:r w:rsidRPr="001247F7">
              <w:rPr>
                <w:rFonts w:cstheme="minorHAnsi"/>
                <w:sz w:val="22"/>
                <w:szCs w:val="22"/>
              </w:rPr>
              <w:t xml:space="preserve"> sistemine katkısı </w:t>
            </w:r>
            <w:proofErr w:type="spellStart"/>
            <w:r w:rsidRPr="001247F7">
              <w:rPr>
                <w:rFonts w:cstheme="minorHAnsi"/>
                <w:sz w:val="22"/>
                <w:szCs w:val="22"/>
              </w:rPr>
              <w:t>değerlendirilmektedir</w:t>
            </w:r>
            <w:proofErr w:type="spellEnd"/>
            <w:r w:rsidRPr="001247F7">
              <w:rPr>
                <w:rFonts w:cstheme="minorHAnsi"/>
                <w:sz w:val="22"/>
                <w:szCs w:val="22"/>
              </w:rPr>
              <w:t>.</w:t>
            </w:r>
          </w:p>
        </w:tc>
        <w:tc>
          <w:tcPr>
            <w:tcW w:w="2064" w:type="dxa"/>
            <w:shd w:val="clear" w:color="auto" w:fill="E6F2FA"/>
          </w:tcPr>
          <w:p w14:paraId="3650DC9A"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 çıktılarının izlenmesine ve güncellenmesine ilişkin mekanizma bulunmamaktadır.</w:t>
            </w:r>
          </w:p>
        </w:tc>
        <w:tc>
          <w:tcPr>
            <w:tcW w:w="1944" w:type="dxa"/>
            <w:shd w:val="clear" w:color="auto" w:fill="D2E8F6"/>
          </w:tcPr>
          <w:p w14:paraId="572BDA62" w14:textId="77777777" w:rsidR="00024071" w:rsidRPr="001247F7" w:rsidRDefault="00024071" w:rsidP="00024071">
            <w:pPr>
              <w:spacing w:before="40"/>
              <w:outlineLvl w:val="2"/>
              <w:rPr>
                <w:rFonts w:cstheme="minorHAnsi"/>
                <w:iCs/>
                <w:color w:val="1F3763"/>
                <w:sz w:val="22"/>
                <w:szCs w:val="22"/>
              </w:rPr>
            </w:pPr>
            <w:r w:rsidRPr="001247F7">
              <w:rPr>
                <w:rFonts w:cstheme="minorHAnsi"/>
                <w:iCs/>
                <w:sz w:val="22"/>
                <w:szCs w:val="22"/>
              </w:rPr>
              <w:t>Program çıktılarının izlenmesine ve güncellenmesine ilişkin periyot, ilke, kural ve göstergeler oluşturulmuştur.</w:t>
            </w:r>
          </w:p>
          <w:p w14:paraId="03363FD2" w14:textId="77777777" w:rsidR="00024071" w:rsidRPr="001247F7" w:rsidRDefault="00024071" w:rsidP="00024071">
            <w:pPr>
              <w:rPr>
                <w:rFonts w:cstheme="minorHAnsi"/>
                <w:sz w:val="22"/>
                <w:szCs w:val="22"/>
              </w:rPr>
            </w:pPr>
          </w:p>
          <w:p w14:paraId="533B0626" w14:textId="77777777" w:rsidR="00024071" w:rsidRPr="001247F7" w:rsidRDefault="00024071" w:rsidP="00024071">
            <w:pPr>
              <w:rPr>
                <w:rFonts w:cstheme="minorHAnsi"/>
                <w:sz w:val="22"/>
                <w:szCs w:val="22"/>
              </w:rPr>
            </w:pPr>
          </w:p>
          <w:p w14:paraId="1A67B5C1" w14:textId="77777777" w:rsidR="00024071" w:rsidRPr="001247F7" w:rsidRDefault="00024071" w:rsidP="00024071">
            <w:pPr>
              <w:spacing w:line="276" w:lineRule="auto"/>
              <w:rPr>
                <w:rFonts w:cstheme="minorHAnsi"/>
                <w:sz w:val="22"/>
                <w:szCs w:val="22"/>
              </w:rPr>
            </w:pPr>
          </w:p>
        </w:tc>
        <w:tc>
          <w:tcPr>
            <w:tcW w:w="2021" w:type="dxa"/>
            <w:shd w:val="clear" w:color="auto" w:fill="B9DCF1"/>
          </w:tcPr>
          <w:p w14:paraId="17B45E58"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Programların genelinde program çıktılarının izlenmesine ve güncellenmesine ilişkin mekanizmalar işletilmektedir. </w:t>
            </w:r>
          </w:p>
        </w:tc>
        <w:tc>
          <w:tcPr>
            <w:tcW w:w="2151" w:type="dxa"/>
            <w:shd w:val="clear" w:color="auto" w:fill="8CC7EC"/>
          </w:tcPr>
          <w:p w14:paraId="7D941667"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 çıktıları bu mekanizmalar ile izlenmekte ve ilgili paydaşların görüşleri de alınarak güncellenmektedir. </w:t>
            </w:r>
          </w:p>
          <w:p w14:paraId="352C75B7" w14:textId="77777777" w:rsidR="00024071" w:rsidRPr="001247F7" w:rsidRDefault="00024071" w:rsidP="00024071">
            <w:pPr>
              <w:spacing w:line="276" w:lineRule="auto"/>
              <w:rPr>
                <w:rFonts w:cstheme="minorHAnsi"/>
                <w:sz w:val="22"/>
                <w:szCs w:val="22"/>
              </w:rPr>
            </w:pPr>
          </w:p>
        </w:tc>
        <w:tc>
          <w:tcPr>
            <w:tcW w:w="1944" w:type="dxa"/>
            <w:shd w:val="clear" w:color="auto" w:fill="5DB1E5"/>
          </w:tcPr>
          <w:p w14:paraId="05ACB08C"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4BEE0786" w14:textId="77777777" w:rsidTr="00024071">
        <w:trPr>
          <w:trHeight w:val="4175"/>
        </w:trPr>
        <w:tc>
          <w:tcPr>
            <w:tcW w:w="5890" w:type="dxa"/>
            <w:vMerge/>
            <w:shd w:val="clear" w:color="auto" w:fill="FFFFFF"/>
          </w:tcPr>
          <w:p w14:paraId="3634D77F" w14:textId="77777777" w:rsidR="00024071" w:rsidRPr="001247F7" w:rsidRDefault="00024071" w:rsidP="00024071">
            <w:pPr>
              <w:spacing w:line="276" w:lineRule="auto"/>
              <w:rPr>
                <w:rFonts w:cstheme="minorHAnsi"/>
                <w:sz w:val="22"/>
                <w:szCs w:val="22"/>
              </w:rPr>
            </w:pPr>
          </w:p>
        </w:tc>
        <w:tc>
          <w:tcPr>
            <w:tcW w:w="10124" w:type="dxa"/>
            <w:gridSpan w:val="5"/>
            <w:shd w:val="clear" w:color="auto" w:fill="A5D2ED"/>
          </w:tcPr>
          <w:p w14:paraId="243BF290" w14:textId="77777777" w:rsidR="00024071" w:rsidRPr="001247F7" w:rsidRDefault="00024071" w:rsidP="00024071">
            <w:pPr>
              <w:spacing w:line="276" w:lineRule="auto"/>
              <w:ind w:left="118" w:right="63"/>
              <w:jc w:val="both"/>
              <w:outlineLvl w:val="3"/>
              <w:rPr>
                <w:rFonts w:cstheme="minorHAnsi"/>
                <w:sz w:val="22"/>
                <w:szCs w:val="22"/>
              </w:rPr>
            </w:pPr>
          </w:p>
          <w:p w14:paraId="2AD54678" w14:textId="4CC5401D"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3786BBBF" w14:textId="6D9AEB97" w:rsidR="007A4C1E" w:rsidRPr="001247F7"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B.1.5</w:t>
            </w:r>
            <w:r>
              <w:rPr>
                <w:rFonts w:ascii="Calibri" w:hAnsi="Calibri" w:cs="Calibri"/>
                <w:sz w:val="20"/>
                <w:szCs w:val="20"/>
              </w:rPr>
              <w:t xml:space="preserve"> </w:t>
            </w:r>
            <w:r w:rsidRPr="00331AC1">
              <w:rPr>
                <w:rFonts w:ascii="Calibri" w:hAnsi="Calibri" w:cs="Calibri"/>
                <w:sz w:val="20"/>
                <w:szCs w:val="20"/>
              </w:rPr>
              <w:t>(İlişik Kesme Sayı ve Nedenleri)</w:t>
            </w:r>
          </w:p>
          <w:p w14:paraId="46DD56C4" w14:textId="00AC97CB" w:rsidR="007A4C1E" w:rsidRPr="001247F7"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B.1.5</w:t>
            </w:r>
            <w:r>
              <w:rPr>
                <w:rFonts w:ascii="Calibri" w:hAnsi="Calibri" w:cs="Calibri"/>
                <w:sz w:val="20"/>
                <w:szCs w:val="20"/>
              </w:rPr>
              <w:t xml:space="preserve"> </w:t>
            </w:r>
            <w:r w:rsidRPr="00245C23">
              <w:rPr>
                <w:rFonts w:ascii="Calibri" w:hAnsi="Calibri" w:cs="Calibri"/>
                <w:sz w:val="20"/>
                <w:szCs w:val="20"/>
              </w:rPr>
              <w:t>(Dereceye Giren Öğrenci Sayıları)</w:t>
            </w:r>
          </w:p>
          <w:p w14:paraId="345688E0" w14:textId="7CF82722" w:rsidR="007A4C1E" w:rsidRPr="001247F7"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B.1.5</w:t>
            </w:r>
            <w:r>
              <w:rPr>
                <w:rFonts w:ascii="Calibri" w:hAnsi="Calibri" w:cs="Calibri"/>
                <w:sz w:val="20"/>
                <w:szCs w:val="20"/>
              </w:rPr>
              <w:t xml:space="preserve"> </w:t>
            </w:r>
            <w:r w:rsidRPr="00C71C92">
              <w:rPr>
                <w:rFonts w:asciiTheme="minorHAnsi" w:hAnsiTheme="minorHAnsi" w:cstheme="minorHAnsi"/>
                <w:iCs/>
                <w:sz w:val="20"/>
                <w:szCs w:val="22"/>
              </w:rPr>
              <w:t>(Öğrenim Çıktı Anketi Sonuçları)</w:t>
            </w:r>
          </w:p>
          <w:p w14:paraId="76CDD3E3" w14:textId="0E78DE3B" w:rsidR="007A4C1E" w:rsidRDefault="007A4C1E" w:rsidP="007A4C1E">
            <w:pPr>
              <w:pStyle w:val="ListeParagraf"/>
              <w:numPr>
                <w:ilvl w:val="0"/>
                <w:numId w:val="2"/>
              </w:numPr>
              <w:spacing w:line="276" w:lineRule="auto"/>
              <w:ind w:right="63"/>
              <w:jc w:val="both"/>
              <w:outlineLvl w:val="3"/>
              <w:rPr>
                <w:rFonts w:cstheme="minorHAnsi"/>
                <w:b/>
                <w:i/>
                <w:iCs/>
                <w:sz w:val="20"/>
                <w:szCs w:val="20"/>
              </w:rPr>
            </w:pPr>
            <w:r w:rsidRPr="0099412C">
              <w:rPr>
                <w:rFonts w:cstheme="minorHAnsi"/>
                <w:b/>
                <w:i/>
                <w:iCs/>
                <w:sz w:val="20"/>
                <w:szCs w:val="20"/>
              </w:rPr>
              <w:t>B.1.5</w:t>
            </w:r>
            <w:r>
              <w:rPr>
                <w:rFonts w:cstheme="minorHAnsi"/>
                <w:b/>
                <w:i/>
                <w:iCs/>
                <w:sz w:val="20"/>
                <w:szCs w:val="20"/>
              </w:rPr>
              <w:t xml:space="preserve"> </w:t>
            </w:r>
            <w:r w:rsidRPr="0099412C">
              <w:rPr>
                <w:rFonts w:cstheme="minorHAnsi"/>
                <w:b/>
                <w:i/>
                <w:iCs/>
                <w:sz w:val="20"/>
                <w:szCs w:val="20"/>
              </w:rPr>
              <w:t>(Akademik Kurul Toplantı Tutanağı)</w:t>
            </w:r>
          </w:p>
          <w:p w14:paraId="498344AA" w14:textId="77777777" w:rsidR="00024071" w:rsidRPr="001247F7" w:rsidRDefault="00024071" w:rsidP="00A61BBB">
            <w:pPr>
              <w:pStyle w:val="ListeParagraf"/>
              <w:spacing w:line="276" w:lineRule="auto"/>
              <w:ind w:left="838" w:right="63"/>
              <w:jc w:val="both"/>
              <w:outlineLvl w:val="3"/>
              <w:rPr>
                <w:rFonts w:cstheme="minorHAnsi"/>
                <w:i/>
                <w:iCs/>
                <w:sz w:val="22"/>
                <w:szCs w:val="22"/>
              </w:rPr>
            </w:pPr>
          </w:p>
        </w:tc>
      </w:tr>
    </w:tbl>
    <w:p w14:paraId="4D1312ED" w14:textId="77777777" w:rsidR="009E1481" w:rsidRPr="001247F7" w:rsidRDefault="009E148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6014" w:type="dxa"/>
        <w:tblLook w:val="04A0" w:firstRow="1" w:lastRow="0" w:firstColumn="1" w:lastColumn="0" w:noHBand="0" w:noVBand="1"/>
      </w:tblPr>
      <w:tblGrid>
        <w:gridCol w:w="5938"/>
        <w:gridCol w:w="2064"/>
        <w:gridCol w:w="1943"/>
        <w:gridCol w:w="2021"/>
        <w:gridCol w:w="2102"/>
        <w:gridCol w:w="1946"/>
      </w:tblGrid>
      <w:tr w:rsidR="00024071" w:rsidRPr="001247F7" w14:paraId="038D23E5" w14:textId="77777777" w:rsidTr="00024071">
        <w:trPr>
          <w:trHeight w:val="284"/>
        </w:trPr>
        <w:tc>
          <w:tcPr>
            <w:tcW w:w="16014" w:type="dxa"/>
            <w:gridSpan w:val="6"/>
            <w:shd w:val="clear" w:color="auto" w:fill="A5D2ED"/>
          </w:tcPr>
          <w:p w14:paraId="7CE616AB" w14:textId="77777777" w:rsidR="005E589B" w:rsidRPr="001247F7" w:rsidRDefault="005E589B" w:rsidP="001C66D4">
            <w:pPr>
              <w:pStyle w:val="ListeParagraf"/>
              <w:numPr>
                <w:ilvl w:val="0"/>
                <w:numId w:val="40"/>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2F379CF5" w14:textId="22008E71" w:rsidR="00024071" w:rsidRPr="001247F7" w:rsidRDefault="005E589B" w:rsidP="005E589B">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B3BD84C" w14:textId="77777777" w:rsidTr="00024071">
        <w:trPr>
          <w:trHeight w:val="397"/>
        </w:trPr>
        <w:tc>
          <w:tcPr>
            <w:tcW w:w="16014" w:type="dxa"/>
            <w:gridSpan w:val="6"/>
            <w:shd w:val="clear" w:color="auto" w:fill="A5D2ED"/>
            <w:vAlign w:val="bottom"/>
          </w:tcPr>
          <w:p w14:paraId="58A6C734" w14:textId="77777777" w:rsidR="00024071" w:rsidRPr="001247F7" w:rsidRDefault="00024071" w:rsidP="00024071">
            <w:pPr>
              <w:spacing w:line="276" w:lineRule="auto"/>
              <w:rPr>
                <w:rFonts w:cstheme="minorHAnsi"/>
                <w:b/>
                <w:sz w:val="22"/>
                <w:szCs w:val="22"/>
              </w:rPr>
            </w:pPr>
            <w:proofErr w:type="gramStart"/>
            <w:r w:rsidRPr="001247F7">
              <w:rPr>
                <w:rFonts w:cstheme="minorHAnsi"/>
                <w:b/>
                <w:sz w:val="22"/>
                <w:szCs w:val="22"/>
              </w:rPr>
              <w:t>B.1.  Program</w:t>
            </w:r>
            <w:proofErr w:type="gramEnd"/>
            <w:r w:rsidRPr="001247F7">
              <w:rPr>
                <w:rFonts w:cstheme="minorHAnsi"/>
                <w:b/>
                <w:sz w:val="22"/>
                <w:szCs w:val="22"/>
              </w:rPr>
              <w:t xml:space="preserve"> Tasarımı, Değerlendirmesi ve Güncellenmesi</w:t>
            </w:r>
          </w:p>
          <w:p w14:paraId="11350CE1" w14:textId="77777777" w:rsidR="00024071" w:rsidRPr="001247F7" w:rsidRDefault="00024071" w:rsidP="00024071">
            <w:pPr>
              <w:spacing w:line="276" w:lineRule="auto"/>
              <w:jc w:val="center"/>
              <w:rPr>
                <w:rFonts w:cstheme="minorHAnsi"/>
                <w:sz w:val="22"/>
                <w:szCs w:val="22"/>
              </w:rPr>
            </w:pPr>
          </w:p>
        </w:tc>
      </w:tr>
      <w:tr w:rsidR="00990891" w:rsidRPr="001247F7" w14:paraId="614BAEA2" w14:textId="77777777" w:rsidTr="00024071">
        <w:trPr>
          <w:trHeight w:val="397"/>
        </w:trPr>
        <w:tc>
          <w:tcPr>
            <w:tcW w:w="5938" w:type="dxa"/>
            <w:shd w:val="clear" w:color="auto" w:fill="A5D2ED"/>
            <w:vAlign w:val="bottom"/>
          </w:tcPr>
          <w:p w14:paraId="01E5BD2C" w14:textId="77777777" w:rsidR="00990891" w:rsidRPr="001247F7" w:rsidRDefault="00990891" w:rsidP="00990891">
            <w:pPr>
              <w:spacing w:line="276" w:lineRule="auto"/>
              <w:rPr>
                <w:rFonts w:cstheme="minorHAnsi"/>
                <w:b/>
                <w:sz w:val="22"/>
              </w:rPr>
            </w:pPr>
          </w:p>
        </w:tc>
        <w:tc>
          <w:tcPr>
            <w:tcW w:w="2064" w:type="dxa"/>
            <w:shd w:val="clear" w:color="auto" w:fill="A5D2ED"/>
            <w:vAlign w:val="bottom"/>
          </w:tcPr>
          <w:p w14:paraId="6596E120" w14:textId="60902296"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4790546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3" w:type="dxa"/>
            <w:shd w:val="clear" w:color="auto" w:fill="A5D2ED"/>
            <w:vAlign w:val="bottom"/>
          </w:tcPr>
          <w:p w14:paraId="684785E8" w14:textId="4F04B508"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32273686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21" w:type="dxa"/>
            <w:shd w:val="clear" w:color="auto" w:fill="A5D2ED"/>
            <w:vAlign w:val="bottom"/>
          </w:tcPr>
          <w:p w14:paraId="1AE8FABD" w14:textId="7D11D7D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482843619"/>
                <w14:checkbox>
                  <w14:checked w14:val="1"/>
                  <w14:checkedState w14:val="2612" w14:font="MS Gothic"/>
                  <w14:uncheckedState w14:val="2610" w14:font="MS Gothic"/>
                </w14:checkbox>
              </w:sdtPr>
              <w:sdtContent>
                <w:r w:rsidR="00A61BBB">
                  <w:rPr>
                    <w:rFonts w:ascii="MS Gothic" w:eastAsia="MS Gothic" w:hAnsi="MS Gothic" w:cs="Calibri" w:hint="eastAsia"/>
                    <w:b/>
                    <w:bCs/>
                  </w:rPr>
                  <w:t>☒</w:t>
                </w:r>
              </w:sdtContent>
            </w:sdt>
          </w:p>
        </w:tc>
        <w:tc>
          <w:tcPr>
            <w:tcW w:w="2102" w:type="dxa"/>
            <w:shd w:val="clear" w:color="auto" w:fill="A5D2ED"/>
            <w:vAlign w:val="bottom"/>
          </w:tcPr>
          <w:p w14:paraId="76E7D5E3" w14:textId="79683978"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39789682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6" w:type="dxa"/>
            <w:shd w:val="clear" w:color="auto" w:fill="A5D2ED"/>
            <w:vAlign w:val="bottom"/>
          </w:tcPr>
          <w:p w14:paraId="37054C44" w14:textId="597BC09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42164111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59973699" w14:textId="77777777" w:rsidTr="00024071">
        <w:trPr>
          <w:trHeight w:val="1283"/>
        </w:trPr>
        <w:tc>
          <w:tcPr>
            <w:tcW w:w="5938" w:type="dxa"/>
            <w:vMerge w:val="restart"/>
            <w:shd w:val="clear" w:color="auto" w:fill="FFFFFF"/>
          </w:tcPr>
          <w:p w14:paraId="2F776634" w14:textId="77777777" w:rsidR="00024071" w:rsidRPr="001247F7" w:rsidRDefault="00024071" w:rsidP="00024071">
            <w:pPr>
              <w:spacing w:line="276" w:lineRule="auto"/>
              <w:rPr>
                <w:rFonts w:cstheme="minorHAnsi"/>
                <w:sz w:val="22"/>
                <w:szCs w:val="22"/>
              </w:rPr>
            </w:pPr>
          </w:p>
          <w:p w14:paraId="12989B35"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B.1.6. Eğitim ve öğretim süreçlerinin yönetimi</w:t>
            </w:r>
          </w:p>
          <w:p w14:paraId="0386EA38" w14:textId="77777777" w:rsidR="00024071" w:rsidRPr="001247F7" w:rsidRDefault="00024071" w:rsidP="00024071">
            <w:pPr>
              <w:spacing w:line="276" w:lineRule="auto"/>
              <w:rPr>
                <w:rFonts w:cstheme="minorHAnsi"/>
                <w:sz w:val="22"/>
                <w:szCs w:val="22"/>
              </w:rPr>
            </w:pPr>
          </w:p>
          <w:p w14:paraId="69D40F07" w14:textId="034624F4" w:rsidR="00024071" w:rsidRPr="001247F7" w:rsidRDefault="009367EF"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07517196" w14:textId="60081882"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Eğitim ve öğretim programlarının tasarlanması, yürütülmesi, değerlendirilmesi ve güncellenmesi faaliyetlerine ilişkin </w:t>
            </w:r>
            <w:r w:rsidR="00FB22D7" w:rsidRPr="001247F7">
              <w:rPr>
                <w:rFonts w:cstheme="minorHAnsi"/>
                <w:sz w:val="22"/>
                <w:szCs w:val="22"/>
              </w:rPr>
              <w:t>birim</w:t>
            </w:r>
            <w:r w:rsidRPr="001247F7">
              <w:rPr>
                <w:rFonts w:cstheme="minorHAnsi"/>
                <w:sz w:val="22"/>
                <w:szCs w:val="22"/>
              </w:rPr>
              <w:t xml:space="preserve"> genelinde ilke, esaslar ile takvim belirlidir.</w:t>
            </w:r>
          </w:p>
          <w:p w14:paraId="5A7F4C80"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60A6AF80" w14:textId="77777777" w:rsidR="00024071" w:rsidRPr="001247F7" w:rsidRDefault="00024071" w:rsidP="00024071">
            <w:pPr>
              <w:spacing w:line="276" w:lineRule="auto"/>
              <w:jc w:val="both"/>
              <w:rPr>
                <w:rFonts w:cstheme="minorHAnsi"/>
                <w:sz w:val="22"/>
                <w:szCs w:val="22"/>
              </w:rPr>
            </w:pPr>
          </w:p>
          <w:p w14:paraId="75A7BC01" w14:textId="77777777" w:rsidR="00024071" w:rsidRPr="001247F7" w:rsidRDefault="00024071" w:rsidP="00024071">
            <w:pPr>
              <w:spacing w:line="276" w:lineRule="auto"/>
              <w:jc w:val="both"/>
              <w:rPr>
                <w:rFonts w:cstheme="minorHAnsi"/>
                <w:sz w:val="22"/>
                <w:szCs w:val="22"/>
              </w:rPr>
            </w:pPr>
          </w:p>
        </w:tc>
        <w:tc>
          <w:tcPr>
            <w:tcW w:w="2064" w:type="dxa"/>
            <w:shd w:val="clear" w:color="auto" w:fill="E6F2FA"/>
          </w:tcPr>
          <w:p w14:paraId="3EE471E4" w14:textId="7920EE3E" w:rsidR="00024071" w:rsidRPr="001247F7" w:rsidRDefault="0044296A"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eğitim ve öğretim süreçlerini bütüncül olarak yönetmek üzere bir sistem bulunmamaktadır. </w:t>
            </w:r>
          </w:p>
        </w:tc>
        <w:tc>
          <w:tcPr>
            <w:tcW w:w="1943" w:type="dxa"/>
            <w:shd w:val="clear" w:color="auto" w:fill="D2E8F6"/>
          </w:tcPr>
          <w:p w14:paraId="5CF217A9" w14:textId="5671CCD7" w:rsidR="00024071" w:rsidRPr="001247F7" w:rsidRDefault="0044296A"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eğitim ve öğretim </w:t>
            </w:r>
            <w:proofErr w:type="gramStart"/>
            <w:r w:rsidR="00024071" w:rsidRPr="001247F7">
              <w:rPr>
                <w:rFonts w:cstheme="minorHAnsi"/>
                <w:sz w:val="22"/>
                <w:szCs w:val="22"/>
              </w:rPr>
              <w:t>süreçlerini  bütüncül</w:t>
            </w:r>
            <w:proofErr w:type="gramEnd"/>
            <w:r w:rsidR="00024071" w:rsidRPr="001247F7">
              <w:rPr>
                <w:rFonts w:cstheme="minorHAnsi"/>
                <w:sz w:val="22"/>
                <w:szCs w:val="22"/>
              </w:rPr>
              <w:t xml:space="preserve"> olarak yönetmek üzere sistem, ilke ve kurallar bulunmaktadır.</w:t>
            </w:r>
          </w:p>
          <w:p w14:paraId="4E829472" w14:textId="77777777" w:rsidR="00024071" w:rsidRPr="001247F7" w:rsidRDefault="00024071" w:rsidP="00024071">
            <w:pPr>
              <w:spacing w:line="276" w:lineRule="auto"/>
              <w:rPr>
                <w:rFonts w:cstheme="minorHAnsi"/>
                <w:sz w:val="22"/>
                <w:szCs w:val="22"/>
              </w:rPr>
            </w:pPr>
          </w:p>
        </w:tc>
        <w:tc>
          <w:tcPr>
            <w:tcW w:w="2021" w:type="dxa"/>
            <w:shd w:val="clear" w:color="auto" w:fill="B9DCF1"/>
          </w:tcPr>
          <w:p w14:paraId="0285C265" w14:textId="37E19F0A"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genelinde eğitim ve öğretim süreçleri belirlenmiş ilke ve kuralara uygun yönetilmektedir.</w:t>
            </w:r>
          </w:p>
        </w:tc>
        <w:tc>
          <w:tcPr>
            <w:tcW w:w="2102" w:type="dxa"/>
            <w:shd w:val="clear" w:color="auto" w:fill="8CC7EC"/>
          </w:tcPr>
          <w:p w14:paraId="607F3C29" w14:textId="72C7D3FF" w:rsidR="00024071" w:rsidRPr="001247F7" w:rsidRDefault="009367EF"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eğitim ve öğretim yönetim sistemine ilişkin uygulamalar izlenmekte ve izlem sonuçlarına göre iyileştirme yapılmaktadır.</w:t>
            </w:r>
          </w:p>
          <w:p w14:paraId="0C33D5D4" w14:textId="77777777" w:rsidR="00024071" w:rsidRPr="001247F7" w:rsidRDefault="00024071" w:rsidP="00024071">
            <w:pPr>
              <w:spacing w:line="276" w:lineRule="auto"/>
              <w:rPr>
                <w:rFonts w:cstheme="minorHAnsi"/>
                <w:sz w:val="22"/>
                <w:szCs w:val="22"/>
              </w:rPr>
            </w:pPr>
          </w:p>
        </w:tc>
        <w:tc>
          <w:tcPr>
            <w:tcW w:w="1946" w:type="dxa"/>
            <w:shd w:val="clear" w:color="auto" w:fill="5DB1E5"/>
          </w:tcPr>
          <w:p w14:paraId="3B9EE3D5"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FBB145C" w14:textId="77777777" w:rsidTr="00024071">
        <w:trPr>
          <w:trHeight w:val="4175"/>
        </w:trPr>
        <w:tc>
          <w:tcPr>
            <w:tcW w:w="5938" w:type="dxa"/>
            <w:vMerge/>
            <w:shd w:val="clear" w:color="auto" w:fill="FFFFFF"/>
          </w:tcPr>
          <w:p w14:paraId="19166BB8" w14:textId="77777777" w:rsidR="00024071" w:rsidRPr="001247F7" w:rsidRDefault="00024071" w:rsidP="00024071">
            <w:pPr>
              <w:spacing w:line="276" w:lineRule="auto"/>
              <w:rPr>
                <w:rFonts w:cstheme="minorHAnsi"/>
                <w:sz w:val="22"/>
                <w:szCs w:val="22"/>
              </w:rPr>
            </w:pPr>
          </w:p>
        </w:tc>
        <w:tc>
          <w:tcPr>
            <w:tcW w:w="10076" w:type="dxa"/>
            <w:gridSpan w:val="5"/>
            <w:shd w:val="clear" w:color="auto" w:fill="A5D2ED"/>
          </w:tcPr>
          <w:p w14:paraId="0C2F270C" w14:textId="705E125A" w:rsidR="00024071" w:rsidRPr="001247F7" w:rsidRDefault="00024071" w:rsidP="00EE4E1B">
            <w:pPr>
              <w:pStyle w:val="Balk4"/>
              <w:spacing w:line="276" w:lineRule="auto"/>
              <w:ind w:left="0" w:right="63"/>
              <w:jc w:val="both"/>
              <w:rPr>
                <w:rFonts w:cstheme="minorHAnsi"/>
                <w:sz w:val="22"/>
                <w:szCs w:val="22"/>
              </w:rPr>
            </w:pPr>
          </w:p>
          <w:p w14:paraId="07F9A97D" w14:textId="6D57B5D0"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01FEA46" w14:textId="600BC3A6" w:rsidR="007A4C1E" w:rsidRPr="0099412C" w:rsidRDefault="007A4C1E" w:rsidP="007A4C1E">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B.1.6</w:t>
            </w:r>
            <w:r>
              <w:rPr>
                <w:rFonts w:ascii="Calibri" w:hAnsi="Calibri" w:cs="Calibri"/>
                <w:sz w:val="20"/>
                <w:szCs w:val="20"/>
              </w:rPr>
              <w:t xml:space="preserve"> (Okutulacak Dersler)</w:t>
            </w:r>
          </w:p>
          <w:p w14:paraId="436B688E" w14:textId="2B2235BD" w:rsidR="007A4C1E" w:rsidRPr="0099412C" w:rsidRDefault="007A4C1E" w:rsidP="007A4C1E">
            <w:pPr>
              <w:pStyle w:val="Balk4"/>
              <w:numPr>
                <w:ilvl w:val="0"/>
                <w:numId w:val="2"/>
              </w:numPr>
              <w:spacing w:line="276" w:lineRule="auto"/>
              <w:jc w:val="both"/>
              <w:rPr>
                <w:rFonts w:ascii="Calibri" w:hAnsi="Calibri" w:cs="Calibri"/>
                <w:sz w:val="20"/>
                <w:szCs w:val="20"/>
              </w:rPr>
            </w:pPr>
            <w:r>
              <w:rPr>
                <w:rFonts w:ascii="Calibri" w:hAnsi="Calibri" w:cs="Calibri"/>
                <w:sz w:val="20"/>
                <w:szCs w:val="20"/>
              </w:rPr>
              <w:t xml:space="preserve">B.1.6 </w:t>
            </w:r>
            <w:r w:rsidRPr="00487799">
              <w:rPr>
                <w:rFonts w:ascii="Calibri" w:hAnsi="Calibri" w:cs="Calibri"/>
                <w:sz w:val="20"/>
                <w:szCs w:val="20"/>
              </w:rPr>
              <w:t>(Rektörlük Sınav Komisyonu Kararının Birimce Uygulanışı)</w:t>
            </w:r>
          </w:p>
          <w:p w14:paraId="753790CE" w14:textId="23EBA341" w:rsidR="00024071" w:rsidRPr="001247F7" w:rsidRDefault="00024071" w:rsidP="001A1BF2">
            <w:pPr>
              <w:spacing w:line="276" w:lineRule="auto"/>
              <w:ind w:left="927"/>
              <w:jc w:val="both"/>
              <w:outlineLvl w:val="3"/>
              <w:rPr>
                <w:rFonts w:cstheme="minorHAnsi"/>
                <w:i/>
                <w:iCs/>
                <w:sz w:val="22"/>
                <w:szCs w:val="22"/>
              </w:rPr>
            </w:pPr>
          </w:p>
        </w:tc>
      </w:tr>
    </w:tbl>
    <w:p w14:paraId="3FB0742D" w14:textId="1B840138" w:rsidR="00024071" w:rsidRPr="001247F7" w:rsidRDefault="00024071" w:rsidP="00F45D13">
      <w:pPr>
        <w:pStyle w:val="Balk1"/>
        <w:spacing w:before="57" w:after="240"/>
        <w:ind w:left="0" w:right="63"/>
        <w:jc w:val="center"/>
        <w:rPr>
          <w:rFonts w:ascii="Calibri" w:hAnsi="Calibri" w:cs="Calibri"/>
          <w:color w:val="0070C0"/>
        </w:rPr>
      </w:pPr>
    </w:p>
    <w:p w14:paraId="322F92A4" w14:textId="46852E02" w:rsidR="009E1481" w:rsidRPr="001247F7" w:rsidRDefault="009E1481" w:rsidP="00F45D13">
      <w:pPr>
        <w:pStyle w:val="Balk1"/>
        <w:spacing w:before="57" w:after="240"/>
        <w:ind w:left="0" w:right="63"/>
        <w:jc w:val="center"/>
        <w:rPr>
          <w:rFonts w:ascii="Calibri" w:hAnsi="Calibri" w:cs="Calibri"/>
          <w:color w:val="0070C0"/>
        </w:rPr>
      </w:pPr>
    </w:p>
    <w:p w14:paraId="7E42D6A5" w14:textId="77777777" w:rsidR="008E27BA" w:rsidRPr="001247F7" w:rsidRDefault="008E27BA" w:rsidP="00F45D13">
      <w:pPr>
        <w:pStyle w:val="Balk1"/>
        <w:spacing w:before="57" w:after="240"/>
        <w:ind w:left="0" w:right="63"/>
        <w:jc w:val="center"/>
        <w:rPr>
          <w:rFonts w:ascii="Calibri" w:hAnsi="Calibri" w:cs="Calibri"/>
          <w:color w:val="0070C0"/>
        </w:rPr>
      </w:pPr>
    </w:p>
    <w:p w14:paraId="5FD03637" w14:textId="53CF89DF" w:rsidR="009E1481" w:rsidRPr="001247F7" w:rsidRDefault="009E1481" w:rsidP="009E1481">
      <w:pPr>
        <w:rPr>
          <w:rFonts w:ascii="Calibri" w:eastAsia="Times New Roman" w:hAnsi="Calibri" w:cs="Calibri"/>
          <w:b/>
          <w:bCs/>
          <w:color w:val="000000"/>
        </w:rPr>
      </w:pPr>
      <w:r w:rsidRPr="001247F7">
        <w:rPr>
          <w:rFonts w:ascii="Calibri" w:eastAsia="Times New Roman" w:hAnsi="Calibri" w:cs="Calibri"/>
          <w:b/>
          <w:bCs/>
          <w:color w:val="000000"/>
        </w:rPr>
        <w:lastRenderedPageBreak/>
        <w:t xml:space="preserve">B.1. </w:t>
      </w:r>
      <w:r w:rsidRPr="001247F7">
        <w:rPr>
          <w:rFonts w:cstheme="minorHAnsi"/>
          <w:b/>
        </w:rPr>
        <w:t>Program Tasarımı, Değerlendirmesi ve Güncellenmesi</w:t>
      </w:r>
    </w:p>
    <w:p w14:paraId="646E333D" w14:textId="77777777" w:rsidR="00B42A85" w:rsidRPr="001247F7" w:rsidRDefault="00B42A85" w:rsidP="00B42A85">
      <w:pPr>
        <w:rPr>
          <w:rFonts w:ascii="Calibri" w:hAnsi="Calibri" w:cs="Calibri"/>
          <w:b/>
          <w:bCs/>
          <w:color w:val="FF0000"/>
        </w:rPr>
      </w:pPr>
    </w:p>
    <w:p w14:paraId="7E2C6625" w14:textId="02CBF7A3" w:rsidR="00B42A85" w:rsidRPr="0012728F" w:rsidRDefault="00B42A85" w:rsidP="0012728F">
      <w:pPr>
        <w:rPr>
          <w:rFonts w:ascii="Calibri" w:hAnsi="Calibri" w:cs="Calibri"/>
          <w:b/>
          <w:bCs/>
          <w:color w:val="FF0000"/>
        </w:rPr>
      </w:pPr>
      <w:r w:rsidRPr="00642124">
        <w:rPr>
          <w:rFonts w:ascii="Calibri" w:eastAsia="Times New Roman" w:hAnsi="Calibri" w:cs="Calibri"/>
          <w:b/>
          <w:bCs/>
          <w:color w:val="000000"/>
        </w:rPr>
        <w:t>B.1. Programların Tasarımı ve Onayı</w:t>
      </w:r>
    </w:p>
    <w:p w14:paraId="02ABFAE2" w14:textId="77777777" w:rsidR="0012728F" w:rsidRDefault="0012728F" w:rsidP="00B42A85">
      <w:pPr>
        <w:widowControl/>
        <w:jc w:val="both"/>
        <w:rPr>
          <w:rFonts w:ascii="Calibri" w:hAnsi="Calibri" w:cs="Calibri"/>
          <w:color w:val="000000" w:themeColor="text1"/>
        </w:rPr>
      </w:pPr>
    </w:p>
    <w:p w14:paraId="22103350" w14:textId="4F0BD0DF" w:rsidR="00B42A85" w:rsidRPr="00642124" w:rsidRDefault="00BE2242" w:rsidP="00AF7F67">
      <w:pPr>
        <w:widowControl/>
        <w:jc w:val="both"/>
        <w:rPr>
          <w:rFonts w:eastAsia="Times New Roman" w:cstheme="minorHAnsi"/>
          <w:lang w:eastAsia="tr-TR"/>
        </w:rPr>
      </w:pPr>
      <w:r>
        <w:rPr>
          <w:rFonts w:ascii="Calibri" w:hAnsi="Calibri" w:cs="Calibri"/>
          <w:color w:val="000000" w:themeColor="text1"/>
        </w:rPr>
        <w:t>F</w:t>
      </w:r>
      <w:r w:rsidR="00B42A85" w:rsidRPr="00642124">
        <w:rPr>
          <w:rFonts w:ascii="Calibri" w:hAnsi="Calibri" w:cs="Calibri"/>
          <w:color w:val="000000" w:themeColor="text1"/>
        </w:rPr>
        <w:t>akültemizde belirtilen derslere yönelik ölçme ve değerlendirme yazılı, sözlü ve çeşitli yöntemler kullanılarak gerçekleştirilmektedir. Bu bağlamda hazırlanmış olan eczacılık fakültesi ders tasarımları ve konuya ilişkin değerlendirilmelerin gerçekleştirildiği toplantı tutanakları (B.1.1)’da verilmiştir</w:t>
      </w:r>
      <w:r w:rsidR="00B42A85" w:rsidRPr="00642124">
        <w:rPr>
          <w:rFonts w:cstheme="minorHAnsi"/>
          <w:color w:val="000000" w:themeColor="text1"/>
        </w:rPr>
        <w:t>.</w:t>
      </w:r>
    </w:p>
    <w:p w14:paraId="628D500A" w14:textId="77777777" w:rsidR="00B42A85" w:rsidRPr="00642124" w:rsidRDefault="00B42A85" w:rsidP="00AF7F67">
      <w:pPr>
        <w:jc w:val="both"/>
        <w:rPr>
          <w:rFonts w:ascii="Calibri" w:hAnsi="Calibri" w:cs="Calibri"/>
          <w:color w:val="000000" w:themeColor="text1"/>
        </w:rPr>
      </w:pPr>
    </w:p>
    <w:p w14:paraId="769D4C78" w14:textId="5EB7BF33" w:rsidR="00B42A85" w:rsidRPr="00642124" w:rsidRDefault="0012728F" w:rsidP="00AF7F67">
      <w:pPr>
        <w:jc w:val="both"/>
        <w:rPr>
          <w:rFonts w:ascii="Calibri" w:hAnsi="Calibri" w:cs="Calibri"/>
          <w:color w:val="000000" w:themeColor="text1"/>
        </w:rPr>
      </w:pPr>
      <w:r>
        <w:rPr>
          <w:rFonts w:ascii="Calibri" w:hAnsi="Calibri" w:cs="Calibri"/>
          <w:color w:val="000000" w:themeColor="text1"/>
        </w:rPr>
        <w:t>İstanbul Medipol Üniversitesi</w:t>
      </w:r>
      <w:r w:rsidR="00B42A85" w:rsidRPr="00642124">
        <w:rPr>
          <w:rFonts w:ascii="Calibri" w:hAnsi="Calibri" w:cs="Calibri"/>
          <w:color w:val="000000" w:themeColor="text1"/>
        </w:rPr>
        <w:t xml:space="preserve"> Eczacılık Fakültesi</w:t>
      </w:r>
      <w:r w:rsidR="00B42A85">
        <w:rPr>
          <w:rFonts w:ascii="Calibri" w:hAnsi="Calibri" w:cs="Calibri"/>
          <w:color w:val="000000" w:themeColor="text1"/>
        </w:rPr>
        <w:t>'</w:t>
      </w:r>
      <w:r w:rsidR="00B42A85" w:rsidRPr="00642124">
        <w:rPr>
          <w:rFonts w:ascii="Calibri" w:hAnsi="Calibri" w:cs="Calibri"/>
          <w:color w:val="000000" w:themeColor="text1"/>
        </w:rPr>
        <w:t>nde</w:t>
      </w:r>
      <w:r>
        <w:rPr>
          <w:rFonts w:ascii="Calibri" w:hAnsi="Calibri" w:cs="Calibri"/>
          <w:color w:val="000000" w:themeColor="text1"/>
        </w:rPr>
        <w:t xml:space="preserve"> </w:t>
      </w:r>
      <w:r w:rsidRPr="00642124">
        <w:rPr>
          <w:rFonts w:ascii="Calibri" w:hAnsi="Calibri" w:cs="Calibri"/>
          <w:color w:val="000000" w:themeColor="text1"/>
        </w:rPr>
        <w:t>Ulusal Eczacılık Çekirdek Eğitim Programı ‘</w:t>
      </w:r>
      <w:proofErr w:type="spellStart"/>
      <w:r w:rsidRPr="00642124">
        <w:rPr>
          <w:rFonts w:ascii="Calibri" w:hAnsi="Calibri" w:cs="Calibri"/>
          <w:color w:val="000000" w:themeColor="text1"/>
        </w:rPr>
        <w:t>EczÇEP</w:t>
      </w:r>
      <w:proofErr w:type="spellEnd"/>
      <w:r w:rsidRPr="00642124">
        <w:rPr>
          <w:rFonts w:ascii="Calibri" w:hAnsi="Calibri" w:cs="Calibri"/>
          <w:color w:val="000000" w:themeColor="text1"/>
        </w:rPr>
        <w:t>’</w:t>
      </w:r>
      <w:r>
        <w:rPr>
          <w:rFonts w:ascii="Calibri" w:hAnsi="Calibri" w:cs="Calibri"/>
          <w:color w:val="000000" w:themeColor="text1"/>
        </w:rPr>
        <w:t xml:space="preserve"> çerçevesinde</w:t>
      </w:r>
      <w:r w:rsidR="00B42A85" w:rsidRPr="00642124">
        <w:rPr>
          <w:rFonts w:ascii="Calibri" w:hAnsi="Calibri" w:cs="Calibri"/>
          <w:color w:val="000000" w:themeColor="text1"/>
        </w:rPr>
        <w:t xml:space="preserve"> eğitim-öğretim </w:t>
      </w:r>
      <w:r>
        <w:rPr>
          <w:rFonts w:ascii="Calibri" w:hAnsi="Calibri" w:cs="Calibri"/>
          <w:color w:val="000000" w:themeColor="text1"/>
        </w:rPr>
        <w:t xml:space="preserve">faaliyetlerinin </w:t>
      </w:r>
      <w:r w:rsidR="00B42A85" w:rsidRPr="00642124">
        <w:rPr>
          <w:rFonts w:ascii="Calibri" w:hAnsi="Calibri" w:cs="Calibri"/>
          <w:color w:val="000000" w:themeColor="text1"/>
        </w:rPr>
        <w:t>sürdürülme</w:t>
      </w:r>
      <w:r>
        <w:rPr>
          <w:rFonts w:ascii="Calibri" w:hAnsi="Calibri" w:cs="Calibri"/>
          <w:color w:val="000000" w:themeColor="text1"/>
        </w:rPr>
        <w:t>sine devam edilmektedir</w:t>
      </w:r>
      <w:r w:rsidR="00B42A85" w:rsidRPr="00642124">
        <w:rPr>
          <w:rFonts w:ascii="Calibri" w:hAnsi="Calibri" w:cs="Calibri"/>
          <w:color w:val="000000" w:themeColor="text1"/>
        </w:rPr>
        <w:t xml:space="preserve"> (B.1.2).</w:t>
      </w:r>
    </w:p>
    <w:p w14:paraId="0B8B939B" w14:textId="14194D37" w:rsidR="00B42A85" w:rsidRDefault="0012728F" w:rsidP="00AF7F67">
      <w:pPr>
        <w:pStyle w:val="Balk1"/>
        <w:spacing w:before="57" w:after="240"/>
        <w:ind w:left="0" w:right="63"/>
        <w:jc w:val="both"/>
        <w:rPr>
          <w:rFonts w:ascii="Calibri" w:eastAsiaTheme="minorHAnsi" w:hAnsi="Calibri" w:cs="Calibri"/>
          <w:b w:val="0"/>
          <w:bCs w:val="0"/>
          <w:color w:val="000000" w:themeColor="text1"/>
          <w:sz w:val="22"/>
          <w:szCs w:val="22"/>
        </w:rPr>
      </w:pPr>
      <w:r>
        <w:rPr>
          <w:rFonts w:ascii="Calibri" w:eastAsiaTheme="minorHAnsi" w:hAnsi="Calibri" w:cs="Calibri"/>
          <w:b w:val="0"/>
          <w:bCs w:val="0"/>
          <w:color w:val="000000" w:themeColor="text1"/>
          <w:sz w:val="22"/>
          <w:szCs w:val="22"/>
        </w:rPr>
        <w:t xml:space="preserve">2022 yılı içerisinde </w:t>
      </w:r>
      <w:r w:rsidR="00B42A85" w:rsidRPr="00642124">
        <w:rPr>
          <w:rFonts w:ascii="Calibri" w:eastAsiaTheme="minorHAnsi" w:hAnsi="Calibri" w:cs="Calibri"/>
          <w:b w:val="0"/>
          <w:bCs w:val="0"/>
          <w:color w:val="000000" w:themeColor="text1"/>
          <w:sz w:val="22"/>
          <w:szCs w:val="22"/>
        </w:rPr>
        <w:t>eğitim-öğretim ile ilgili</w:t>
      </w:r>
      <w:r>
        <w:rPr>
          <w:rFonts w:ascii="Calibri" w:eastAsiaTheme="minorHAnsi" w:hAnsi="Calibri" w:cs="Calibri"/>
          <w:b w:val="0"/>
          <w:bCs w:val="0"/>
          <w:color w:val="000000" w:themeColor="text1"/>
          <w:sz w:val="22"/>
          <w:szCs w:val="22"/>
        </w:rPr>
        <w:t xml:space="preserve"> Üniversitemiz Senatosunda </w:t>
      </w:r>
      <w:r w:rsidR="00B42A85" w:rsidRPr="00642124">
        <w:rPr>
          <w:rFonts w:ascii="Calibri" w:eastAsiaTheme="minorHAnsi" w:hAnsi="Calibri" w:cs="Calibri"/>
          <w:b w:val="0"/>
          <w:bCs w:val="0"/>
          <w:color w:val="000000" w:themeColor="text1"/>
          <w:sz w:val="22"/>
          <w:szCs w:val="22"/>
        </w:rPr>
        <w:t>görüşül</w:t>
      </w:r>
      <w:r>
        <w:rPr>
          <w:rFonts w:ascii="Calibri" w:eastAsiaTheme="minorHAnsi" w:hAnsi="Calibri" w:cs="Calibri"/>
          <w:b w:val="0"/>
          <w:bCs w:val="0"/>
          <w:color w:val="000000" w:themeColor="text1"/>
          <w:sz w:val="22"/>
          <w:szCs w:val="22"/>
        </w:rPr>
        <w:t>erek alınan kararlar doğrultusunda</w:t>
      </w:r>
      <w:r w:rsidR="00B42A85" w:rsidRPr="00642124">
        <w:rPr>
          <w:rFonts w:ascii="Calibri" w:eastAsiaTheme="minorHAnsi" w:hAnsi="Calibri" w:cs="Calibri"/>
          <w:b w:val="0"/>
          <w:bCs w:val="0"/>
          <w:color w:val="000000" w:themeColor="text1"/>
          <w:sz w:val="22"/>
          <w:szCs w:val="22"/>
        </w:rPr>
        <w:t xml:space="preserve"> </w:t>
      </w:r>
      <w:r>
        <w:rPr>
          <w:rFonts w:ascii="Calibri" w:eastAsiaTheme="minorHAnsi" w:hAnsi="Calibri" w:cs="Calibri"/>
          <w:b w:val="0"/>
          <w:bCs w:val="0"/>
          <w:color w:val="000000" w:themeColor="text1"/>
          <w:sz w:val="22"/>
          <w:szCs w:val="22"/>
        </w:rPr>
        <w:t xml:space="preserve">fakültemizde gerekli aksiyonlar alınarak süreç yönetilmiştir </w:t>
      </w:r>
      <w:r w:rsidR="00B42A85" w:rsidRPr="00642124">
        <w:rPr>
          <w:rFonts w:ascii="Calibri" w:eastAsiaTheme="minorHAnsi" w:hAnsi="Calibri" w:cs="Calibri"/>
          <w:b w:val="0"/>
          <w:bCs w:val="0"/>
          <w:color w:val="000000" w:themeColor="text1"/>
          <w:sz w:val="22"/>
          <w:szCs w:val="22"/>
        </w:rPr>
        <w:t>(B.1.2).</w:t>
      </w:r>
      <w:r w:rsidR="00B42A85">
        <w:rPr>
          <w:rFonts w:ascii="Calibri" w:eastAsiaTheme="minorHAnsi" w:hAnsi="Calibri" w:cs="Calibri"/>
          <w:b w:val="0"/>
          <w:bCs w:val="0"/>
          <w:color w:val="000000" w:themeColor="text1"/>
          <w:sz w:val="22"/>
          <w:szCs w:val="22"/>
        </w:rPr>
        <w:t xml:space="preserve"> </w:t>
      </w:r>
      <w:r w:rsidR="00B42A85" w:rsidRPr="003C3985">
        <w:rPr>
          <w:rFonts w:ascii="Calibri" w:eastAsiaTheme="minorHAnsi" w:hAnsi="Calibri" w:cs="Calibri"/>
          <w:b w:val="0"/>
          <w:bCs w:val="0"/>
          <w:color w:val="000000" w:themeColor="text1"/>
          <w:sz w:val="22"/>
          <w:szCs w:val="22"/>
        </w:rPr>
        <w:t>Uygulanan ders programlarının başarısı öğrenim çıktı anketlerinin sonuçları değerlendirilerek verilmektedir (B.1.3)</w:t>
      </w:r>
      <w:r w:rsidR="00B42A85">
        <w:rPr>
          <w:rFonts w:ascii="Calibri" w:eastAsiaTheme="minorHAnsi" w:hAnsi="Calibri" w:cs="Calibri"/>
          <w:b w:val="0"/>
          <w:bCs w:val="0"/>
          <w:color w:val="000000" w:themeColor="text1"/>
          <w:sz w:val="22"/>
          <w:szCs w:val="22"/>
        </w:rPr>
        <w:t xml:space="preserve">. </w:t>
      </w:r>
    </w:p>
    <w:p w14:paraId="04AA461A" w14:textId="5D40871F" w:rsidR="00B42A85" w:rsidRDefault="00B42A85" w:rsidP="00AF7F67">
      <w:pPr>
        <w:pStyle w:val="Balk1"/>
        <w:spacing w:before="57" w:after="240"/>
        <w:ind w:left="0" w:right="63"/>
        <w:jc w:val="both"/>
        <w:rPr>
          <w:rFonts w:ascii="Calibri" w:eastAsiaTheme="minorHAnsi" w:hAnsi="Calibri" w:cs="Calibri"/>
          <w:b w:val="0"/>
          <w:bCs w:val="0"/>
          <w:color w:val="000000" w:themeColor="text1"/>
          <w:sz w:val="22"/>
          <w:szCs w:val="22"/>
        </w:rPr>
      </w:pPr>
      <w:r w:rsidRPr="003C3985">
        <w:rPr>
          <w:rFonts w:ascii="Calibri" w:eastAsiaTheme="minorHAnsi" w:hAnsi="Calibri" w:cs="Calibri"/>
          <w:b w:val="0"/>
          <w:bCs w:val="0"/>
          <w:color w:val="000000" w:themeColor="text1"/>
          <w:sz w:val="22"/>
          <w:szCs w:val="22"/>
        </w:rPr>
        <w:t>Fakültemiz</w:t>
      </w:r>
      <w:r w:rsidR="00B44D6B">
        <w:rPr>
          <w:rFonts w:ascii="Calibri" w:eastAsiaTheme="minorHAnsi" w:hAnsi="Calibri" w:cs="Calibri"/>
          <w:b w:val="0"/>
          <w:bCs w:val="0"/>
          <w:color w:val="000000" w:themeColor="text1"/>
          <w:sz w:val="22"/>
          <w:szCs w:val="22"/>
        </w:rPr>
        <w:t xml:space="preserve">in Türkçe ve İngilizce Programlarında </w:t>
      </w:r>
      <w:r w:rsidRPr="003C3985">
        <w:rPr>
          <w:rFonts w:ascii="Calibri" w:eastAsiaTheme="minorHAnsi" w:hAnsi="Calibri" w:cs="Calibri"/>
          <w:b w:val="0"/>
          <w:bCs w:val="0"/>
          <w:color w:val="000000" w:themeColor="text1"/>
          <w:sz w:val="22"/>
          <w:szCs w:val="22"/>
        </w:rPr>
        <w:t>okutulacak</w:t>
      </w:r>
      <w:r w:rsidR="00B44D6B">
        <w:rPr>
          <w:rFonts w:ascii="Calibri" w:eastAsiaTheme="minorHAnsi" w:hAnsi="Calibri" w:cs="Calibri"/>
          <w:b w:val="0"/>
          <w:bCs w:val="0"/>
          <w:color w:val="000000" w:themeColor="text1"/>
          <w:sz w:val="22"/>
          <w:szCs w:val="22"/>
        </w:rPr>
        <w:t xml:space="preserve"> olan</w:t>
      </w:r>
      <w:r w:rsidRPr="003C3985">
        <w:rPr>
          <w:rFonts w:ascii="Calibri" w:eastAsiaTheme="minorHAnsi" w:hAnsi="Calibri" w:cs="Calibri"/>
          <w:b w:val="0"/>
          <w:bCs w:val="0"/>
          <w:color w:val="000000" w:themeColor="text1"/>
          <w:sz w:val="22"/>
          <w:szCs w:val="22"/>
        </w:rPr>
        <w:t xml:space="preserve"> dersler</w:t>
      </w:r>
      <w:r w:rsidR="00B44D6B">
        <w:rPr>
          <w:rFonts w:ascii="Calibri" w:eastAsiaTheme="minorHAnsi" w:hAnsi="Calibri" w:cs="Calibri"/>
          <w:b w:val="0"/>
          <w:bCs w:val="0"/>
          <w:color w:val="000000" w:themeColor="text1"/>
          <w:sz w:val="22"/>
          <w:szCs w:val="22"/>
        </w:rPr>
        <w:t xml:space="preserve"> akademik takvim dikkate alınarak</w:t>
      </w:r>
      <w:r w:rsidRPr="003C3985">
        <w:rPr>
          <w:rFonts w:ascii="Calibri" w:eastAsiaTheme="minorHAnsi" w:hAnsi="Calibri" w:cs="Calibri"/>
          <w:b w:val="0"/>
          <w:bCs w:val="0"/>
          <w:color w:val="000000" w:themeColor="text1"/>
          <w:sz w:val="22"/>
          <w:szCs w:val="22"/>
        </w:rPr>
        <w:t xml:space="preserve"> her eğitim-öğretim dönemi başında </w:t>
      </w:r>
      <w:r w:rsidR="00B44D6B">
        <w:rPr>
          <w:rFonts w:ascii="Calibri" w:eastAsiaTheme="minorHAnsi" w:hAnsi="Calibri" w:cs="Calibri"/>
          <w:b w:val="0"/>
          <w:bCs w:val="0"/>
          <w:color w:val="000000" w:themeColor="text1"/>
          <w:sz w:val="22"/>
          <w:szCs w:val="22"/>
        </w:rPr>
        <w:t xml:space="preserve">Rektörlüğe </w:t>
      </w:r>
      <w:r w:rsidRPr="003C3985">
        <w:rPr>
          <w:rFonts w:ascii="Calibri" w:eastAsiaTheme="minorHAnsi" w:hAnsi="Calibri" w:cs="Calibri"/>
          <w:b w:val="0"/>
          <w:bCs w:val="0"/>
          <w:color w:val="000000" w:themeColor="text1"/>
          <w:sz w:val="22"/>
          <w:szCs w:val="22"/>
        </w:rPr>
        <w:t>sunulmaktadır</w:t>
      </w:r>
      <w:r w:rsidR="0012728F">
        <w:rPr>
          <w:rFonts w:ascii="Calibri" w:eastAsiaTheme="minorHAnsi" w:hAnsi="Calibri" w:cs="Calibri"/>
          <w:b w:val="0"/>
          <w:bCs w:val="0"/>
          <w:color w:val="000000" w:themeColor="text1"/>
          <w:sz w:val="22"/>
          <w:szCs w:val="22"/>
        </w:rPr>
        <w:t xml:space="preserve">. </w:t>
      </w:r>
      <w:r>
        <w:rPr>
          <w:rFonts w:ascii="Calibri" w:eastAsiaTheme="minorHAnsi" w:hAnsi="Calibri" w:cs="Calibri"/>
          <w:b w:val="0"/>
          <w:bCs w:val="0"/>
          <w:color w:val="000000" w:themeColor="text1"/>
          <w:sz w:val="22"/>
          <w:szCs w:val="22"/>
        </w:rPr>
        <w:t>Eğitim-öğretim dönem başında fakültemiz</w:t>
      </w:r>
      <w:r w:rsidR="0012728F">
        <w:rPr>
          <w:rFonts w:ascii="Calibri" w:eastAsiaTheme="minorHAnsi" w:hAnsi="Calibri" w:cs="Calibri"/>
          <w:b w:val="0"/>
          <w:bCs w:val="0"/>
          <w:color w:val="000000" w:themeColor="text1"/>
          <w:sz w:val="22"/>
          <w:szCs w:val="22"/>
        </w:rPr>
        <w:t>in</w:t>
      </w:r>
      <w:r>
        <w:rPr>
          <w:rFonts w:ascii="Calibri" w:eastAsiaTheme="minorHAnsi" w:hAnsi="Calibri" w:cs="Calibri"/>
          <w:b w:val="0"/>
          <w:bCs w:val="0"/>
          <w:color w:val="000000" w:themeColor="text1"/>
          <w:sz w:val="22"/>
          <w:szCs w:val="22"/>
        </w:rPr>
        <w:t xml:space="preserve"> Türkçe Programının V. sınıfında okutulacak derslerin belirlenmesi sonucunda değiştirilen ders</w:t>
      </w:r>
      <w:r w:rsidR="0012728F">
        <w:rPr>
          <w:rFonts w:ascii="Calibri" w:eastAsiaTheme="minorHAnsi" w:hAnsi="Calibri" w:cs="Calibri"/>
          <w:b w:val="0"/>
          <w:bCs w:val="0"/>
          <w:color w:val="000000" w:themeColor="text1"/>
          <w:sz w:val="22"/>
          <w:szCs w:val="22"/>
        </w:rPr>
        <w:t>ler</w:t>
      </w:r>
      <w:r>
        <w:rPr>
          <w:rFonts w:ascii="Calibri" w:eastAsiaTheme="minorHAnsi" w:hAnsi="Calibri" w:cs="Calibri"/>
          <w:b w:val="0"/>
          <w:bCs w:val="0"/>
          <w:color w:val="000000" w:themeColor="text1"/>
          <w:sz w:val="22"/>
          <w:szCs w:val="22"/>
        </w:rPr>
        <w:t xml:space="preserve"> yerine eşdeğerlik verilen</w:t>
      </w:r>
      <w:r w:rsidR="0012728F">
        <w:rPr>
          <w:rFonts w:ascii="Calibri" w:eastAsiaTheme="minorHAnsi" w:hAnsi="Calibri" w:cs="Calibri"/>
          <w:b w:val="0"/>
          <w:bCs w:val="0"/>
          <w:color w:val="000000" w:themeColor="text1"/>
          <w:sz w:val="22"/>
          <w:szCs w:val="22"/>
        </w:rPr>
        <w:t xml:space="preserve">ler </w:t>
      </w:r>
      <w:r>
        <w:rPr>
          <w:rFonts w:ascii="Calibri" w:eastAsiaTheme="minorHAnsi" w:hAnsi="Calibri" w:cs="Calibri"/>
          <w:b w:val="0"/>
          <w:bCs w:val="0"/>
          <w:color w:val="000000" w:themeColor="text1"/>
          <w:sz w:val="22"/>
          <w:szCs w:val="22"/>
        </w:rPr>
        <w:t>eklenmiştir</w:t>
      </w:r>
      <w:r w:rsidR="0012728F">
        <w:rPr>
          <w:rFonts w:ascii="Calibri" w:eastAsiaTheme="minorHAnsi" w:hAnsi="Calibri" w:cs="Calibri"/>
          <w:b w:val="0"/>
          <w:bCs w:val="0"/>
          <w:color w:val="000000" w:themeColor="text1"/>
          <w:sz w:val="22"/>
          <w:szCs w:val="22"/>
        </w:rPr>
        <w:t xml:space="preserve">. </w:t>
      </w:r>
      <w:r w:rsidRPr="003C3985">
        <w:rPr>
          <w:rFonts w:ascii="Calibri" w:eastAsiaTheme="minorHAnsi" w:hAnsi="Calibri" w:cs="Calibri"/>
          <w:b w:val="0"/>
          <w:bCs w:val="0"/>
          <w:color w:val="000000" w:themeColor="text1"/>
          <w:sz w:val="22"/>
          <w:szCs w:val="22"/>
        </w:rPr>
        <w:t xml:space="preserve">Yükseköğretimde Uygulama Eğitimler Çerçeve Yönetmeliğine göre </w:t>
      </w:r>
      <w:r>
        <w:rPr>
          <w:rFonts w:ascii="Calibri" w:eastAsiaTheme="minorHAnsi" w:hAnsi="Calibri" w:cs="Calibri"/>
          <w:b w:val="0"/>
          <w:bCs w:val="0"/>
          <w:color w:val="000000" w:themeColor="text1"/>
          <w:sz w:val="22"/>
          <w:szCs w:val="22"/>
        </w:rPr>
        <w:t xml:space="preserve">İstanbul Medipol Üniversitesi Staj </w:t>
      </w:r>
      <w:r w:rsidR="003A1A45">
        <w:rPr>
          <w:rFonts w:ascii="Calibri" w:eastAsiaTheme="minorHAnsi" w:hAnsi="Calibri" w:cs="Calibri"/>
          <w:b w:val="0"/>
          <w:bCs w:val="0"/>
          <w:color w:val="000000" w:themeColor="text1"/>
          <w:sz w:val="22"/>
          <w:szCs w:val="22"/>
        </w:rPr>
        <w:t>Yönergesinde</w:t>
      </w:r>
      <w:r>
        <w:rPr>
          <w:rFonts w:ascii="Calibri" w:eastAsiaTheme="minorHAnsi" w:hAnsi="Calibri" w:cs="Calibri"/>
          <w:b w:val="0"/>
          <w:bCs w:val="0"/>
          <w:color w:val="000000" w:themeColor="text1"/>
          <w:sz w:val="22"/>
          <w:szCs w:val="22"/>
        </w:rPr>
        <w:t xml:space="preserve"> zorunlu staj olarak yer alan Staj-IV’ün 2022-2023 yılından itibaren “İşletmede Mesleki Eğitim” adı altında okutulması kararı Üniversitemiz Senatosuna sunulmuştur </w:t>
      </w:r>
      <w:r w:rsidRPr="003C3985">
        <w:rPr>
          <w:rFonts w:ascii="Calibri" w:eastAsiaTheme="minorHAnsi" w:hAnsi="Calibri" w:cs="Calibri"/>
          <w:b w:val="0"/>
          <w:bCs w:val="0"/>
          <w:color w:val="000000" w:themeColor="text1"/>
          <w:sz w:val="22"/>
          <w:szCs w:val="22"/>
        </w:rPr>
        <w:t>(B.1.4</w:t>
      </w:r>
      <w:r w:rsidR="0012728F">
        <w:rPr>
          <w:rFonts w:ascii="Calibri" w:eastAsiaTheme="minorHAnsi" w:hAnsi="Calibri" w:cs="Calibri"/>
          <w:b w:val="0"/>
          <w:bCs w:val="0"/>
          <w:color w:val="000000" w:themeColor="text1"/>
          <w:sz w:val="22"/>
          <w:szCs w:val="22"/>
        </w:rPr>
        <w:t>).</w:t>
      </w:r>
    </w:p>
    <w:p w14:paraId="01377120" w14:textId="1E8C4E42" w:rsidR="00B42A85" w:rsidRDefault="00B42A85" w:rsidP="00AF7F67">
      <w:pPr>
        <w:pStyle w:val="Balk1"/>
        <w:spacing w:before="57" w:after="240"/>
        <w:ind w:left="0" w:right="63"/>
        <w:jc w:val="both"/>
        <w:rPr>
          <w:rFonts w:ascii="Calibri" w:eastAsiaTheme="minorHAnsi" w:hAnsi="Calibri" w:cs="Calibri"/>
          <w:b w:val="0"/>
          <w:bCs w:val="0"/>
          <w:color w:val="000000" w:themeColor="text1"/>
          <w:sz w:val="22"/>
          <w:szCs w:val="22"/>
        </w:rPr>
      </w:pPr>
      <w:r w:rsidRPr="007C51B4">
        <w:rPr>
          <w:rFonts w:ascii="Calibri" w:eastAsiaTheme="minorHAnsi" w:hAnsi="Calibri" w:cs="Calibri"/>
          <w:b w:val="0"/>
          <w:bCs w:val="0"/>
          <w:color w:val="000000" w:themeColor="text1"/>
          <w:sz w:val="22"/>
          <w:szCs w:val="22"/>
        </w:rPr>
        <w:t>Fakültemiz Türkçe ve İngilizce Programında 202</w:t>
      </w:r>
      <w:r w:rsidR="00B44D6B">
        <w:rPr>
          <w:rFonts w:ascii="Calibri" w:eastAsiaTheme="minorHAnsi" w:hAnsi="Calibri" w:cs="Calibri"/>
          <w:b w:val="0"/>
          <w:bCs w:val="0"/>
          <w:color w:val="000000" w:themeColor="text1"/>
          <w:sz w:val="22"/>
          <w:szCs w:val="22"/>
        </w:rPr>
        <w:t>2</w:t>
      </w:r>
      <w:r w:rsidRPr="007C51B4">
        <w:rPr>
          <w:rFonts w:ascii="Calibri" w:eastAsiaTheme="minorHAnsi" w:hAnsi="Calibri" w:cs="Calibri"/>
          <w:b w:val="0"/>
          <w:bCs w:val="0"/>
          <w:color w:val="000000" w:themeColor="text1"/>
          <w:sz w:val="22"/>
          <w:szCs w:val="22"/>
        </w:rPr>
        <w:t xml:space="preserve"> yılında öğrenim görmekte olan öğrencilerden ilişi</w:t>
      </w:r>
      <w:r w:rsidR="00B44D6B">
        <w:rPr>
          <w:rFonts w:ascii="Calibri" w:eastAsiaTheme="minorHAnsi" w:hAnsi="Calibri" w:cs="Calibri"/>
          <w:b w:val="0"/>
          <w:bCs w:val="0"/>
          <w:color w:val="000000" w:themeColor="text1"/>
          <w:sz w:val="22"/>
          <w:szCs w:val="22"/>
        </w:rPr>
        <w:t>ği kesilen öğrencilerin, ilişik kesme</w:t>
      </w:r>
      <w:r w:rsidRPr="007C51B4">
        <w:rPr>
          <w:rFonts w:ascii="Calibri" w:eastAsiaTheme="minorHAnsi" w:hAnsi="Calibri" w:cs="Calibri"/>
          <w:b w:val="0"/>
          <w:bCs w:val="0"/>
          <w:color w:val="000000" w:themeColor="text1"/>
          <w:sz w:val="22"/>
          <w:szCs w:val="22"/>
        </w:rPr>
        <w:t xml:space="preserve"> nedenleri ele alınarak programdaki hareketlilik takip edilmektedir</w:t>
      </w:r>
      <w:r w:rsidR="00B44D6B">
        <w:rPr>
          <w:rFonts w:ascii="Calibri" w:eastAsiaTheme="minorHAnsi" w:hAnsi="Calibri" w:cs="Calibri"/>
          <w:b w:val="0"/>
          <w:bCs w:val="0"/>
          <w:color w:val="000000" w:themeColor="text1"/>
          <w:sz w:val="22"/>
          <w:szCs w:val="22"/>
        </w:rPr>
        <w:t xml:space="preserve">. </w:t>
      </w:r>
      <w:r w:rsidRPr="007C51B4">
        <w:rPr>
          <w:rFonts w:ascii="Calibri" w:eastAsiaTheme="minorHAnsi" w:hAnsi="Calibri" w:cs="Calibri"/>
          <w:b w:val="0"/>
          <w:bCs w:val="0"/>
          <w:color w:val="000000" w:themeColor="text1"/>
          <w:sz w:val="22"/>
          <w:szCs w:val="22"/>
        </w:rPr>
        <w:t xml:space="preserve">Aynı zamanda Fakültemizde her </w:t>
      </w:r>
      <w:r w:rsidR="00B44D6B">
        <w:rPr>
          <w:rFonts w:ascii="Calibri" w:eastAsiaTheme="minorHAnsi" w:hAnsi="Calibri" w:cs="Calibri"/>
          <w:b w:val="0"/>
          <w:bCs w:val="0"/>
          <w:color w:val="000000" w:themeColor="text1"/>
          <w:sz w:val="22"/>
          <w:szCs w:val="22"/>
        </w:rPr>
        <w:t>eğitim-öğretim yılı sonunda fakültemiz Türkçe ve İngilizce Programlarının çeşitli sınıflarında okuyan öğrencilerden SANO dikkate alınarak sınıfında</w:t>
      </w:r>
      <w:r w:rsidRPr="007C51B4">
        <w:rPr>
          <w:rFonts w:ascii="Calibri" w:eastAsiaTheme="minorHAnsi" w:hAnsi="Calibri" w:cs="Calibri"/>
          <w:b w:val="0"/>
          <w:bCs w:val="0"/>
          <w:color w:val="000000" w:themeColor="text1"/>
          <w:sz w:val="22"/>
          <w:szCs w:val="22"/>
        </w:rPr>
        <w:t xml:space="preserve"> ilk 3 dereceye giren öğrenciler tespit edilerek Üniversitemiz Rektörlüğüne gönderilmektedir</w:t>
      </w:r>
      <w:r w:rsidR="00B44D6B">
        <w:rPr>
          <w:rFonts w:ascii="Calibri" w:eastAsiaTheme="minorHAnsi" w:hAnsi="Calibri" w:cs="Calibri"/>
          <w:b w:val="0"/>
          <w:bCs w:val="0"/>
          <w:color w:val="000000" w:themeColor="text1"/>
          <w:sz w:val="22"/>
          <w:szCs w:val="22"/>
        </w:rPr>
        <w:t xml:space="preserve">. </w:t>
      </w:r>
      <w:r w:rsidRPr="007C51B4">
        <w:rPr>
          <w:rFonts w:ascii="Calibri" w:eastAsiaTheme="minorHAnsi" w:hAnsi="Calibri" w:cs="Calibri"/>
          <w:b w:val="0"/>
          <w:bCs w:val="0"/>
          <w:color w:val="000000" w:themeColor="text1"/>
          <w:sz w:val="22"/>
          <w:szCs w:val="22"/>
        </w:rPr>
        <w:t xml:space="preserve">Ayrıca </w:t>
      </w:r>
      <w:r w:rsidR="00B44D6B">
        <w:rPr>
          <w:rFonts w:ascii="Calibri" w:eastAsiaTheme="minorHAnsi" w:hAnsi="Calibri" w:cs="Calibri"/>
          <w:b w:val="0"/>
          <w:bCs w:val="0"/>
          <w:color w:val="000000" w:themeColor="text1"/>
          <w:sz w:val="22"/>
          <w:szCs w:val="22"/>
        </w:rPr>
        <w:t xml:space="preserve">anket sonuçları ile sınıfların </w:t>
      </w:r>
      <w:r w:rsidRPr="007C51B4">
        <w:rPr>
          <w:rFonts w:ascii="Calibri" w:eastAsiaTheme="minorHAnsi" w:hAnsi="Calibri" w:cs="Calibri"/>
          <w:b w:val="0"/>
          <w:bCs w:val="0"/>
          <w:color w:val="000000" w:themeColor="text1"/>
          <w:sz w:val="22"/>
          <w:szCs w:val="22"/>
        </w:rPr>
        <w:t>ders bazında öğrenim çıktı anket sonuçlarının değerlendirmesi ile</w:t>
      </w:r>
      <w:r w:rsidR="00B44D6B">
        <w:rPr>
          <w:rFonts w:ascii="Calibri" w:eastAsiaTheme="minorHAnsi" w:hAnsi="Calibri" w:cs="Calibri"/>
          <w:b w:val="0"/>
          <w:bCs w:val="0"/>
          <w:color w:val="000000" w:themeColor="text1"/>
          <w:sz w:val="22"/>
          <w:szCs w:val="22"/>
        </w:rPr>
        <w:t xml:space="preserve"> </w:t>
      </w:r>
      <w:r w:rsidRPr="007C51B4">
        <w:rPr>
          <w:rFonts w:ascii="Calibri" w:eastAsiaTheme="minorHAnsi" w:hAnsi="Calibri" w:cs="Calibri"/>
          <w:b w:val="0"/>
          <w:bCs w:val="0"/>
          <w:color w:val="000000" w:themeColor="text1"/>
          <w:sz w:val="22"/>
          <w:szCs w:val="22"/>
        </w:rPr>
        <w:t>de izlenme</w:t>
      </w:r>
      <w:r w:rsidR="00B44D6B">
        <w:rPr>
          <w:rFonts w:ascii="Calibri" w:eastAsiaTheme="minorHAnsi" w:hAnsi="Calibri" w:cs="Calibri"/>
          <w:b w:val="0"/>
          <w:bCs w:val="0"/>
          <w:color w:val="000000" w:themeColor="text1"/>
          <w:sz w:val="22"/>
          <w:szCs w:val="22"/>
        </w:rPr>
        <w:t>kte ve d</w:t>
      </w:r>
      <w:r w:rsidRPr="007C51B4">
        <w:rPr>
          <w:rFonts w:ascii="Calibri" w:eastAsiaTheme="minorHAnsi" w:hAnsi="Calibri" w:cs="Calibri"/>
          <w:b w:val="0"/>
          <w:bCs w:val="0"/>
          <w:color w:val="000000" w:themeColor="text1"/>
          <w:sz w:val="22"/>
          <w:szCs w:val="22"/>
        </w:rPr>
        <w:t xml:space="preserve">ers bazında kategorize edilen grafiksel sonuçlar </w:t>
      </w:r>
      <w:r w:rsidR="00B44D6B">
        <w:rPr>
          <w:rFonts w:ascii="Calibri" w:eastAsiaTheme="minorHAnsi" w:hAnsi="Calibri" w:cs="Calibri"/>
          <w:b w:val="0"/>
          <w:bCs w:val="0"/>
          <w:color w:val="000000" w:themeColor="text1"/>
          <w:sz w:val="22"/>
          <w:szCs w:val="22"/>
        </w:rPr>
        <w:t>f</w:t>
      </w:r>
      <w:r w:rsidRPr="007C51B4">
        <w:rPr>
          <w:rFonts w:ascii="Calibri" w:eastAsiaTheme="minorHAnsi" w:hAnsi="Calibri" w:cs="Calibri"/>
          <w:b w:val="0"/>
          <w:bCs w:val="0"/>
          <w:color w:val="000000" w:themeColor="text1"/>
          <w:sz w:val="22"/>
          <w:szCs w:val="22"/>
        </w:rPr>
        <w:t>akültemiz</w:t>
      </w:r>
      <w:r w:rsidR="00B44D6B">
        <w:rPr>
          <w:rFonts w:ascii="Calibri" w:eastAsiaTheme="minorHAnsi" w:hAnsi="Calibri" w:cs="Calibri"/>
          <w:b w:val="0"/>
          <w:bCs w:val="0"/>
          <w:color w:val="000000" w:themeColor="text1"/>
          <w:sz w:val="22"/>
          <w:szCs w:val="22"/>
        </w:rPr>
        <w:t>in</w:t>
      </w:r>
      <w:r w:rsidRPr="007C51B4">
        <w:rPr>
          <w:rFonts w:ascii="Calibri" w:eastAsiaTheme="minorHAnsi" w:hAnsi="Calibri" w:cs="Calibri"/>
          <w:b w:val="0"/>
          <w:bCs w:val="0"/>
          <w:color w:val="000000" w:themeColor="text1"/>
          <w:sz w:val="22"/>
          <w:szCs w:val="22"/>
        </w:rPr>
        <w:t xml:space="preserve"> Akademik Kurul Toplantılarında da gündeme </w:t>
      </w:r>
      <w:r w:rsidR="00B44D6B">
        <w:rPr>
          <w:rFonts w:ascii="Calibri" w:eastAsiaTheme="minorHAnsi" w:hAnsi="Calibri" w:cs="Calibri"/>
          <w:b w:val="0"/>
          <w:bCs w:val="0"/>
          <w:color w:val="000000" w:themeColor="text1"/>
          <w:sz w:val="22"/>
          <w:szCs w:val="22"/>
        </w:rPr>
        <w:t>getirilerek</w:t>
      </w:r>
      <w:r w:rsidRPr="007C51B4">
        <w:rPr>
          <w:rFonts w:ascii="Calibri" w:eastAsiaTheme="minorHAnsi" w:hAnsi="Calibri" w:cs="Calibri"/>
          <w:b w:val="0"/>
          <w:bCs w:val="0"/>
          <w:color w:val="000000" w:themeColor="text1"/>
          <w:sz w:val="22"/>
          <w:szCs w:val="22"/>
        </w:rPr>
        <w:t xml:space="preserve"> tartışılmaktadır (B.1.5).</w:t>
      </w:r>
      <w:r>
        <w:rPr>
          <w:rFonts w:ascii="Calibri" w:eastAsiaTheme="minorHAnsi" w:hAnsi="Calibri" w:cs="Calibri"/>
          <w:b w:val="0"/>
          <w:bCs w:val="0"/>
          <w:color w:val="000000" w:themeColor="text1"/>
          <w:sz w:val="22"/>
          <w:szCs w:val="22"/>
        </w:rPr>
        <w:t xml:space="preserve"> </w:t>
      </w:r>
      <w:r w:rsidRPr="00726D10">
        <w:rPr>
          <w:rFonts w:ascii="Calibri" w:eastAsiaTheme="minorHAnsi" w:hAnsi="Calibri" w:cs="Calibri"/>
          <w:b w:val="0"/>
          <w:bCs w:val="0"/>
          <w:color w:val="000000" w:themeColor="text1"/>
          <w:sz w:val="22"/>
          <w:szCs w:val="22"/>
        </w:rPr>
        <w:t xml:space="preserve">Fakültemizdeki eğitim programında, gelecekteki meslektaşlarımızın </w:t>
      </w:r>
      <w:r w:rsidR="003A1A45" w:rsidRPr="00726D10">
        <w:rPr>
          <w:rFonts w:ascii="Calibri" w:eastAsiaTheme="minorHAnsi" w:hAnsi="Calibri" w:cs="Calibri"/>
          <w:b w:val="0"/>
          <w:bCs w:val="0"/>
          <w:color w:val="000000" w:themeColor="text1"/>
          <w:sz w:val="22"/>
          <w:szCs w:val="22"/>
        </w:rPr>
        <w:t>beşerî</w:t>
      </w:r>
      <w:r w:rsidRPr="00726D10">
        <w:rPr>
          <w:rFonts w:ascii="Calibri" w:eastAsiaTheme="minorHAnsi" w:hAnsi="Calibri" w:cs="Calibri"/>
          <w:b w:val="0"/>
          <w:bCs w:val="0"/>
          <w:color w:val="000000" w:themeColor="text1"/>
          <w:sz w:val="22"/>
          <w:szCs w:val="22"/>
        </w:rPr>
        <w:t xml:space="preserve"> ilişkilerinin geliştirilmesi ve güçlendirilmesi amacıyla davranış bilimleri, iletişim becerileri gibi derslere ek olarak seçmeli mesleki ve kültürel dersler de yer almaktadır</w:t>
      </w:r>
      <w:r>
        <w:rPr>
          <w:rFonts w:ascii="Calibri" w:eastAsiaTheme="minorHAnsi" w:hAnsi="Calibri" w:cs="Calibri"/>
          <w:b w:val="0"/>
          <w:bCs w:val="0"/>
          <w:color w:val="000000" w:themeColor="text1"/>
          <w:sz w:val="22"/>
          <w:szCs w:val="22"/>
        </w:rPr>
        <w:t xml:space="preserve"> (B</w:t>
      </w:r>
      <w:r w:rsidRPr="00726D10">
        <w:rPr>
          <w:rFonts w:ascii="Calibri" w:eastAsiaTheme="minorHAnsi" w:hAnsi="Calibri" w:cs="Calibri"/>
          <w:b w:val="0"/>
          <w:bCs w:val="0"/>
          <w:color w:val="000000" w:themeColor="text1"/>
          <w:sz w:val="22"/>
          <w:szCs w:val="22"/>
        </w:rPr>
        <w:t>.</w:t>
      </w:r>
      <w:r>
        <w:rPr>
          <w:rFonts w:ascii="Calibri" w:eastAsiaTheme="minorHAnsi" w:hAnsi="Calibri" w:cs="Calibri"/>
          <w:b w:val="0"/>
          <w:bCs w:val="0"/>
          <w:color w:val="000000" w:themeColor="text1"/>
          <w:sz w:val="22"/>
          <w:szCs w:val="22"/>
        </w:rPr>
        <w:t>1.6)</w:t>
      </w:r>
      <w:r w:rsidRPr="0079736A">
        <w:rPr>
          <w:rFonts w:ascii="Calibri" w:eastAsiaTheme="minorHAnsi" w:hAnsi="Calibri" w:cs="Calibri"/>
          <w:b w:val="0"/>
          <w:bCs w:val="0"/>
          <w:color w:val="000000" w:themeColor="text1"/>
          <w:sz w:val="22"/>
          <w:szCs w:val="22"/>
        </w:rPr>
        <w:t xml:space="preserve">. </w:t>
      </w:r>
    </w:p>
    <w:p w14:paraId="206F08F7" w14:textId="64264571" w:rsidR="00BE2242" w:rsidRDefault="00BE2242" w:rsidP="00AF7F67">
      <w:pPr>
        <w:pStyle w:val="Balk1"/>
        <w:spacing w:before="57" w:after="240"/>
        <w:ind w:left="0" w:right="63"/>
        <w:jc w:val="both"/>
        <w:rPr>
          <w:rFonts w:ascii="Calibri" w:eastAsiaTheme="minorHAnsi" w:hAnsi="Calibri" w:cs="Calibri"/>
          <w:b w:val="0"/>
          <w:bCs w:val="0"/>
          <w:color w:val="000000" w:themeColor="text1"/>
          <w:sz w:val="22"/>
          <w:szCs w:val="22"/>
        </w:rPr>
      </w:pPr>
      <w:r>
        <w:rPr>
          <w:rFonts w:ascii="Calibri" w:eastAsiaTheme="minorHAnsi" w:hAnsi="Calibri" w:cs="Calibri"/>
          <w:b w:val="0"/>
          <w:bCs w:val="0"/>
          <w:color w:val="000000" w:themeColor="text1"/>
          <w:sz w:val="22"/>
          <w:szCs w:val="22"/>
        </w:rPr>
        <w:t>Her yıl hazırlamış olduğumuz Öz Değerlendirme Raporlarında ve Akreditasyon Ara Değerlendirme toplantısında akreditasyon hazırlıklarının, planlı ve düzenli olarak uygulaması gerçekleştirilmektedir (A.1.4).</w:t>
      </w:r>
    </w:p>
    <w:p w14:paraId="53F88933" w14:textId="77777777" w:rsidR="00BE2242" w:rsidRPr="0079736A" w:rsidRDefault="00BE2242" w:rsidP="00B42A85">
      <w:pPr>
        <w:pStyle w:val="Balk1"/>
        <w:spacing w:before="57" w:after="240"/>
        <w:ind w:left="0" w:right="63"/>
        <w:rPr>
          <w:rFonts w:ascii="Calibri" w:eastAsiaTheme="minorHAnsi" w:hAnsi="Calibri" w:cs="Calibri"/>
          <w:b w:val="0"/>
          <w:bCs w:val="0"/>
          <w:color w:val="000000" w:themeColor="text1"/>
          <w:sz w:val="22"/>
          <w:szCs w:val="22"/>
        </w:rPr>
      </w:pPr>
    </w:p>
    <w:p w14:paraId="7A7FD4CD" w14:textId="77777777" w:rsidR="00A61BBB" w:rsidRPr="001247F7" w:rsidRDefault="00A61BBB" w:rsidP="00F45D13">
      <w:pPr>
        <w:pStyle w:val="Balk1"/>
        <w:spacing w:before="57" w:after="240"/>
        <w:ind w:left="0" w:right="63"/>
        <w:jc w:val="center"/>
        <w:rPr>
          <w:rFonts w:ascii="Calibri" w:hAnsi="Calibri" w:cs="Calibri"/>
          <w:color w:val="0070C0"/>
        </w:rPr>
      </w:pPr>
    </w:p>
    <w:p w14:paraId="5DCF5A2F" w14:textId="79AA673B"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96"/>
        <w:tblW w:w="16231" w:type="dxa"/>
        <w:tblLayout w:type="fixed"/>
        <w:tblLook w:val="04A0" w:firstRow="1" w:lastRow="0" w:firstColumn="1" w:lastColumn="0" w:noHBand="0" w:noVBand="1"/>
      </w:tblPr>
      <w:tblGrid>
        <w:gridCol w:w="6029"/>
        <w:gridCol w:w="2154"/>
        <w:gridCol w:w="2154"/>
        <w:gridCol w:w="1850"/>
        <w:gridCol w:w="2132"/>
        <w:gridCol w:w="1912"/>
      </w:tblGrid>
      <w:tr w:rsidR="00024071" w:rsidRPr="001247F7" w14:paraId="1F22F257" w14:textId="77777777" w:rsidTr="00024071">
        <w:trPr>
          <w:trHeight w:val="232"/>
        </w:trPr>
        <w:tc>
          <w:tcPr>
            <w:tcW w:w="16231" w:type="dxa"/>
            <w:gridSpan w:val="6"/>
            <w:shd w:val="clear" w:color="auto" w:fill="A5D2ED"/>
          </w:tcPr>
          <w:p w14:paraId="75539CF8" w14:textId="77777777" w:rsidR="005E589B" w:rsidRPr="001247F7" w:rsidRDefault="005E589B" w:rsidP="001C66D4">
            <w:pPr>
              <w:pStyle w:val="ListeParagraf"/>
              <w:numPr>
                <w:ilvl w:val="0"/>
                <w:numId w:val="41"/>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41A2D71B" w14:textId="23B9C284"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2540181E" w14:textId="77777777" w:rsidTr="00024071">
        <w:trPr>
          <w:trHeight w:val="323"/>
        </w:trPr>
        <w:tc>
          <w:tcPr>
            <w:tcW w:w="16231" w:type="dxa"/>
            <w:gridSpan w:val="6"/>
            <w:shd w:val="clear" w:color="auto" w:fill="A5D2ED"/>
          </w:tcPr>
          <w:p w14:paraId="1AB7AAAE" w14:textId="77777777" w:rsidR="00024071" w:rsidRPr="001247F7" w:rsidRDefault="00024071" w:rsidP="00024071">
            <w:pPr>
              <w:spacing w:line="276" w:lineRule="auto"/>
              <w:jc w:val="both"/>
              <w:rPr>
                <w:rFonts w:cstheme="minorHAnsi"/>
                <w:sz w:val="22"/>
                <w:szCs w:val="22"/>
              </w:rPr>
            </w:pPr>
            <w:r w:rsidRPr="001247F7">
              <w:rPr>
                <w:rFonts w:cstheme="minorHAnsi"/>
                <w:b/>
                <w:sz w:val="22"/>
                <w:szCs w:val="22"/>
              </w:rPr>
              <w:t>B.2. Programların Yürütülmesi</w:t>
            </w:r>
            <w:r w:rsidRPr="001247F7">
              <w:rPr>
                <w:rFonts w:cstheme="minorHAnsi"/>
                <w:sz w:val="22"/>
                <w:szCs w:val="22"/>
              </w:rPr>
              <w:t xml:space="preserve"> (Öğrenci Merkezli Öğrenme, Öğretme ve Değerlendirme)</w:t>
            </w:r>
          </w:p>
          <w:p w14:paraId="131B9C19" w14:textId="6501D14F" w:rsidR="00024071" w:rsidRPr="001247F7" w:rsidRDefault="00FB22D7"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hedeflediği nitelikli mezun yeterliliklerine ulaşmak amacıyla öğrenci merkezli ve yetkinlik temelli öğretim, ölçme ve değerlendirme yöntemlerini uygulamalıdır. </w:t>
            </w:r>
            <w:r w:rsidRPr="001247F7">
              <w:rPr>
                <w:rFonts w:cstheme="minorHAnsi"/>
                <w:sz w:val="22"/>
                <w:szCs w:val="22"/>
              </w:rPr>
              <w:t>Birim</w:t>
            </w:r>
            <w:r w:rsidR="00024071" w:rsidRPr="001247F7">
              <w:rPr>
                <w:rFonts w:cstheme="minorHAnsi"/>
                <w:sz w:val="22"/>
                <w:szCs w:val="22"/>
              </w:rPr>
              <w:t>, öğrenci kabulleri, diploma, derece ve diğer yeterliliklerin tanınması ve sertifikalandırılmasına yönelik açık kriterler belirlemeli; önceden tanımlanmış ve ilan edilmiş kuralları tutarlı şekilde uygulamalıdır.</w:t>
            </w:r>
          </w:p>
        </w:tc>
      </w:tr>
      <w:tr w:rsidR="00990891" w:rsidRPr="001247F7" w14:paraId="1DBBC30C" w14:textId="77777777" w:rsidTr="00024071">
        <w:trPr>
          <w:trHeight w:val="334"/>
        </w:trPr>
        <w:tc>
          <w:tcPr>
            <w:tcW w:w="6029" w:type="dxa"/>
            <w:shd w:val="clear" w:color="auto" w:fill="A5D2ED"/>
            <w:vAlign w:val="bottom"/>
          </w:tcPr>
          <w:p w14:paraId="26E9F0BF" w14:textId="77777777" w:rsidR="00990891" w:rsidRPr="001247F7" w:rsidRDefault="00990891" w:rsidP="00990891">
            <w:pPr>
              <w:tabs>
                <w:tab w:val="center" w:pos="2792"/>
              </w:tabs>
              <w:spacing w:line="276" w:lineRule="auto"/>
              <w:rPr>
                <w:rFonts w:cstheme="minorHAnsi"/>
                <w:sz w:val="22"/>
                <w:szCs w:val="22"/>
              </w:rPr>
            </w:pPr>
          </w:p>
        </w:tc>
        <w:tc>
          <w:tcPr>
            <w:tcW w:w="2154" w:type="dxa"/>
            <w:shd w:val="clear" w:color="auto" w:fill="A5D2ED"/>
            <w:vAlign w:val="bottom"/>
          </w:tcPr>
          <w:p w14:paraId="77C58B8D" w14:textId="30B56D24"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89546257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54" w:type="dxa"/>
            <w:shd w:val="clear" w:color="auto" w:fill="A5D2ED"/>
            <w:vAlign w:val="bottom"/>
          </w:tcPr>
          <w:p w14:paraId="70879AF4" w14:textId="3D153B21"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066181390"/>
                <w14:checkbox>
                  <w14:checked w14:val="0"/>
                  <w14:checkedState w14:val="2612" w14:font="MS Gothic"/>
                  <w14:uncheckedState w14:val="2610" w14:font="MS Gothic"/>
                </w14:checkbox>
              </w:sdtPr>
              <w:sdtContent>
                <w:r w:rsidR="00990FA4">
                  <w:rPr>
                    <w:rFonts w:ascii="MS Gothic" w:eastAsia="MS Gothic" w:hAnsi="MS Gothic" w:cs="Calibri" w:hint="eastAsia"/>
                    <w:b/>
                    <w:bCs/>
                  </w:rPr>
                  <w:t>☐</w:t>
                </w:r>
              </w:sdtContent>
            </w:sdt>
          </w:p>
        </w:tc>
        <w:tc>
          <w:tcPr>
            <w:tcW w:w="1850" w:type="dxa"/>
            <w:shd w:val="clear" w:color="auto" w:fill="A5D2ED"/>
            <w:vAlign w:val="bottom"/>
          </w:tcPr>
          <w:p w14:paraId="1D5070DD" w14:textId="549041D1"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428852449"/>
                <w14:checkbox>
                  <w14:checked w14:val="1"/>
                  <w14:checkedState w14:val="2612" w14:font="MS Gothic"/>
                  <w14:uncheckedState w14:val="2610" w14:font="MS Gothic"/>
                </w14:checkbox>
              </w:sdtPr>
              <w:sdtContent>
                <w:r w:rsidR="00990FA4">
                  <w:rPr>
                    <w:rFonts w:ascii="MS Gothic" w:eastAsia="MS Gothic" w:hAnsi="MS Gothic" w:cs="Calibri" w:hint="eastAsia"/>
                    <w:b/>
                    <w:bCs/>
                  </w:rPr>
                  <w:t>☒</w:t>
                </w:r>
              </w:sdtContent>
            </w:sdt>
          </w:p>
        </w:tc>
        <w:tc>
          <w:tcPr>
            <w:tcW w:w="2132" w:type="dxa"/>
            <w:shd w:val="clear" w:color="auto" w:fill="A5D2ED"/>
            <w:vAlign w:val="bottom"/>
          </w:tcPr>
          <w:p w14:paraId="32068941" w14:textId="144EBC55"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16974524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12" w:type="dxa"/>
            <w:shd w:val="clear" w:color="auto" w:fill="A5D2ED"/>
            <w:vAlign w:val="bottom"/>
          </w:tcPr>
          <w:p w14:paraId="3FCC5A94" w14:textId="11565812"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90495511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7EB1BDE1" w14:textId="77777777" w:rsidTr="001A1BF2">
        <w:trPr>
          <w:trHeight w:val="2071"/>
        </w:trPr>
        <w:tc>
          <w:tcPr>
            <w:tcW w:w="6029" w:type="dxa"/>
            <w:vMerge w:val="restart"/>
            <w:shd w:val="clear" w:color="auto" w:fill="FFFFFF"/>
          </w:tcPr>
          <w:p w14:paraId="473670AF" w14:textId="77777777" w:rsidR="00024071" w:rsidRPr="001247F7" w:rsidRDefault="00024071" w:rsidP="00024071">
            <w:pPr>
              <w:spacing w:line="276" w:lineRule="auto"/>
              <w:jc w:val="both"/>
              <w:rPr>
                <w:rFonts w:cstheme="minorHAnsi"/>
                <w:sz w:val="22"/>
                <w:szCs w:val="22"/>
                <w:u w:val="single"/>
              </w:rPr>
            </w:pPr>
          </w:p>
          <w:p w14:paraId="0E8DD4CD"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 xml:space="preserve">B.2.1. Öğretim yöntem ve teknikleri </w:t>
            </w:r>
          </w:p>
          <w:p w14:paraId="72296D2C" w14:textId="77777777" w:rsidR="00024071" w:rsidRPr="001247F7" w:rsidRDefault="00024071" w:rsidP="00024071">
            <w:pPr>
              <w:spacing w:line="276" w:lineRule="auto"/>
              <w:jc w:val="both"/>
              <w:rPr>
                <w:rFonts w:cstheme="minorHAnsi"/>
                <w:sz w:val="22"/>
                <w:szCs w:val="22"/>
              </w:rPr>
            </w:pPr>
          </w:p>
          <w:p w14:paraId="3A4E33BC" w14:textId="77777777"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Öğretim</w:t>
            </w:r>
            <w:proofErr w:type="spellEnd"/>
            <w:r w:rsidRPr="001247F7">
              <w:rPr>
                <w:rFonts w:cstheme="minorHAnsi"/>
                <w:sz w:val="22"/>
                <w:szCs w:val="22"/>
              </w:rPr>
              <w:t xml:space="preserve"> </w:t>
            </w:r>
            <w:proofErr w:type="spellStart"/>
            <w:r w:rsidRPr="001247F7">
              <w:rPr>
                <w:rFonts w:cstheme="minorHAnsi"/>
                <w:sz w:val="22"/>
                <w:szCs w:val="22"/>
              </w:rPr>
              <w:t>yöntemi</w:t>
            </w:r>
            <w:proofErr w:type="spellEnd"/>
            <w:r w:rsidRPr="001247F7">
              <w:rPr>
                <w:rFonts w:cstheme="minorHAnsi"/>
                <w:sz w:val="22"/>
                <w:szCs w:val="22"/>
              </w:rPr>
              <w:t xml:space="preserve"> </w:t>
            </w:r>
            <w:proofErr w:type="spellStart"/>
            <w:r w:rsidRPr="001247F7">
              <w:rPr>
                <w:rFonts w:cstheme="minorHAnsi"/>
                <w:sz w:val="22"/>
                <w:szCs w:val="22"/>
              </w:rPr>
              <w:t>öğrenciyi</w:t>
            </w:r>
            <w:proofErr w:type="spellEnd"/>
            <w:r w:rsidRPr="001247F7">
              <w:rPr>
                <w:rFonts w:cstheme="minorHAnsi"/>
                <w:sz w:val="22"/>
                <w:szCs w:val="22"/>
              </w:rPr>
              <w:t xml:space="preserve"> aktif hale getiren ve </w:t>
            </w:r>
            <w:proofErr w:type="spellStart"/>
            <w:r w:rsidRPr="001247F7">
              <w:rPr>
                <w:rFonts w:cstheme="minorHAnsi"/>
                <w:sz w:val="22"/>
                <w:szCs w:val="22"/>
              </w:rPr>
              <w:t>etkileşimli</w:t>
            </w:r>
            <w:proofErr w:type="spellEnd"/>
            <w:r w:rsidRPr="001247F7">
              <w:rPr>
                <w:rFonts w:cstheme="minorHAnsi"/>
                <w:sz w:val="22"/>
                <w:szCs w:val="22"/>
              </w:rPr>
              <w:t xml:space="preserve"> </w:t>
            </w:r>
            <w:proofErr w:type="spellStart"/>
            <w:r w:rsidRPr="001247F7">
              <w:rPr>
                <w:rFonts w:cstheme="minorHAnsi"/>
                <w:sz w:val="22"/>
                <w:szCs w:val="22"/>
              </w:rPr>
              <w:t>öğrenme</w:t>
            </w:r>
            <w:proofErr w:type="spellEnd"/>
            <w:r w:rsidRPr="001247F7">
              <w:rPr>
                <w:rFonts w:cstheme="minorHAnsi"/>
                <w:sz w:val="22"/>
                <w:szCs w:val="22"/>
              </w:rPr>
              <w:t xml:space="preserve"> odaklıdır. Tüm eğitim türleri içerisinde (örgün, uzaktan, karma) o eğitim türünün doğasına uygun; öğrenci merkezli, yetkinlik temelli, süreç ve performans odaklı </w:t>
            </w:r>
            <w:proofErr w:type="spellStart"/>
            <w:r w:rsidRPr="001247F7">
              <w:rPr>
                <w:rFonts w:cstheme="minorHAnsi"/>
                <w:sz w:val="22"/>
                <w:szCs w:val="22"/>
              </w:rPr>
              <w:t>disiplinlerarası</w:t>
            </w:r>
            <w:proofErr w:type="spellEnd"/>
            <w:r w:rsidRPr="001247F7">
              <w:rPr>
                <w:rFonts w:cstheme="minorHAnsi"/>
                <w:sz w:val="22"/>
                <w:szCs w:val="22"/>
              </w:rPr>
              <w:t xml:space="preserve">, </w:t>
            </w:r>
            <w:proofErr w:type="spellStart"/>
            <w:r w:rsidRPr="001247F7">
              <w:rPr>
                <w:rFonts w:cstheme="minorHAnsi"/>
                <w:sz w:val="22"/>
                <w:szCs w:val="22"/>
              </w:rPr>
              <w:t>bütünleyici</w:t>
            </w:r>
            <w:proofErr w:type="spellEnd"/>
            <w:r w:rsidRPr="001247F7">
              <w:rPr>
                <w:rFonts w:cstheme="minorHAnsi"/>
                <w:sz w:val="22"/>
                <w:szCs w:val="22"/>
              </w:rPr>
              <w:t xml:space="preserve">, vaka/uygulama temelinde </w:t>
            </w:r>
            <w:proofErr w:type="spellStart"/>
            <w:r w:rsidRPr="001247F7">
              <w:rPr>
                <w:rFonts w:cstheme="minorHAnsi"/>
                <w:sz w:val="22"/>
                <w:szCs w:val="22"/>
              </w:rPr>
              <w:t>öğrenmeyi</w:t>
            </w:r>
            <w:proofErr w:type="spellEnd"/>
            <w:r w:rsidRPr="001247F7">
              <w:rPr>
                <w:rFonts w:cstheme="minorHAnsi"/>
                <w:sz w:val="22"/>
                <w:szCs w:val="22"/>
              </w:rPr>
              <w:t xml:space="preserve"> </w:t>
            </w:r>
            <w:proofErr w:type="spellStart"/>
            <w:r w:rsidRPr="001247F7">
              <w:rPr>
                <w:rFonts w:cstheme="minorHAnsi"/>
                <w:sz w:val="22"/>
                <w:szCs w:val="22"/>
              </w:rPr>
              <w:t>önceleyen</w:t>
            </w:r>
            <w:proofErr w:type="spellEnd"/>
            <w:r w:rsidRPr="001247F7">
              <w:rPr>
                <w:rFonts w:cstheme="minorHAnsi"/>
                <w:sz w:val="22"/>
                <w:szCs w:val="22"/>
              </w:rPr>
              <w:t xml:space="preserve"> </w:t>
            </w:r>
            <w:proofErr w:type="spellStart"/>
            <w:r w:rsidRPr="001247F7">
              <w:rPr>
                <w:rFonts w:cstheme="minorHAnsi"/>
                <w:sz w:val="22"/>
                <w:szCs w:val="22"/>
              </w:rPr>
              <w:t>yaklaşımlara</w:t>
            </w:r>
            <w:proofErr w:type="spellEnd"/>
            <w:r w:rsidRPr="001247F7">
              <w:rPr>
                <w:rFonts w:cstheme="minorHAnsi"/>
                <w:sz w:val="22"/>
                <w:szCs w:val="22"/>
              </w:rPr>
              <w:t xml:space="preserve"> yer verilir. Bilgi aktarımından </w:t>
            </w:r>
            <w:proofErr w:type="spellStart"/>
            <w:r w:rsidRPr="001247F7">
              <w:rPr>
                <w:rFonts w:cstheme="minorHAnsi"/>
                <w:sz w:val="22"/>
                <w:szCs w:val="22"/>
              </w:rPr>
              <w:t>çok</w:t>
            </w:r>
            <w:proofErr w:type="spellEnd"/>
            <w:r w:rsidRPr="001247F7">
              <w:rPr>
                <w:rFonts w:cstheme="minorHAnsi"/>
                <w:sz w:val="22"/>
                <w:szCs w:val="22"/>
              </w:rPr>
              <w:t xml:space="preserve"> derin </w:t>
            </w:r>
            <w:proofErr w:type="spellStart"/>
            <w:r w:rsidRPr="001247F7">
              <w:rPr>
                <w:rFonts w:cstheme="minorHAnsi"/>
                <w:sz w:val="22"/>
                <w:szCs w:val="22"/>
              </w:rPr>
              <w:t>öğrenmeye</w:t>
            </w:r>
            <w:proofErr w:type="spellEnd"/>
            <w:r w:rsidRPr="001247F7">
              <w:rPr>
                <w:rFonts w:cstheme="minorHAnsi"/>
                <w:sz w:val="22"/>
                <w:szCs w:val="22"/>
              </w:rPr>
              <w:t xml:space="preserve">, öğrenci ilgi, motivasyon ve bağlılığına </w:t>
            </w:r>
            <w:proofErr w:type="spellStart"/>
            <w:r w:rsidRPr="001247F7">
              <w:rPr>
                <w:rFonts w:cstheme="minorHAnsi"/>
                <w:sz w:val="22"/>
                <w:szCs w:val="22"/>
              </w:rPr>
              <w:t>odaklanılmıştır</w:t>
            </w:r>
            <w:proofErr w:type="spellEnd"/>
            <w:r w:rsidRPr="001247F7">
              <w:rPr>
                <w:rFonts w:cstheme="minorHAnsi"/>
                <w:sz w:val="22"/>
                <w:szCs w:val="22"/>
              </w:rPr>
              <w:t xml:space="preserve">. </w:t>
            </w:r>
          </w:p>
          <w:p w14:paraId="65238BC9"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Örgün eğitim süreçleri ön lisans, lisans ve yüksek lisans öğrencilerini kapsayan; teknolojinin sunduğu olanaklar ve ters yüz öğrenme, proje temelli öğrenme gibi yaklaşımlarla zenginleştirilmektedir. </w:t>
            </w:r>
            <w:proofErr w:type="spellStart"/>
            <w:r w:rsidRPr="001247F7">
              <w:rPr>
                <w:rFonts w:cstheme="minorHAnsi"/>
                <w:sz w:val="22"/>
                <w:szCs w:val="22"/>
              </w:rPr>
              <w:t>Öğrencilerinin</w:t>
            </w:r>
            <w:proofErr w:type="spellEnd"/>
            <w:r w:rsidRPr="001247F7">
              <w:rPr>
                <w:rFonts w:cstheme="minorHAnsi"/>
                <w:sz w:val="22"/>
                <w:szCs w:val="22"/>
              </w:rPr>
              <w:t xml:space="preserve"> araştırma süreçlerine katılımı </w:t>
            </w:r>
            <w:proofErr w:type="spellStart"/>
            <w:r w:rsidRPr="001247F7">
              <w:rPr>
                <w:rFonts w:cstheme="minorHAnsi"/>
                <w:sz w:val="22"/>
                <w:szCs w:val="22"/>
              </w:rPr>
              <w:t>müfredat</w:t>
            </w:r>
            <w:proofErr w:type="spellEnd"/>
            <w:r w:rsidRPr="001247F7">
              <w:rPr>
                <w:rFonts w:cstheme="minorHAnsi"/>
                <w:sz w:val="22"/>
                <w:szCs w:val="22"/>
              </w:rPr>
              <w:t xml:space="preserve">, </w:t>
            </w:r>
            <w:proofErr w:type="spellStart"/>
            <w:r w:rsidRPr="001247F7">
              <w:rPr>
                <w:rFonts w:cstheme="minorHAnsi"/>
                <w:sz w:val="22"/>
                <w:szCs w:val="22"/>
              </w:rPr>
              <w:t>yöntem</w:t>
            </w:r>
            <w:proofErr w:type="spellEnd"/>
            <w:r w:rsidRPr="001247F7">
              <w:rPr>
                <w:rFonts w:cstheme="minorHAnsi"/>
                <w:sz w:val="22"/>
                <w:szCs w:val="22"/>
              </w:rPr>
              <w:t xml:space="preserve"> ve </w:t>
            </w:r>
            <w:proofErr w:type="spellStart"/>
            <w:r w:rsidRPr="001247F7">
              <w:rPr>
                <w:rFonts w:cstheme="minorHAnsi"/>
                <w:sz w:val="22"/>
                <w:szCs w:val="22"/>
              </w:rPr>
              <w:t>yaklaşımlarla</w:t>
            </w:r>
            <w:proofErr w:type="spellEnd"/>
            <w:r w:rsidRPr="001247F7">
              <w:rPr>
                <w:rFonts w:cstheme="minorHAnsi"/>
                <w:sz w:val="22"/>
                <w:szCs w:val="22"/>
              </w:rPr>
              <w:t xml:space="preserve"> desteklenmektedir.  Tüm bu süreçlerin uygulanması, kontrol edilmesi ve gereken </w:t>
            </w:r>
            <w:proofErr w:type="spellStart"/>
            <w:r w:rsidRPr="001247F7">
              <w:rPr>
                <w:rFonts w:cstheme="minorHAnsi"/>
                <w:sz w:val="22"/>
                <w:szCs w:val="22"/>
              </w:rPr>
              <w:t>önlemlerin</w:t>
            </w:r>
            <w:proofErr w:type="spellEnd"/>
            <w:r w:rsidRPr="001247F7">
              <w:rPr>
                <w:rFonts w:cstheme="minorHAnsi"/>
                <w:sz w:val="22"/>
                <w:szCs w:val="22"/>
              </w:rPr>
              <w:t xml:space="preserve"> alınması sistematik olarak </w:t>
            </w:r>
            <w:proofErr w:type="spellStart"/>
            <w:r w:rsidRPr="001247F7">
              <w:rPr>
                <w:rFonts w:cstheme="minorHAnsi"/>
                <w:sz w:val="22"/>
                <w:szCs w:val="22"/>
              </w:rPr>
              <w:t>değerlendirilmektedir</w:t>
            </w:r>
            <w:proofErr w:type="spellEnd"/>
            <w:r w:rsidRPr="001247F7">
              <w:rPr>
                <w:rFonts w:cstheme="minorHAnsi"/>
                <w:sz w:val="22"/>
                <w:szCs w:val="22"/>
              </w:rPr>
              <w:t xml:space="preserve">. </w:t>
            </w:r>
          </w:p>
        </w:tc>
        <w:tc>
          <w:tcPr>
            <w:tcW w:w="2154" w:type="dxa"/>
            <w:shd w:val="clear" w:color="auto" w:fill="E6F2FA"/>
          </w:tcPr>
          <w:p w14:paraId="1FB68BB8"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Öğrenme-öğretme süreçlerinde öğrenci merkezli yaklaşımlar bulunmamaktadır.</w:t>
            </w:r>
          </w:p>
        </w:tc>
        <w:tc>
          <w:tcPr>
            <w:tcW w:w="2154" w:type="dxa"/>
            <w:shd w:val="clear" w:color="auto" w:fill="D2E8F6"/>
          </w:tcPr>
          <w:p w14:paraId="391AC253"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Öğrenme-öğretme süreçlerinde öğrenci merkezli yaklaşımın uygulanmasına yönelik ilke, kural ve planlamalar bulunmaktadır.</w:t>
            </w:r>
          </w:p>
        </w:tc>
        <w:tc>
          <w:tcPr>
            <w:tcW w:w="1850" w:type="dxa"/>
            <w:shd w:val="clear" w:color="auto" w:fill="B9DCF1"/>
          </w:tcPr>
          <w:p w14:paraId="529DB1A2"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Programların genelinde öğrenci merkezli öğretim yöntem teknikleri tanımlı süreçler doğrultusunda uygulanmaktadır.</w:t>
            </w:r>
          </w:p>
        </w:tc>
        <w:tc>
          <w:tcPr>
            <w:tcW w:w="2132" w:type="dxa"/>
            <w:shd w:val="clear" w:color="auto" w:fill="8CC7EC"/>
          </w:tcPr>
          <w:p w14:paraId="06B478A2"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merkezli uygulamalar izlenmekte ve ilgili iç paydaşların katılımıyla iyileştirilmektedir.</w:t>
            </w:r>
          </w:p>
        </w:tc>
        <w:tc>
          <w:tcPr>
            <w:tcW w:w="1912" w:type="dxa"/>
            <w:shd w:val="clear" w:color="auto" w:fill="5DB1E5"/>
          </w:tcPr>
          <w:p w14:paraId="54849E17"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F61BFC5" w14:textId="77777777" w:rsidTr="00024071">
        <w:trPr>
          <w:trHeight w:val="3522"/>
        </w:trPr>
        <w:tc>
          <w:tcPr>
            <w:tcW w:w="6029" w:type="dxa"/>
            <w:vMerge/>
            <w:shd w:val="clear" w:color="auto" w:fill="FFFFFF"/>
          </w:tcPr>
          <w:p w14:paraId="03CE65AA" w14:textId="77777777" w:rsidR="00024071" w:rsidRPr="001247F7" w:rsidRDefault="00024071" w:rsidP="00024071">
            <w:pPr>
              <w:spacing w:line="276" w:lineRule="auto"/>
              <w:rPr>
                <w:rFonts w:cstheme="minorHAnsi"/>
                <w:sz w:val="22"/>
                <w:szCs w:val="22"/>
              </w:rPr>
            </w:pPr>
          </w:p>
        </w:tc>
        <w:tc>
          <w:tcPr>
            <w:tcW w:w="10202" w:type="dxa"/>
            <w:gridSpan w:val="5"/>
            <w:shd w:val="clear" w:color="auto" w:fill="A5D2ED"/>
          </w:tcPr>
          <w:p w14:paraId="201EE73A" w14:textId="77777777" w:rsidR="00024071" w:rsidRPr="001247F7" w:rsidRDefault="00024071" w:rsidP="00024071">
            <w:pPr>
              <w:spacing w:line="276" w:lineRule="auto"/>
              <w:ind w:left="118" w:right="63"/>
              <w:jc w:val="both"/>
              <w:outlineLvl w:val="3"/>
              <w:rPr>
                <w:rFonts w:cstheme="minorHAnsi"/>
                <w:sz w:val="22"/>
                <w:szCs w:val="22"/>
              </w:rPr>
            </w:pPr>
          </w:p>
          <w:p w14:paraId="5C9965F3" w14:textId="44BEBC30"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51A80D3D" w14:textId="745E9953" w:rsidR="00B42A85" w:rsidRDefault="00B42A85" w:rsidP="00B42A85">
            <w:pPr>
              <w:pStyle w:val="Balk4"/>
              <w:numPr>
                <w:ilvl w:val="0"/>
                <w:numId w:val="2"/>
              </w:numPr>
              <w:spacing w:line="276" w:lineRule="auto"/>
              <w:jc w:val="both"/>
              <w:rPr>
                <w:rFonts w:ascii="Calibri" w:hAnsi="Calibri" w:cs="Calibri"/>
                <w:color w:val="000000" w:themeColor="text1"/>
                <w:sz w:val="20"/>
                <w:szCs w:val="20"/>
              </w:rPr>
            </w:pPr>
            <w:r w:rsidRPr="001247F7">
              <w:rPr>
                <w:rFonts w:ascii="Calibri" w:hAnsi="Calibri" w:cs="Calibri"/>
                <w:iCs/>
                <w:sz w:val="20"/>
                <w:szCs w:val="20"/>
              </w:rPr>
              <w:t>B.2.1</w:t>
            </w:r>
            <w:r w:rsidRPr="00DA0B03">
              <w:rPr>
                <w:rFonts w:ascii="Calibri" w:hAnsi="Calibri" w:cs="Calibri"/>
                <w:color w:val="000000" w:themeColor="text1"/>
                <w:sz w:val="20"/>
                <w:szCs w:val="20"/>
              </w:rPr>
              <w:t xml:space="preserve"> (Klinik Uygulama vaka sunumları)</w:t>
            </w:r>
          </w:p>
          <w:p w14:paraId="7059EB37" w14:textId="09AD8D79" w:rsidR="00AC7134" w:rsidRPr="00990FA4" w:rsidRDefault="002C46D1" w:rsidP="00B42A85">
            <w:pPr>
              <w:pStyle w:val="Balk4"/>
              <w:numPr>
                <w:ilvl w:val="0"/>
                <w:numId w:val="2"/>
              </w:numPr>
              <w:spacing w:line="276" w:lineRule="auto"/>
              <w:jc w:val="both"/>
              <w:rPr>
                <w:rFonts w:ascii="Calibri" w:hAnsi="Calibri" w:cs="Calibri"/>
                <w:sz w:val="20"/>
                <w:szCs w:val="20"/>
              </w:rPr>
            </w:pPr>
            <w:r>
              <w:rPr>
                <w:rFonts w:ascii="Calibri" w:hAnsi="Calibri" w:cs="Calibri"/>
                <w:iCs/>
                <w:sz w:val="20"/>
                <w:szCs w:val="20"/>
              </w:rPr>
              <w:t xml:space="preserve">B.2.1 </w:t>
            </w:r>
            <w:r w:rsidR="00AC7134" w:rsidRPr="002C46D1">
              <w:rPr>
                <w:rFonts w:ascii="Calibri" w:hAnsi="Calibri" w:cs="Calibri"/>
                <w:iCs/>
                <w:sz w:val="20"/>
                <w:szCs w:val="20"/>
              </w:rPr>
              <w:t>(</w:t>
            </w:r>
            <w:r>
              <w:rPr>
                <w:rFonts w:ascii="Calibri" w:hAnsi="Calibri" w:cs="Calibri"/>
                <w:iCs/>
                <w:sz w:val="20"/>
                <w:szCs w:val="20"/>
              </w:rPr>
              <w:t xml:space="preserve">2021-2022 Eğitim-Öğretim yılı </w:t>
            </w:r>
            <w:r w:rsidR="00AC7134" w:rsidRPr="002C46D1">
              <w:rPr>
                <w:rFonts w:ascii="Calibri" w:hAnsi="Calibri" w:cs="Calibri"/>
                <w:iCs/>
                <w:sz w:val="20"/>
                <w:szCs w:val="20"/>
              </w:rPr>
              <w:t>Bitirme Proje</w:t>
            </w:r>
            <w:r>
              <w:rPr>
                <w:rFonts w:ascii="Calibri" w:hAnsi="Calibri" w:cs="Calibri"/>
                <w:iCs/>
                <w:sz w:val="20"/>
                <w:szCs w:val="20"/>
              </w:rPr>
              <w:t>leri</w:t>
            </w:r>
            <w:r w:rsidR="00AC7134" w:rsidRPr="002C46D1">
              <w:rPr>
                <w:rFonts w:ascii="Calibri" w:hAnsi="Calibri" w:cs="Calibri"/>
                <w:iCs/>
                <w:sz w:val="20"/>
                <w:szCs w:val="20"/>
              </w:rPr>
              <w:t xml:space="preserve"> Listesi)</w:t>
            </w:r>
          </w:p>
          <w:p w14:paraId="621920B7" w14:textId="0146B444" w:rsidR="00990FA4" w:rsidRPr="002C46D1" w:rsidRDefault="00990FA4" w:rsidP="00B42A85">
            <w:pPr>
              <w:pStyle w:val="Balk4"/>
              <w:numPr>
                <w:ilvl w:val="0"/>
                <w:numId w:val="2"/>
              </w:numPr>
              <w:spacing w:line="276" w:lineRule="auto"/>
              <w:jc w:val="both"/>
              <w:rPr>
                <w:rFonts w:ascii="Calibri" w:hAnsi="Calibri" w:cs="Calibri"/>
                <w:sz w:val="20"/>
                <w:szCs w:val="20"/>
              </w:rPr>
            </w:pPr>
            <w:r>
              <w:rPr>
                <w:rFonts w:ascii="Calibri" w:hAnsi="Calibri" w:cs="Calibri"/>
                <w:iCs/>
                <w:sz w:val="20"/>
                <w:szCs w:val="20"/>
              </w:rPr>
              <w:t>B.2.1 (Bitirme Projesi Uygulama Esasları)</w:t>
            </w:r>
          </w:p>
          <w:p w14:paraId="6C65FB2C" w14:textId="039A4DD1" w:rsidR="00024071" w:rsidRPr="001247F7" w:rsidRDefault="00024071" w:rsidP="00B42A85">
            <w:pPr>
              <w:pStyle w:val="ListeParagraf"/>
              <w:spacing w:line="276" w:lineRule="auto"/>
              <w:ind w:left="838" w:right="63"/>
              <w:jc w:val="both"/>
              <w:outlineLvl w:val="3"/>
              <w:rPr>
                <w:rFonts w:cstheme="minorHAnsi"/>
                <w:b/>
                <w:i/>
                <w:iCs/>
                <w:sz w:val="22"/>
                <w:szCs w:val="22"/>
              </w:rPr>
            </w:pPr>
          </w:p>
        </w:tc>
      </w:tr>
    </w:tbl>
    <w:p w14:paraId="4A83E988" w14:textId="07A54FEE" w:rsidR="00024071" w:rsidRPr="001247F7" w:rsidRDefault="00024071" w:rsidP="00F45D13">
      <w:pPr>
        <w:pStyle w:val="Balk1"/>
        <w:spacing w:before="57" w:after="240"/>
        <w:ind w:left="0" w:right="63"/>
        <w:jc w:val="center"/>
        <w:rPr>
          <w:rFonts w:ascii="Calibri" w:hAnsi="Calibri" w:cs="Calibri"/>
          <w:color w:val="0070C0"/>
        </w:rPr>
      </w:pPr>
    </w:p>
    <w:p w14:paraId="6BF80B04" w14:textId="25CB8314"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72"/>
        <w:tblW w:w="16014" w:type="dxa"/>
        <w:tblLayout w:type="fixed"/>
        <w:tblLook w:val="04A0" w:firstRow="1" w:lastRow="0" w:firstColumn="1" w:lastColumn="0" w:noHBand="0" w:noVBand="1"/>
      </w:tblPr>
      <w:tblGrid>
        <w:gridCol w:w="6091"/>
        <w:gridCol w:w="1984"/>
        <w:gridCol w:w="1843"/>
        <w:gridCol w:w="2109"/>
        <w:gridCol w:w="2104"/>
        <w:gridCol w:w="1883"/>
      </w:tblGrid>
      <w:tr w:rsidR="00024071" w:rsidRPr="001247F7" w14:paraId="0D4EA661" w14:textId="77777777" w:rsidTr="00024071">
        <w:trPr>
          <w:trHeight w:val="284"/>
        </w:trPr>
        <w:tc>
          <w:tcPr>
            <w:tcW w:w="16014" w:type="dxa"/>
            <w:gridSpan w:val="6"/>
            <w:shd w:val="clear" w:color="auto" w:fill="A5D2ED"/>
          </w:tcPr>
          <w:p w14:paraId="1E1CE6B5" w14:textId="77777777" w:rsidR="005E589B" w:rsidRPr="001247F7" w:rsidRDefault="005E589B" w:rsidP="001C66D4">
            <w:pPr>
              <w:pStyle w:val="ListeParagraf"/>
              <w:numPr>
                <w:ilvl w:val="0"/>
                <w:numId w:val="42"/>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70873023" w14:textId="55CB7B01" w:rsidR="00024071" w:rsidRPr="001247F7" w:rsidRDefault="005E589B" w:rsidP="005E589B">
            <w:pPr>
              <w:spacing w:line="276" w:lineRule="auto"/>
              <w:jc w:val="center"/>
              <w:rPr>
                <w:rFonts w:cstheme="minorHAnsi"/>
                <w:b/>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CBC1AB8" w14:textId="77777777" w:rsidTr="00024071">
        <w:trPr>
          <w:trHeight w:val="397"/>
        </w:trPr>
        <w:tc>
          <w:tcPr>
            <w:tcW w:w="16014" w:type="dxa"/>
            <w:gridSpan w:val="6"/>
            <w:shd w:val="clear" w:color="auto" w:fill="A5D2ED"/>
            <w:vAlign w:val="bottom"/>
          </w:tcPr>
          <w:p w14:paraId="1D518DDD" w14:textId="77777777" w:rsidR="00024071" w:rsidRPr="001247F7" w:rsidRDefault="00024071" w:rsidP="00024071">
            <w:pPr>
              <w:spacing w:line="276" w:lineRule="auto"/>
              <w:rPr>
                <w:rFonts w:cstheme="minorHAnsi"/>
                <w:sz w:val="22"/>
                <w:szCs w:val="22"/>
              </w:rPr>
            </w:pPr>
            <w:r w:rsidRPr="001247F7">
              <w:rPr>
                <w:rFonts w:cstheme="minorHAnsi"/>
                <w:b/>
                <w:sz w:val="22"/>
                <w:szCs w:val="22"/>
              </w:rPr>
              <w:t xml:space="preserve">B.2. Programların Yürütülmesi </w:t>
            </w:r>
            <w:r w:rsidRPr="001247F7">
              <w:rPr>
                <w:rFonts w:cstheme="minorHAnsi"/>
                <w:sz w:val="22"/>
                <w:szCs w:val="22"/>
              </w:rPr>
              <w:t>(Öğrenci Merkezli Öğrenme Öğretme ve Değerlendirme)</w:t>
            </w:r>
          </w:p>
        </w:tc>
      </w:tr>
      <w:tr w:rsidR="00990891" w:rsidRPr="001247F7" w14:paraId="0D3A1D07" w14:textId="77777777" w:rsidTr="00024071">
        <w:trPr>
          <w:trHeight w:val="397"/>
        </w:trPr>
        <w:tc>
          <w:tcPr>
            <w:tcW w:w="6091" w:type="dxa"/>
            <w:shd w:val="clear" w:color="auto" w:fill="A5D2ED"/>
            <w:vAlign w:val="bottom"/>
          </w:tcPr>
          <w:p w14:paraId="3759F0F7" w14:textId="77777777" w:rsidR="00990891" w:rsidRPr="001247F7" w:rsidRDefault="00990891" w:rsidP="00990891">
            <w:pPr>
              <w:spacing w:line="276" w:lineRule="auto"/>
              <w:jc w:val="both"/>
              <w:rPr>
                <w:rFonts w:cstheme="minorHAnsi"/>
                <w:sz w:val="22"/>
              </w:rPr>
            </w:pPr>
          </w:p>
        </w:tc>
        <w:tc>
          <w:tcPr>
            <w:tcW w:w="1984" w:type="dxa"/>
            <w:shd w:val="clear" w:color="auto" w:fill="A5D2ED"/>
            <w:vAlign w:val="bottom"/>
          </w:tcPr>
          <w:p w14:paraId="107E11B2" w14:textId="68EDB703"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66739732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43" w:type="dxa"/>
            <w:shd w:val="clear" w:color="auto" w:fill="A5D2ED"/>
            <w:vAlign w:val="bottom"/>
          </w:tcPr>
          <w:p w14:paraId="4F798499" w14:textId="5491012F"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23998502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09" w:type="dxa"/>
            <w:shd w:val="clear" w:color="auto" w:fill="A5D2ED"/>
            <w:vAlign w:val="bottom"/>
          </w:tcPr>
          <w:p w14:paraId="03E0BE7F" w14:textId="4A1569BE"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990787572"/>
                <w14:checkbox>
                  <w14:checked w14:val="1"/>
                  <w14:checkedState w14:val="2612" w14:font="MS Gothic"/>
                  <w14:uncheckedState w14:val="2610" w14:font="MS Gothic"/>
                </w14:checkbox>
              </w:sdtPr>
              <w:sdtContent>
                <w:r w:rsidR="00994E61">
                  <w:rPr>
                    <w:rFonts w:ascii="MS Gothic" w:eastAsia="MS Gothic" w:hAnsi="MS Gothic" w:cs="Calibri" w:hint="eastAsia"/>
                    <w:b/>
                    <w:bCs/>
                  </w:rPr>
                  <w:t>☒</w:t>
                </w:r>
              </w:sdtContent>
            </w:sdt>
          </w:p>
        </w:tc>
        <w:tc>
          <w:tcPr>
            <w:tcW w:w="2104" w:type="dxa"/>
            <w:shd w:val="clear" w:color="auto" w:fill="A5D2ED"/>
            <w:vAlign w:val="bottom"/>
          </w:tcPr>
          <w:p w14:paraId="5FF8CA9A" w14:textId="1CA6D67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208937579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83" w:type="dxa"/>
            <w:shd w:val="clear" w:color="auto" w:fill="A5D2ED"/>
            <w:vAlign w:val="bottom"/>
          </w:tcPr>
          <w:p w14:paraId="66816630" w14:textId="60605EA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2751619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66EF85F1" w14:textId="77777777" w:rsidTr="00024071">
        <w:trPr>
          <w:trHeight w:val="3200"/>
        </w:trPr>
        <w:tc>
          <w:tcPr>
            <w:tcW w:w="6091" w:type="dxa"/>
            <w:vMerge w:val="restart"/>
            <w:shd w:val="clear" w:color="auto" w:fill="FFFFFF"/>
          </w:tcPr>
          <w:p w14:paraId="09784401" w14:textId="77777777" w:rsidR="00024071" w:rsidRPr="001247F7" w:rsidRDefault="00024071" w:rsidP="00024071">
            <w:pPr>
              <w:spacing w:line="276" w:lineRule="auto"/>
              <w:rPr>
                <w:rFonts w:cstheme="minorHAnsi"/>
                <w:sz w:val="22"/>
                <w:szCs w:val="22"/>
                <w:u w:val="single"/>
              </w:rPr>
            </w:pPr>
          </w:p>
          <w:p w14:paraId="65D57F27"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 xml:space="preserve">B.2.2. Ölçme ve değerlendirme </w:t>
            </w:r>
          </w:p>
          <w:p w14:paraId="4A7BDC20" w14:textId="77777777" w:rsidR="00024071" w:rsidRPr="001247F7" w:rsidRDefault="00024071" w:rsidP="00024071">
            <w:pPr>
              <w:spacing w:line="276" w:lineRule="auto"/>
              <w:rPr>
                <w:rFonts w:cstheme="minorHAnsi"/>
                <w:sz w:val="22"/>
                <w:szCs w:val="22"/>
                <w:u w:val="single"/>
              </w:rPr>
            </w:pPr>
          </w:p>
          <w:p w14:paraId="0CB8931E"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Öğrenci merkezli ölçme ve değerlendirme, yetkinlik ve performans temelinde yürütülmekte ve öğrencilerin kendini ifade etme olanakları mümkün olduğunca çeşitlendirilmektedir.</w:t>
            </w:r>
          </w:p>
          <w:p w14:paraId="1FF0910F" w14:textId="77777777"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Ölçme</w:t>
            </w:r>
            <w:proofErr w:type="spellEnd"/>
            <w:r w:rsidRPr="001247F7">
              <w:rPr>
                <w:rFonts w:cstheme="minorHAnsi"/>
                <w:sz w:val="22"/>
                <w:szCs w:val="22"/>
              </w:rPr>
              <w:t xml:space="preserve"> ve değerlendirmenin </w:t>
            </w:r>
            <w:proofErr w:type="spellStart"/>
            <w:proofErr w:type="gramStart"/>
            <w:r w:rsidRPr="001247F7">
              <w:rPr>
                <w:rFonts w:cstheme="minorHAnsi"/>
                <w:sz w:val="22"/>
                <w:szCs w:val="22"/>
              </w:rPr>
              <w:t>sürekliliği</w:t>
            </w:r>
            <w:proofErr w:type="spellEnd"/>
            <w:r w:rsidRPr="001247F7">
              <w:rPr>
                <w:rFonts w:cstheme="minorHAnsi"/>
                <w:sz w:val="22"/>
                <w:szCs w:val="22"/>
              </w:rPr>
              <w:t xml:space="preserve">  </w:t>
            </w:r>
            <w:proofErr w:type="spellStart"/>
            <w:r w:rsidRPr="001247F7">
              <w:rPr>
                <w:rFonts w:cstheme="minorHAnsi"/>
                <w:sz w:val="22"/>
                <w:szCs w:val="22"/>
              </w:rPr>
              <w:t>çoklu</w:t>
            </w:r>
            <w:proofErr w:type="spellEnd"/>
            <w:proofErr w:type="gramEnd"/>
            <w:r w:rsidRPr="001247F7">
              <w:rPr>
                <w:rFonts w:cstheme="minorHAnsi"/>
                <w:sz w:val="22"/>
                <w:szCs w:val="22"/>
              </w:rPr>
              <w:t xml:space="preserve"> sınav olanakları ve bazıları </w:t>
            </w:r>
            <w:proofErr w:type="spellStart"/>
            <w:r w:rsidRPr="001247F7">
              <w:rPr>
                <w:rFonts w:cstheme="minorHAnsi"/>
                <w:sz w:val="22"/>
                <w:szCs w:val="22"/>
              </w:rPr>
              <w:t>sürec</w:t>
            </w:r>
            <w:proofErr w:type="spellEnd"/>
            <w:r w:rsidRPr="001247F7">
              <w:rPr>
                <w:rFonts w:cstheme="minorHAnsi"/>
                <w:sz w:val="22"/>
                <w:szCs w:val="22"/>
              </w:rPr>
              <w:t xml:space="preserve">̧ odaklı (formatif) </w:t>
            </w:r>
            <w:proofErr w:type="spellStart"/>
            <w:r w:rsidRPr="001247F7">
              <w:rPr>
                <w:rFonts w:cstheme="minorHAnsi"/>
                <w:sz w:val="22"/>
                <w:szCs w:val="22"/>
              </w:rPr>
              <w:t>ödev</w:t>
            </w:r>
            <w:proofErr w:type="spellEnd"/>
            <w:r w:rsidRPr="001247F7">
              <w:rPr>
                <w:rFonts w:cstheme="minorHAnsi"/>
                <w:sz w:val="22"/>
                <w:szCs w:val="22"/>
              </w:rPr>
              <w:t xml:space="preserve">, proje, portfolyo gibi </w:t>
            </w:r>
            <w:proofErr w:type="spellStart"/>
            <w:r w:rsidRPr="001247F7">
              <w:rPr>
                <w:rFonts w:cstheme="minorHAnsi"/>
                <w:sz w:val="22"/>
                <w:szCs w:val="22"/>
              </w:rPr>
              <w:t>yöntemlerle</w:t>
            </w:r>
            <w:proofErr w:type="spellEnd"/>
            <w:r w:rsidRPr="001247F7">
              <w:rPr>
                <w:rFonts w:cstheme="minorHAnsi"/>
                <w:sz w:val="22"/>
                <w:szCs w:val="22"/>
              </w:rPr>
              <w:t xml:space="preserve"> </w:t>
            </w:r>
            <w:proofErr w:type="spellStart"/>
            <w:r w:rsidRPr="001247F7">
              <w:rPr>
                <w:rFonts w:cstheme="minorHAnsi"/>
                <w:sz w:val="22"/>
                <w:szCs w:val="22"/>
              </w:rPr>
              <w:t>sağlanmaktadır</w:t>
            </w:r>
            <w:proofErr w:type="spellEnd"/>
            <w:r w:rsidRPr="001247F7">
              <w:rPr>
                <w:rFonts w:cstheme="minorHAnsi"/>
                <w:sz w:val="22"/>
                <w:szCs w:val="22"/>
              </w:rPr>
              <w:t xml:space="preserve">. Ders kazanımlarına ve eğitim türlerine (örgün, uzaktan, karma) uygun sınav </w:t>
            </w:r>
            <w:proofErr w:type="spellStart"/>
            <w:r w:rsidRPr="001247F7">
              <w:rPr>
                <w:rFonts w:cstheme="minorHAnsi"/>
                <w:sz w:val="22"/>
                <w:szCs w:val="22"/>
              </w:rPr>
              <w:t>yöntemleri</w:t>
            </w:r>
            <w:proofErr w:type="spellEnd"/>
            <w:r w:rsidRPr="001247F7">
              <w:rPr>
                <w:rFonts w:cstheme="minorHAnsi"/>
                <w:sz w:val="22"/>
                <w:szCs w:val="22"/>
              </w:rPr>
              <w:t xml:space="preserve"> planlamakta ve uygulanmaktadır. Sınav uygulama ve güvenliği (örgün/çevrimiçi sınavlar, dezavantajlı gruplara yönelik sınavlar) mekanizmaları bulunmaktadır.</w:t>
            </w:r>
          </w:p>
          <w:p w14:paraId="6AF9B7E6" w14:textId="2A85D1A7"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Ölçme</w:t>
            </w:r>
            <w:proofErr w:type="spellEnd"/>
            <w:r w:rsidRPr="001247F7">
              <w:rPr>
                <w:rFonts w:cstheme="minorHAnsi"/>
                <w:sz w:val="22"/>
                <w:szCs w:val="22"/>
              </w:rPr>
              <w:t xml:space="preserve"> ve değerlendirme uygulamalarının zaman ve </w:t>
            </w:r>
            <w:proofErr w:type="spellStart"/>
            <w:r w:rsidRPr="001247F7">
              <w:rPr>
                <w:rFonts w:cstheme="minorHAnsi"/>
                <w:sz w:val="22"/>
                <w:szCs w:val="22"/>
              </w:rPr>
              <w:t>kişiler</w:t>
            </w:r>
            <w:proofErr w:type="spellEnd"/>
            <w:r w:rsidRPr="001247F7">
              <w:rPr>
                <w:rFonts w:cstheme="minorHAnsi"/>
                <w:sz w:val="22"/>
                <w:szCs w:val="22"/>
              </w:rPr>
              <w:t xml:space="preserve"> arasında </w:t>
            </w:r>
            <w:proofErr w:type="spellStart"/>
            <w:r w:rsidRPr="001247F7">
              <w:rPr>
                <w:rFonts w:cstheme="minorHAnsi"/>
                <w:sz w:val="22"/>
                <w:szCs w:val="22"/>
              </w:rPr>
              <w:t>tutarlılığı</w:t>
            </w:r>
            <w:proofErr w:type="spellEnd"/>
            <w:r w:rsidRPr="001247F7">
              <w:rPr>
                <w:rFonts w:cstheme="minorHAnsi"/>
                <w:sz w:val="22"/>
                <w:szCs w:val="22"/>
              </w:rPr>
              <w:t xml:space="preserve"> ve </w:t>
            </w:r>
            <w:proofErr w:type="spellStart"/>
            <w:r w:rsidRPr="001247F7">
              <w:rPr>
                <w:rFonts w:cstheme="minorHAnsi"/>
                <w:sz w:val="22"/>
                <w:szCs w:val="22"/>
              </w:rPr>
              <w:t>güvenirliği</w:t>
            </w:r>
            <w:proofErr w:type="spellEnd"/>
            <w:r w:rsidRPr="001247F7">
              <w:rPr>
                <w:rFonts w:cstheme="minorHAnsi"/>
                <w:sz w:val="22"/>
                <w:szCs w:val="22"/>
              </w:rPr>
              <w:t xml:space="preserve"> </w:t>
            </w:r>
            <w:proofErr w:type="spellStart"/>
            <w:r w:rsidRPr="001247F7">
              <w:rPr>
                <w:rFonts w:cstheme="minorHAnsi"/>
                <w:sz w:val="22"/>
                <w:szCs w:val="22"/>
              </w:rPr>
              <w:t>sağlanmaktadır</w:t>
            </w:r>
            <w:proofErr w:type="spellEnd"/>
            <w:r w:rsidRPr="001247F7">
              <w:rPr>
                <w:rFonts w:cstheme="minorHAnsi"/>
                <w:sz w:val="22"/>
                <w:szCs w:val="22"/>
              </w:rPr>
              <w:t xml:space="preserve">.  </w:t>
            </w:r>
            <w:r w:rsidR="00FB22D7" w:rsidRPr="001247F7">
              <w:rPr>
                <w:rFonts w:cstheme="minorHAnsi"/>
                <w:sz w:val="22"/>
                <w:szCs w:val="22"/>
              </w:rPr>
              <w:t>Birim</w:t>
            </w:r>
            <w:r w:rsidRPr="001247F7">
              <w:rPr>
                <w:rFonts w:cstheme="minorHAnsi"/>
                <w:sz w:val="22"/>
                <w:szCs w:val="22"/>
              </w:rPr>
              <w:t xml:space="preserve">, ölçme-değerlendirme yaklaşım ve olanaklarını öğrenci-öğretim elemanı geri bildirimine dayalı biçimde iyileştirmektedir </w:t>
            </w:r>
            <w:proofErr w:type="gramStart"/>
            <w:r w:rsidRPr="001247F7">
              <w:rPr>
                <w:rFonts w:cstheme="minorHAnsi"/>
                <w:sz w:val="22"/>
                <w:szCs w:val="22"/>
              </w:rPr>
              <w:t>Bu</w:t>
            </w:r>
            <w:proofErr w:type="gramEnd"/>
            <w:r w:rsidRPr="001247F7">
              <w:rPr>
                <w:rFonts w:cstheme="minorHAnsi"/>
                <w:sz w:val="22"/>
                <w:szCs w:val="22"/>
              </w:rPr>
              <w:t xml:space="preserve"> </w:t>
            </w:r>
            <w:proofErr w:type="spellStart"/>
            <w:r w:rsidRPr="001247F7">
              <w:rPr>
                <w:rFonts w:cstheme="minorHAnsi"/>
                <w:sz w:val="22"/>
                <w:szCs w:val="22"/>
              </w:rPr>
              <w:t>iyileştirmelerin</w:t>
            </w:r>
            <w:proofErr w:type="spellEnd"/>
            <w:r w:rsidRPr="001247F7">
              <w:rPr>
                <w:rFonts w:cstheme="minorHAnsi"/>
                <w:sz w:val="22"/>
                <w:szCs w:val="22"/>
              </w:rPr>
              <w:t xml:space="preserve"> duyurulması, uygulanması, kontrolü, hedeflerle uyumu ve alınan </w:t>
            </w:r>
            <w:proofErr w:type="spellStart"/>
            <w:r w:rsidRPr="001247F7">
              <w:rPr>
                <w:rFonts w:cstheme="minorHAnsi"/>
                <w:sz w:val="22"/>
                <w:szCs w:val="22"/>
              </w:rPr>
              <w:t>önlemler</w:t>
            </w:r>
            <w:proofErr w:type="spellEnd"/>
            <w:r w:rsidRPr="001247F7">
              <w:rPr>
                <w:rFonts w:cstheme="minorHAnsi"/>
                <w:sz w:val="22"/>
                <w:szCs w:val="22"/>
              </w:rPr>
              <w:t xml:space="preserve"> irdelenmektedir.</w:t>
            </w:r>
          </w:p>
          <w:p w14:paraId="0910EF64" w14:textId="77777777" w:rsidR="00024071" w:rsidRPr="001247F7" w:rsidRDefault="00024071" w:rsidP="00024071">
            <w:pPr>
              <w:spacing w:line="276" w:lineRule="auto"/>
              <w:jc w:val="both"/>
              <w:rPr>
                <w:rFonts w:cstheme="minorHAnsi"/>
                <w:sz w:val="22"/>
                <w:szCs w:val="22"/>
              </w:rPr>
            </w:pPr>
          </w:p>
        </w:tc>
        <w:tc>
          <w:tcPr>
            <w:tcW w:w="1984" w:type="dxa"/>
            <w:shd w:val="clear" w:color="auto" w:fill="E6F2FA"/>
          </w:tcPr>
          <w:p w14:paraId="69BC741E"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Programlarda öğrenci merkezli ölçme ve değerlendirme yaklaşımları bulunmamaktadır.</w:t>
            </w:r>
          </w:p>
        </w:tc>
        <w:tc>
          <w:tcPr>
            <w:tcW w:w="1843" w:type="dxa"/>
            <w:shd w:val="clear" w:color="auto" w:fill="D2E8F6"/>
          </w:tcPr>
          <w:p w14:paraId="7DBF83DA"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merkezli ölçme ve değerlendirmeye ilişkin ilke, kural ve planlamalar bulunmaktadır.</w:t>
            </w:r>
          </w:p>
        </w:tc>
        <w:tc>
          <w:tcPr>
            <w:tcW w:w="2109" w:type="dxa"/>
            <w:shd w:val="clear" w:color="auto" w:fill="B9DCF1"/>
          </w:tcPr>
          <w:p w14:paraId="3732440C"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Programların genelinde öğrenci merkezli ve çeşitlendirilmiş ölçme ve değerlendirme uygulamaları bulunmaktadır.</w:t>
            </w:r>
          </w:p>
        </w:tc>
        <w:tc>
          <w:tcPr>
            <w:tcW w:w="2104" w:type="dxa"/>
            <w:shd w:val="clear" w:color="auto" w:fill="8CC7EC"/>
          </w:tcPr>
          <w:p w14:paraId="1E6951F5"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merkezli ölçme ve değerlendirme uygulamaları izlenmekte ve ilgili iç paydaşların katılımıyla iyileştirilmektedir</w:t>
            </w:r>
          </w:p>
        </w:tc>
        <w:tc>
          <w:tcPr>
            <w:tcW w:w="1883" w:type="dxa"/>
            <w:shd w:val="clear" w:color="auto" w:fill="5DB1E5"/>
          </w:tcPr>
          <w:p w14:paraId="4979F66D"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E26B876" w14:textId="77777777" w:rsidTr="00024071">
        <w:trPr>
          <w:trHeight w:val="4175"/>
        </w:trPr>
        <w:tc>
          <w:tcPr>
            <w:tcW w:w="6091" w:type="dxa"/>
            <w:vMerge/>
            <w:shd w:val="clear" w:color="auto" w:fill="FFFFFF"/>
          </w:tcPr>
          <w:p w14:paraId="0DF2604C" w14:textId="77777777" w:rsidR="00024071" w:rsidRPr="001247F7" w:rsidRDefault="00024071" w:rsidP="00024071">
            <w:pPr>
              <w:spacing w:line="276" w:lineRule="auto"/>
              <w:rPr>
                <w:rFonts w:cstheme="minorHAnsi"/>
                <w:sz w:val="22"/>
                <w:szCs w:val="22"/>
              </w:rPr>
            </w:pPr>
          </w:p>
        </w:tc>
        <w:tc>
          <w:tcPr>
            <w:tcW w:w="9923" w:type="dxa"/>
            <w:gridSpan w:val="5"/>
            <w:shd w:val="clear" w:color="auto" w:fill="A5D2ED"/>
          </w:tcPr>
          <w:p w14:paraId="2664ECBF" w14:textId="77777777" w:rsidR="00024071" w:rsidRPr="001247F7" w:rsidRDefault="00024071" w:rsidP="00024071">
            <w:pPr>
              <w:spacing w:line="276" w:lineRule="auto"/>
              <w:ind w:left="118" w:right="63"/>
              <w:jc w:val="both"/>
              <w:outlineLvl w:val="3"/>
              <w:rPr>
                <w:rFonts w:cstheme="minorHAnsi"/>
                <w:sz w:val="22"/>
                <w:szCs w:val="22"/>
              </w:rPr>
            </w:pPr>
          </w:p>
          <w:p w14:paraId="08DB2A84" w14:textId="05EDFE41"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1EDF39A" w14:textId="2FF52231" w:rsidR="00B42A85" w:rsidRPr="00DA0B03" w:rsidRDefault="00B42A85" w:rsidP="00B42A85">
            <w:pPr>
              <w:pStyle w:val="Balk4"/>
              <w:numPr>
                <w:ilvl w:val="0"/>
                <w:numId w:val="2"/>
              </w:numPr>
              <w:spacing w:line="276" w:lineRule="auto"/>
              <w:jc w:val="both"/>
              <w:rPr>
                <w:rFonts w:ascii="Calibri" w:hAnsi="Calibri" w:cs="Calibri"/>
                <w:sz w:val="20"/>
                <w:szCs w:val="20"/>
              </w:rPr>
            </w:pPr>
            <w:r w:rsidRPr="00DA0B03">
              <w:rPr>
                <w:rFonts w:ascii="Calibri" w:hAnsi="Calibri" w:cs="Calibri"/>
                <w:sz w:val="20"/>
                <w:szCs w:val="20"/>
              </w:rPr>
              <w:t>B.2.2 (Sınav Bilgilendirme Metni (</w:t>
            </w:r>
            <w:proofErr w:type="spellStart"/>
            <w:r w:rsidRPr="00DA0B03">
              <w:rPr>
                <w:rFonts w:ascii="Calibri" w:hAnsi="Calibri" w:cs="Calibri"/>
                <w:sz w:val="20"/>
                <w:szCs w:val="20"/>
              </w:rPr>
              <w:t>İng</w:t>
            </w:r>
            <w:r w:rsidR="002C46D1">
              <w:rPr>
                <w:rFonts w:ascii="Calibri" w:hAnsi="Calibri" w:cs="Calibri"/>
                <w:sz w:val="20"/>
                <w:szCs w:val="20"/>
              </w:rPr>
              <w:t>ilizce</w:t>
            </w:r>
            <w:r w:rsidRPr="00DA0B03">
              <w:rPr>
                <w:rFonts w:ascii="Calibri" w:hAnsi="Calibri" w:cs="Calibri"/>
                <w:sz w:val="20"/>
                <w:szCs w:val="20"/>
              </w:rPr>
              <w:t>+Tükçe</w:t>
            </w:r>
            <w:proofErr w:type="spellEnd"/>
            <w:r w:rsidRPr="00DA0B03">
              <w:rPr>
                <w:rFonts w:ascii="Calibri" w:hAnsi="Calibri" w:cs="Calibri"/>
                <w:sz w:val="20"/>
                <w:szCs w:val="20"/>
              </w:rPr>
              <w:t>))</w:t>
            </w:r>
          </w:p>
          <w:p w14:paraId="00A7358A" w14:textId="713BB9C6" w:rsidR="00B42A85" w:rsidRPr="00DA0B03" w:rsidRDefault="00B42A85" w:rsidP="00B42A85">
            <w:pPr>
              <w:pStyle w:val="Balk4"/>
              <w:numPr>
                <w:ilvl w:val="0"/>
                <w:numId w:val="2"/>
              </w:numPr>
              <w:spacing w:line="276" w:lineRule="auto"/>
              <w:jc w:val="both"/>
              <w:rPr>
                <w:rFonts w:ascii="Calibri" w:hAnsi="Calibri" w:cs="Calibri"/>
                <w:sz w:val="20"/>
                <w:szCs w:val="20"/>
              </w:rPr>
            </w:pPr>
            <w:r w:rsidRPr="00DA0B03">
              <w:rPr>
                <w:rFonts w:ascii="Calibri" w:hAnsi="Calibri" w:cs="Calibri"/>
                <w:sz w:val="20"/>
                <w:szCs w:val="20"/>
              </w:rPr>
              <w:t>B.2.2 (Sınav Cevapları Geri Bildirim)</w:t>
            </w:r>
          </w:p>
          <w:p w14:paraId="29BD9366" w14:textId="517A7660" w:rsidR="00B42A85" w:rsidRPr="00DA0B03" w:rsidRDefault="00B42A85" w:rsidP="00B42A85">
            <w:pPr>
              <w:pStyle w:val="Balk4"/>
              <w:numPr>
                <w:ilvl w:val="0"/>
                <w:numId w:val="2"/>
              </w:numPr>
              <w:spacing w:line="276" w:lineRule="auto"/>
              <w:jc w:val="both"/>
              <w:rPr>
                <w:rFonts w:ascii="Calibri" w:hAnsi="Calibri" w:cs="Calibri"/>
                <w:sz w:val="20"/>
                <w:szCs w:val="20"/>
              </w:rPr>
            </w:pPr>
            <w:r w:rsidRPr="00DA0B03">
              <w:rPr>
                <w:rFonts w:ascii="Calibri" w:hAnsi="Calibri" w:cs="Calibri"/>
                <w:sz w:val="20"/>
                <w:szCs w:val="20"/>
              </w:rPr>
              <w:t>B.2.2 (Ödev Örneği)</w:t>
            </w:r>
          </w:p>
          <w:p w14:paraId="37EF308F" w14:textId="21CC7C09" w:rsidR="00024071" w:rsidRPr="001247F7" w:rsidRDefault="00024071" w:rsidP="00024071">
            <w:pPr>
              <w:spacing w:line="276" w:lineRule="auto"/>
              <w:ind w:left="425"/>
              <w:outlineLvl w:val="3"/>
              <w:rPr>
                <w:rFonts w:cstheme="minorHAnsi"/>
                <w:i/>
                <w:iCs/>
                <w:color w:val="FF0000"/>
                <w:sz w:val="22"/>
                <w:szCs w:val="22"/>
              </w:rPr>
            </w:pPr>
          </w:p>
        </w:tc>
      </w:tr>
    </w:tbl>
    <w:p w14:paraId="0B705C07" w14:textId="0C69BABD" w:rsidR="00024071" w:rsidRPr="001247F7" w:rsidRDefault="00024071" w:rsidP="00F45D13">
      <w:pPr>
        <w:pStyle w:val="Balk1"/>
        <w:spacing w:before="57" w:after="240"/>
        <w:ind w:left="0" w:right="63"/>
        <w:jc w:val="center"/>
        <w:rPr>
          <w:rFonts w:ascii="Calibri" w:hAnsi="Calibri" w:cs="Calibri"/>
          <w:color w:val="0070C0"/>
        </w:rPr>
      </w:pPr>
    </w:p>
    <w:p w14:paraId="4F2D9D88" w14:textId="24013F14"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6030" w:type="dxa"/>
        <w:tblLook w:val="04A0" w:firstRow="1" w:lastRow="0" w:firstColumn="1" w:lastColumn="0" w:noHBand="0" w:noVBand="1"/>
      </w:tblPr>
      <w:tblGrid>
        <w:gridCol w:w="5676"/>
        <w:gridCol w:w="2139"/>
        <w:gridCol w:w="2139"/>
        <w:gridCol w:w="2003"/>
        <w:gridCol w:w="2139"/>
        <w:gridCol w:w="1934"/>
      </w:tblGrid>
      <w:tr w:rsidR="00024071" w:rsidRPr="001247F7" w14:paraId="4DD852BF" w14:textId="77777777" w:rsidTr="00DD1D0C">
        <w:trPr>
          <w:trHeight w:hRule="exact" w:val="726"/>
        </w:trPr>
        <w:tc>
          <w:tcPr>
            <w:tcW w:w="16030" w:type="dxa"/>
            <w:gridSpan w:val="6"/>
            <w:shd w:val="clear" w:color="auto" w:fill="A5D2ED"/>
          </w:tcPr>
          <w:p w14:paraId="31C371E9" w14:textId="77777777" w:rsidR="005E589B" w:rsidRPr="001247F7" w:rsidRDefault="005E589B" w:rsidP="001C66D4">
            <w:pPr>
              <w:pStyle w:val="ListeParagraf"/>
              <w:numPr>
                <w:ilvl w:val="0"/>
                <w:numId w:val="43"/>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57E02AD7" w14:textId="31F5D395" w:rsidR="00024071" w:rsidRPr="001247F7" w:rsidRDefault="005E589B"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0ACEC29" w14:textId="77777777" w:rsidTr="00024071">
        <w:trPr>
          <w:trHeight w:val="301"/>
        </w:trPr>
        <w:tc>
          <w:tcPr>
            <w:tcW w:w="16030" w:type="dxa"/>
            <w:gridSpan w:val="6"/>
            <w:shd w:val="clear" w:color="auto" w:fill="A5D2ED"/>
          </w:tcPr>
          <w:p w14:paraId="7EEB3EA7" w14:textId="77777777" w:rsidR="00024071" w:rsidRPr="001247F7" w:rsidRDefault="00024071" w:rsidP="00024071">
            <w:pPr>
              <w:spacing w:line="276" w:lineRule="auto"/>
              <w:jc w:val="both"/>
              <w:rPr>
                <w:rFonts w:cstheme="minorHAnsi"/>
                <w:sz w:val="22"/>
                <w:szCs w:val="22"/>
              </w:rPr>
            </w:pPr>
            <w:r w:rsidRPr="001247F7">
              <w:rPr>
                <w:rFonts w:cstheme="minorHAnsi"/>
                <w:b/>
                <w:sz w:val="22"/>
                <w:szCs w:val="22"/>
              </w:rPr>
              <w:t>B.2. Programların Yürütülmesi</w:t>
            </w:r>
            <w:r w:rsidRPr="001247F7">
              <w:rPr>
                <w:rFonts w:cstheme="minorHAnsi"/>
                <w:sz w:val="22"/>
                <w:szCs w:val="22"/>
              </w:rPr>
              <w:t xml:space="preserve"> (Öğrenci Merkezli Öğrenme Öğretme ve Değerlendirme)</w:t>
            </w:r>
          </w:p>
          <w:p w14:paraId="21CF81A2" w14:textId="77777777" w:rsidR="00024071" w:rsidRPr="001247F7" w:rsidRDefault="00024071" w:rsidP="00024071">
            <w:pPr>
              <w:spacing w:line="276" w:lineRule="auto"/>
              <w:jc w:val="both"/>
              <w:rPr>
                <w:rFonts w:cstheme="minorHAnsi"/>
                <w:sz w:val="22"/>
                <w:szCs w:val="22"/>
              </w:rPr>
            </w:pPr>
          </w:p>
        </w:tc>
      </w:tr>
      <w:tr w:rsidR="00990891" w:rsidRPr="001247F7" w14:paraId="5637634A" w14:textId="77777777" w:rsidTr="00024071">
        <w:trPr>
          <w:trHeight w:val="355"/>
        </w:trPr>
        <w:tc>
          <w:tcPr>
            <w:tcW w:w="5676" w:type="dxa"/>
            <w:shd w:val="clear" w:color="auto" w:fill="A5D2ED"/>
            <w:vAlign w:val="bottom"/>
          </w:tcPr>
          <w:p w14:paraId="74EC9F3B" w14:textId="77777777" w:rsidR="00990891" w:rsidRPr="001247F7" w:rsidRDefault="00990891" w:rsidP="00990891">
            <w:pPr>
              <w:tabs>
                <w:tab w:val="center" w:pos="2792"/>
              </w:tabs>
              <w:spacing w:line="276" w:lineRule="auto"/>
              <w:rPr>
                <w:rFonts w:cstheme="minorHAnsi"/>
                <w:sz w:val="22"/>
                <w:szCs w:val="22"/>
              </w:rPr>
            </w:pPr>
          </w:p>
        </w:tc>
        <w:tc>
          <w:tcPr>
            <w:tcW w:w="2139" w:type="dxa"/>
            <w:shd w:val="clear" w:color="auto" w:fill="A5D2ED"/>
            <w:vAlign w:val="bottom"/>
          </w:tcPr>
          <w:p w14:paraId="34A59F6F" w14:textId="4CC8BCC6"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65255057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39" w:type="dxa"/>
            <w:shd w:val="clear" w:color="auto" w:fill="A5D2ED"/>
            <w:vAlign w:val="bottom"/>
          </w:tcPr>
          <w:p w14:paraId="50E228AF" w14:textId="0C7B54D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85399399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03" w:type="dxa"/>
            <w:shd w:val="clear" w:color="auto" w:fill="A5D2ED"/>
            <w:vAlign w:val="bottom"/>
          </w:tcPr>
          <w:p w14:paraId="0F3FA6BB" w14:textId="4184C941"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275749800"/>
                <w14:checkbox>
                  <w14:checked w14:val="1"/>
                  <w14:checkedState w14:val="2612" w14:font="MS Gothic"/>
                  <w14:uncheckedState w14:val="2610" w14:font="MS Gothic"/>
                </w14:checkbox>
              </w:sdtPr>
              <w:sdtContent>
                <w:r w:rsidR="00994E61">
                  <w:rPr>
                    <w:rFonts w:ascii="MS Gothic" w:eastAsia="MS Gothic" w:hAnsi="MS Gothic" w:cs="Calibri" w:hint="eastAsia"/>
                    <w:b/>
                    <w:bCs/>
                  </w:rPr>
                  <w:t>☒</w:t>
                </w:r>
              </w:sdtContent>
            </w:sdt>
          </w:p>
        </w:tc>
        <w:tc>
          <w:tcPr>
            <w:tcW w:w="2139" w:type="dxa"/>
            <w:shd w:val="clear" w:color="auto" w:fill="A5D2ED"/>
            <w:vAlign w:val="bottom"/>
          </w:tcPr>
          <w:p w14:paraId="17EC0FA7" w14:textId="04C4C984"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94350213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34" w:type="dxa"/>
            <w:shd w:val="clear" w:color="auto" w:fill="A5D2ED"/>
            <w:vAlign w:val="bottom"/>
          </w:tcPr>
          <w:p w14:paraId="56214A97" w14:textId="44E21B57"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38152524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01E4EF38" w14:textId="77777777" w:rsidTr="00024071">
        <w:trPr>
          <w:trHeight w:val="2976"/>
        </w:trPr>
        <w:tc>
          <w:tcPr>
            <w:tcW w:w="5676" w:type="dxa"/>
            <w:vMerge w:val="restart"/>
            <w:shd w:val="clear" w:color="auto" w:fill="FFFFFF"/>
          </w:tcPr>
          <w:p w14:paraId="25E8DEF5" w14:textId="77777777" w:rsidR="00024071" w:rsidRPr="001247F7" w:rsidRDefault="00024071" w:rsidP="00024071">
            <w:pPr>
              <w:spacing w:line="276" w:lineRule="auto"/>
              <w:rPr>
                <w:rFonts w:cstheme="minorHAnsi"/>
                <w:sz w:val="22"/>
                <w:szCs w:val="22"/>
              </w:rPr>
            </w:pPr>
          </w:p>
          <w:p w14:paraId="71BE2502"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 xml:space="preserve">B.2.3. Öğrenci kabulü, önceki öğrenmenin tanınması ve kredilendirilmesi* </w:t>
            </w:r>
          </w:p>
          <w:p w14:paraId="269EACEC" w14:textId="77777777" w:rsidR="00024071" w:rsidRPr="001247F7" w:rsidRDefault="00024071" w:rsidP="00024071">
            <w:pPr>
              <w:spacing w:line="276" w:lineRule="auto"/>
              <w:rPr>
                <w:rFonts w:cstheme="minorHAnsi"/>
                <w:sz w:val="22"/>
                <w:szCs w:val="22"/>
              </w:rPr>
            </w:pPr>
          </w:p>
          <w:p w14:paraId="305CA27E" w14:textId="069C15CE"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Öğrenci</w:t>
            </w:r>
            <w:proofErr w:type="spellEnd"/>
            <w:r w:rsidRPr="001247F7">
              <w:rPr>
                <w:rFonts w:cstheme="minorHAnsi"/>
                <w:sz w:val="22"/>
                <w:szCs w:val="22"/>
              </w:rPr>
              <w:t xml:space="preserve"> </w:t>
            </w:r>
            <w:r w:rsidRPr="00CE4AE3">
              <w:rPr>
                <w:rFonts w:cstheme="minorHAnsi"/>
                <w:sz w:val="22"/>
                <w:szCs w:val="22"/>
              </w:rPr>
              <w:t>kabulüne</w:t>
            </w:r>
            <w:r w:rsidR="00367D2B" w:rsidRPr="00CE4AE3">
              <w:rPr>
                <w:rFonts w:cstheme="minorHAnsi"/>
                <w:sz w:val="22"/>
                <w:szCs w:val="22"/>
              </w:rPr>
              <w:t xml:space="preserve"> (merkezi yerleştirmeyle gelen öğrenci grupları dışında kalan öğrenciler dahil)</w:t>
            </w:r>
            <w:r w:rsidRPr="00CE4AE3">
              <w:rPr>
                <w:rFonts w:cstheme="minorHAnsi"/>
                <w:sz w:val="22"/>
                <w:szCs w:val="22"/>
              </w:rPr>
              <w:t xml:space="preserve"> ilişkin ilke ve kuralları </w:t>
            </w:r>
            <w:proofErr w:type="spellStart"/>
            <w:r w:rsidRPr="00CE4AE3">
              <w:rPr>
                <w:rFonts w:cstheme="minorHAnsi"/>
                <w:sz w:val="22"/>
                <w:szCs w:val="22"/>
              </w:rPr>
              <w:t>tanımlanmıs</w:t>
            </w:r>
            <w:proofErr w:type="spellEnd"/>
            <w:r w:rsidRPr="00CE4AE3">
              <w:rPr>
                <w:rFonts w:cstheme="minorHAnsi"/>
                <w:sz w:val="22"/>
                <w:szCs w:val="22"/>
              </w:rPr>
              <w:t>̧ ve ilan edilmiştir.</w:t>
            </w:r>
            <w:r w:rsidRPr="001247F7">
              <w:rPr>
                <w:rFonts w:cstheme="minorHAnsi"/>
                <w:sz w:val="22"/>
                <w:szCs w:val="22"/>
              </w:rPr>
              <w:t xml:space="preserve"> Bu ilke ve kurallar birbiri ile tutarlı olup, uygulamalar </w:t>
            </w:r>
            <w:proofErr w:type="spellStart"/>
            <w:r w:rsidRPr="001247F7">
              <w:rPr>
                <w:rFonts w:cstheme="minorHAnsi"/>
                <w:sz w:val="22"/>
                <w:szCs w:val="22"/>
              </w:rPr>
              <w:t>şeffaftır</w:t>
            </w:r>
            <w:proofErr w:type="spellEnd"/>
            <w:r w:rsidRPr="001247F7">
              <w:rPr>
                <w:rFonts w:cstheme="minorHAnsi"/>
                <w:sz w:val="22"/>
                <w:szCs w:val="22"/>
              </w:rPr>
              <w:t>. Diploma, sertifika gibi belge talepleri titizlikle takip edilmektedir.</w:t>
            </w:r>
          </w:p>
          <w:p w14:paraId="6CD27D8F" w14:textId="77777777"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Önceki</w:t>
            </w:r>
            <w:proofErr w:type="spellEnd"/>
            <w:r w:rsidRPr="001247F7">
              <w:rPr>
                <w:rFonts w:cstheme="minorHAnsi"/>
                <w:sz w:val="22"/>
                <w:szCs w:val="22"/>
              </w:rPr>
              <w:t xml:space="preserve"> </w:t>
            </w:r>
            <w:proofErr w:type="spellStart"/>
            <w:r w:rsidRPr="001247F7">
              <w:rPr>
                <w:rFonts w:cstheme="minorHAnsi"/>
                <w:sz w:val="22"/>
                <w:szCs w:val="22"/>
              </w:rPr>
              <w:t>öğrenmenin</w:t>
            </w:r>
            <w:proofErr w:type="spellEnd"/>
            <w:r w:rsidRPr="001247F7">
              <w:rPr>
                <w:rFonts w:cstheme="minorHAnsi"/>
                <w:sz w:val="22"/>
                <w:szCs w:val="22"/>
              </w:rPr>
              <w:t xml:space="preserve"> (</w:t>
            </w:r>
            <w:proofErr w:type="spellStart"/>
            <w:r w:rsidRPr="001247F7">
              <w:rPr>
                <w:rFonts w:cstheme="minorHAnsi"/>
                <w:sz w:val="22"/>
                <w:szCs w:val="22"/>
              </w:rPr>
              <w:t>örgün</w:t>
            </w:r>
            <w:proofErr w:type="spellEnd"/>
            <w:r w:rsidRPr="001247F7">
              <w:rPr>
                <w:rFonts w:cstheme="minorHAnsi"/>
                <w:sz w:val="22"/>
                <w:szCs w:val="22"/>
              </w:rPr>
              <w:t xml:space="preserve">, yaygın, uzaktan/karma eğitim ve serbest </w:t>
            </w:r>
            <w:proofErr w:type="spellStart"/>
            <w:r w:rsidRPr="001247F7">
              <w:rPr>
                <w:rFonts w:cstheme="minorHAnsi"/>
                <w:sz w:val="22"/>
                <w:szCs w:val="22"/>
              </w:rPr>
              <w:t>öğrenme</w:t>
            </w:r>
            <w:proofErr w:type="spellEnd"/>
            <w:r w:rsidRPr="001247F7">
              <w:rPr>
                <w:rFonts w:cstheme="minorHAnsi"/>
                <w:sz w:val="22"/>
                <w:szCs w:val="22"/>
              </w:rPr>
              <w:t xml:space="preserve"> yoluyla edinilen bilgi ve becerilerin) tanınması ve kredilendirilmesi yapılmaktadır. </w:t>
            </w:r>
            <w:proofErr w:type="spellStart"/>
            <w:r w:rsidRPr="001247F7">
              <w:rPr>
                <w:rFonts w:cstheme="minorHAnsi"/>
                <w:sz w:val="22"/>
                <w:szCs w:val="22"/>
              </w:rPr>
              <w:t>Uluslararasılaşma</w:t>
            </w:r>
            <w:proofErr w:type="spellEnd"/>
            <w:r w:rsidRPr="001247F7">
              <w:rPr>
                <w:rFonts w:cstheme="minorHAnsi"/>
                <w:sz w:val="22"/>
                <w:szCs w:val="22"/>
              </w:rPr>
              <w:t xml:space="preserve"> politikasına paralel hareketlilik destekleri, </w:t>
            </w:r>
            <w:proofErr w:type="spellStart"/>
            <w:r w:rsidRPr="001247F7">
              <w:rPr>
                <w:rFonts w:cstheme="minorHAnsi"/>
                <w:sz w:val="22"/>
                <w:szCs w:val="22"/>
              </w:rPr>
              <w:t>öğrenciyi</w:t>
            </w:r>
            <w:proofErr w:type="spellEnd"/>
            <w:r w:rsidRPr="001247F7">
              <w:rPr>
                <w:rFonts w:cstheme="minorHAnsi"/>
                <w:sz w:val="22"/>
                <w:szCs w:val="22"/>
              </w:rPr>
              <w:t xml:space="preserve"> </w:t>
            </w:r>
            <w:proofErr w:type="spellStart"/>
            <w:r w:rsidRPr="001247F7">
              <w:rPr>
                <w:rFonts w:cstheme="minorHAnsi"/>
                <w:sz w:val="22"/>
                <w:szCs w:val="22"/>
              </w:rPr>
              <w:t>teşvik</w:t>
            </w:r>
            <w:proofErr w:type="spellEnd"/>
            <w:r w:rsidRPr="001247F7">
              <w:rPr>
                <w:rFonts w:cstheme="minorHAnsi"/>
                <w:sz w:val="22"/>
                <w:szCs w:val="22"/>
              </w:rPr>
              <w:t xml:space="preserve">, </w:t>
            </w:r>
            <w:proofErr w:type="spellStart"/>
            <w:r w:rsidRPr="001247F7">
              <w:rPr>
                <w:rFonts w:cstheme="minorHAnsi"/>
                <w:sz w:val="22"/>
                <w:szCs w:val="22"/>
              </w:rPr>
              <w:t>kolaylaştırıcı</w:t>
            </w:r>
            <w:proofErr w:type="spellEnd"/>
            <w:r w:rsidRPr="001247F7">
              <w:rPr>
                <w:rFonts w:cstheme="minorHAnsi"/>
                <w:sz w:val="22"/>
                <w:szCs w:val="22"/>
              </w:rPr>
              <w:t xml:space="preserve"> </w:t>
            </w:r>
            <w:proofErr w:type="spellStart"/>
            <w:r w:rsidRPr="001247F7">
              <w:rPr>
                <w:rFonts w:cstheme="minorHAnsi"/>
                <w:sz w:val="22"/>
                <w:szCs w:val="22"/>
              </w:rPr>
              <w:t>önlemler</w:t>
            </w:r>
            <w:proofErr w:type="spellEnd"/>
            <w:r w:rsidRPr="001247F7">
              <w:rPr>
                <w:rFonts w:cstheme="minorHAnsi"/>
                <w:sz w:val="22"/>
                <w:szCs w:val="22"/>
              </w:rPr>
              <w:t xml:space="preserve"> bulunmaktadır ve hareketlilikte kredi kaybı olmaması </w:t>
            </w:r>
            <w:proofErr w:type="spellStart"/>
            <w:r w:rsidRPr="001247F7">
              <w:rPr>
                <w:rFonts w:cstheme="minorHAnsi"/>
                <w:sz w:val="22"/>
                <w:szCs w:val="22"/>
              </w:rPr>
              <w:t>yönünde</w:t>
            </w:r>
            <w:proofErr w:type="spellEnd"/>
            <w:r w:rsidRPr="001247F7">
              <w:rPr>
                <w:rFonts w:cstheme="minorHAnsi"/>
                <w:sz w:val="22"/>
                <w:szCs w:val="22"/>
              </w:rPr>
              <w:t xml:space="preserve"> uygulamalar vardır. </w:t>
            </w:r>
          </w:p>
          <w:p w14:paraId="6227C338" w14:textId="77777777" w:rsidR="00024071" w:rsidRPr="001247F7" w:rsidRDefault="00024071" w:rsidP="00024071">
            <w:pPr>
              <w:spacing w:line="276" w:lineRule="auto"/>
              <w:jc w:val="both"/>
              <w:rPr>
                <w:rFonts w:cstheme="minorHAnsi"/>
                <w:sz w:val="22"/>
                <w:szCs w:val="22"/>
              </w:rPr>
            </w:pPr>
          </w:p>
        </w:tc>
        <w:tc>
          <w:tcPr>
            <w:tcW w:w="2139" w:type="dxa"/>
            <w:shd w:val="clear" w:color="auto" w:fill="E6F2FA"/>
          </w:tcPr>
          <w:p w14:paraId="2A792751" w14:textId="47E3418B" w:rsidR="00024071" w:rsidRPr="001247F7" w:rsidRDefault="00E74ED9"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öğrenci kabulü, önceki öğrenmenin tanınması ve kredilendirilmesine ilişkin süreçler tanımlanmamıştır.</w:t>
            </w:r>
          </w:p>
        </w:tc>
        <w:tc>
          <w:tcPr>
            <w:tcW w:w="2139" w:type="dxa"/>
            <w:shd w:val="clear" w:color="auto" w:fill="D2E8F6"/>
          </w:tcPr>
          <w:p w14:paraId="04E61E74" w14:textId="3D767BB5" w:rsidR="00024071" w:rsidRPr="001247F7" w:rsidRDefault="00E74ED9"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öğrenci kabulü, önceki öğrenmenin tanınması ve kredilendirilmesine ilişkin ilke, kural ve bağlı planlar bulunmaktadır.</w:t>
            </w:r>
          </w:p>
          <w:p w14:paraId="0B2AFB52" w14:textId="77777777" w:rsidR="00024071" w:rsidRPr="001247F7" w:rsidRDefault="00024071" w:rsidP="00024071">
            <w:pPr>
              <w:spacing w:line="276" w:lineRule="auto"/>
              <w:rPr>
                <w:rFonts w:cstheme="minorHAnsi"/>
                <w:sz w:val="22"/>
                <w:szCs w:val="22"/>
              </w:rPr>
            </w:pPr>
          </w:p>
        </w:tc>
        <w:tc>
          <w:tcPr>
            <w:tcW w:w="2003" w:type="dxa"/>
            <w:shd w:val="clear" w:color="auto" w:fill="B9DCF1"/>
          </w:tcPr>
          <w:p w14:paraId="0AF82E97" w14:textId="4BC7FD93" w:rsidR="00024071" w:rsidRPr="001247F7" w:rsidRDefault="00BC42A3" w:rsidP="00024071">
            <w:pPr>
              <w:spacing w:before="40"/>
              <w:outlineLvl w:val="2"/>
              <w:rPr>
                <w:rFonts w:cstheme="minorHAnsi"/>
                <w:iCs/>
                <w:color w:val="1F3763"/>
                <w:sz w:val="22"/>
                <w:szCs w:val="22"/>
              </w:rPr>
            </w:pPr>
            <w:proofErr w:type="gramStart"/>
            <w:r w:rsidRPr="001247F7">
              <w:rPr>
                <w:rFonts w:cstheme="minorHAnsi"/>
                <w:iCs/>
                <w:sz w:val="22"/>
                <w:szCs w:val="22"/>
              </w:rPr>
              <w:t xml:space="preserve">Birimin </w:t>
            </w:r>
            <w:r w:rsidR="00024071" w:rsidRPr="001247F7">
              <w:rPr>
                <w:rFonts w:cstheme="minorHAnsi"/>
                <w:iCs/>
                <w:sz w:val="22"/>
                <w:szCs w:val="22"/>
              </w:rPr>
              <w:t xml:space="preserve"> genelinde</w:t>
            </w:r>
            <w:proofErr w:type="gramEnd"/>
            <w:r w:rsidR="00024071" w:rsidRPr="001247F7">
              <w:rPr>
                <w:rFonts w:cstheme="minorHAnsi"/>
                <w:iCs/>
                <w:sz w:val="22"/>
                <w:szCs w:val="22"/>
              </w:rPr>
              <w:t xml:space="preserve"> planlar dahilinde uygulamalar bulunmaktadır.</w:t>
            </w:r>
          </w:p>
        </w:tc>
        <w:tc>
          <w:tcPr>
            <w:tcW w:w="2139" w:type="dxa"/>
            <w:shd w:val="clear" w:color="auto" w:fill="8CC7EC"/>
          </w:tcPr>
          <w:p w14:paraId="6E201A5D"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kabulü, önceki öğrenmenin tanınması ve kredilendirilmesine ilişkin süreçler izlenmekte, iyileştirilmekte ve güncellemeler ilan edilmektedir.</w:t>
            </w:r>
          </w:p>
        </w:tc>
        <w:tc>
          <w:tcPr>
            <w:tcW w:w="1934" w:type="dxa"/>
            <w:shd w:val="clear" w:color="auto" w:fill="5DB1E5"/>
          </w:tcPr>
          <w:p w14:paraId="60A054E0"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F2D02DB" w14:textId="77777777" w:rsidTr="00024071">
        <w:trPr>
          <w:trHeight w:val="3733"/>
        </w:trPr>
        <w:tc>
          <w:tcPr>
            <w:tcW w:w="5676" w:type="dxa"/>
            <w:vMerge/>
            <w:shd w:val="clear" w:color="auto" w:fill="FFFFFF"/>
          </w:tcPr>
          <w:p w14:paraId="46B9E2A7" w14:textId="77777777" w:rsidR="00024071" w:rsidRPr="001247F7" w:rsidRDefault="00024071" w:rsidP="00024071">
            <w:pPr>
              <w:spacing w:line="276" w:lineRule="auto"/>
              <w:rPr>
                <w:rFonts w:cstheme="minorHAnsi"/>
                <w:sz w:val="22"/>
                <w:szCs w:val="22"/>
              </w:rPr>
            </w:pPr>
          </w:p>
        </w:tc>
        <w:tc>
          <w:tcPr>
            <w:tcW w:w="10354" w:type="dxa"/>
            <w:gridSpan w:val="5"/>
            <w:shd w:val="clear" w:color="auto" w:fill="A5D2ED"/>
          </w:tcPr>
          <w:p w14:paraId="6438FA0F" w14:textId="77777777" w:rsidR="00024071" w:rsidRPr="001247F7" w:rsidRDefault="00024071" w:rsidP="00024071">
            <w:pPr>
              <w:spacing w:line="276" w:lineRule="auto"/>
              <w:ind w:left="118" w:right="63"/>
              <w:jc w:val="both"/>
              <w:outlineLvl w:val="3"/>
              <w:rPr>
                <w:rFonts w:cstheme="minorHAnsi"/>
                <w:sz w:val="22"/>
                <w:szCs w:val="22"/>
              </w:rPr>
            </w:pPr>
          </w:p>
          <w:p w14:paraId="78DDF6AD" w14:textId="0AE8F0E3"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8207B73" w14:textId="6E72AB09" w:rsidR="00B42A85" w:rsidRPr="00511A0B" w:rsidRDefault="00B42A85" w:rsidP="00B42A85">
            <w:pPr>
              <w:pStyle w:val="Balk4"/>
              <w:numPr>
                <w:ilvl w:val="0"/>
                <w:numId w:val="2"/>
              </w:numPr>
              <w:spacing w:line="276" w:lineRule="auto"/>
              <w:jc w:val="both"/>
              <w:rPr>
                <w:rFonts w:ascii="Calibri" w:hAnsi="Calibri" w:cs="Calibri"/>
                <w:sz w:val="20"/>
                <w:szCs w:val="20"/>
              </w:rPr>
            </w:pPr>
            <w:r w:rsidRPr="00511A0B">
              <w:rPr>
                <w:rFonts w:ascii="Calibri" w:hAnsi="Calibri" w:cs="Calibri"/>
                <w:sz w:val="20"/>
                <w:szCs w:val="20"/>
              </w:rPr>
              <w:t xml:space="preserve">B.2.3 (Erasmus </w:t>
            </w:r>
            <w:r>
              <w:rPr>
                <w:rFonts w:ascii="Calibri" w:hAnsi="Calibri" w:cs="Calibri"/>
                <w:sz w:val="20"/>
                <w:szCs w:val="20"/>
              </w:rPr>
              <w:t>Öğrenci Karar ve Evraklar</w:t>
            </w:r>
            <w:r w:rsidRPr="00511A0B">
              <w:rPr>
                <w:rFonts w:ascii="Calibri" w:hAnsi="Calibri" w:cs="Calibri"/>
                <w:sz w:val="20"/>
                <w:szCs w:val="20"/>
              </w:rPr>
              <w:t xml:space="preserve">)  </w:t>
            </w:r>
          </w:p>
          <w:p w14:paraId="112CD541" w14:textId="00FBA35F" w:rsidR="00B42A85" w:rsidRDefault="00B42A85" w:rsidP="00B42A85">
            <w:pPr>
              <w:pStyle w:val="Balk4"/>
              <w:numPr>
                <w:ilvl w:val="0"/>
                <w:numId w:val="2"/>
              </w:numPr>
              <w:spacing w:line="276" w:lineRule="auto"/>
              <w:jc w:val="both"/>
              <w:rPr>
                <w:rFonts w:ascii="Calibri" w:hAnsi="Calibri" w:cs="Calibri"/>
                <w:color w:val="000000" w:themeColor="text1"/>
                <w:sz w:val="20"/>
                <w:szCs w:val="20"/>
              </w:rPr>
            </w:pPr>
            <w:r w:rsidRPr="00511A0B">
              <w:rPr>
                <w:rFonts w:ascii="Calibri" w:hAnsi="Calibri" w:cs="Calibri"/>
                <w:color w:val="000000" w:themeColor="text1"/>
                <w:sz w:val="20"/>
                <w:szCs w:val="20"/>
              </w:rPr>
              <w:t xml:space="preserve">B.2.3 (Yatay Geçiş İlan </w:t>
            </w:r>
            <w:r>
              <w:rPr>
                <w:rFonts w:ascii="Calibri" w:hAnsi="Calibri" w:cs="Calibri"/>
                <w:color w:val="000000" w:themeColor="text1"/>
                <w:sz w:val="20"/>
                <w:szCs w:val="20"/>
              </w:rPr>
              <w:t>v</w:t>
            </w:r>
            <w:r w:rsidRPr="00511A0B">
              <w:rPr>
                <w:rFonts w:ascii="Calibri" w:hAnsi="Calibri" w:cs="Calibri"/>
                <w:color w:val="000000" w:themeColor="text1"/>
                <w:sz w:val="20"/>
                <w:szCs w:val="20"/>
              </w:rPr>
              <w:t>e Sonuç Listesi)</w:t>
            </w:r>
          </w:p>
          <w:p w14:paraId="4EBEA7D0" w14:textId="1F061693" w:rsidR="00AC7134" w:rsidRPr="002C46D1" w:rsidRDefault="00AC7134" w:rsidP="00B42A85">
            <w:pPr>
              <w:pStyle w:val="Balk4"/>
              <w:numPr>
                <w:ilvl w:val="0"/>
                <w:numId w:val="2"/>
              </w:numPr>
              <w:spacing w:line="276" w:lineRule="auto"/>
              <w:jc w:val="both"/>
              <w:rPr>
                <w:rFonts w:ascii="Calibri" w:hAnsi="Calibri" w:cs="Calibri"/>
                <w:sz w:val="20"/>
                <w:szCs w:val="20"/>
              </w:rPr>
            </w:pPr>
            <w:r w:rsidRPr="002C46D1">
              <w:rPr>
                <w:rFonts w:ascii="Calibri" w:hAnsi="Calibri" w:cs="Calibri"/>
                <w:sz w:val="20"/>
                <w:szCs w:val="20"/>
              </w:rPr>
              <w:t>B.2.3 (Yatay Geçiş-İntibak Komisyonu Kurulması Kararı)</w:t>
            </w:r>
          </w:p>
          <w:p w14:paraId="44092DC0" w14:textId="5C38B845" w:rsidR="00024071" w:rsidRPr="001247F7" w:rsidRDefault="00024071" w:rsidP="00B42A85">
            <w:pPr>
              <w:pStyle w:val="Balk4"/>
              <w:spacing w:line="276" w:lineRule="auto"/>
              <w:ind w:left="838"/>
              <w:jc w:val="both"/>
              <w:rPr>
                <w:rFonts w:cstheme="minorHAnsi"/>
                <w:i w:val="0"/>
                <w:iCs/>
                <w:sz w:val="22"/>
                <w:szCs w:val="22"/>
              </w:rPr>
            </w:pPr>
          </w:p>
        </w:tc>
      </w:tr>
    </w:tbl>
    <w:p w14:paraId="5EDD9F7B" w14:textId="5C9A0B0E" w:rsidR="00024071" w:rsidRPr="001247F7" w:rsidRDefault="00024071" w:rsidP="00F45D13">
      <w:pPr>
        <w:pStyle w:val="Balk1"/>
        <w:spacing w:before="57" w:after="240"/>
        <w:ind w:left="0" w:right="63"/>
        <w:jc w:val="center"/>
        <w:rPr>
          <w:rFonts w:ascii="Calibri" w:hAnsi="Calibri" w:cs="Calibri"/>
          <w:color w:val="0070C0"/>
        </w:rPr>
      </w:pPr>
    </w:p>
    <w:p w14:paraId="1CA6FFF0" w14:textId="4DB56A96" w:rsidR="00024071" w:rsidRPr="001247F7" w:rsidRDefault="00024071" w:rsidP="00F45D13">
      <w:pPr>
        <w:pStyle w:val="Balk1"/>
        <w:spacing w:before="57" w:after="240"/>
        <w:ind w:left="0" w:right="63"/>
        <w:jc w:val="center"/>
        <w:rPr>
          <w:rFonts w:ascii="Calibri" w:hAnsi="Calibri" w:cs="Calibri"/>
          <w:color w:val="0070C0"/>
        </w:rPr>
      </w:pPr>
    </w:p>
    <w:p w14:paraId="43C6D283" w14:textId="3D86B326"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71"/>
        <w:tblW w:w="16014" w:type="dxa"/>
        <w:tblLayout w:type="fixed"/>
        <w:tblLook w:val="04A0" w:firstRow="1" w:lastRow="0" w:firstColumn="1" w:lastColumn="0" w:noHBand="0" w:noVBand="1"/>
      </w:tblPr>
      <w:tblGrid>
        <w:gridCol w:w="5665"/>
        <w:gridCol w:w="2268"/>
        <w:gridCol w:w="1985"/>
        <w:gridCol w:w="2126"/>
        <w:gridCol w:w="2065"/>
        <w:gridCol w:w="1905"/>
      </w:tblGrid>
      <w:tr w:rsidR="00024071" w:rsidRPr="001247F7" w14:paraId="10FA955A" w14:textId="77777777" w:rsidTr="00024071">
        <w:trPr>
          <w:trHeight w:val="284"/>
        </w:trPr>
        <w:tc>
          <w:tcPr>
            <w:tcW w:w="16014" w:type="dxa"/>
            <w:gridSpan w:val="6"/>
            <w:shd w:val="clear" w:color="auto" w:fill="A5D2ED"/>
          </w:tcPr>
          <w:p w14:paraId="480D39FB" w14:textId="77777777" w:rsidR="00DD1D0C" w:rsidRPr="001247F7" w:rsidRDefault="00DD1D0C" w:rsidP="001C66D4">
            <w:pPr>
              <w:pStyle w:val="ListeParagraf"/>
              <w:numPr>
                <w:ilvl w:val="0"/>
                <w:numId w:val="44"/>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7C5CD8EA" w14:textId="3E762102" w:rsidR="00024071" w:rsidRPr="001247F7" w:rsidRDefault="00DD1D0C"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A574466" w14:textId="77777777" w:rsidTr="00024071">
        <w:trPr>
          <w:trHeight w:val="397"/>
        </w:trPr>
        <w:tc>
          <w:tcPr>
            <w:tcW w:w="16014" w:type="dxa"/>
            <w:gridSpan w:val="6"/>
            <w:shd w:val="clear" w:color="auto" w:fill="A5D2ED"/>
            <w:vAlign w:val="bottom"/>
          </w:tcPr>
          <w:p w14:paraId="78405969" w14:textId="77777777" w:rsidR="00024071" w:rsidRPr="001247F7" w:rsidRDefault="00024071" w:rsidP="00024071">
            <w:pPr>
              <w:spacing w:line="276" w:lineRule="auto"/>
              <w:jc w:val="both"/>
              <w:rPr>
                <w:rFonts w:cstheme="minorHAnsi"/>
                <w:sz w:val="22"/>
                <w:szCs w:val="22"/>
              </w:rPr>
            </w:pPr>
            <w:r w:rsidRPr="001247F7">
              <w:rPr>
                <w:rFonts w:cstheme="minorHAnsi"/>
                <w:b/>
                <w:sz w:val="22"/>
                <w:szCs w:val="22"/>
              </w:rPr>
              <w:t>B.2. Programların Yürütülmesi</w:t>
            </w:r>
            <w:r w:rsidRPr="001247F7">
              <w:rPr>
                <w:rFonts w:cstheme="minorHAnsi"/>
                <w:sz w:val="22"/>
                <w:szCs w:val="22"/>
              </w:rPr>
              <w:t xml:space="preserve"> (Öğrenci Merkezli Öğrenme Öğretme ve Değerlendirme)</w:t>
            </w:r>
          </w:p>
          <w:p w14:paraId="57B3086E" w14:textId="77777777" w:rsidR="00024071" w:rsidRPr="001247F7" w:rsidRDefault="00024071" w:rsidP="00024071">
            <w:pPr>
              <w:spacing w:line="276" w:lineRule="auto"/>
              <w:jc w:val="center"/>
              <w:rPr>
                <w:rFonts w:cstheme="minorHAnsi"/>
                <w:sz w:val="22"/>
                <w:szCs w:val="22"/>
              </w:rPr>
            </w:pPr>
          </w:p>
        </w:tc>
      </w:tr>
      <w:tr w:rsidR="00990891" w:rsidRPr="001247F7" w14:paraId="280DF388" w14:textId="77777777" w:rsidTr="00024071">
        <w:trPr>
          <w:trHeight w:val="397"/>
        </w:trPr>
        <w:tc>
          <w:tcPr>
            <w:tcW w:w="5665" w:type="dxa"/>
            <w:shd w:val="clear" w:color="auto" w:fill="A5D2ED"/>
            <w:vAlign w:val="bottom"/>
          </w:tcPr>
          <w:p w14:paraId="50E7A7C3" w14:textId="77777777" w:rsidR="00990891" w:rsidRPr="001247F7" w:rsidRDefault="00990891" w:rsidP="00990891">
            <w:pPr>
              <w:spacing w:line="276" w:lineRule="auto"/>
              <w:jc w:val="both"/>
              <w:rPr>
                <w:rFonts w:cstheme="minorHAnsi"/>
                <w:sz w:val="22"/>
              </w:rPr>
            </w:pPr>
          </w:p>
        </w:tc>
        <w:tc>
          <w:tcPr>
            <w:tcW w:w="2268" w:type="dxa"/>
            <w:shd w:val="clear" w:color="auto" w:fill="A5D2ED"/>
            <w:vAlign w:val="bottom"/>
          </w:tcPr>
          <w:p w14:paraId="621BD235" w14:textId="3AD21A38"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206844460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85" w:type="dxa"/>
            <w:shd w:val="clear" w:color="auto" w:fill="A5D2ED"/>
            <w:vAlign w:val="bottom"/>
          </w:tcPr>
          <w:p w14:paraId="605C2A72" w14:textId="34CC8D7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100404947"/>
                <w14:checkbox>
                  <w14:checked w14:val="1"/>
                  <w14:checkedState w14:val="2612" w14:font="MS Gothic"/>
                  <w14:uncheckedState w14:val="2610" w14:font="MS Gothic"/>
                </w14:checkbox>
              </w:sdtPr>
              <w:sdtContent>
                <w:r w:rsidR="00994E61">
                  <w:rPr>
                    <w:rFonts w:ascii="MS Gothic" w:eastAsia="MS Gothic" w:hAnsi="MS Gothic" w:cs="Calibri" w:hint="eastAsia"/>
                    <w:b/>
                    <w:bCs/>
                  </w:rPr>
                  <w:t>☒</w:t>
                </w:r>
              </w:sdtContent>
            </w:sdt>
          </w:p>
        </w:tc>
        <w:tc>
          <w:tcPr>
            <w:tcW w:w="2126" w:type="dxa"/>
            <w:shd w:val="clear" w:color="auto" w:fill="A5D2ED"/>
            <w:vAlign w:val="bottom"/>
          </w:tcPr>
          <w:p w14:paraId="4AD54688" w14:textId="6EEBD79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10646555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65" w:type="dxa"/>
            <w:shd w:val="clear" w:color="auto" w:fill="A5D2ED"/>
            <w:vAlign w:val="bottom"/>
          </w:tcPr>
          <w:p w14:paraId="72FFB78E" w14:textId="47D425C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77438541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05" w:type="dxa"/>
            <w:shd w:val="clear" w:color="auto" w:fill="A5D2ED"/>
            <w:vAlign w:val="bottom"/>
          </w:tcPr>
          <w:p w14:paraId="5731AEDB" w14:textId="0B790AE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82802592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704EC407" w14:textId="77777777" w:rsidTr="00024071">
        <w:trPr>
          <w:trHeight w:val="3058"/>
        </w:trPr>
        <w:tc>
          <w:tcPr>
            <w:tcW w:w="5665" w:type="dxa"/>
            <w:vMerge w:val="restart"/>
            <w:shd w:val="clear" w:color="auto" w:fill="FFFFFF"/>
          </w:tcPr>
          <w:p w14:paraId="3A44786E" w14:textId="77777777" w:rsidR="00024071" w:rsidRPr="001247F7" w:rsidRDefault="00024071" w:rsidP="00024071">
            <w:pPr>
              <w:spacing w:line="276" w:lineRule="auto"/>
              <w:rPr>
                <w:rFonts w:cstheme="minorHAnsi"/>
                <w:sz w:val="22"/>
                <w:szCs w:val="22"/>
              </w:rPr>
            </w:pPr>
          </w:p>
          <w:p w14:paraId="6FCCED7F"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B.2.4. Yeterliliklerin sertifikalandırılması ve diploma</w:t>
            </w:r>
          </w:p>
          <w:p w14:paraId="23C023AA" w14:textId="77777777" w:rsidR="00024071" w:rsidRPr="001247F7" w:rsidRDefault="00024071" w:rsidP="00024071">
            <w:pPr>
              <w:spacing w:line="276" w:lineRule="auto"/>
              <w:rPr>
                <w:rFonts w:cstheme="minorHAnsi"/>
                <w:sz w:val="22"/>
                <w:szCs w:val="22"/>
                <w:u w:val="single"/>
              </w:rPr>
            </w:pPr>
          </w:p>
          <w:p w14:paraId="1D24F46C"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Yeterliliklerin onayı, mezuniyet </w:t>
            </w:r>
            <w:proofErr w:type="spellStart"/>
            <w:r w:rsidRPr="001247F7">
              <w:rPr>
                <w:rFonts w:cstheme="minorHAnsi"/>
                <w:sz w:val="22"/>
                <w:szCs w:val="22"/>
              </w:rPr>
              <w:t>koşulları</w:t>
            </w:r>
            <w:proofErr w:type="spellEnd"/>
            <w:r w:rsidRPr="001247F7">
              <w:rPr>
                <w:rFonts w:cstheme="minorHAnsi"/>
                <w:sz w:val="22"/>
                <w:szCs w:val="22"/>
              </w:rPr>
              <w:t xml:space="preserve">, mezuniyet karar </w:t>
            </w:r>
            <w:proofErr w:type="spellStart"/>
            <w:r w:rsidRPr="001247F7">
              <w:rPr>
                <w:rFonts w:cstheme="minorHAnsi"/>
                <w:sz w:val="22"/>
                <w:szCs w:val="22"/>
              </w:rPr>
              <w:t>süreçleri</w:t>
            </w:r>
            <w:proofErr w:type="spellEnd"/>
            <w:r w:rsidRPr="001247F7">
              <w:rPr>
                <w:rFonts w:cstheme="minorHAnsi"/>
                <w:sz w:val="22"/>
                <w:szCs w:val="22"/>
              </w:rPr>
              <w:t xml:space="preserve"> </w:t>
            </w:r>
            <w:proofErr w:type="spellStart"/>
            <w:r w:rsidRPr="001247F7">
              <w:rPr>
                <w:rFonts w:cstheme="minorHAnsi"/>
                <w:sz w:val="22"/>
                <w:szCs w:val="22"/>
              </w:rPr>
              <w:t>açık</w:t>
            </w:r>
            <w:proofErr w:type="spellEnd"/>
            <w:r w:rsidRPr="001247F7">
              <w:rPr>
                <w:rFonts w:cstheme="minorHAnsi"/>
                <w:sz w:val="22"/>
                <w:szCs w:val="22"/>
              </w:rPr>
              <w:t xml:space="preserve">, </w:t>
            </w:r>
            <w:proofErr w:type="spellStart"/>
            <w:r w:rsidRPr="001247F7">
              <w:rPr>
                <w:rFonts w:cstheme="minorHAnsi"/>
                <w:sz w:val="22"/>
                <w:szCs w:val="22"/>
              </w:rPr>
              <w:t>anlaşılır</w:t>
            </w:r>
            <w:proofErr w:type="spellEnd"/>
            <w:r w:rsidRPr="001247F7">
              <w:rPr>
                <w:rFonts w:cstheme="minorHAnsi"/>
                <w:sz w:val="22"/>
                <w:szCs w:val="22"/>
              </w:rPr>
              <w:t xml:space="preserve">, kapsamlı ve tutarlı şekilde </w:t>
            </w:r>
            <w:proofErr w:type="spellStart"/>
            <w:r w:rsidRPr="001247F7">
              <w:rPr>
                <w:rFonts w:cstheme="minorHAnsi"/>
                <w:sz w:val="22"/>
                <w:szCs w:val="22"/>
              </w:rPr>
              <w:t>tanımlanmıs</w:t>
            </w:r>
            <w:proofErr w:type="spellEnd"/>
            <w:r w:rsidRPr="001247F7">
              <w:rPr>
                <w:rFonts w:cstheme="minorHAnsi"/>
                <w:sz w:val="22"/>
                <w:szCs w:val="22"/>
              </w:rPr>
              <w:t xml:space="preserve">̧ ve kamuoyu ile </w:t>
            </w:r>
            <w:proofErr w:type="spellStart"/>
            <w:r w:rsidRPr="001247F7">
              <w:rPr>
                <w:rFonts w:cstheme="minorHAnsi"/>
                <w:sz w:val="22"/>
                <w:szCs w:val="22"/>
              </w:rPr>
              <w:t>paylaşılmıştır</w:t>
            </w:r>
            <w:proofErr w:type="spellEnd"/>
            <w:r w:rsidRPr="001247F7">
              <w:rPr>
                <w:rFonts w:cstheme="minorHAnsi"/>
                <w:sz w:val="22"/>
                <w:szCs w:val="22"/>
              </w:rPr>
              <w:t>. Sertifikalandırma ve diploma işlemleri bu tanımlı sürece uygun olarak yürütülmekte, izlenmekte ve gerekli önlemler alınmaktadır.</w:t>
            </w:r>
          </w:p>
          <w:p w14:paraId="2DC18789" w14:textId="77777777" w:rsidR="00024071" w:rsidRPr="001247F7" w:rsidRDefault="00024071" w:rsidP="00024071">
            <w:pPr>
              <w:spacing w:line="276" w:lineRule="auto"/>
              <w:rPr>
                <w:rFonts w:cstheme="minorHAnsi"/>
                <w:sz w:val="22"/>
                <w:szCs w:val="22"/>
              </w:rPr>
            </w:pPr>
          </w:p>
        </w:tc>
        <w:tc>
          <w:tcPr>
            <w:tcW w:w="2268" w:type="dxa"/>
            <w:shd w:val="clear" w:color="auto" w:fill="E6F2FA"/>
          </w:tcPr>
          <w:p w14:paraId="7479645D" w14:textId="783B6125" w:rsidR="00024071" w:rsidRPr="001247F7" w:rsidRDefault="00FB22D7"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diploma onayı ve diğer yeterliliklerin sertifikalandırılmasına ilişkin süreçler tanımlanmamıştır.</w:t>
            </w:r>
          </w:p>
        </w:tc>
        <w:tc>
          <w:tcPr>
            <w:tcW w:w="1985" w:type="dxa"/>
            <w:shd w:val="clear" w:color="auto" w:fill="D2E8F6"/>
          </w:tcPr>
          <w:p w14:paraId="700C3C91" w14:textId="43B5BF54" w:rsidR="00024071" w:rsidRPr="001247F7" w:rsidRDefault="00FB22D7"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diploma onayı ve diğer yeterliliklerin sertifikalandırılmasına ilişkin kapsamlı, tutarlı ve ilan edilmiş ilke, kural ve süreçler bulunmaktadır.</w:t>
            </w:r>
          </w:p>
        </w:tc>
        <w:tc>
          <w:tcPr>
            <w:tcW w:w="2126" w:type="dxa"/>
            <w:shd w:val="clear" w:color="auto" w:fill="B9DCF1"/>
          </w:tcPr>
          <w:p w14:paraId="207C7F63" w14:textId="055BAD61" w:rsidR="00024071" w:rsidRPr="001247F7" w:rsidRDefault="00BC42A3" w:rsidP="00024071">
            <w:pPr>
              <w:spacing w:line="276" w:lineRule="auto"/>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diploma onayı ve diğer yeterliliklerin sertifikalandırılmasına ilişkin uygulamalar bulunmaktadır. </w:t>
            </w:r>
          </w:p>
          <w:p w14:paraId="632FC46A" w14:textId="77777777" w:rsidR="00024071" w:rsidRPr="001247F7" w:rsidRDefault="00024071" w:rsidP="00024071">
            <w:pPr>
              <w:spacing w:line="276" w:lineRule="auto"/>
              <w:rPr>
                <w:rFonts w:cstheme="minorHAnsi"/>
                <w:sz w:val="22"/>
                <w:szCs w:val="22"/>
              </w:rPr>
            </w:pPr>
          </w:p>
        </w:tc>
        <w:tc>
          <w:tcPr>
            <w:tcW w:w="2065" w:type="dxa"/>
            <w:shd w:val="clear" w:color="auto" w:fill="8CC7EC"/>
          </w:tcPr>
          <w:p w14:paraId="3A8F1357" w14:textId="77777777" w:rsidR="00024071" w:rsidRPr="001247F7" w:rsidRDefault="00024071" w:rsidP="00024071">
            <w:pPr>
              <w:spacing w:line="276" w:lineRule="auto"/>
              <w:rPr>
                <w:rFonts w:cstheme="minorHAnsi"/>
                <w:sz w:val="22"/>
                <w:szCs w:val="22"/>
              </w:rPr>
            </w:pPr>
            <w:r w:rsidRPr="001247F7">
              <w:rPr>
                <w:rFonts w:cstheme="minorHAnsi"/>
                <w:sz w:val="22"/>
                <w:szCs w:val="22"/>
              </w:rPr>
              <w:t>Uygulamalar izlenmekte ve tanımlı süreçler iyileştirilmektedir.</w:t>
            </w:r>
          </w:p>
          <w:p w14:paraId="1DE5BB9C" w14:textId="77777777" w:rsidR="00024071" w:rsidRPr="001247F7" w:rsidRDefault="00024071" w:rsidP="00024071">
            <w:pPr>
              <w:spacing w:line="276" w:lineRule="auto"/>
              <w:rPr>
                <w:rFonts w:cstheme="minorHAnsi"/>
                <w:sz w:val="22"/>
                <w:szCs w:val="22"/>
              </w:rPr>
            </w:pPr>
          </w:p>
        </w:tc>
        <w:tc>
          <w:tcPr>
            <w:tcW w:w="1905" w:type="dxa"/>
            <w:shd w:val="clear" w:color="auto" w:fill="5DB1E5"/>
          </w:tcPr>
          <w:p w14:paraId="115B22B2"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50345FE1" w14:textId="77777777" w:rsidTr="00024071">
        <w:trPr>
          <w:trHeight w:val="4175"/>
        </w:trPr>
        <w:tc>
          <w:tcPr>
            <w:tcW w:w="5665" w:type="dxa"/>
            <w:vMerge/>
            <w:shd w:val="clear" w:color="auto" w:fill="FFFFFF"/>
          </w:tcPr>
          <w:p w14:paraId="18C337AF" w14:textId="77777777" w:rsidR="00024071" w:rsidRPr="001247F7" w:rsidRDefault="00024071" w:rsidP="00024071">
            <w:pPr>
              <w:spacing w:line="276" w:lineRule="auto"/>
              <w:rPr>
                <w:rFonts w:cstheme="minorHAnsi"/>
                <w:sz w:val="22"/>
                <w:szCs w:val="22"/>
              </w:rPr>
            </w:pPr>
          </w:p>
        </w:tc>
        <w:tc>
          <w:tcPr>
            <w:tcW w:w="10349" w:type="dxa"/>
            <w:gridSpan w:val="5"/>
            <w:shd w:val="clear" w:color="auto" w:fill="A5D2ED"/>
          </w:tcPr>
          <w:p w14:paraId="143BE0DC" w14:textId="77777777" w:rsidR="00024071" w:rsidRPr="001247F7" w:rsidRDefault="00024071" w:rsidP="00024071">
            <w:pPr>
              <w:spacing w:line="276" w:lineRule="auto"/>
              <w:ind w:left="118" w:right="63"/>
              <w:jc w:val="both"/>
              <w:outlineLvl w:val="3"/>
              <w:rPr>
                <w:rFonts w:cstheme="minorHAnsi"/>
                <w:sz w:val="22"/>
                <w:szCs w:val="22"/>
              </w:rPr>
            </w:pPr>
          </w:p>
          <w:p w14:paraId="582E18CF" w14:textId="39939022"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51560ED" w14:textId="4AC8A99B" w:rsidR="00024071" w:rsidRPr="001247F7" w:rsidRDefault="00024071" w:rsidP="00B42A85">
            <w:pPr>
              <w:pStyle w:val="ListeParagraf"/>
              <w:numPr>
                <w:ilvl w:val="0"/>
                <w:numId w:val="2"/>
              </w:numPr>
              <w:spacing w:line="276" w:lineRule="auto"/>
              <w:ind w:right="63"/>
              <w:jc w:val="both"/>
              <w:outlineLvl w:val="3"/>
              <w:rPr>
                <w:rFonts w:cstheme="minorHAnsi"/>
                <w:i/>
                <w:iCs/>
                <w:sz w:val="22"/>
                <w:szCs w:val="22"/>
              </w:rPr>
            </w:pPr>
          </w:p>
        </w:tc>
      </w:tr>
    </w:tbl>
    <w:p w14:paraId="5E2C1C83" w14:textId="2044D05D" w:rsidR="009E1481" w:rsidRDefault="009E1481" w:rsidP="009E1481">
      <w:pPr>
        <w:pStyle w:val="Balk1"/>
        <w:spacing w:before="57" w:after="240"/>
        <w:ind w:left="0" w:right="63"/>
        <w:rPr>
          <w:rFonts w:ascii="Calibri" w:hAnsi="Calibri" w:cs="Calibri"/>
          <w:color w:val="0070C0"/>
        </w:rPr>
      </w:pPr>
    </w:p>
    <w:p w14:paraId="0AFA309B" w14:textId="77777777" w:rsidR="00B42A85" w:rsidRPr="001247F7" w:rsidRDefault="00B42A85" w:rsidP="009E1481">
      <w:pPr>
        <w:pStyle w:val="Balk1"/>
        <w:spacing w:before="57" w:after="240"/>
        <w:ind w:left="0" w:right="63"/>
        <w:rPr>
          <w:rFonts w:ascii="Calibri" w:hAnsi="Calibri" w:cs="Calibri"/>
          <w:color w:val="0070C0"/>
        </w:rPr>
      </w:pPr>
    </w:p>
    <w:p w14:paraId="689E4B0E" w14:textId="7C138E70" w:rsidR="009E1481" w:rsidRPr="001247F7" w:rsidRDefault="009E1481" w:rsidP="009E1481">
      <w:pPr>
        <w:spacing w:line="276" w:lineRule="auto"/>
        <w:jc w:val="both"/>
        <w:rPr>
          <w:rFonts w:cstheme="minorHAnsi"/>
        </w:rPr>
      </w:pPr>
      <w:r w:rsidRPr="001247F7">
        <w:rPr>
          <w:rFonts w:ascii="Calibri" w:hAnsi="Calibri" w:cs="Calibri"/>
          <w:b/>
          <w:bCs/>
        </w:rPr>
        <w:lastRenderedPageBreak/>
        <w:t xml:space="preserve">B.2. </w:t>
      </w:r>
      <w:r w:rsidRPr="001247F7">
        <w:rPr>
          <w:rFonts w:cstheme="minorHAnsi"/>
          <w:b/>
        </w:rPr>
        <w:t>Programların Yürütülmesi</w:t>
      </w:r>
      <w:r w:rsidRPr="001247F7">
        <w:rPr>
          <w:rFonts w:cstheme="minorHAnsi"/>
        </w:rPr>
        <w:t xml:space="preserve"> (Öğrenci Merkezli Öğrenme Öğretme ve Değerlendirme)</w:t>
      </w:r>
    </w:p>
    <w:p w14:paraId="154C627D" w14:textId="77777777" w:rsidR="009E1481" w:rsidRPr="001247F7" w:rsidRDefault="009E1481" w:rsidP="009E1481">
      <w:pPr>
        <w:spacing w:line="276" w:lineRule="auto"/>
        <w:jc w:val="both"/>
        <w:rPr>
          <w:rFonts w:ascii="Calibri" w:hAnsi="Calibri" w:cs="Calibri"/>
          <w:b/>
          <w:bCs/>
        </w:rPr>
      </w:pPr>
    </w:p>
    <w:p w14:paraId="44216F40" w14:textId="77777777" w:rsidR="00B42A85" w:rsidRPr="001247F7" w:rsidRDefault="00B42A85" w:rsidP="00B42A85">
      <w:pPr>
        <w:spacing w:line="276" w:lineRule="auto"/>
        <w:jc w:val="both"/>
        <w:rPr>
          <w:rFonts w:ascii="Calibri" w:hAnsi="Calibri" w:cs="Calibri"/>
          <w:b/>
          <w:bCs/>
        </w:rPr>
      </w:pPr>
      <w:r w:rsidRPr="0081560B">
        <w:rPr>
          <w:rFonts w:ascii="Calibri" w:hAnsi="Calibri" w:cs="Calibri"/>
          <w:b/>
          <w:bCs/>
        </w:rPr>
        <w:t>B.2. Öğrenci Kabulü ve Gelişimi</w:t>
      </w:r>
    </w:p>
    <w:p w14:paraId="083B96D0" w14:textId="77777777" w:rsidR="00994E61" w:rsidRDefault="00994E61" w:rsidP="00B42A85">
      <w:pPr>
        <w:jc w:val="both"/>
        <w:rPr>
          <w:rFonts w:ascii="Calibri" w:hAnsi="Calibri" w:cs="Calibri"/>
          <w:color w:val="000000" w:themeColor="text1"/>
        </w:rPr>
      </w:pPr>
    </w:p>
    <w:p w14:paraId="51B5BC72" w14:textId="4CC0CFB6" w:rsidR="00B42A85" w:rsidRDefault="00994E61" w:rsidP="00B42A85">
      <w:pPr>
        <w:jc w:val="both"/>
        <w:rPr>
          <w:rFonts w:ascii="Calibri" w:hAnsi="Calibri" w:cs="Calibri"/>
          <w:color w:val="000000" w:themeColor="text1"/>
        </w:rPr>
      </w:pPr>
      <w:r>
        <w:rPr>
          <w:rFonts w:ascii="Calibri" w:hAnsi="Calibri" w:cs="Calibri"/>
          <w:color w:val="000000" w:themeColor="text1"/>
        </w:rPr>
        <w:t>Fakültemizde</w:t>
      </w:r>
      <w:r w:rsidR="00B42A85" w:rsidRPr="00673819">
        <w:rPr>
          <w:rFonts w:ascii="Calibri" w:hAnsi="Calibri" w:cs="Calibri"/>
          <w:color w:val="000000" w:themeColor="text1"/>
        </w:rPr>
        <w:t xml:space="preserve"> öğrenci</w:t>
      </w:r>
      <w:r>
        <w:rPr>
          <w:rFonts w:ascii="Calibri" w:hAnsi="Calibri" w:cs="Calibri"/>
          <w:color w:val="000000" w:themeColor="text1"/>
        </w:rPr>
        <w:t xml:space="preserve">lerin katılımını destekleyen </w:t>
      </w:r>
      <w:r w:rsidR="00B42A85">
        <w:rPr>
          <w:rFonts w:ascii="Calibri" w:hAnsi="Calibri" w:cs="Calibri"/>
          <w:color w:val="000000" w:themeColor="text1"/>
        </w:rPr>
        <w:t>ve etkileşim odaklı</w:t>
      </w:r>
      <w:r w:rsidR="00B42A85" w:rsidRPr="00673819">
        <w:rPr>
          <w:rFonts w:ascii="Calibri" w:hAnsi="Calibri" w:cs="Calibri"/>
          <w:color w:val="000000" w:themeColor="text1"/>
        </w:rPr>
        <w:t xml:space="preserve"> öğretim</w:t>
      </w:r>
      <w:r>
        <w:rPr>
          <w:rFonts w:ascii="Calibri" w:hAnsi="Calibri" w:cs="Calibri"/>
          <w:color w:val="000000" w:themeColor="text1"/>
        </w:rPr>
        <w:t xml:space="preserve"> ve ölçme değerlendirme</w:t>
      </w:r>
      <w:r w:rsidR="00B42A85" w:rsidRPr="00673819">
        <w:rPr>
          <w:rFonts w:ascii="Calibri" w:hAnsi="Calibri" w:cs="Calibri"/>
          <w:color w:val="000000" w:themeColor="text1"/>
        </w:rPr>
        <w:t xml:space="preserve"> yön</w:t>
      </w:r>
      <w:r w:rsidR="00B42A85">
        <w:rPr>
          <w:rFonts w:ascii="Calibri" w:hAnsi="Calibri" w:cs="Calibri"/>
          <w:color w:val="000000" w:themeColor="text1"/>
        </w:rPr>
        <w:t>tem</w:t>
      </w:r>
      <w:r w:rsidR="00B42A85" w:rsidRPr="00673819">
        <w:rPr>
          <w:rFonts w:ascii="Calibri" w:hAnsi="Calibri" w:cs="Calibri"/>
          <w:color w:val="000000" w:themeColor="text1"/>
        </w:rPr>
        <w:t>leri</w:t>
      </w:r>
      <w:r w:rsidR="00B42A85">
        <w:rPr>
          <w:rFonts w:ascii="Calibri" w:hAnsi="Calibri" w:cs="Calibri"/>
          <w:color w:val="000000" w:themeColor="text1"/>
        </w:rPr>
        <w:t xml:space="preserve"> kullanmaktadır. </w:t>
      </w:r>
      <w:r>
        <w:rPr>
          <w:rFonts w:cstheme="minorHAnsi"/>
        </w:rPr>
        <w:t>V</w:t>
      </w:r>
      <w:r w:rsidR="00B42A85" w:rsidRPr="001247F7">
        <w:rPr>
          <w:rFonts w:cstheme="minorHAnsi"/>
        </w:rPr>
        <w:t>aka</w:t>
      </w:r>
      <w:r>
        <w:rPr>
          <w:rFonts w:cstheme="minorHAnsi"/>
        </w:rPr>
        <w:t xml:space="preserve"> ve </w:t>
      </w:r>
      <w:r w:rsidR="00B42A85" w:rsidRPr="001247F7">
        <w:rPr>
          <w:rFonts w:cstheme="minorHAnsi"/>
        </w:rPr>
        <w:t xml:space="preserve">uygulama temelinde </w:t>
      </w:r>
      <w:r w:rsidR="00A60FA0" w:rsidRPr="001247F7">
        <w:rPr>
          <w:rFonts w:cstheme="minorHAnsi"/>
        </w:rPr>
        <w:t>öğrenmeyi</w:t>
      </w:r>
      <w:r w:rsidR="00B42A85" w:rsidRPr="001247F7">
        <w:rPr>
          <w:rFonts w:cstheme="minorHAnsi"/>
        </w:rPr>
        <w:t xml:space="preserve"> </w:t>
      </w:r>
      <w:r>
        <w:rPr>
          <w:rFonts w:cstheme="minorHAnsi"/>
        </w:rPr>
        <w:t xml:space="preserve">destekleyen </w:t>
      </w:r>
      <w:r w:rsidR="00B42A85">
        <w:rPr>
          <w:rFonts w:cstheme="minorHAnsi"/>
        </w:rPr>
        <w:t xml:space="preserve">ödev </w:t>
      </w:r>
      <w:r>
        <w:rPr>
          <w:rFonts w:cstheme="minorHAnsi"/>
        </w:rPr>
        <w:t>ve projelerle eğitim verilerek değerlendirilmesi yapılmaktadır</w:t>
      </w:r>
      <w:r w:rsidR="00B42A85">
        <w:rPr>
          <w:rFonts w:cstheme="minorHAnsi"/>
        </w:rPr>
        <w:t xml:space="preserve"> (</w:t>
      </w:r>
      <w:r w:rsidR="00B42A85">
        <w:rPr>
          <w:rFonts w:ascii="Calibri" w:hAnsi="Calibri" w:cs="Calibri"/>
          <w:color w:val="000000" w:themeColor="text1"/>
        </w:rPr>
        <w:t>B.2.</w:t>
      </w:r>
      <w:r>
        <w:rPr>
          <w:rFonts w:ascii="Calibri" w:hAnsi="Calibri" w:cs="Calibri"/>
          <w:color w:val="000000" w:themeColor="text1"/>
        </w:rPr>
        <w:t>1</w:t>
      </w:r>
      <w:r w:rsidR="00B42A85">
        <w:rPr>
          <w:rFonts w:ascii="Calibri" w:hAnsi="Calibri" w:cs="Calibri"/>
          <w:color w:val="000000" w:themeColor="text1"/>
        </w:rPr>
        <w:t>).</w:t>
      </w:r>
    </w:p>
    <w:p w14:paraId="440B4538" w14:textId="77777777" w:rsidR="00B42A85" w:rsidRDefault="00B42A85" w:rsidP="00B42A85">
      <w:pPr>
        <w:jc w:val="both"/>
        <w:rPr>
          <w:rFonts w:ascii="Calibri" w:hAnsi="Calibri" w:cs="Calibri"/>
          <w:color w:val="000000" w:themeColor="text1"/>
        </w:rPr>
      </w:pPr>
    </w:p>
    <w:p w14:paraId="7F6B4D15" w14:textId="3188E01B" w:rsidR="00B42A85" w:rsidRDefault="00B42A85" w:rsidP="00B42A85">
      <w:pPr>
        <w:jc w:val="both"/>
        <w:rPr>
          <w:rFonts w:cstheme="minorHAnsi"/>
        </w:rPr>
      </w:pPr>
      <w:r>
        <w:rPr>
          <w:rFonts w:cstheme="minorHAnsi"/>
        </w:rPr>
        <w:t>Fakülte</w:t>
      </w:r>
      <w:r w:rsidR="00994E61">
        <w:rPr>
          <w:rFonts w:cstheme="minorHAnsi"/>
        </w:rPr>
        <w:t>miz</w:t>
      </w:r>
      <w:r>
        <w:rPr>
          <w:rFonts w:cstheme="minorHAnsi"/>
        </w:rPr>
        <w:t xml:space="preserve"> d</w:t>
      </w:r>
      <w:r w:rsidRPr="001247F7">
        <w:rPr>
          <w:rFonts w:cstheme="minorHAnsi"/>
        </w:rPr>
        <w:t xml:space="preserve">ers kazanımlarına ve eğitim türlerine uygun </w:t>
      </w:r>
      <w:r>
        <w:rPr>
          <w:rFonts w:cstheme="minorHAnsi"/>
        </w:rPr>
        <w:t xml:space="preserve">olan </w:t>
      </w:r>
      <w:r w:rsidR="00994E61">
        <w:rPr>
          <w:rFonts w:cstheme="minorHAnsi"/>
        </w:rPr>
        <w:t>ölçme ve değerlendirme yöntemlerini kullandığı ders içeriklerinden görülmektedir</w:t>
      </w:r>
      <w:r>
        <w:rPr>
          <w:rFonts w:cstheme="minorHAnsi"/>
        </w:rPr>
        <w:t>. Öğrencilere yapılan sınavlarda sınav bilgilendirme metni bulunmaktadır</w:t>
      </w:r>
      <w:r w:rsidR="00994E61">
        <w:rPr>
          <w:rFonts w:cstheme="minorHAnsi"/>
        </w:rPr>
        <w:t xml:space="preserve">. </w:t>
      </w:r>
      <w:r>
        <w:rPr>
          <w:rFonts w:cstheme="minorHAnsi"/>
        </w:rPr>
        <w:t xml:space="preserve">Bu metin içerisinde sınav sırasında uymaları gereken kurallar yer almaktadır. Sınav sonrasında dersin </w:t>
      </w:r>
      <w:r w:rsidR="00C477A0">
        <w:rPr>
          <w:rFonts w:cstheme="minorHAnsi"/>
        </w:rPr>
        <w:t>öğretim elemanının</w:t>
      </w:r>
      <w:r>
        <w:rPr>
          <w:rFonts w:cstheme="minorHAnsi"/>
        </w:rPr>
        <w:t xml:space="preserve"> tercihine bağlı olarak öğrencilere </w:t>
      </w:r>
      <w:r w:rsidR="00C477A0">
        <w:rPr>
          <w:rFonts w:cstheme="minorHAnsi"/>
        </w:rPr>
        <w:t>sınav sorularının çözülerek</w:t>
      </w:r>
      <w:r>
        <w:rPr>
          <w:rFonts w:cstheme="minorHAnsi"/>
        </w:rPr>
        <w:t xml:space="preserve"> geri bildirim</w:t>
      </w:r>
      <w:r w:rsidR="00C477A0">
        <w:rPr>
          <w:rFonts w:cstheme="minorHAnsi"/>
        </w:rPr>
        <w:t>lerinin alınması</w:t>
      </w:r>
      <w:r>
        <w:rPr>
          <w:rFonts w:cstheme="minorHAnsi"/>
        </w:rPr>
        <w:t xml:space="preserve"> </w:t>
      </w:r>
      <w:r w:rsidR="00C477A0">
        <w:rPr>
          <w:rFonts w:cstheme="minorHAnsi"/>
        </w:rPr>
        <w:t>sağlanmaktadır</w:t>
      </w:r>
      <w:r>
        <w:rPr>
          <w:rFonts w:cstheme="minorHAnsi"/>
        </w:rPr>
        <w:t xml:space="preserve">. Bu geri bildirim yapılan dersler dersin </w:t>
      </w:r>
      <w:r w:rsidR="00994E61">
        <w:rPr>
          <w:rFonts w:cstheme="minorHAnsi"/>
        </w:rPr>
        <w:t>ö</w:t>
      </w:r>
      <w:r>
        <w:rPr>
          <w:rFonts w:cstheme="minorHAnsi"/>
        </w:rPr>
        <w:t xml:space="preserve">ğretim </w:t>
      </w:r>
      <w:r w:rsidR="00994E61">
        <w:rPr>
          <w:rFonts w:cstheme="minorHAnsi"/>
        </w:rPr>
        <w:t>e</w:t>
      </w:r>
      <w:r>
        <w:rPr>
          <w:rFonts w:cstheme="minorHAnsi"/>
        </w:rPr>
        <w:t>lemanı tarafından kayıt altına alınmaktadır ve öğrenci imza listeleri Dekanlığa yazılan belge sonuna eklenmektedir</w:t>
      </w:r>
      <w:r w:rsidR="00994E61">
        <w:rPr>
          <w:rFonts w:cstheme="minorHAnsi"/>
        </w:rPr>
        <w:t xml:space="preserve">. </w:t>
      </w:r>
      <w:r>
        <w:rPr>
          <w:rFonts w:cstheme="minorHAnsi"/>
        </w:rPr>
        <w:t xml:space="preserve">Ayrıca </w:t>
      </w:r>
      <w:r w:rsidR="00994E61">
        <w:rPr>
          <w:rFonts w:cstheme="minorHAnsi"/>
        </w:rPr>
        <w:t>ö</w:t>
      </w:r>
      <w:r>
        <w:rPr>
          <w:rFonts w:cstheme="minorHAnsi"/>
        </w:rPr>
        <w:t xml:space="preserve">ğretim </w:t>
      </w:r>
      <w:r w:rsidR="00994E61">
        <w:rPr>
          <w:rFonts w:cstheme="minorHAnsi"/>
        </w:rPr>
        <w:t>ü</w:t>
      </w:r>
      <w:r>
        <w:rPr>
          <w:rFonts w:cstheme="minorHAnsi"/>
        </w:rPr>
        <w:t xml:space="preserve">yeleri kendi dersleri ile ilgili </w:t>
      </w:r>
      <w:r w:rsidRPr="001247F7">
        <w:rPr>
          <w:rFonts w:cstheme="minorHAnsi"/>
        </w:rPr>
        <w:t>öğrencilerin kendini ifade etme</w:t>
      </w:r>
      <w:r>
        <w:rPr>
          <w:rFonts w:cstheme="minorHAnsi"/>
        </w:rPr>
        <w:t>lerine olanak sunarak bazı dersler için ödevler de vermektedir (B.2.2).</w:t>
      </w:r>
    </w:p>
    <w:p w14:paraId="5279135E" w14:textId="77777777" w:rsidR="00B42A85" w:rsidRPr="00673819" w:rsidRDefault="00B42A85" w:rsidP="00B42A85">
      <w:pPr>
        <w:jc w:val="both"/>
        <w:rPr>
          <w:rFonts w:ascii="Calibri" w:hAnsi="Calibri" w:cs="Calibri"/>
          <w:color w:val="000000" w:themeColor="text1"/>
        </w:rPr>
      </w:pPr>
    </w:p>
    <w:p w14:paraId="09E8D6FE" w14:textId="7A3E168D" w:rsidR="00B42A85" w:rsidRDefault="00994E61" w:rsidP="00B42A85">
      <w:pPr>
        <w:jc w:val="both"/>
        <w:rPr>
          <w:rFonts w:cstheme="minorHAnsi"/>
        </w:rPr>
      </w:pPr>
      <w:r>
        <w:rPr>
          <w:rFonts w:cstheme="minorHAnsi"/>
        </w:rPr>
        <w:t>Öğrencilerimizin</w:t>
      </w:r>
      <w:r w:rsidR="00B42A85">
        <w:rPr>
          <w:rFonts w:cstheme="minorHAnsi"/>
        </w:rPr>
        <w:t xml:space="preserve"> Erasmus </w:t>
      </w:r>
      <w:r>
        <w:rPr>
          <w:rFonts w:cstheme="minorHAnsi"/>
        </w:rPr>
        <w:t xml:space="preserve">Programlarına başvurabilmeleri </w:t>
      </w:r>
      <w:r w:rsidR="0096022B">
        <w:rPr>
          <w:rFonts w:cstheme="minorHAnsi"/>
        </w:rPr>
        <w:t xml:space="preserve">ve program kapsamında sunulan hibe ve burslardan yararlanabilmeleri Erasmus </w:t>
      </w:r>
      <w:r w:rsidR="00B42A85">
        <w:rPr>
          <w:rFonts w:cstheme="minorHAnsi"/>
        </w:rPr>
        <w:t xml:space="preserve">Yönergesine bağlı olarak gerçekleşmektedir. </w:t>
      </w:r>
      <w:r w:rsidR="0096022B">
        <w:rPr>
          <w:rFonts w:cstheme="minorHAnsi"/>
        </w:rPr>
        <w:t xml:space="preserve"> </w:t>
      </w:r>
      <w:r w:rsidR="00B42A85">
        <w:rPr>
          <w:rFonts w:cstheme="minorHAnsi"/>
        </w:rPr>
        <w:t>Erasmus Yönergesi 2021 yılında hazırlanan B</w:t>
      </w:r>
      <w:r w:rsidR="00C477A0">
        <w:rPr>
          <w:rFonts w:cstheme="minorHAnsi"/>
        </w:rPr>
        <w:t>İ</w:t>
      </w:r>
      <w:r w:rsidR="00B42A85">
        <w:rPr>
          <w:rFonts w:cstheme="minorHAnsi"/>
        </w:rPr>
        <w:t>DR raporunda Ek B.2.3</w:t>
      </w:r>
      <w:r w:rsidR="0096022B">
        <w:rPr>
          <w:rFonts w:cstheme="minorHAnsi"/>
        </w:rPr>
        <w:t xml:space="preserve"> (sayfa 37) </w:t>
      </w:r>
      <w:r w:rsidR="00B42A85">
        <w:rPr>
          <w:rFonts w:cstheme="minorHAnsi"/>
        </w:rPr>
        <w:t xml:space="preserve">ile sunulmuştur. 2022 yılı Erasmus öğrenci anlaşmaları, giden-gelen öğrenci kararları protokoller </w:t>
      </w:r>
      <w:proofErr w:type="gramStart"/>
      <w:r w:rsidR="00B42A85">
        <w:rPr>
          <w:rFonts w:cstheme="minorHAnsi"/>
        </w:rPr>
        <w:t>ile birlikte</w:t>
      </w:r>
      <w:proofErr w:type="gramEnd"/>
      <w:r w:rsidR="00B42A85">
        <w:rPr>
          <w:rFonts w:cstheme="minorHAnsi"/>
        </w:rPr>
        <w:t xml:space="preserve"> B.</w:t>
      </w:r>
      <w:r w:rsidR="00A60FA0">
        <w:rPr>
          <w:rFonts w:cstheme="minorHAnsi"/>
        </w:rPr>
        <w:t>2.3’te</w:t>
      </w:r>
      <w:r w:rsidR="00B42A85">
        <w:rPr>
          <w:rFonts w:cstheme="minorHAnsi"/>
        </w:rPr>
        <w:t xml:space="preserve"> yer almaktadır. İstanbul Medipol Üniversitesi, Eczacılık Fakültesi yatay geçiş öğrenci kabulünü Yatay Geçiş </w:t>
      </w:r>
      <w:proofErr w:type="spellStart"/>
      <w:r w:rsidR="00B42A85">
        <w:rPr>
          <w:rFonts w:cstheme="minorHAnsi"/>
        </w:rPr>
        <w:t>Yönergesi’ne</w:t>
      </w:r>
      <w:proofErr w:type="spellEnd"/>
      <w:r w:rsidR="00B42A85">
        <w:rPr>
          <w:rFonts w:cstheme="minorHAnsi"/>
        </w:rPr>
        <w:t xml:space="preserve"> bağlı olarak gerçekleştirmektedir. Yatay Geçiş Yönergesi 2021 yılında hazırlanan B</w:t>
      </w:r>
      <w:r w:rsidR="00C477A0">
        <w:rPr>
          <w:rFonts w:cstheme="minorHAnsi"/>
        </w:rPr>
        <w:t>İ</w:t>
      </w:r>
      <w:r w:rsidR="00B42A85">
        <w:rPr>
          <w:rFonts w:cstheme="minorHAnsi"/>
        </w:rPr>
        <w:t>DR raporunda Ek B.2.3.3 numarası ile sunulmuştur. İstanbul Medipol Üniversitesi, Eczacılık Fakültesi Türkçe ve İngilizce Programlar</w:t>
      </w:r>
      <w:r w:rsidR="0096022B">
        <w:rPr>
          <w:rFonts w:cstheme="minorHAnsi"/>
        </w:rPr>
        <w:t>ı</w:t>
      </w:r>
      <w:r w:rsidR="00B42A85">
        <w:rPr>
          <w:rFonts w:cstheme="minorHAnsi"/>
        </w:rPr>
        <w:t xml:space="preserve"> için 2022 yılı yatay geçiş ilan ve sonuç listeleri B.2.3</w:t>
      </w:r>
      <w:r w:rsidR="0096022B">
        <w:rPr>
          <w:rFonts w:cstheme="minorHAnsi"/>
        </w:rPr>
        <w:t xml:space="preserve"> </w:t>
      </w:r>
      <w:r w:rsidR="00B42A85">
        <w:rPr>
          <w:rFonts w:cstheme="minorHAnsi"/>
        </w:rPr>
        <w:t>’de yer almaktadır. Aynı zamanda yurt dışından öğrenci k</w:t>
      </w:r>
      <w:r w:rsidR="00B42A85" w:rsidRPr="00194424">
        <w:rPr>
          <w:rFonts w:cstheme="minorHAnsi"/>
        </w:rPr>
        <w:t>abulü</w:t>
      </w:r>
      <w:r w:rsidR="00B42A85">
        <w:rPr>
          <w:rFonts w:cstheme="minorHAnsi"/>
        </w:rPr>
        <w:t xml:space="preserve"> belirli bir yönerge ile yapılmakta,</w:t>
      </w:r>
      <w:r w:rsidR="00B42A85" w:rsidRPr="00194424">
        <w:rPr>
          <w:rFonts w:cstheme="minorHAnsi"/>
        </w:rPr>
        <w:t xml:space="preserve"> </w:t>
      </w:r>
      <w:r w:rsidR="00B42A85">
        <w:rPr>
          <w:rFonts w:cstheme="minorHAnsi"/>
        </w:rPr>
        <w:t>b</w:t>
      </w:r>
      <w:r w:rsidR="00B42A85" w:rsidRPr="001247F7">
        <w:rPr>
          <w:rFonts w:cstheme="minorHAnsi"/>
        </w:rPr>
        <w:t>u ilke ve kur</w:t>
      </w:r>
      <w:r w:rsidR="00B42A85">
        <w:rPr>
          <w:rFonts w:cstheme="minorHAnsi"/>
        </w:rPr>
        <w:t>allar birbiri ile tutarlı bulunmaktadır. Yine bu yönerge de 2021 yılında hazırlanan B</w:t>
      </w:r>
      <w:r w:rsidR="00C477A0">
        <w:rPr>
          <w:rFonts w:cstheme="minorHAnsi"/>
        </w:rPr>
        <w:t>İ</w:t>
      </w:r>
      <w:r w:rsidR="00B42A85">
        <w:rPr>
          <w:rFonts w:cstheme="minorHAnsi"/>
        </w:rPr>
        <w:t>DR raporunda Ek B.2.3</w:t>
      </w:r>
      <w:r w:rsidR="0096022B">
        <w:rPr>
          <w:rFonts w:cstheme="minorHAnsi"/>
        </w:rPr>
        <w:t xml:space="preserve"> (sayfa 37) </w:t>
      </w:r>
      <w:r w:rsidR="00B42A85">
        <w:rPr>
          <w:rFonts w:cstheme="minorHAnsi"/>
        </w:rPr>
        <w:t xml:space="preserve">ile sunulmuştur. </w:t>
      </w:r>
    </w:p>
    <w:p w14:paraId="448C7995" w14:textId="77777777" w:rsidR="00B42A85" w:rsidRDefault="00B42A85" w:rsidP="00B42A85">
      <w:pPr>
        <w:jc w:val="both"/>
        <w:rPr>
          <w:rFonts w:cstheme="minorHAnsi"/>
        </w:rPr>
      </w:pPr>
    </w:p>
    <w:p w14:paraId="5C212284" w14:textId="6D5C4C41" w:rsidR="00B42A85" w:rsidRPr="001247F7" w:rsidRDefault="00B42A85" w:rsidP="00B42A85">
      <w:pPr>
        <w:spacing w:line="276" w:lineRule="auto"/>
        <w:jc w:val="both"/>
        <w:rPr>
          <w:rFonts w:cstheme="minorHAnsi"/>
        </w:rPr>
      </w:pPr>
      <w:r>
        <w:rPr>
          <w:rFonts w:cstheme="minorHAnsi"/>
        </w:rPr>
        <w:t>Eczacılık Fakültesi, s</w:t>
      </w:r>
      <w:r w:rsidRPr="001247F7">
        <w:rPr>
          <w:rFonts w:cstheme="minorHAnsi"/>
        </w:rPr>
        <w:t>ertifikalandırma ve diploma işlemle</w:t>
      </w:r>
      <w:r>
        <w:rPr>
          <w:rFonts w:cstheme="minorHAnsi"/>
        </w:rPr>
        <w:t>ri “</w:t>
      </w:r>
      <w:r w:rsidRPr="00F35DE7">
        <w:rPr>
          <w:rFonts w:cstheme="minorHAnsi"/>
        </w:rPr>
        <w:t xml:space="preserve">Diploma, Diploma Eki </w:t>
      </w:r>
      <w:r w:rsidR="00994E61">
        <w:rPr>
          <w:rFonts w:cstheme="minorHAnsi"/>
        </w:rPr>
        <w:t>v</w:t>
      </w:r>
      <w:r w:rsidRPr="00F35DE7">
        <w:rPr>
          <w:rFonts w:cstheme="minorHAnsi"/>
        </w:rPr>
        <w:t>e Diğer Mezuniyet Belgeleri Yönergesi</w:t>
      </w:r>
      <w:r>
        <w:rPr>
          <w:rFonts w:cstheme="minorHAnsi"/>
        </w:rPr>
        <w:t xml:space="preserve">” ‘ne </w:t>
      </w:r>
      <w:r w:rsidRPr="001247F7">
        <w:rPr>
          <w:rFonts w:cstheme="minorHAnsi"/>
        </w:rPr>
        <w:t>uygun olarak yürütülmekte, izlenmekte ve gerekli önlemler alınmaktadır</w:t>
      </w:r>
      <w:r>
        <w:rPr>
          <w:rFonts w:cstheme="minorHAnsi"/>
        </w:rPr>
        <w:t>. 2021</w:t>
      </w:r>
      <w:r w:rsidR="00994E61">
        <w:rPr>
          <w:rFonts w:cstheme="minorHAnsi"/>
        </w:rPr>
        <w:t xml:space="preserve"> yılı</w:t>
      </w:r>
      <w:r>
        <w:rPr>
          <w:rFonts w:cstheme="minorHAnsi"/>
        </w:rPr>
        <w:t xml:space="preserve"> </w:t>
      </w:r>
      <w:r w:rsidR="00994E61">
        <w:rPr>
          <w:rFonts w:cstheme="minorHAnsi"/>
        </w:rPr>
        <w:t>BİDR e</w:t>
      </w:r>
      <w:r>
        <w:rPr>
          <w:rFonts w:cstheme="minorHAnsi"/>
        </w:rPr>
        <w:t>k B.2.4</w:t>
      </w:r>
      <w:r w:rsidR="00994E61">
        <w:rPr>
          <w:rFonts w:cstheme="minorHAnsi"/>
        </w:rPr>
        <w:t xml:space="preserve"> (sayfa 38) n</w:t>
      </w:r>
      <w:r>
        <w:rPr>
          <w:rFonts w:cstheme="minorHAnsi"/>
        </w:rPr>
        <w:t>umarası ile ilgili yönerge sunulmuştur</w:t>
      </w:r>
      <w:r w:rsidRPr="001247F7">
        <w:rPr>
          <w:rFonts w:cstheme="minorHAnsi"/>
        </w:rPr>
        <w:t>.</w:t>
      </w:r>
    </w:p>
    <w:p w14:paraId="3B5CE605" w14:textId="5306E5E8"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6175" w:type="dxa"/>
        <w:tblLook w:val="04A0" w:firstRow="1" w:lastRow="0" w:firstColumn="1" w:lastColumn="0" w:noHBand="0" w:noVBand="1"/>
      </w:tblPr>
      <w:tblGrid>
        <w:gridCol w:w="5592"/>
        <w:gridCol w:w="1869"/>
        <w:gridCol w:w="2560"/>
        <w:gridCol w:w="2449"/>
        <w:gridCol w:w="1913"/>
        <w:gridCol w:w="1792"/>
      </w:tblGrid>
      <w:tr w:rsidR="00024071" w:rsidRPr="001247F7" w14:paraId="6E0D66A2" w14:textId="77777777" w:rsidTr="00024071">
        <w:trPr>
          <w:trHeight w:val="152"/>
        </w:trPr>
        <w:tc>
          <w:tcPr>
            <w:tcW w:w="16175" w:type="dxa"/>
            <w:gridSpan w:val="6"/>
            <w:shd w:val="clear" w:color="auto" w:fill="A5D2ED"/>
          </w:tcPr>
          <w:p w14:paraId="5E51F926" w14:textId="77777777" w:rsidR="00DD1D0C" w:rsidRPr="001247F7" w:rsidRDefault="00DD1D0C" w:rsidP="001C66D4">
            <w:pPr>
              <w:pStyle w:val="ListeParagraf"/>
              <w:numPr>
                <w:ilvl w:val="0"/>
                <w:numId w:val="45"/>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37205298" w14:textId="09D0046E" w:rsidR="00024071" w:rsidRPr="001247F7" w:rsidRDefault="00DD1D0C"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26DD6ECD" w14:textId="77777777" w:rsidTr="00024071">
        <w:trPr>
          <w:trHeight w:val="415"/>
        </w:trPr>
        <w:tc>
          <w:tcPr>
            <w:tcW w:w="16175" w:type="dxa"/>
            <w:gridSpan w:val="6"/>
            <w:shd w:val="clear" w:color="auto" w:fill="A5D2ED"/>
          </w:tcPr>
          <w:p w14:paraId="132757C1" w14:textId="77777777" w:rsidR="00024071" w:rsidRPr="001247F7" w:rsidRDefault="00024071" w:rsidP="00024071">
            <w:pPr>
              <w:spacing w:line="276" w:lineRule="auto"/>
              <w:jc w:val="both"/>
              <w:rPr>
                <w:rFonts w:cstheme="minorHAnsi"/>
                <w:b/>
                <w:sz w:val="22"/>
                <w:szCs w:val="22"/>
              </w:rPr>
            </w:pPr>
            <w:proofErr w:type="gramStart"/>
            <w:r w:rsidRPr="001247F7">
              <w:rPr>
                <w:rFonts w:cstheme="minorHAnsi"/>
                <w:b/>
                <w:sz w:val="22"/>
                <w:szCs w:val="22"/>
              </w:rPr>
              <w:t>B.3.  Öğrenme</w:t>
            </w:r>
            <w:proofErr w:type="gramEnd"/>
            <w:r w:rsidRPr="001247F7">
              <w:rPr>
                <w:rFonts w:cstheme="minorHAnsi"/>
                <w:b/>
                <w:sz w:val="22"/>
                <w:szCs w:val="22"/>
              </w:rPr>
              <w:t xml:space="preserve"> Kaynakları ve Akademik Destek Hizmetleri</w:t>
            </w:r>
          </w:p>
          <w:p w14:paraId="675E472D" w14:textId="23619F7B" w:rsidR="00024071" w:rsidRPr="001247F7" w:rsidRDefault="00FB22D7"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1247F7">
              <w:rPr>
                <w:rFonts w:cstheme="minorHAnsi"/>
                <w:sz w:val="22"/>
                <w:szCs w:val="22"/>
              </w:rPr>
              <w:t>Birim</w:t>
            </w:r>
            <w:r w:rsidR="00024071" w:rsidRPr="001247F7">
              <w:rPr>
                <w:rFonts w:cstheme="minorHAnsi"/>
                <w:sz w:val="22"/>
                <w:szCs w:val="22"/>
              </w:rPr>
              <w:t xml:space="preserve"> öğrencilerin akademik gelişimi ve kariyer planlamasına yönelik destek hizmetleri sağlamalıdır.  </w:t>
            </w:r>
          </w:p>
        </w:tc>
      </w:tr>
      <w:tr w:rsidR="00990891" w:rsidRPr="001247F7" w14:paraId="356FA173" w14:textId="77777777" w:rsidTr="00990891">
        <w:trPr>
          <w:trHeight w:val="39"/>
        </w:trPr>
        <w:tc>
          <w:tcPr>
            <w:tcW w:w="5592" w:type="dxa"/>
            <w:shd w:val="clear" w:color="auto" w:fill="A5D2ED"/>
            <w:vAlign w:val="bottom"/>
          </w:tcPr>
          <w:p w14:paraId="17F08611" w14:textId="77777777" w:rsidR="00990891" w:rsidRPr="001247F7" w:rsidRDefault="00990891" w:rsidP="00990891">
            <w:pPr>
              <w:tabs>
                <w:tab w:val="center" w:pos="2792"/>
              </w:tabs>
              <w:spacing w:line="276" w:lineRule="auto"/>
              <w:rPr>
                <w:rFonts w:cstheme="minorHAnsi"/>
                <w:sz w:val="22"/>
                <w:szCs w:val="22"/>
              </w:rPr>
            </w:pPr>
          </w:p>
        </w:tc>
        <w:tc>
          <w:tcPr>
            <w:tcW w:w="1869" w:type="dxa"/>
            <w:shd w:val="clear" w:color="auto" w:fill="A5D2ED"/>
            <w:vAlign w:val="bottom"/>
          </w:tcPr>
          <w:p w14:paraId="0153FA9E" w14:textId="665C2FB9"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72305112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560" w:type="dxa"/>
            <w:shd w:val="clear" w:color="auto" w:fill="A5D2ED"/>
            <w:vAlign w:val="bottom"/>
          </w:tcPr>
          <w:p w14:paraId="0DC23AF8" w14:textId="005B01E0"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60422131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449" w:type="dxa"/>
            <w:shd w:val="clear" w:color="auto" w:fill="A5D2ED"/>
            <w:vAlign w:val="bottom"/>
          </w:tcPr>
          <w:p w14:paraId="6F5CFF14" w14:textId="64408EE6"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877846347"/>
                <w14:checkbox>
                  <w14:checked w14:val="1"/>
                  <w14:checkedState w14:val="2612" w14:font="MS Gothic"/>
                  <w14:uncheckedState w14:val="2610" w14:font="MS Gothic"/>
                </w14:checkbox>
              </w:sdtPr>
              <w:sdtContent>
                <w:r w:rsidR="00AA4A68">
                  <w:rPr>
                    <w:rFonts w:ascii="MS Gothic" w:eastAsia="MS Gothic" w:hAnsi="MS Gothic" w:cs="Calibri" w:hint="eastAsia"/>
                    <w:b/>
                    <w:bCs/>
                  </w:rPr>
                  <w:t>☒</w:t>
                </w:r>
              </w:sdtContent>
            </w:sdt>
          </w:p>
        </w:tc>
        <w:tc>
          <w:tcPr>
            <w:tcW w:w="1913" w:type="dxa"/>
            <w:shd w:val="clear" w:color="auto" w:fill="A5D2ED"/>
            <w:vAlign w:val="bottom"/>
          </w:tcPr>
          <w:p w14:paraId="5DB29671" w14:textId="50A298C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11012701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792" w:type="dxa"/>
            <w:shd w:val="clear" w:color="auto" w:fill="A5D2ED"/>
            <w:vAlign w:val="bottom"/>
          </w:tcPr>
          <w:p w14:paraId="27424C23" w14:textId="1978DC41"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25618973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17C56063" w14:textId="77777777" w:rsidTr="00990891">
        <w:trPr>
          <w:trHeight w:val="2253"/>
        </w:trPr>
        <w:tc>
          <w:tcPr>
            <w:tcW w:w="5592" w:type="dxa"/>
            <w:vMerge w:val="restart"/>
            <w:shd w:val="clear" w:color="auto" w:fill="FFFFFF"/>
          </w:tcPr>
          <w:p w14:paraId="16917E3D" w14:textId="77777777" w:rsidR="00024071" w:rsidRPr="001247F7" w:rsidRDefault="00024071" w:rsidP="00024071">
            <w:pPr>
              <w:spacing w:line="276" w:lineRule="auto"/>
              <w:rPr>
                <w:rFonts w:cstheme="minorHAnsi"/>
                <w:sz w:val="22"/>
                <w:szCs w:val="22"/>
                <w:u w:val="single"/>
              </w:rPr>
            </w:pPr>
          </w:p>
          <w:p w14:paraId="66A4AC3F"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B.3.1. Öğrenme ortam ve kaynakları</w:t>
            </w:r>
          </w:p>
          <w:p w14:paraId="5670CEAB"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Sınıf, laboratuvar, </w:t>
            </w:r>
            <w:proofErr w:type="spellStart"/>
            <w:r w:rsidRPr="001247F7">
              <w:rPr>
                <w:rFonts w:cstheme="minorHAnsi"/>
                <w:sz w:val="22"/>
                <w:szCs w:val="22"/>
                <w:lang w:eastAsia="tr-TR"/>
              </w:rPr>
              <w:t>kütüphane</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stüdyo</w:t>
            </w:r>
            <w:proofErr w:type="spellEnd"/>
            <w:r w:rsidRPr="001247F7">
              <w:rPr>
                <w:rFonts w:cstheme="minorHAnsi"/>
                <w:sz w:val="22"/>
                <w:szCs w:val="22"/>
                <w:lang w:eastAsia="tr-TR"/>
              </w:rPr>
              <w:t xml:space="preserve">; ders kitapları, </w:t>
            </w:r>
            <w:proofErr w:type="spellStart"/>
            <w:r w:rsidRPr="001247F7">
              <w:rPr>
                <w:rFonts w:cstheme="minorHAnsi"/>
                <w:sz w:val="22"/>
                <w:szCs w:val="22"/>
                <w:lang w:eastAsia="tr-TR"/>
              </w:rPr>
              <w:t>çevrimiçi</w:t>
            </w:r>
            <w:proofErr w:type="spellEnd"/>
            <w:r w:rsidRPr="001247F7">
              <w:rPr>
                <w:rFonts w:cstheme="minorHAnsi"/>
                <w:sz w:val="22"/>
                <w:szCs w:val="22"/>
                <w:lang w:eastAsia="tr-TR"/>
              </w:rPr>
              <w:t xml:space="preserve"> (online) kitaplar/belgeler/videolar vb. kaynaklar uygun nitelik ve niceliktedir, </w:t>
            </w:r>
            <w:proofErr w:type="spellStart"/>
            <w:r w:rsidRPr="001247F7">
              <w:rPr>
                <w:rFonts w:cstheme="minorHAnsi"/>
                <w:sz w:val="22"/>
                <w:szCs w:val="22"/>
                <w:lang w:eastAsia="tr-TR"/>
              </w:rPr>
              <w:t>erişilebilirdir</w:t>
            </w:r>
            <w:proofErr w:type="spellEnd"/>
            <w:r w:rsidRPr="001247F7">
              <w:rPr>
                <w:rFonts w:cstheme="minorHAnsi"/>
                <w:sz w:val="22"/>
                <w:szCs w:val="22"/>
                <w:lang w:eastAsia="tr-TR"/>
              </w:rPr>
              <w:t xml:space="preserve"> ve </w:t>
            </w:r>
            <w:proofErr w:type="spellStart"/>
            <w:r w:rsidRPr="001247F7">
              <w:rPr>
                <w:rFonts w:cstheme="minorHAnsi"/>
                <w:sz w:val="22"/>
                <w:szCs w:val="22"/>
                <w:lang w:eastAsia="tr-TR"/>
              </w:rPr>
              <w:t>öğrencilerin</w:t>
            </w:r>
            <w:proofErr w:type="spellEnd"/>
            <w:r w:rsidRPr="001247F7">
              <w:rPr>
                <w:rFonts w:cstheme="minorHAnsi"/>
                <w:sz w:val="22"/>
                <w:szCs w:val="22"/>
                <w:lang w:eastAsia="tr-TR"/>
              </w:rPr>
              <w:t xml:space="preserve"> bilgisine/kullanımına </w:t>
            </w:r>
            <w:proofErr w:type="spellStart"/>
            <w:r w:rsidRPr="001247F7">
              <w:rPr>
                <w:rFonts w:cstheme="minorHAnsi"/>
                <w:sz w:val="22"/>
                <w:szCs w:val="22"/>
                <w:lang w:eastAsia="tr-TR"/>
              </w:rPr>
              <w:t>sunulmuştur</w:t>
            </w:r>
            <w:proofErr w:type="spellEnd"/>
            <w:r w:rsidRPr="001247F7">
              <w:rPr>
                <w:rFonts w:cstheme="minorHAnsi"/>
                <w:sz w:val="22"/>
                <w:szCs w:val="22"/>
                <w:lang w:eastAsia="tr-TR"/>
              </w:rPr>
              <w:t xml:space="preserve">. Öğrenme ortamı ve kaynaklarının kullanımı izlenmekte ve iyileştirilmektedir. </w:t>
            </w:r>
          </w:p>
          <w:p w14:paraId="40B55189" w14:textId="5FFC80A7" w:rsidR="00024071" w:rsidRPr="001247F7" w:rsidRDefault="00FB22D7"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Birimde</w:t>
            </w:r>
            <w:r w:rsidR="00024071" w:rsidRPr="001247F7">
              <w:rPr>
                <w:rFonts w:cstheme="minorHAnsi"/>
                <w:sz w:val="22"/>
                <w:szCs w:val="22"/>
                <w:lang w:eastAsia="tr-TR"/>
              </w:rPr>
              <w:t xml:space="preserve"> eğitim-öğretim ihtiyaçlarına tümüyle cevap verebilen, kullanıcı dostu, ergonomik, eş zamanlı ve eş zamansız öğrenme, zenginleştirilmiş içerik geliştirme ayrıca ölçme ve değerlendirme ve </w:t>
            </w:r>
            <w:proofErr w:type="spellStart"/>
            <w:r w:rsidR="00024071" w:rsidRPr="001247F7">
              <w:rPr>
                <w:rFonts w:cstheme="minorHAnsi"/>
                <w:sz w:val="22"/>
                <w:szCs w:val="22"/>
                <w:lang w:eastAsia="tr-TR"/>
              </w:rPr>
              <w:t>hizmetiçi</w:t>
            </w:r>
            <w:proofErr w:type="spellEnd"/>
            <w:r w:rsidR="00024071" w:rsidRPr="001247F7">
              <w:rPr>
                <w:rFonts w:cstheme="minorHAnsi"/>
                <w:sz w:val="22"/>
                <w:szCs w:val="22"/>
                <w:lang w:eastAsia="tr-TR"/>
              </w:rPr>
              <w:t xml:space="preserve"> eğitim olanaklarına sahip bir öğrenme yönetim sistemi bulunmaktadır. </w:t>
            </w:r>
          </w:p>
          <w:p w14:paraId="0705BF54"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Öğrenme ortamı ve kaynakları öğrenci-öğrenci, öğrenci-öğretim elemanı ve öğrenci-materyal etkileşimini geliştirmeye yönelmektedir.</w:t>
            </w:r>
          </w:p>
          <w:p w14:paraId="0289A2BB" w14:textId="77777777" w:rsidR="00024071" w:rsidRPr="001247F7" w:rsidRDefault="00024071" w:rsidP="00024071">
            <w:pPr>
              <w:spacing w:before="100" w:beforeAutospacing="1" w:after="100" w:afterAutospacing="1"/>
              <w:jc w:val="both"/>
              <w:rPr>
                <w:rFonts w:cstheme="minorHAnsi"/>
                <w:sz w:val="22"/>
                <w:szCs w:val="22"/>
                <w:lang w:eastAsia="tr-TR"/>
              </w:rPr>
            </w:pPr>
          </w:p>
        </w:tc>
        <w:tc>
          <w:tcPr>
            <w:tcW w:w="1869" w:type="dxa"/>
            <w:shd w:val="clear" w:color="auto" w:fill="E6F2FA"/>
          </w:tcPr>
          <w:p w14:paraId="75348FA9" w14:textId="0848CF2F" w:rsidR="00024071" w:rsidRPr="001247F7" w:rsidRDefault="00BC42A3" w:rsidP="00024071">
            <w:pPr>
              <w:spacing w:line="276" w:lineRule="auto"/>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eğitim</w:t>
            </w:r>
            <w:proofErr w:type="gramEnd"/>
            <w:r w:rsidR="00024071" w:rsidRPr="001247F7">
              <w:rPr>
                <w:rFonts w:cstheme="minorHAnsi"/>
                <w:sz w:val="22"/>
                <w:szCs w:val="22"/>
              </w:rPr>
              <w:t>-öğretim faaliyetlerini sürdürebilmek için yeterli kaynağı bulunmamaktadır.</w:t>
            </w:r>
          </w:p>
        </w:tc>
        <w:tc>
          <w:tcPr>
            <w:tcW w:w="2560" w:type="dxa"/>
            <w:shd w:val="clear" w:color="auto" w:fill="D2E8F6"/>
          </w:tcPr>
          <w:p w14:paraId="7C783B48" w14:textId="12AA9DF5" w:rsidR="00024071" w:rsidRPr="001247F7" w:rsidRDefault="00BC42A3" w:rsidP="00024071">
            <w:pPr>
              <w:spacing w:before="40"/>
              <w:outlineLvl w:val="2"/>
              <w:rPr>
                <w:rFonts w:cstheme="minorHAnsi"/>
                <w:iCs/>
                <w:color w:val="1F3763"/>
                <w:sz w:val="22"/>
                <w:szCs w:val="22"/>
              </w:rPr>
            </w:pPr>
            <w:proofErr w:type="gramStart"/>
            <w:r w:rsidRPr="001247F7">
              <w:rPr>
                <w:rFonts w:cstheme="minorHAnsi"/>
                <w:iCs/>
                <w:sz w:val="22"/>
                <w:szCs w:val="22"/>
              </w:rPr>
              <w:t xml:space="preserve">Birimin </w:t>
            </w:r>
            <w:r w:rsidR="00024071" w:rsidRPr="001247F7">
              <w:rPr>
                <w:rFonts w:cstheme="minorHAnsi"/>
                <w:iCs/>
                <w:sz w:val="22"/>
                <w:szCs w:val="22"/>
              </w:rPr>
              <w:t xml:space="preserve"> eğitim</w:t>
            </w:r>
            <w:proofErr w:type="gramEnd"/>
            <w:r w:rsidR="00024071" w:rsidRPr="001247F7">
              <w:rPr>
                <w:rFonts w:cstheme="minorHAnsi"/>
                <w:iCs/>
                <w:sz w:val="22"/>
                <w:szCs w:val="22"/>
              </w:rPr>
              <w:t>-öğretim faaliyetlerini sürdürebilmek için uygun nitelik ve nicelikte öğrenme kaynaklarının (sınıf, laboratuvar, stüdyo, öğrenme yönetim sistemi, basılı/e-kaynak ve materyal, insan kaynakları vb.) oluşturulmasına yönelik planları vardır.</w:t>
            </w:r>
          </w:p>
        </w:tc>
        <w:tc>
          <w:tcPr>
            <w:tcW w:w="2449" w:type="dxa"/>
            <w:shd w:val="clear" w:color="auto" w:fill="B9DCF1"/>
          </w:tcPr>
          <w:p w14:paraId="2B8737DD" w14:textId="14DAAE45" w:rsidR="00024071" w:rsidRPr="001247F7" w:rsidRDefault="00BC42A3" w:rsidP="00024071">
            <w:pPr>
              <w:spacing w:line="276" w:lineRule="auto"/>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öğrenme kaynaklarının yönetimi alana özgü koşullar, erişilebilirlik ve birimler arası denge gözetilerek gerçekleştirilmektedir.</w:t>
            </w:r>
          </w:p>
        </w:tc>
        <w:tc>
          <w:tcPr>
            <w:tcW w:w="1913" w:type="dxa"/>
            <w:shd w:val="clear" w:color="auto" w:fill="8CC7EC"/>
          </w:tcPr>
          <w:p w14:paraId="7D76D2C0"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Öğrenme </w:t>
            </w:r>
            <w:proofErr w:type="gramStart"/>
            <w:r w:rsidRPr="001247F7">
              <w:rPr>
                <w:rFonts w:cstheme="minorHAnsi"/>
                <w:sz w:val="22"/>
                <w:szCs w:val="22"/>
              </w:rPr>
              <w:t>kaynaklarının  geliştirilmesine</w:t>
            </w:r>
            <w:proofErr w:type="gramEnd"/>
            <w:r w:rsidRPr="001247F7">
              <w:rPr>
                <w:rFonts w:cstheme="minorHAnsi"/>
                <w:sz w:val="22"/>
                <w:szCs w:val="22"/>
              </w:rPr>
              <w:t xml:space="preserve"> ve kullanımına yönelik izleme ve iyileştirilme yapılmaktadır.</w:t>
            </w:r>
          </w:p>
        </w:tc>
        <w:tc>
          <w:tcPr>
            <w:tcW w:w="1792" w:type="dxa"/>
            <w:shd w:val="clear" w:color="auto" w:fill="5DB1E5"/>
          </w:tcPr>
          <w:p w14:paraId="52801C2A"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2D1D9A6" w14:textId="77777777" w:rsidTr="00990891">
        <w:trPr>
          <w:trHeight w:val="2765"/>
        </w:trPr>
        <w:tc>
          <w:tcPr>
            <w:tcW w:w="5592" w:type="dxa"/>
            <w:vMerge/>
            <w:shd w:val="clear" w:color="auto" w:fill="FFFFFF"/>
          </w:tcPr>
          <w:p w14:paraId="0A0F6360" w14:textId="77777777" w:rsidR="00024071" w:rsidRPr="001247F7" w:rsidRDefault="00024071" w:rsidP="00024071">
            <w:pPr>
              <w:spacing w:line="276" w:lineRule="auto"/>
              <w:rPr>
                <w:rFonts w:cstheme="minorHAnsi"/>
                <w:sz w:val="22"/>
                <w:szCs w:val="22"/>
              </w:rPr>
            </w:pPr>
          </w:p>
        </w:tc>
        <w:tc>
          <w:tcPr>
            <w:tcW w:w="10583" w:type="dxa"/>
            <w:gridSpan w:val="5"/>
            <w:shd w:val="clear" w:color="auto" w:fill="A5D2ED"/>
          </w:tcPr>
          <w:p w14:paraId="52EA81BE" w14:textId="77777777" w:rsidR="00463373" w:rsidRDefault="00B42A85" w:rsidP="00B42A85">
            <w:pPr>
              <w:spacing w:line="276" w:lineRule="auto"/>
              <w:ind w:right="63"/>
              <w:jc w:val="both"/>
              <w:outlineLvl w:val="3"/>
              <w:rPr>
                <w:rFonts w:cstheme="minorHAnsi"/>
                <w:b/>
                <w:i/>
                <w:iCs/>
                <w:sz w:val="22"/>
                <w:szCs w:val="22"/>
              </w:rPr>
            </w:pPr>
            <w:r>
              <w:rPr>
                <w:rFonts w:cstheme="minorHAnsi"/>
                <w:b/>
                <w:i/>
                <w:iCs/>
                <w:sz w:val="22"/>
                <w:szCs w:val="22"/>
              </w:rPr>
              <w:t xml:space="preserve">    </w:t>
            </w:r>
          </w:p>
          <w:p w14:paraId="18CE4275" w14:textId="3C9FA0D9" w:rsidR="00024071" w:rsidRPr="001247F7" w:rsidRDefault="00024071" w:rsidP="00B42A85">
            <w:pPr>
              <w:spacing w:line="276" w:lineRule="auto"/>
              <w:ind w:right="63"/>
              <w:jc w:val="both"/>
              <w:outlineLvl w:val="3"/>
              <w:rPr>
                <w:rFonts w:cstheme="minorHAnsi"/>
                <w:b/>
                <w:i/>
                <w:iCs/>
                <w:sz w:val="22"/>
                <w:szCs w:val="22"/>
              </w:rPr>
            </w:pPr>
            <w:r w:rsidRPr="001247F7">
              <w:rPr>
                <w:rFonts w:cstheme="minorHAnsi"/>
                <w:b/>
                <w:i/>
                <w:iCs/>
                <w:sz w:val="22"/>
                <w:szCs w:val="22"/>
              </w:rPr>
              <w:t>Kanıtlar</w:t>
            </w:r>
          </w:p>
          <w:p w14:paraId="6F538042" w14:textId="4263A622" w:rsidR="00B42A85" w:rsidRDefault="00B42A85" w:rsidP="00B42A85">
            <w:pPr>
              <w:pStyle w:val="Balk4"/>
              <w:numPr>
                <w:ilvl w:val="0"/>
                <w:numId w:val="2"/>
              </w:numPr>
              <w:spacing w:line="276" w:lineRule="auto"/>
              <w:ind w:left="785"/>
              <w:jc w:val="both"/>
              <w:rPr>
                <w:rFonts w:ascii="Calibri" w:hAnsi="Calibri" w:cs="Calibri"/>
                <w:sz w:val="20"/>
                <w:szCs w:val="20"/>
              </w:rPr>
            </w:pPr>
            <w:r>
              <w:rPr>
                <w:rFonts w:ascii="Calibri" w:hAnsi="Calibri" w:cs="Calibri"/>
                <w:sz w:val="20"/>
                <w:szCs w:val="20"/>
              </w:rPr>
              <w:t>B.3.1 (402-403 ve 2B05 n</w:t>
            </w:r>
            <w:r w:rsidR="00C477A0">
              <w:rPr>
                <w:rFonts w:ascii="Calibri" w:hAnsi="Calibri" w:cs="Calibri"/>
                <w:sz w:val="20"/>
                <w:szCs w:val="20"/>
              </w:rPr>
              <w:t>umaralı</w:t>
            </w:r>
            <w:r>
              <w:rPr>
                <w:rFonts w:ascii="Calibri" w:hAnsi="Calibri" w:cs="Calibri"/>
                <w:sz w:val="20"/>
                <w:szCs w:val="20"/>
              </w:rPr>
              <w:t xml:space="preserve"> amfi)</w:t>
            </w:r>
          </w:p>
          <w:p w14:paraId="4791ECB7" w14:textId="5FD7337F" w:rsidR="00B42A85" w:rsidRDefault="00B42A85" w:rsidP="00B42A85">
            <w:pPr>
              <w:pStyle w:val="ListeParagraf"/>
              <w:numPr>
                <w:ilvl w:val="0"/>
                <w:numId w:val="2"/>
              </w:numPr>
              <w:spacing w:line="276" w:lineRule="auto"/>
              <w:ind w:right="63"/>
              <w:jc w:val="both"/>
              <w:outlineLvl w:val="3"/>
              <w:rPr>
                <w:rFonts w:cstheme="minorHAnsi"/>
                <w:b/>
                <w:i/>
                <w:iCs/>
                <w:sz w:val="20"/>
                <w:szCs w:val="20"/>
              </w:rPr>
            </w:pPr>
            <w:r>
              <w:rPr>
                <w:rFonts w:cstheme="minorHAnsi"/>
                <w:b/>
                <w:i/>
                <w:iCs/>
                <w:sz w:val="20"/>
                <w:szCs w:val="20"/>
              </w:rPr>
              <w:t xml:space="preserve">B.3.1 (Yüz yüze ders kanıtı) </w:t>
            </w:r>
          </w:p>
          <w:p w14:paraId="714953DA" w14:textId="598210E6" w:rsidR="00B42A85" w:rsidRDefault="00B42A85" w:rsidP="00B42A85">
            <w:pPr>
              <w:pStyle w:val="ListeParagraf"/>
              <w:numPr>
                <w:ilvl w:val="0"/>
                <w:numId w:val="2"/>
              </w:numPr>
              <w:spacing w:line="276" w:lineRule="auto"/>
              <w:ind w:right="63"/>
              <w:jc w:val="both"/>
              <w:outlineLvl w:val="3"/>
              <w:rPr>
                <w:rFonts w:cstheme="minorHAnsi"/>
                <w:b/>
                <w:i/>
                <w:iCs/>
                <w:sz w:val="20"/>
                <w:szCs w:val="20"/>
              </w:rPr>
            </w:pPr>
            <w:r>
              <w:rPr>
                <w:rFonts w:cstheme="minorHAnsi"/>
                <w:b/>
                <w:i/>
                <w:iCs/>
                <w:sz w:val="20"/>
                <w:szCs w:val="20"/>
              </w:rPr>
              <w:t>B.3.1 (Okutulan dersler)</w:t>
            </w:r>
          </w:p>
          <w:p w14:paraId="1CE1F071" w14:textId="64BA7C52" w:rsidR="00946889" w:rsidRPr="00946889" w:rsidRDefault="00946889" w:rsidP="00946889">
            <w:pPr>
              <w:pStyle w:val="ListeParagraf"/>
              <w:spacing w:line="276" w:lineRule="auto"/>
              <w:ind w:left="838" w:right="63"/>
              <w:jc w:val="both"/>
              <w:outlineLvl w:val="3"/>
              <w:rPr>
                <w:rFonts w:cstheme="minorHAnsi"/>
                <w:b/>
                <w:i/>
                <w:iCs/>
                <w:sz w:val="22"/>
                <w:szCs w:val="22"/>
              </w:rPr>
            </w:pPr>
          </w:p>
        </w:tc>
      </w:tr>
    </w:tbl>
    <w:p w14:paraId="38E3134B" w14:textId="7A68038D" w:rsidR="00024071" w:rsidRPr="001247F7" w:rsidRDefault="00024071" w:rsidP="00F51790">
      <w:pPr>
        <w:pStyle w:val="Balk1"/>
        <w:spacing w:before="57" w:after="240"/>
        <w:ind w:left="0" w:right="63"/>
        <w:rPr>
          <w:rFonts w:ascii="Calibri" w:hAnsi="Calibri" w:cs="Calibri"/>
          <w:color w:val="0070C0"/>
        </w:rPr>
      </w:pPr>
    </w:p>
    <w:p w14:paraId="035D3A3A" w14:textId="2A8F7C3E"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96"/>
        <w:tblW w:w="16014" w:type="dxa"/>
        <w:tblLayout w:type="fixed"/>
        <w:tblLook w:val="04A0" w:firstRow="1" w:lastRow="0" w:firstColumn="1" w:lastColumn="0" w:noHBand="0" w:noVBand="1"/>
      </w:tblPr>
      <w:tblGrid>
        <w:gridCol w:w="5949"/>
        <w:gridCol w:w="2126"/>
        <w:gridCol w:w="1843"/>
        <w:gridCol w:w="2109"/>
        <w:gridCol w:w="2104"/>
        <w:gridCol w:w="1883"/>
      </w:tblGrid>
      <w:tr w:rsidR="00024071" w:rsidRPr="001247F7" w14:paraId="7FA3BBBE" w14:textId="77777777" w:rsidTr="00024071">
        <w:trPr>
          <w:trHeight w:val="284"/>
        </w:trPr>
        <w:tc>
          <w:tcPr>
            <w:tcW w:w="16014" w:type="dxa"/>
            <w:gridSpan w:val="6"/>
            <w:shd w:val="clear" w:color="auto" w:fill="A5D2ED"/>
          </w:tcPr>
          <w:p w14:paraId="226E1F3A" w14:textId="77777777" w:rsidR="00DD1D0C" w:rsidRPr="001247F7" w:rsidRDefault="00DD1D0C" w:rsidP="001C66D4">
            <w:pPr>
              <w:pStyle w:val="ListeParagraf"/>
              <w:numPr>
                <w:ilvl w:val="0"/>
                <w:numId w:val="46"/>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16596C7D" w14:textId="75B0AF43" w:rsidR="00024071" w:rsidRPr="001247F7" w:rsidRDefault="00DD1D0C" w:rsidP="00DD1D0C">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CBF6194" w14:textId="77777777" w:rsidTr="00024071">
        <w:trPr>
          <w:trHeight w:val="397"/>
        </w:trPr>
        <w:tc>
          <w:tcPr>
            <w:tcW w:w="16014" w:type="dxa"/>
            <w:gridSpan w:val="6"/>
            <w:shd w:val="clear" w:color="auto" w:fill="A5D2ED"/>
            <w:vAlign w:val="bottom"/>
          </w:tcPr>
          <w:p w14:paraId="47665B0A" w14:textId="77777777" w:rsidR="00024071" w:rsidRPr="001247F7" w:rsidRDefault="00024071" w:rsidP="00024071">
            <w:pPr>
              <w:spacing w:line="276" w:lineRule="auto"/>
              <w:rPr>
                <w:rFonts w:cstheme="minorHAnsi"/>
                <w:sz w:val="22"/>
                <w:szCs w:val="22"/>
              </w:rPr>
            </w:pPr>
            <w:proofErr w:type="gramStart"/>
            <w:r w:rsidRPr="001247F7">
              <w:rPr>
                <w:rFonts w:cstheme="minorHAnsi"/>
                <w:b/>
                <w:sz w:val="22"/>
                <w:szCs w:val="22"/>
              </w:rPr>
              <w:t>B.3.  Öğrenme</w:t>
            </w:r>
            <w:proofErr w:type="gramEnd"/>
            <w:r w:rsidRPr="001247F7">
              <w:rPr>
                <w:rFonts w:cstheme="minorHAnsi"/>
                <w:b/>
                <w:sz w:val="22"/>
                <w:szCs w:val="22"/>
              </w:rPr>
              <w:t xml:space="preserve"> Kaynakları ve Akademik Destek Hizmetleri</w:t>
            </w:r>
          </w:p>
        </w:tc>
      </w:tr>
      <w:tr w:rsidR="00990891" w:rsidRPr="001247F7" w14:paraId="0AC4B127" w14:textId="77777777" w:rsidTr="008A0025">
        <w:trPr>
          <w:trHeight w:val="560"/>
        </w:trPr>
        <w:tc>
          <w:tcPr>
            <w:tcW w:w="5949" w:type="dxa"/>
            <w:shd w:val="clear" w:color="auto" w:fill="A5D2ED"/>
            <w:vAlign w:val="bottom"/>
          </w:tcPr>
          <w:p w14:paraId="150F4788" w14:textId="77777777" w:rsidR="00990891" w:rsidRPr="001247F7" w:rsidRDefault="00990891" w:rsidP="00990891">
            <w:pPr>
              <w:spacing w:line="276" w:lineRule="auto"/>
              <w:jc w:val="both"/>
              <w:rPr>
                <w:rFonts w:cstheme="minorHAnsi"/>
                <w:sz w:val="22"/>
              </w:rPr>
            </w:pPr>
          </w:p>
        </w:tc>
        <w:tc>
          <w:tcPr>
            <w:tcW w:w="2126" w:type="dxa"/>
            <w:shd w:val="clear" w:color="auto" w:fill="A5D2ED"/>
            <w:vAlign w:val="center"/>
          </w:tcPr>
          <w:p w14:paraId="0637DAF1" w14:textId="0D2BB54B" w:rsidR="00990891" w:rsidRPr="001247F7" w:rsidRDefault="00990891" w:rsidP="008A0025">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87352723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43" w:type="dxa"/>
            <w:shd w:val="clear" w:color="auto" w:fill="A5D2ED"/>
            <w:vAlign w:val="center"/>
          </w:tcPr>
          <w:p w14:paraId="27D6FB50" w14:textId="21B10561"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213405995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09" w:type="dxa"/>
            <w:shd w:val="clear" w:color="auto" w:fill="A5D2ED"/>
            <w:vAlign w:val="center"/>
          </w:tcPr>
          <w:p w14:paraId="7D73E288" w14:textId="4188076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998950546"/>
                <w14:checkbox>
                  <w14:checked w14:val="0"/>
                  <w14:checkedState w14:val="2612" w14:font="MS Gothic"/>
                  <w14:uncheckedState w14:val="2610" w14:font="MS Gothic"/>
                </w14:checkbox>
              </w:sdtPr>
              <w:sdtContent>
                <w:r w:rsidR="00AA4A68">
                  <w:rPr>
                    <w:rFonts w:ascii="MS Gothic" w:eastAsia="MS Gothic" w:hAnsi="MS Gothic" w:cs="Calibri" w:hint="eastAsia"/>
                    <w:b/>
                    <w:bCs/>
                  </w:rPr>
                  <w:t>☐</w:t>
                </w:r>
              </w:sdtContent>
            </w:sdt>
          </w:p>
        </w:tc>
        <w:tc>
          <w:tcPr>
            <w:tcW w:w="2104" w:type="dxa"/>
            <w:shd w:val="clear" w:color="auto" w:fill="A5D2ED"/>
            <w:vAlign w:val="center"/>
          </w:tcPr>
          <w:p w14:paraId="61C67DA1" w14:textId="51F8858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441882843"/>
                <w14:checkbox>
                  <w14:checked w14:val="1"/>
                  <w14:checkedState w14:val="2612" w14:font="MS Gothic"/>
                  <w14:uncheckedState w14:val="2610" w14:font="MS Gothic"/>
                </w14:checkbox>
              </w:sdtPr>
              <w:sdtContent>
                <w:r w:rsidR="00AA4A68">
                  <w:rPr>
                    <w:rFonts w:ascii="MS Gothic" w:eastAsia="MS Gothic" w:hAnsi="MS Gothic" w:cs="Calibri" w:hint="eastAsia"/>
                    <w:b/>
                    <w:bCs/>
                  </w:rPr>
                  <w:t>☒</w:t>
                </w:r>
              </w:sdtContent>
            </w:sdt>
          </w:p>
        </w:tc>
        <w:tc>
          <w:tcPr>
            <w:tcW w:w="1883" w:type="dxa"/>
            <w:shd w:val="clear" w:color="auto" w:fill="A5D2ED"/>
            <w:vAlign w:val="center"/>
          </w:tcPr>
          <w:p w14:paraId="16CE7E01" w14:textId="5F8338E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93502190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2D3355A3" w14:textId="77777777" w:rsidTr="00024071">
        <w:trPr>
          <w:trHeight w:val="3342"/>
        </w:trPr>
        <w:tc>
          <w:tcPr>
            <w:tcW w:w="5949" w:type="dxa"/>
            <w:vMerge w:val="restart"/>
            <w:shd w:val="clear" w:color="auto" w:fill="FFFFFF"/>
          </w:tcPr>
          <w:p w14:paraId="36CCCEE7" w14:textId="77777777" w:rsidR="00024071" w:rsidRPr="001247F7" w:rsidRDefault="00024071" w:rsidP="00024071">
            <w:pPr>
              <w:spacing w:line="276" w:lineRule="auto"/>
              <w:rPr>
                <w:rFonts w:cstheme="minorHAnsi"/>
                <w:sz w:val="22"/>
                <w:szCs w:val="22"/>
                <w:u w:val="single"/>
              </w:rPr>
            </w:pPr>
          </w:p>
          <w:p w14:paraId="6A2A546C"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B.3.2. Akademik destek hizmetleri</w:t>
            </w:r>
          </w:p>
          <w:p w14:paraId="74F5B1A3" w14:textId="77777777" w:rsidR="00024071" w:rsidRPr="001247F7" w:rsidRDefault="00024071" w:rsidP="00024071">
            <w:pPr>
              <w:spacing w:line="276" w:lineRule="auto"/>
              <w:rPr>
                <w:rFonts w:cstheme="minorHAnsi"/>
                <w:sz w:val="22"/>
                <w:szCs w:val="22"/>
                <w:u w:val="single"/>
              </w:rPr>
            </w:pPr>
          </w:p>
          <w:p w14:paraId="10ACA477" w14:textId="77777777"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Öğrencinin</w:t>
            </w:r>
            <w:proofErr w:type="spellEnd"/>
            <w:r w:rsidRPr="001247F7">
              <w:rPr>
                <w:rFonts w:cstheme="minorHAnsi"/>
                <w:sz w:val="22"/>
                <w:szCs w:val="22"/>
              </w:rPr>
              <w:t xml:space="preserve"> akademik </w:t>
            </w:r>
            <w:proofErr w:type="spellStart"/>
            <w:r w:rsidRPr="001247F7">
              <w:rPr>
                <w:rFonts w:cstheme="minorHAnsi"/>
                <w:sz w:val="22"/>
                <w:szCs w:val="22"/>
              </w:rPr>
              <w:t>gelişimini</w:t>
            </w:r>
            <w:proofErr w:type="spellEnd"/>
            <w:r w:rsidRPr="001247F7">
              <w:rPr>
                <w:rFonts w:cstheme="minorHAnsi"/>
                <w:sz w:val="22"/>
                <w:szCs w:val="22"/>
              </w:rPr>
              <w:t xml:space="preserve"> takip eden, </w:t>
            </w:r>
            <w:proofErr w:type="spellStart"/>
            <w:r w:rsidRPr="001247F7">
              <w:rPr>
                <w:rFonts w:cstheme="minorHAnsi"/>
                <w:sz w:val="22"/>
                <w:szCs w:val="22"/>
              </w:rPr>
              <w:t>yön</w:t>
            </w:r>
            <w:proofErr w:type="spellEnd"/>
            <w:r w:rsidRPr="001247F7">
              <w:rPr>
                <w:rFonts w:cstheme="minorHAnsi"/>
                <w:sz w:val="22"/>
                <w:szCs w:val="22"/>
              </w:rPr>
              <w:t xml:space="preserve"> </w:t>
            </w:r>
            <w:proofErr w:type="spellStart"/>
            <w:r w:rsidRPr="001247F7">
              <w:rPr>
                <w:rFonts w:cstheme="minorHAnsi"/>
                <w:sz w:val="22"/>
                <w:szCs w:val="22"/>
              </w:rPr>
              <w:t>gösteren</w:t>
            </w:r>
            <w:proofErr w:type="spellEnd"/>
            <w:r w:rsidRPr="001247F7">
              <w:rPr>
                <w:rFonts w:cstheme="minorHAnsi"/>
                <w:sz w:val="22"/>
                <w:szCs w:val="22"/>
              </w:rPr>
              <w:t xml:space="preserve">, akademik sorunlarına ve kariyer planlamasına destek olan bir </w:t>
            </w:r>
            <w:proofErr w:type="spellStart"/>
            <w:r w:rsidRPr="001247F7">
              <w:rPr>
                <w:rFonts w:cstheme="minorHAnsi"/>
                <w:sz w:val="22"/>
                <w:szCs w:val="22"/>
              </w:rPr>
              <w:t>danışman</w:t>
            </w:r>
            <w:proofErr w:type="spellEnd"/>
            <w:r w:rsidRPr="001247F7">
              <w:rPr>
                <w:rFonts w:cstheme="minorHAnsi"/>
                <w:sz w:val="22"/>
                <w:szCs w:val="22"/>
              </w:rPr>
              <w:t xml:space="preserve"> </w:t>
            </w:r>
            <w:proofErr w:type="spellStart"/>
            <w:r w:rsidRPr="001247F7">
              <w:rPr>
                <w:rFonts w:cstheme="minorHAnsi"/>
                <w:sz w:val="22"/>
                <w:szCs w:val="22"/>
              </w:rPr>
              <w:t>öğretim</w:t>
            </w:r>
            <w:proofErr w:type="spellEnd"/>
            <w:r w:rsidRPr="001247F7">
              <w:rPr>
                <w:rFonts w:cstheme="minorHAnsi"/>
                <w:sz w:val="22"/>
                <w:szCs w:val="22"/>
              </w:rPr>
              <w:t xml:space="preserve"> üyesi bulunmaktadır. Danışmanlık sistemi </w:t>
            </w:r>
            <w:proofErr w:type="spellStart"/>
            <w:r w:rsidRPr="001247F7">
              <w:rPr>
                <w:rFonts w:cstheme="minorHAnsi"/>
                <w:sz w:val="22"/>
                <w:szCs w:val="22"/>
              </w:rPr>
              <w:t>öğrenci</w:t>
            </w:r>
            <w:proofErr w:type="spellEnd"/>
            <w:r w:rsidRPr="001247F7">
              <w:rPr>
                <w:rFonts w:cstheme="minorHAnsi"/>
                <w:sz w:val="22"/>
                <w:szCs w:val="22"/>
              </w:rPr>
              <w:t xml:space="preserve"> portfolyosu gibi </w:t>
            </w:r>
            <w:proofErr w:type="spellStart"/>
            <w:r w:rsidRPr="001247F7">
              <w:rPr>
                <w:rFonts w:cstheme="minorHAnsi"/>
                <w:sz w:val="22"/>
                <w:szCs w:val="22"/>
              </w:rPr>
              <w:t>yöntemlerle</w:t>
            </w:r>
            <w:proofErr w:type="spellEnd"/>
            <w:r w:rsidRPr="001247F7">
              <w:rPr>
                <w:rFonts w:cstheme="minorHAnsi"/>
                <w:sz w:val="22"/>
                <w:szCs w:val="22"/>
              </w:rPr>
              <w:t xml:space="preserve"> takip edilmekte ve iyileştirilmektedir. </w:t>
            </w:r>
            <w:proofErr w:type="spellStart"/>
            <w:r w:rsidRPr="001247F7">
              <w:rPr>
                <w:rFonts w:cstheme="minorHAnsi"/>
                <w:sz w:val="22"/>
                <w:szCs w:val="22"/>
              </w:rPr>
              <w:t>Öğrencilerin</w:t>
            </w:r>
            <w:proofErr w:type="spellEnd"/>
            <w:r w:rsidRPr="001247F7">
              <w:rPr>
                <w:rFonts w:cstheme="minorHAnsi"/>
                <w:sz w:val="22"/>
                <w:szCs w:val="22"/>
              </w:rPr>
              <w:t xml:space="preserve"> </w:t>
            </w:r>
            <w:proofErr w:type="spellStart"/>
            <w:r w:rsidRPr="001247F7">
              <w:rPr>
                <w:rFonts w:cstheme="minorHAnsi"/>
                <w:sz w:val="22"/>
                <w:szCs w:val="22"/>
              </w:rPr>
              <w:t>danışmanlarına</w:t>
            </w:r>
            <w:proofErr w:type="spellEnd"/>
            <w:r w:rsidRPr="001247F7">
              <w:rPr>
                <w:rFonts w:cstheme="minorHAnsi"/>
                <w:sz w:val="22"/>
                <w:szCs w:val="22"/>
              </w:rPr>
              <w:t xml:space="preserve"> </w:t>
            </w:r>
            <w:proofErr w:type="spellStart"/>
            <w:r w:rsidRPr="001247F7">
              <w:rPr>
                <w:rFonts w:cstheme="minorHAnsi"/>
                <w:sz w:val="22"/>
                <w:szCs w:val="22"/>
              </w:rPr>
              <w:t>erişimi</w:t>
            </w:r>
            <w:proofErr w:type="spellEnd"/>
            <w:r w:rsidRPr="001247F7">
              <w:rPr>
                <w:rFonts w:cstheme="minorHAnsi"/>
                <w:sz w:val="22"/>
                <w:szCs w:val="22"/>
              </w:rPr>
              <w:t xml:space="preserve"> kolaydır ve </w:t>
            </w:r>
            <w:proofErr w:type="spellStart"/>
            <w:r w:rsidRPr="001247F7">
              <w:rPr>
                <w:rFonts w:cstheme="minorHAnsi"/>
                <w:sz w:val="22"/>
                <w:szCs w:val="22"/>
              </w:rPr>
              <w:t>çeşitli</w:t>
            </w:r>
            <w:proofErr w:type="spellEnd"/>
            <w:r w:rsidRPr="001247F7">
              <w:rPr>
                <w:rFonts w:cstheme="minorHAnsi"/>
                <w:sz w:val="22"/>
                <w:szCs w:val="22"/>
              </w:rPr>
              <w:t xml:space="preserve"> </w:t>
            </w:r>
            <w:proofErr w:type="spellStart"/>
            <w:r w:rsidRPr="001247F7">
              <w:rPr>
                <w:rFonts w:cstheme="minorHAnsi"/>
                <w:sz w:val="22"/>
                <w:szCs w:val="22"/>
              </w:rPr>
              <w:t>erişimi</w:t>
            </w:r>
            <w:proofErr w:type="spellEnd"/>
            <w:r w:rsidRPr="001247F7">
              <w:rPr>
                <w:rFonts w:cstheme="minorHAnsi"/>
                <w:sz w:val="22"/>
                <w:szCs w:val="22"/>
              </w:rPr>
              <w:t xml:space="preserve"> olanakları (</w:t>
            </w:r>
            <w:proofErr w:type="spellStart"/>
            <w:r w:rsidRPr="001247F7">
              <w:rPr>
                <w:rFonts w:cstheme="minorHAnsi"/>
                <w:sz w:val="22"/>
                <w:szCs w:val="22"/>
              </w:rPr>
              <w:t>yüz</w:t>
            </w:r>
            <w:proofErr w:type="spellEnd"/>
            <w:r w:rsidRPr="001247F7">
              <w:rPr>
                <w:rFonts w:cstheme="minorHAnsi"/>
                <w:sz w:val="22"/>
                <w:szCs w:val="22"/>
              </w:rPr>
              <w:t xml:space="preserve"> </w:t>
            </w:r>
            <w:proofErr w:type="spellStart"/>
            <w:r w:rsidRPr="001247F7">
              <w:rPr>
                <w:rFonts w:cstheme="minorHAnsi"/>
                <w:sz w:val="22"/>
                <w:szCs w:val="22"/>
              </w:rPr>
              <w:t>yüze</w:t>
            </w:r>
            <w:proofErr w:type="spellEnd"/>
            <w:r w:rsidRPr="001247F7">
              <w:rPr>
                <w:rFonts w:cstheme="minorHAnsi"/>
                <w:sz w:val="22"/>
                <w:szCs w:val="22"/>
              </w:rPr>
              <w:t xml:space="preserve">, </w:t>
            </w:r>
            <w:proofErr w:type="spellStart"/>
            <w:r w:rsidRPr="001247F7">
              <w:rPr>
                <w:rFonts w:cstheme="minorHAnsi"/>
                <w:sz w:val="22"/>
                <w:szCs w:val="22"/>
              </w:rPr>
              <w:t>çevrimiçi</w:t>
            </w:r>
            <w:proofErr w:type="spellEnd"/>
            <w:r w:rsidRPr="001247F7">
              <w:rPr>
                <w:rFonts w:cstheme="minorHAnsi"/>
                <w:sz w:val="22"/>
                <w:szCs w:val="22"/>
              </w:rPr>
              <w:t xml:space="preserve">) bulunmaktadır. </w:t>
            </w:r>
          </w:p>
          <w:p w14:paraId="4A2E3296"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Psikolojik </w:t>
            </w:r>
            <w:proofErr w:type="spellStart"/>
            <w:r w:rsidRPr="001247F7">
              <w:rPr>
                <w:rFonts w:cstheme="minorHAnsi"/>
                <w:sz w:val="22"/>
                <w:szCs w:val="22"/>
                <w:lang w:eastAsia="tr-TR"/>
              </w:rPr>
              <w:t>danışmanlık</w:t>
            </w:r>
            <w:proofErr w:type="spellEnd"/>
            <w:r w:rsidRPr="001247F7">
              <w:rPr>
                <w:rFonts w:cstheme="minorHAnsi"/>
                <w:sz w:val="22"/>
                <w:szCs w:val="22"/>
                <w:lang w:eastAsia="tr-TR"/>
              </w:rPr>
              <w:t xml:space="preserve"> ve kariyer merkezi hizmetleri vardır, </w:t>
            </w:r>
            <w:proofErr w:type="spellStart"/>
            <w:r w:rsidRPr="001247F7">
              <w:rPr>
                <w:rFonts w:cstheme="minorHAnsi"/>
                <w:sz w:val="22"/>
                <w:szCs w:val="22"/>
                <w:lang w:eastAsia="tr-TR"/>
              </w:rPr>
              <w:t>erişilebilirdir</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yüz</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yüze</w:t>
            </w:r>
            <w:proofErr w:type="spellEnd"/>
            <w:r w:rsidRPr="001247F7">
              <w:rPr>
                <w:rFonts w:cstheme="minorHAnsi"/>
                <w:sz w:val="22"/>
                <w:szCs w:val="22"/>
                <w:lang w:eastAsia="tr-TR"/>
              </w:rPr>
              <w:t xml:space="preserve"> ve </w:t>
            </w:r>
            <w:proofErr w:type="spellStart"/>
            <w:r w:rsidRPr="001247F7">
              <w:rPr>
                <w:rFonts w:cstheme="minorHAnsi"/>
                <w:sz w:val="22"/>
                <w:szCs w:val="22"/>
                <w:lang w:eastAsia="tr-TR"/>
              </w:rPr>
              <w:t>çevrimiçi</w:t>
            </w:r>
            <w:proofErr w:type="spellEnd"/>
            <w:r w:rsidRPr="001247F7">
              <w:rPr>
                <w:rFonts w:cstheme="minorHAnsi"/>
                <w:sz w:val="22"/>
                <w:szCs w:val="22"/>
                <w:lang w:eastAsia="tr-TR"/>
              </w:rPr>
              <w:t xml:space="preserve">) ve </w:t>
            </w:r>
            <w:proofErr w:type="spellStart"/>
            <w:r w:rsidRPr="001247F7">
              <w:rPr>
                <w:rFonts w:cstheme="minorHAnsi"/>
                <w:sz w:val="22"/>
                <w:szCs w:val="22"/>
                <w:lang w:eastAsia="tr-TR"/>
              </w:rPr>
              <w:t>öğrencilerin</w:t>
            </w:r>
            <w:proofErr w:type="spellEnd"/>
            <w:r w:rsidRPr="001247F7">
              <w:rPr>
                <w:rFonts w:cstheme="minorHAnsi"/>
                <w:sz w:val="22"/>
                <w:szCs w:val="22"/>
                <w:lang w:eastAsia="tr-TR"/>
              </w:rPr>
              <w:t xml:space="preserve"> bilgisine </w:t>
            </w:r>
            <w:proofErr w:type="spellStart"/>
            <w:r w:rsidRPr="001247F7">
              <w:rPr>
                <w:rFonts w:cstheme="minorHAnsi"/>
                <w:sz w:val="22"/>
                <w:szCs w:val="22"/>
                <w:lang w:eastAsia="tr-TR"/>
              </w:rPr>
              <w:t>sunulmuştur</w:t>
            </w:r>
            <w:proofErr w:type="spellEnd"/>
            <w:r w:rsidRPr="001247F7">
              <w:rPr>
                <w:rFonts w:cstheme="minorHAnsi"/>
                <w:sz w:val="22"/>
                <w:szCs w:val="22"/>
                <w:lang w:eastAsia="tr-TR"/>
              </w:rPr>
              <w:t xml:space="preserve">. Hizmetlerin </w:t>
            </w:r>
            <w:proofErr w:type="spellStart"/>
            <w:r w:rsidRPr="001247F7">
              <w:rPr>
                <w:rFonts w:cstheme="minorHAnsi"/>
                <w:sz w:val="22"/>
                <w:szCs w:val="22"/>
                <w:lang w:eastAsia="tr-TR"/>
              </w:rPr>
              <w:t>yeterliliği</w:t>
            </w:r>
            <w:proofErr w:type="spellEnd"/>
            <w:r w:rsidRPr="001247F7">
              <w:rPr>
                <w:rFonts w:cstheme="minorHAnsi"/>
                <w:sz w:val="22"/>
                <w:szCs w:val="22"/>
                <w:lang w:eastAsia="tr-TR"/>
              </w:rPr>
              <w:t xml:space="preserve"> takip edilmektedir. </w:t>
            </w:r>
          </w:p>
          <w:p w14:paraId="695777A9" w14:textId="77777777" w:rsidR="00024071" w:rsidRPr="001247F7" w:rsidRDefault="00024071" w:rsidP="00024071">
            <w:pPr>
              <w:spacing w:line="276" w:lineRule="auto"/>
              <w:jc w:val="both"/>
              <w:rPr>
                <w:rFonts w:cstheme="minorHAnsi"/>
                <w:sz w:val="22"/>
                <w:szCs w:val="22"/>
              </w:rPr>
            </w:pPr>
          </w:p>
          <w:p w14:paraId="5B96800F" w14:textId="77777777" w:rsidR="00024071" w:rsidRPr="001247F7" w:rsidRDefault="00024071" w:rsidP="00024071">
            <w:pPr>
              <w:spacing w:line="276" w:lineRule="auto"/>
              <w:rPr>
                <w:rFonts w:cstheme="minorHAnsi"/>
                <w:sz w:val="22"/>
                <w:szCs w:val="22"/>
              </w:rPr>
            </w:pPr>
          </w:p>
        </w:tc>
        <w:tc>
          <w:tcPr>
            <w:tcW w:w="2126" w:type="dxa"/>
            <w:shd w:val="clear" w:color="auto" w:fill="E6F2FA"/>
          </w:tcPr>
          <w:p w14:paraId="37BBAE58" w14:textId="55B2E929" w:rsidR="00024071" w:rsidRPr="001247F7" w:rsidRDefault="00FB22D7"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öğrencilerin akademik gelişimi ve kariyer planlamasına yönelik destek </w:t>
            </w:r>
            <w:proofErr w:type="spellStart"/>
            <w:r w:rsidR="00024071" w:rsidRPr="001247F7">
              <w:rPr>
                <w:rFonts w:cstheme="minorHAnsi"/>
                <w:sz w:val="22"/>
                <w:szCs w:val="22"/>
              </w:rPr>
              <w:t>hizmetileri</w:t>
            </w:r>
            <w:proofErr w:type="spellEnd"/>
            <w:r w:rsidR="00024071" w:rsidRPr="001247F7">
              <w:rPr>
                <w:rFonts w:cstheme="minorHAnsi"/>
                <w:sz w:val="22"/>
                <w:szCs w:val="22"/>
              </w:rPr>
              <w:t xml:space="preserve"> bulunmamaktadır.</w:t>
            </w:r>
          </w:p>
        </w:tc>
        <w:tc>
          <w:tcPr>
            <w:tcW w:w="1843" w:type="dxa"/>
            <w:shd w:val="clear" w:color="auto" w:fill="D2E8F6"/>
          </w:tcPr>
          <w:p w14:paraId="361C3937" w14:textId="2ED2B07B"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 xml:space="preserve">  öğrencilerin akademik gelişimi ve kariyer planlaması süreçlerine ilişkin tanımlı ilke ve kurallar bulunmaktadır.</w:t>
            </w:r>
          </w:p>
        </w:tc>
        <w:tc>
          <w:tcPr>
            <w:tcW w:w="2109" w:type="dxa"/>
            <w:shd w:val="clear" w:color="auto" w:fill="B9DCF1"/>
          </w:tcPr>
          <w:p w14:paraId="73CBC540" w14:textId="379A83C2" w:rsidR="00024071" w:rsidRPr="001247F7" w:rsidRDefault="00FB22D7" w:rsidP="00024071">
            <w:pPr>
              <w:spacing w:line="276" w:lineRule="auto"/>
              <w:rPr>
                <w:rFonts w:cstheme="minorHAnsi"/>
                <w:sz w:val="22"/>
                <w:szCs w:val="22"/>
              </w:rPr>
            </w:pPr>
            <w:proofErr w:type="gramStart"/>
            <w:r w:rsidRPr="001247F7">
              <w:rPr>
                <w:rFonts w:cstheme="minorHAnsi"/>
                <w:sz w:val="22"/>
                <w:szCs w:val="22"/>
              </w:rPr>
              <w:t xml:space="preserve">Birimde </w:t>
            </w:r>
            <w:r w:rsidR="00024071" w:rsidRPr="001247F7">
              <w:rPr>
                <w:rFonts w:cstheme="minorHAnsi"/>
                <w:sz w:val="22"/>
                <w:szCs w:val="22"/>
              </w:rPr>
              <w:t xml:space="preserve"> öğrencilerin</w:t>
            </w:r>
            <w:proofErr w:type="gramEnd"/>
            <w:r w:rsidR="00024071" w:rsidRPr="001247F7">
              <w:rPr>
                <w:rFonts w:cstheme="minorHAnsi"/>
                <w:sz w:val="22"/>
                <w:szCs w:val="22"/>
              </w:rPr>
              <w:t xml:space="preserve"> akademik gelişim ve kariyer planlamasına yönelik destek hizmetleri tanımlı ilke ve kurallar dahilinde yürütülmektedir.</w:t>
            </w:r>
          </w:p>
          <w:p w14:paraId="6B5B1305" w14:textId="77777777" w:rsidR="00024071" w:rsidRPr="001247F7" w:rsidRDefault="00024071" w:rsidP="00024071">
            <w:pPr>
              <w:spacing w:line="276" w:lineRule="auto"/>
              <w:rPr>
                <w:rFonts w:cstheme="minorHAnsi"/>
                <w:sz w:val="22"/>
                <w:szCs w:val="22"/>
              </w:rPr>
            </w:pPr>
          </w:p>
        </w:tc>
        <w:tc>
          <w:tcPr>
            <w:tcW w:w="2104" w:type="dxa"/>
            <w:shd w:val="clear" w:color="auto" w:fill="8CC7EC"/>
          </w:tcPr>
          <w:p w14:paraId="1FF5A0E0" w14:textId="2711BDDA"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öğrencilerin akademik gelişimi ve kariyer planlamasına ilişkin uygulamalar izlenmekte ve öğrencilerin katılımıyla iyileştirilmektedir.</w:t>
            </w:r>
          </w:p>
        </w:tc>
        <w:tc>
          <w:tcPr>
            <w:tcW w:w="1883" w:type="dxa"/>
            <w:shd w:val="clear" w:color="auto" w:fill="5DB1E5"/>
          </w:tcPr>
          <w:p w14:paraId="2D29872B"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5D7315A" w14:textId="77777777" w:rsidTr="00024071">
        <w:trPr>
          <w:trHeight w:val="4175"/>
        </w:trPr>
        <w:tc>
          <w:tcPr>
            <w:tcW w:w="5949" w:type="dxa"/>
            <w:vMerge/>
            <w:shd w:val="clear" w:color="auto" w:fill="FFFFFF"/>
          </w:tcPr>
          <w:p w14:paraId="25691FF7" w14:textId="77777777" w:rsidR="00024071" w:rsidRPr="001247F7" w:rsidRDefault="00024071" w:rsidP="00024071">
            <w:pPr>
              <w:spacing w:line="276" w:lineRule="auto"/>
              <w:rPr>
                <w:rFonts w:cstheme="minorHAnsi"/>
                <w:sz w:val="22"/>
                <w:szCs w:val="22"/>
              </w:rPr>
            </w:pPr>
          </w:p>
        </w:tc>
        <w:tc>
          <w:tcPr>
            <w:tcW w:w="10065" w:type="dxa"/>
            <w:gridSpan w:val="5"/>
            <w:shd w:val="clear" w:color="auto" w:fill="A5D2ED"/>
          </w:tcPr>
          <w:p w14:paraId="4CFC00B9" w14:textId="77777777" w:rsidR="00024071" w:rsidRPr="001247F7" w:rsidRDefault="00024071" w:rsidP="00024071">
            <w:pPr>
              <w:spacing w:line="276" w:lineRule="auto"/>
              <w:ind w:left="118" w:right="63"/>
              <w:jc w:val="both"/>
              <w:outlineLvl w:val="3"/>
              <w:rPr>
                <w:rFonts w:cstheme="minorHAnsi"/>
                <w:sz w:val="22"/>
                <w:szCs w:val="22"/>
              </w:rPr>
            </w:pPr>
          </w:p>
          <w:p w14:paraId="7AB4A9AC" w14:textId="084128C2"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BB4E354" w14:textId="32423B88" w:rsidR="00B42A85" w:rsidRDefault="00B42A85" w:rsidP="00B42A85">
            <w:pPr>
              <w:pStyle w:val="ListeParagraf"/>
              <w:numPr>
                <w:ilvl w:val="0"/>
                <w:numId w:val="2"/>
              </w:numPr>
              <w:spacing w:line="276" w:lineRule="auto"/>
              <w:ind w:right="63"/>
              <w:outlineLvl w:val="3"/>
              <w:rPr>
                <w:rFonts w:cstheme="minorHAnsi"/>
                <w:b/>
                <w:i/>
                <w:iCs/>
                <w:sz w:val="20"/>
                <w:szCs w:val="20"/>
              </w:rPr>
            </w:pPr>
            <w:r>
              <w:rPr>
                <w:rFonts w:cstheme="minorHAnsi"/>
                <w:b/>
                <w:i/>
                <w:iCs/>
                <w:sz w:val="20"/>
                <w:szCs w:val="20"/>
              </w:rPr>
              <w:t xml:space="preserve">B.3.2 (2022-2023 Danışman Öğrenci Listesi ve Kararı) </w:t>
            </w:r>
          </w:p>
          <w:p w14:paraId="459DA853" w14:textId="0DCA2CEB" w:rsidR="00B42A85" w:rsidRDefault="00B42A85" w:rsidP="00B42A85">
            <w:pPr>
              <w:numPr>
                <w:ilvl w:val="0"/>
                <w:numId w:val="2"/>
              </w:numPr>
              <w:spacing w:line="276" w:lineRule="auto"/>
              <w:outlineLvl w:val="3"/>
              <w:rPr>
                <w:rFonts w:cstheme="minorHAnsi"/>
                <w:b/>
                <w:bCs/>
                <w:i/>
                <w:iCs/>
                <w:sz w:val="20"/>
                <w:szCs w:val="20"/>
              </w:rPr>
            </w:pPr>
            <w:r>
              <w:rPr>
                <w:rFonts w:cstheme="minorHAnsi"/>
                <w:b/>
                <w:bCs/>
                <w:i/>
                <w:iCs/>
                <w:sz w:val="20"/>
                <w:szCs w:val="20"/>
              </w:rPr>
              <w:t xml:space="preserve">B.3.2 (Yüz yüze </w:t>
            </w:r>
            <w:r w:rsidR="00BE62CC">
              <w:rPr>
                <w:rFonts w:cstheme="minorHAnsi"/>
                <w:b/>
                <w:bCs/>
                <w:i/>
                <w:iCs/>
                <w:sz w:val="20"/>
                <w:szCs w:val="20"/>
              </w:rPr>
              <w:t>Öğ</w:t>
            </w:r>
            <w:r>
              <w:rPr>
                <w:rFonts w:cstheme="minorHAnsi"/>
                <w:b/>
                <w:bCs/>
                <w:i/>
                <w:iCs/>
                <w:sz w:val="20"/>
                <w:szCs w:val="20"/>
              </w:rPr>
              <w:t>renci Dan</w:t>
            </w:r>
            <w:r w:rsidR="00BE62CC">
              <w:rPr>
                <w:rFonts w:cstheme="minorHAnsi"/>
                <w:b/>
                <w:bCs/>
                <w:i/>
                <w:iCs/>
                <w:sz w:val="20"/>
                <w:szCs w:val="20"/>
              </w:rPr>
              <w:t>ış</w:t>
            </w:r>
            <w:r>
              <w:rPr>
                <w:rFonts w:cstheme="minorHAnsi"/>
                <w:b/>
                <w:bCs/>
                <w:i/>
                <w:iCs/>
                <w:sz w:val="20"/>
                <w:szCs w:val="20"/>
              </w:rPr>
              <w:t>manl</w:t>
            </w:r>
            <w:r w:rsidR="00BE62CC">
              <w:rPr>
                <w:rFonts w:cstheme="minorHAnsi"/>
                <w:b/>
                <w:bCs/>
                <w:i/>
                <w:iCs/>
                <w:sz w:val="20"/>
                <w:szCs w:val="20"/>
              </w:rPr>
              <w:t>ığı</w:t>
            </w:r>
            <w:r>
              <w:rPr>
                <w:rFonts w:cstheme="minorHAnsi"/>
                <w:b/>
                <w:bCs/>
                <w:i/>
                <w:iCs/>
                <w:sz w:val="20"/>
                <w:szCs w:val="20"/>
              </w:rPr>
              <w:t>)</w:t>
            </w:r>
          </w:p>
          <w:p w14:paraId="141012C8" w14:textId="0251030E" w:rsidR="00B42A85" w:rsidRPr="00295E60" w:rsidRDefault="00B42A85" w:rsidP="00B42A85">
            <w:pPr>
              <w:numPr>
                <w:ilvl w:val="0"/>
                <w:numId w:val="2"/>
              </w:numPr>
              <w:spacing w:line="276" w:lineRule="auto"/>
              <w:jc w:val="both"/>
              <w:outlineLvl w:val="3"/>
              <w:rPr>
                <w:rFonts w:cstheme="minorHAnsi"/>
                <w:i/>
                <w:iCs/>
                <w:sz w:val="22"/>
                <w:szCs w:val="22"/>
              </w:rPr>
            </w:pPr>
            <w:r>
              <w:rPr>
                <w:rFonts w:cstheme="minorHAnsi"/>
                <w:b/>
                <w:bCs/>
                <w:i/>
                <w:iCs/>
                <w:sz w:val="20"/>
                <w:szCs w:val="20"/>
              </w:rPr>
              <w:t>B.3.2 (Kariyer Odaklı Faaliyetler)</w:t>
            </w:r>
          </w:p>
          <w:p w14:paraId="6BBEE800" w14:textId="77777777" w:rsidR="00024071" w:rsidRPr="001247F7" w:rsidRDefault="00024071" w:rsidP="00001DA0">
            <w:pPr>
              <w:spacing w:line="276" w:lineRule="auto"/>
              <w:ind w:left="838"/>
              <w:jc w:val="both"/>
              <w:outlineLvl w:val="3"/>
              <w:rPr>
                <w:rFonts w:cstheme="minorHAnsi"/>
                <w:i/>
                <w:iCs/>
                <w:sz w:val="22"/>
                <w:szCs w:val="22"/>
              </w:rPr>
            </w:pPr>
          </w:p>
        </w:tc>
      </w:tr>
    </w:tbl>
    <w:p w14:paraId="5D9E20B3" w14:textId="361D7FC3" w:rsidR="00024071" w:rsidRPr="001247F7" w:rsidRDefault="00024071" w:rsidP="00F45D13">
      <w:pPr>
        <w:pStyle w:val="Balk1"/>
        <w:spacing w:before="57" w:after="240"/>
        <w:ind w:left="0" w:right="63"/>
        <w:jc w:val="center"/>
        <w:rPr>
          <w:rFonts w:ascii="Calibri" w:hAnsi="Calibri" w:cs="Calibri"/>
          <w:color w:val="0070C0"/>
        </w:rPr>
      </w:pPr>
    </w:p>
    <w:p w14:paraId="65E694EB" w14:textId="77777777" w:rsidR="007C60C4" w:rsidRPr="001247F7" w:rsidRDefault="007C60C4"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96"/>
        <w:tblW w:w="15654" w:type="dxa"/>
        <w:tblLayout w:type="fixed"/>
        <w:tblLook w:val="04A0" w:firstRow="1" w:lastRow="0" w:firstColumn="1" w:lastColumn="0" w:noHBand="0" w:noVBand="1"/>
      </w:tblPr>
      <w:tblGrid>
        <w:gridCol w:w="5815"/>
        <w:gridCol w:w="2078"/>
        <w:gridCol w:w="1801"/>
        <w:gridCol w:w="2061"/>
        <w:gridCol w:w="2056"/>
        <w:gridCol w:w="1843"/>
      </w:tblGrid>
      <w:tr w:rsidR="00024071" w:rsidRPr="001247F7" w14:paraId="1B2CA561" w14:textId="77777777" w:rsidTr="00024071">
        <w:trPr>
          <w:trHeight w:val="275"/>
        </w:trPr>
        <w:tc>
          <w:tcPr>
            <w:tcW w:w="15654" w:type="dxa"/>
            <w:gridSpan w:val="6"/>
            <w:shd w:val="clear" w:color="auto" w:fill="A5D2ED"/>
          </w:tcPr>
          <w:p w14:paraId="14AE1C35" w14:textId="77777777" w:rsidR="00DD1D0C" w:rsidRPr="001247F7" w:rsidRDefault="00DD1D0C" w:rsidP="001C66D4">
            <w:pPr>
              <w:pStyle w:val="ListeParagraf"/>
              <w:numPr>
                <w:ilvl w:val="0"/>
                <w:numId w:val="47"/>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5F2EA2E9" w14:textId="767CEA47" w:rsidR="00024071" w:rsidRPr="001247F7" w:rsidRDefault="00DD1D0C" w:rsidP="00DD1D0C">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97E06AD" w14:textId="77777777" w:rsidTr="00024071">
        <w:trPr>
          <w:trHeight w:val="384"/>
        </w:trPr>
        <w:tc>
          <w:tcPr>
            <w:tcW w:w="15654" w:type="dxa"/>
            <w:gridSpan w:val="6"/>
            <w:shd w:val="clear" w:color="auto" w:fill="A5D2ED"/>
            <w:vAlign w:val="bottom"/>
          </w:tcPr>
          <w:p w14:paraId="1AD140D3" w14:textId="77777777" w:rsidR="00024071" w:rsidRPr="001247F7" w:rsidRDefault="00024071" w:rsidP="00024071">
            <w:pPr>
              <w:spacing w:line="276" w:lineRule="auto"/>
              <w:jc w:val="both"/>
              <w:rPr>
                <w:rFonts w:cstheme="minorHAnsi"/>
                <w:b/>
                <w:sz w:val="22"/>
                <w:szCs w:val="22"/>
              </w:rPr>
            </w:pPr>
            <w:proofErr w:type="gramStart"/>
            <w:r w:rsidRPr="001247F7">
              <w:rPr>
                <w:rFonts w:cstheme="minorHAnsi"/>
                <w:b/>
                <w:sz w:val="22"/>
                <w:szCs w:val="22"/>
              </w:rPr>
              <w:t>B.3.  Öğrenme</w:t>
            </w:r>
            <w:proofErr w:type="gramEnd"/>
            <w:r w:rsidRPr="001247F7">
              <w:rPr>
                <w:rFonts w:cstheme="minorHAnsi"/>
                <w:b/>
                <w:sz w:val="22"/>
                <w:szCs w:val="22"/>
              </w:rPr>
              <w:t xml:space="preserve"> Kaynakları ve Akademik Destek Hizmetleri</w:t>
            </w:r>
          </w:p>
          <w:p w14:paraId="68B0962C" w14:textId="77777777" w:rsidR="00024071" w:rsidRPr="001247F7" w:rsidRDefault="00024071" w:rsidP="00024071">
            <w:pPr>
              <w:spacing w:line="276" w:lineRule="auto"/>
              <w:jc w:val="center"/>
              <w:rPr>
                <w:rFonts w:cstheme="minorHAnsi"/>
                <w:sz w:val="22"/>
                <w:szCs w:val="22"/>
              </w:rPr>
            </w:pPr>
          </w:p>
        </w:tc>
      </w:tr>
      <w:tr w:rsidR="00990891" w:rsidRPr="001247F7" w14:paraId="5D2E4274" w14:textId="77777777" w:rsidTr="00990891">
        <w:trPr>
          <w:trHeight w:val="384"/>
        </w:trPr>
        <w:tc>
          <w:tcPr>
            <w:tcW w:w="5815" w:type="dxa"/>
            <w:shd w:val="clear" w:color="auto" w:fill="A5D2ED"/>
            <w:vAlign w:val="bottom"/>
          </w:tcPr>
          <w:p w14:paraId="52D2FBE1" w14:textId="77777777" w:rsidR="00990891" w:rsidRPr="001247F7" w:rsidRDefault="00990891" w:rsidP="00990891">
            <w:pPr>
              <w:spacing w:line="276" w:lineRule="auto"/>
              <w:jc w:val="both"/>
              <w:rPr>
                <w:rFonts w:cstheme="minorHAnsi"/>
                <w:sz w:val="22"/>
              </w:rPr>
            </w:pPr>
          </w:p>
        </w:tc>
        <w:tc>
          <w:tcPr>
            <w:tcW w:w="2078" w:type="dxa"/>
            <w:shd w:val="clear" w:color="auto" w:fill="A5D2ED"/>
            <w:vAlign w:val="bottom"/>
          </w:tcPr>
          <w:p w14:paraId="0315C933" w14:textId="45C419F3"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72426115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01" w:type="dxa"/>
            <w:shd w:val="clear" w:color="auto" w:fill="A5D2ED"/>
            <w:vAlign w:val="bottom"/>
          </w:tcPr>
          <w:p w14:paraId="75D45090" w14:textId="0225126F"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91751983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61" w:type="dxa"/>
            <w:shd w:val="clear" w:color="auto" w:fill="A5D2ED"/>
            <w:vAlign w:val="bottom"/>
          </w:tcPr>
          <w:p w14:paraId="6D239681" w14:textId="4B5AC73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57327335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56" w:type="dxa"/>
            <w:shd w:val="clear" w:color="auto" w:fill="A5D2ED"/>
            <w:vAlign w:val="bottom"/>
          </w:tcPr>
          <w:p w14:paraId="0951BCE4" w14:textId="569567FB"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298060041"/>
                <w14:checkbox>
                  <w14:checked w14:val="1"/>
                  <w14:checkedState w14:val="2612" w14:font="MS Gothic"/>
                  <w14:uncheckedState w14:val="2610" w14:font="MS Gothic"/>
                </w14:checkbox>
              </w:sdtPr>
              <w:sdtContent>
                <w:r w:rsidR="00AA1AE1">
                  <w:rPr>
                    <w:rFonts w:ascii="MS Gothic" w:eastAsia="MS Gothic" w:hAnsi="MS Gothic" w:cs="Calibri" w:hint="eastAsia"/>
                    <w:b/>
                    <w:bCs/>
                  </w:rPr>
                  <w:t>☒</w:t>
                </w:r>
              </w:sdtContent>
            </w:sdt>
          </w:p>
        </w:tc>
        <w:tc>
          <w:tcPr>
            <w:tcW w:w="1843" w:type="dxa"/>
            <w:shd w:val="clear" w:color="auto" w:fill="A5D2ED"/>
            <w:vAlign w:val="bottom"/>
          </w:tcPr>
          <w:p w14:paraId="1FC82B35" w14:textId="0602C59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65733211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1602EE5E" w14:textId="77777777" w:rsidTr="00990891">
        <w:trPr>
          <w:trHeight w:val="3236"/>
        </w:trPr>
        <w:tc>
          <w:tcPr>
            <w:tcW w:w="5815" w:type="dxa"/>
            <w:vMerge w:val="restart"/>
            <w:shd w:val="clear" w:color="auto" w:fill="FFFFFF"/>
          </w:tcPr>
          <w:p w14:paraId="52B850CE" w14:textId="77777777" w:rsidR="00024071" w:rsidRPr="001247F7" w:rsidRDefault="00024071" w:rsidP="00024071">
            <w:pPr>
              <w:spacing w:line="276" w:lineRule="auto"/>
              <w:rPr>
                <w:rFonts w:cstheme="minorHAnsi"/>
                <w:sz w:val="22"/>
                <w:szCs w:val="22"/>
                <w:u w:val="single"/>
              </w:rPr>
            </w:pPr>
          </w:p>
          <w:p w14:paraId="0400C190"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B.3.4. Dezavantajlı gruplar</w:t>
            </w:r>
          </w:p>
          <w:p w14:paraId="2C0E52CF" w14:textId="77777777" w:rsidR="00024071" w:rsidRPr="001247F7" w:rsidRDefault="00024071" w:rsidP="00024071">
            <w:pPr>
              <w:spacing w:line="276" w:lineRule="auto"/>
              <w:rPr>
                <w:rFonts w:cstheme="minorHAnsi"/>
                <w:sz w:val="22"/>
                <w:szCs w:val="22"/>
                <w:u w:val="single"/>
              </w:rPr>
            </w:pPr>
          </w:p>
          <w:p w14:paraId="3C8B8A18"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503D8BB7" w14:textId="77777777" w:rsidR="00024071" w:rsidRPr="001247F7" w:rsidRDefault="00024071" w:rsidP="00024071">
            <w:pPr>
              <w:spacing w:line="276" w:lineRule="auto"/>
              <w:rPr>
                <w:rFonts w:cstheme="minorHAnsi"/>
                <w:sz w:val="22"/>
                <w:szCs w:val="22"/>
              </w:rPr>
            </w:pPr>
          </w:p>
        </w:tc>
        <w:tc>
          <w:tcPr>
            <w:tcW w:w="2078" w:type="dxa"/>
            <w:shd w:val="clear" w:color="auto" w:fill="E6F2FA"/>
          </w:tcPr>
          <w:p w14:paraId="6425D2E1" w14:textId="1FA12735"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dezavantajlı grupların eğitim olanaklarına erişimine ilişkin planlamalar bulunmamaktadır.</w:t>
            </w:r>
          </w:p>
          <w:p w14:paraId="1A17F50E" w14:textId="77777777" w:rsidR="00024071" w:rsidRPr="001247F7" w:rsidRDefault="00024071" w:rsidP="00024071">
            <w:pPr>
              <w:spacing w:line="276" w:lineRule="auto"/>
              <w:rPr>
                <w:rFonts w:cstheme="minorHAnsi"/>
                <w:sz w:val="22"/>
                <w:szCs w:val="22"/>
              </w:rPr>
            </w:pPr>
          </w:p>
        </w:tc>
        <w:tc>
          <w:tcPr>
            <w:tcW w:w="1801" w:type="dxa"/>
            <w:shd w:val="clear" w:color="auto" w:fill="D2E8F6"/>
          </w:tcPr>
          <w:p w14:paraId="2420E278" w14:textId="77777777" w:rsidR="00024071" w:rsidRPr="001247F7" w:rsidRDefault="00024071" w:rsidP="00024071">
            <w:pPr>
              <w:spacing w:line="276" w:lineRule="auto"/>
              <w:rPr>
                <w:rFonts w:cstheme="minorHAnsi"/>
                <w:sz w:val="22"/>
                <w:szCs w:val="22"/>
              </w:rPr>
            </w:pPr>
            <w:r w:rsidRPr="001247F7">
              <w:rPr>
                <w:rFonts w:cstheme="minorHAnsi"/>
                <w:iCs/>
                <w:sz w:val="22"/>
                <w:szCs w:val="22"/>
              </w:rPr>
              <w:t xml:space="preserve">Dezavantajlı grupların eğitim olanaklarına nitelikli ve </w:t>
            </w:r>
            <w:proofErr w:type="gramStart"/>
            <w:r w:rsidRPr="001247F7">
              <w:rPr>
                <w:rFonts w:cstheme="minorHAnsi"/>
                <w:iCs/>
                <w:sz w:val="22"/>
                <w:szCs w:val="22"/>
              </w:rPr>
              <w:t>adil  erişimine</w:t>
            </w:r>
            <w:proofErr w:type="gramEnd"/>
            <w:r w:rsidRPr="001247F7">
              <w:rPr>
                <w:rFonts w:cstheme="minorHAnsi"/>
                <w:iCs/>
                <w:sz w:val="22"/>
                <w:szCs w:val="22"/>
              </w:rPr>
              <w:t xml:space="preserve"> ilişkin planlamalar bulunmaktadır.  </w:t>
            </w:r>
          </w:p>
        </w:tc>
        <w:tc>
          <w:tcPr>
            <w:tcW w:w="2061" w:type="dxa"/>
            <w:shd w:val="clear" w:color="auto" w:fill="B9DCF1"/>
          </w:tcPr>
          <w:p w14:paraId="1C9CDAE8" w14:textId="77777777" w:rsidR="00024071" w:rsidRPr="001247F7" w:rsidRDefault="00024071" w:rsidP="00024071">
            <w:pPr>
              <w:spacing w:line="276" w:lineRule="auto"/>
              <w:rPr>
                <w:rFonts w:cstheme="minorHAnsi"/>
                <w:sz w:val="22"/>
                <w:szCs w:val="22"/>
              </w:rPr>
            </w:pPr>
            <w:r w:rsidRPr="001247F7">
              <w:rPr>
                <w:rFonts w:cstheme="minorHAnsi"/>
                <w:sz w:val="22"/>
                <w:szCs w:val="22"/>
              </w:rPr>
              <w:t>Dezavantajlı grupların eğitim olanaklarına erişimine ilişkin uygulamalar yürütülmektedir.</w:t>
            </w:r>
          </w:p>
          <w:p w14:paraId="4886AA6E" w14:textId="77777777" w:rsidR="00024071" w:rsidRPr="001247F7" w:rsidRDefault="00024071" w:rsidP="00024071">
            <w:pPr>
              <w:spacing w:line="276" w:lineRule="auto"/>
              <w:rPr>
                <w:rFonts w:cstheme="minorHAnsi"/>
                <w:sz w:val="22"/>
                <w:szCs w:val="22"/>
              </w:rPr>
            </w:pPr>
          </w:p>
        </w:tc>
        <w:tc>
          <w:tcPr>
            <w:tcW w:w="2056" w:type="dxa"/>
            <w:shd w:val="clear" w:color="auto" w:fill="8CC7EC"/>
          </w:tcPr>
          <w:p w14:paraId="714527FB" w14:textId="77777777" w:rsidR="00024071" w:rsidRPr="001247F7" w:rsidRDefault="00024071" w:rsidP="00024071">
            <w:pPr>
              <w:spacing w:line="276" w:lineRule="auto"/>
              <w:rPr>
                <w:rFonts w:cstheme="minorHAnsi"/>
                <w:sz w:val="22"/>
                <w:szCs w:val="22"/>
              </w:rPr>
            </w:pPr>
            <w:r w:rsidRPr="001247F7">
              <w:rPr>
                <w:rFonts w:cstheme="minorHAnsi"/>
                <w:sz w:val="22"/>
                <w:szCs w:val="22"/>
              </w:rPr>
              <w:t>Dezavantajlı grupların eğitim olanaklarına erişimine yönelik uygulamalar izlenmekte ve dezavantajlı grupların görüşleri de alınarak iyileştirilmektedir.</w:t>
            </w:r>
          </w:p>
        </w:tc>
        <w:tc>
          <w:tcPr>
            <w:tcW w:w="1843" w:type="dxa"/>
            <w:shd w:val="clear" w:color="auto" w:fill="5DB1E5"/>
          </w:tcPr>
          <w:p w14:paraId="051BC937"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18B80DE" w14:textId="77777777" w:rsidTr="00990891">
        <w:trPr>
          <w:trHeight w:val="4043"/>
        </w:trPr>
        <w:tc>
          <w:tcPr>
            <w:tcW w:w="5815" w:type="dxa"/>
            <w:vMerge/>
            <w:shd w:val="clear" w:color="auto" w:fill="FFFFFF"/>
          </w:tcPr>
          <w:p w14:paraId="097F4626" w14:textId="77777777" w:rsidR="00024071" w:rsidRPr="001247F7" w:rsidRDefault="00024071" w:rsidP="00024071">
            <w:pPr>
              <w:spacing w:line="276" w:lineRule="auto"/>
              <w:rPr>
                <w:rFonts w:cstheme="minorHAnsi"/>
                <w:sz w:val="22"/>
                <w:szCs w:val="22"/>
              </w:rPr>
            </w:pPr>
          </w:p>
        </w:tc>
        <w:tc>
          <w:tcPr>
            <w:tcW w:w="9839" w:type="dxa"/>
            <w:gridSpan w:val="5"/>
            <w:shd w:val="clear" w:color="auto" w:fill="A5D2ED"/>
          </w:tcPr>
          <w:p w14:paraId="72B2C38B" w14:textId="77777777" w:rsidR="00024071" w:rsidRPr="001247F7" w:rsidRDefault="00024071" w:rsidP="00024071">
            <w:pPr>
              <w:spacing w:line="276" w:lineRule="auto"/>
              <w:ind w:left="118" w:right="63"/>
              <w:jc w:val="both"/>
              <w:outlineLvl w:val="3"/>
              <w:rPr>
                <w:rFonts w:cstheme="minorHAnsi"/>
                <w:sz w:val="22"/>
                <w:szCs w:val="22"/>
              </w:rPr>
            </w:pPr>
          </w:p>
          <w:p w14:paraId="11E6080D" w14:textId="77777777" w:rsidR="00463373" w:rsidRDefault="00024071" w:rsidP="00463373">
            <w:pPr>
              <w:spacing w:line="276" w:lineRule="auto"/>
              <w:ind w:right="63"/>
              <w:jc w:val="both"/>
              <w:outlineLvl w:val="3"/>
              <w:rPr>
                <w:rFonts w:cstheme="minorHAnsi"/>
                <w:b/>
                <w:i/>
                <w:iCs/>
                <w:sz w:val="22"/>
                <w:szCs w:val="22"/>
              </w:rPr>
            </w:pPr>
            <w:r w:rsidRPr="001247F7">
              <w:rPr>
                <w:rFonts w:cstheme="minorHAnsi"/>
                <w:b/>
                <w:i/>
                <w:iCs/>
                <w:sz w:val="22"/>
                <w:szCs w:val="22"/>
              </w:rPr>
              <w:t xml:space="preserve"> Kanıt</w:t>
            </w:r>
          </w:p>
          <w:p w14:paraId="177399C7" w14:textId="64DA4BFF" w:rsidR="00B42A85" w:rsidRDefault="00B42A85" w:rsidP="00BE62CC">
            <w:pPr>
              <w:pStyle w:val="Balk4"/>
              <w:numPr>
                <w:ilvl w:val="0"/>
                <w:numId w:val="66"/>
              </w:numPr>
              <w:spacing w:line="276" w:lineRule="auto"/>
              <w:jc w:val="both"/>
              <w:rPr>
                <w:rFonts w:asciiTheme="minorHAnsi" w:hAnsiTheme="minorHAnsi" w:cstheme="minorHAnsi"/>
                <w:bCs w:val="0"/>
                <w:sz w:val="20"/>
                <w:szCs w:val="20"/>
              </w:rPr>
            </w:pPr>
            <w:r>
              <w:rPr>
                <w:rFonts w:asciiTheme="minorHAnsi" w:hAnsiTheme="minorHAnsi" w:cstheme="minorHAnsi"/>
                <w:bCs w:val="0"/>
                <w:sz w:val="20"/>
                <w:szCs w:val="20"/>
              </w:rPr>
              <w:t>B.3.4 (Fakültemiz Engelli Öğrencileri)</w:t>
            </w:r>
          </w:p>
          <w:p w14:paraId="2826D5E5" w14:textId="77777777" w:rsidR="00024071" w:rsidRPr="00DC0658" w:rsidRDefault="00B42A85" w:rsidP="00BE62CC">
            <w:pPr>
              <w:pStyle w:val="ListeParagraf"/>
              <w:numPr>
                <w:ilvl w:val="0"/>
                <w:numId w:val="66"/>
              </w:numPr>
              <w:spacing w:line="276" w:lineRule="auto"/>
              <w:ind w:right="63"/>
              <w:jc w:val="both"/>
              <w:outlineLvl w:val="3"/>
              <w:rPr>
                <w:rFonts w:cstheme="minorHAnsi"/>
                <w:b/>
                <w:i/>
                <w:iCs/>
                <w:sz w:val="22"/>
                <w:szCs w:val="22"/>
              </w:rPr>
            </w:pPr>
            <w:r>
              <w:rPr>
                <w:rFonts w:cstheme="minorHAnsi"/>
                <w:b/>
                <w:i/>
                <w:iCs/>
                <w:sz w:val="20"/>
                <w:szCs w:val="20"/>
              </w:rPr>
              <w:t>B.3.4 (</w:t>
            </w:r>
            <w:r w:rsidR="00DC0658">
              <w:rPr>
                <w:rFonts w:cstheme="minorHAnsi"/>
                <w:b/>
                <w:i/>
                <w:iCs/>
                <w:sz w:val="20"/>
                <w:szCs w:val="20"/>
              </w:rPr>
              <w:t>Engelli Öğrencilerle Yapılan Toplantı Tutanağı</w:t>
            </w:r>
            <w:r>
              <w:rPr>
                <w:rFonts w:cstheme="minorHAnsi"/>
                <w:b/>
                <w:i/>
                <w:iCs/>
                <w:sz w:val="20"/>
                <w:szCs w:val="20"/>
              </w:rPr>
              <w:t>)</w:t>
            </w:r>
          </w:p>
          <w:p w14:paraId="73FBE088" w14:textId="77777777" w:rsidR="00DC0658" w:rsidRPr="00295E60" w:rsidRDefault="00DC0658" w:rsidP="00BE62CC">
            <w:pPr>
              <w:pStyle w:val="ListeParagraf"/>
              <w:numPr>
                <w:ilvl w:val="0"/>
                <w:numId w:val="66"/>
              </w:numPr>
              <w:spacing w:line="276" w:lineRule="auto"/>
              <w:ind w:right="63"/>
              <w:jc w:val="both"/>
              <w:outlineLvl w:val="3"/>
              <w:rPr>
                <w:rFonts w:cstheme="minorHAnsi"/>
                <w:b/>
                <w:i/>
                <w:iCs/>
                <w:sz w:val="22"/>
                <w:szCs w:val="22"/>
              </w:rPr>
            </w:pPr>
            <w:r>
              <w:rPr>
                <w:rFonts w:cstheme="minorHAnsi"/>
                <w:b/>
                <w:i/>
                <w:iCs/>
                <w:sz w:val="20"/>
                <w:szCs w:val="20"/>
              </w:rPr>
              <w:t>B.3.4 (Engelli Öğrencilerle İlgili Yapılan İyileştirmeler)</w:t>
            </w:r>
          </w:p>
          <w:p w14:paraId="34E35DA0" w14:textId="7714A99B" w:rsidR="00295E60" w:rsidRPr="00295E60" w:rsidRDefault="00295E60" w:rsidP="00295E60">
            <w:pPr>
              <w:spacing w:line="276" w:lineRule="auto"/>
              <w:ind w:left="360" w:right="63"/>
              <w:jc w:val="both"/>
              <w:outlineLvl w:val="3"/>
              <w:rPr>
                <w:rFonts w:cstheme="minorHAnsi"/>
                <w:b/>
                <w:i/>
                <w:iCs/>
              </w:rPr>
            </w:pPr>
          </w:p>
        </w:tc>
      </w:tr>
    </w:tbl>
    <w:p w14:paraId="09AA23DE" w14:textId="59EBD6B5" w:rsidR="00024071" w:rsidRPr="001247F7" w:rsidRDefault="00024071" w:rsidP="00F45D13">
      <w:pPr>
        <w:pStyle w:val="Balk1"/>
        <w:spacing w:before="57" w:after="240"/>
        <w:ind w:left="0" w:right="63"/>
        <w:jc w:val="center"/>
        <w:rPr>
          <w:rFonts w:ascii="Calibri" w:hAnsi="Calibri" w:cs="Calibri"/>
          <w:color w:val="0070C0"/>
        </w:rPr>
      </w:pPr>
    </w:p>
    <w:p w14:paraId="4798C7B4" w14:textId="77777777" w:rsidR="007C60C4" w:rsidRPr="001247F7" w:rsidRDefault="007C60C4" w:rsidP="00F45D13">
      <w:pPr>
        <w:pStyle w:val="Balk1"/>
        <w:spacing w:before="57" w:after="240"/>
        <w:ind w:left="0" w:right="63"/>
        <w:jc w:val="center"/>
        <w:rPr>
          <w:rFonts w:ascii="Calibri" w:hAnsi="Calibri" w:cs="Calibri"/>
          <w:color w:val="0070C0"/>
        </w:rPr>
      </w:pPr>
    </w:p>
    <w:p w14:paraId="7BC3BD9B" w14:textId="3F93CF29" w:rsidR="007C60C4" w:rsidRPr="001247F7" w:rsidRDefault="007C60C4" w:rsidP="007C60C4">
      <w:pPr>
        <w:tabs>
          <w:tab w:val="center" w:pos="2792"/>
        </w:tabs>
        <w:spacing w:line="276" w:lineRule="auto"/>
        <w:rPr>
          <w:rFonts w:ascii="Calibri" w:eastAsia="Times New Roman" w:hAnsi="Calibri" w:cs="Calibri"/>
          <w:b/>
          <w:bCs/>
          <w:color w:val="000000"/>
        </w:rPr>
      </w:pPr>
      <w:r w:rsidRPr="001247F7">
        <w:rPr>
          <w:rFonts w:ascii="Calibri" w:eastAsia="Times New Roman" w:hAnsi="Calibri" w:cs="Calibri"/>
          <w:b/>
          <w:bCs/>
          <w:color w:val="000000"/>
        </w:rPr>
        <w:lastRenderedPageBreak/>
        <w:t xml:space="preserve">B.3. </w:t>
      </w:r>
      <w:r w:rsidRPr="001247F7">
        <w:rPr>
          <w:rFonts w:cstheme="minorHAnsi"/>
          <w:b/>
        </w:rPr>
        <w:t>Öğrenme Kaynakları ve Akademik Destek Hizmetleri</w:t>
      </w:r>
    </w:p>
    <w:p w14:paraId="2F23DF5A" w14:textId="77777777" w:rsidR="00B42A85" w:rsidRPr="001247F7" w:rsidRDefault="00B42A85" w:rsidP="00B42A85">
      <w:pPr>
        <w:rPr>
          <w:rFonts w:ascii="Calibri" w:hAnsi="Calibri" w:cs="Calibri"/>
        </w:rPr>
      </w:pPr>
    </w:p>
    <w:p w14:paraId="0E3C5544" w14:textId="67A1DEC6" w:rsidR="00B42A85" w:rsidRPr="001F149B" w:rsidRDefault="00B42A85" w:rsidP="00AF7F67">
      <w:pPr>
        <w:jc w:val="both"/>
        <w:rPr>
          <w:rFonts w:ascii="Calibri" w:eastAsia="Calibri" w:hAnsi="Calibri" w:cs="Calibri"/>
          <w:noProof/>
        </w:rPr>
      </w:pPr>
      <w:r w:rsidRPr="001F149B">
        <w:rPr>
          <w:rFonts w:ascii="Calibri" w:eastAsia="Calibri" w:hAnsi="Calibri" w:cs="Calibri"/>
          <w:noProof/>
        </w:rPr>
        <w:t xml:space="preserve">2018-2019 eğitim öğretim yılından beri, </w:t>
      </w:r>
      <w:r w:rsidR="00AA1AE1">
        <w:rPr>
          <w:rFonts w:ascii="Calibri" w:eastAsia="Calibri" w:hAnsi="Calibri" w:cs="Calibri"/>
          <w:noProof/>
        </w:rPr>
        <w:t xml:space="preserve">2021 yılı BİDR de (sayfa 40) bildirilen fakültemiz kullanımına tahsis edilen dersliklerin yanı sıra 2022 yılında fakültemiz tarafından kullanılan </w:t>
      </w:r>
      <w:r w:rsidRPr="001F149B">
        <w:rPr>
          <w:rFonts w:ascii="Calibri" w:eastAsia="Calibri" w:hAnsi="Calibri" w:cs="Calibri"/>
          <w:noProof/>
        </w:rPr>
        <w:t xml:space="preserve">Hukuk </w:t>
      </w:r>
      <w:r w:rsidR="00AA1AE1">
        <w:rPr>
          <w:rFonts w:ascii="Calibri" w:eastAsia="Calibri" w:hAnsi="Calibri" w:cs="Calibri"/>
          <w:noProof/>
        </w:rPr>
        <w:t>F</w:t>
      </w:r>
      <w:r w:rsidRPr="001F149B">
        <w:rPr>
          <w:rFonts w:ascii="Calibri" w:eastAsia="Calibri" w:hAnsi="Calibri" w:cs="Calibri"/>
          <w:noProof/>
        </w:rPr>
        <w:t xml:space="preserve">akültesinden 402 ve 403 numaralı </w:t>
      </w:r>
      <w:r w:rsidR="00AA1AE1">
        <w:rPr>
          <w:rFonts w:ascii="Calibri" w:eastAsia="Calibri" w:hAnsi="Calibri" w:cs="Calibri"/>
          <w:noProof/>
        </w:rPr>
        <w:t xml:space="preserve">derslik ile </w:t>
      </w:r>
      <w:r w:rsidRPr="001F149B">
        <w:rPr>
          <w:rFonts w:ascii="Calibri" w:eastAsia="Calibri" w:hAnsi="Calibri" w:cs="Calibri"/>
          <w:noProof/>
        </w:rPr>
        <w:t>Sağlık Bilimleri Fakültesi Beslenme ve Diyetetik Bölümünden 2B05 numaralı derslik fakültemiz</w:t>
      </w:r>
      <w:r w:rsidR="00AA1AE1">
        <w:rPr>
          <w:rFonts w:ascii="Calibri" w:eastAsia="Calibri" w:hAnsi="Calibri" w:cs="Calibri"/>
          <w:noProof/>
        </w:rPr>
        <w:t>in</w:t>
      </w:r>
      <w:r w:rsidRPr="001F149B">
        <w:rPr>
          <w:rFonts w:ascii="Calibri" w:eastAsia="Calibri" w:hAnsi="Calibri" w:cs="Calibri"/>
          <w:noProof/>
        </w:rPr>
        <w:t xml:space="preserve"> kullanımın</w:t>
      </w:r>
      <w:r w:rsidR="00AA1AE1">
        <w:rPr>
          <w:rFonts w:ascii="Calibri" w:eastAsia="Calibri" w:hAnsi="Calibri" w:cs="Calibri"/>
          <w:noProof/>
        </w:rPr>
        <w:t xml:space="preserve">a tahsis edilmiştir. </w:t>
      </w:r>
      <w:r w:rsidRPr="001F149B">
        <w:rPr>
          <w:rFonts w:ascii="Calibri" w:eastAsia="Calibri" w:hAnsi="Calibri" w:cs="Calibri"/>
          <w:noProof/>
        </w:rPr>
        <w:t>2</w:t>
      </w:r>
      <w:r w:rsidR="00AA1AE1">
        <w:rPr>
          <w:rFonts w:ascii="Calibri" w:eastAsia="Calibri" w:hAnsi="Calibri" w:cs="Calibri"/>
          <w:noProof/>
        </w:rPr>
        <w:t>021-2022 eğitim-öğretim yılı</w:t>
      </w:r>
      <w:r w:rsidRPr="001F149B">
        <w:rPr>
          <w:rFonts w:ascii="Calibri" w:eastAsia="Calibri" w:hAnsi="Calibri" w:cs="Calibri"/>
          <w:noProof/>
        </w:rPr>
        <w:t xml:space="preserve"> </w:t>
      </w:r>
      <w:r w:rsidR="00AA1AE1">
        <w:rPr>
          <w:rFonts w:ascii="Calibri" w:eastAsia="Calibri" w:hAnsi="Calibri" w:cs="Calibri"/>
          <w:noProof/>
        </w:rPr>
        <w:t>b</w:t>
      </w:r>
      <w:r w:rsidRPr="001F149B">
        <w:rPr>
          <w:rFonts w:ascii="Calibri" w:eastAsia="Calibri" w:hAnsi="Calibri" w:cs="Calibri"/>
          <w:noProof/>
        </w:rPr>
        <w:t xml:space="preserve">ahar </w:t>
      </w:r>
      <w:r w:rsidR="00AA1AE1">
        <w:rPr>
          <w:rFonts w:ascii="Calibri" w:eastAsia="Calibri" w:hAnsi="Calibri" w:cs="Calibri"/>
          <w:noProof/>
        </w:rPr>
        <w:t>d</w:t>
      </w:r>
      <w:r w:rsidRPr="001F149B">
        <w:rPr>
          <w:rFonts w:ascii="Calibri" w:eastAsia="Calibri" w:hAnsi="Calibri" w:cs="Calibri"/>
          <w:noProof/>
        </w:rPr>
        <w:t>öneminde pandeminin etkisini kaybetmeye başlam</w:t>
      </w:r>
      <w:r w:rsidR="00AA1AE1">
        <w:rPr>
          <w:rFonts w:ascii="Calibri" w:eastAsia="Calibri" w:hAnsi="Calibri" w:cs="Calibri"/>
          <w:noProof/>
        </w:rPr>
        <w:t>a</w:t>
      </w:r>
      <w:r w:rsidRPr="001F149B">
        <w:rPr>
          <w:rFonts w:ascii="Calibri" w:eastAsia="Calibri" w:hAnsi="Calibri" w:cs="Calibri"/>
          <w:noProof/>
        </w:rPr>
        <w:t xml:space="preserve">sıyla birlikte </w:t>
      </w:r>
      <w:r w:rsidR="00AA1AE1">
        <w:rPr>
          <w:rFonts w:ascii="Calibri" w:eastAsia="Calibri" w:hAnsi="Calibri" w:cs="Calibri"/>
          <w:noProof/>
        </w:rPr>
        <w:t>Yükseköğretim Kurulu Başkanlığı’ ndan alınan yazı gereğince</w:t>
      </w:r>
      <w:r w:rsidRPr="001F149B">
        <w:rPr>
          <w:rFonts w:ascii="Calibri" w:eastAsia="Calibri" w:hAnsi="Calibri" w:cs="Calibri"/>
          <w:noProof/>
        </w:rPr>
        <w:t xml:space="preserve"> </w:t>
      </w:r>
      <w:r w:rsidR="00AA1AE1">
        <w:rPr>
          <w:rFonts w:ascii="Calibri" w:eastAsia="Calibri" w:hAnsi="Calibri" w:cs="Calibri"/>
          <w:noProof/>
        </w:rPr>
        <w:t xml:space="preserve">eğitim-öğretim aynı şekilde devam etmiş olup, sınavlar yüz yüze gerçekleşmiştir. </w:t>
      </w:r>
      <w:r w:rsidRPr="001F149B">
        <w:rPr>
          <w:rFonts w:ascii="Calibri" w:eastAsia="Calibri" w:hAnsi="Calibri" w:cs="Calibri"/>
          <w:noProof/>
        </w:rPr>
        <w:t xml:space="preserve">2021-2022 eğitim öğretim yılı bahar dönemi ve 2022-2023 eğitim öğretim yılı güz dönemi okutulacak dersler listesine ait kanıtlar </w:t>
      </w:r>
      <w:r w:rsidR="00AA1AE1">
        <w:rPr>
          <w:rFonts w:ascii="Calibri" w:eastAsia="Calibri" w:hAnsi="Calibri" w:cs="Calibri"/>
          <w:noProof/>
        </w:rPr>
        <w:t xml:space="preserve">da </w:t>
      </w:r>
      <w:r w:rsidRPr="001F149B">
        <w:rPr>
          <w:rFonts w:ascii="Calibri" w:eastAsia="Calibri" w:hAnsi="Calibri" w:cs="Calibri"/>
          <w:noProof/>
        </w:rPr>
        <w:t>sunulmuştur</w:t>
      </w:r>
      <w:r w:rsidR="00AA1AE1">
        <w:rPr>
          <w:rFonts w:ascii="Calibri" w:eastAsia="Calibri" w:hAnsi="Calibri" w:cs="Calibri"/>
          <w:noProof/>
        </w:rPr>
        <w:t xml:space="preserve"> </w:t>
      </w:r>
      <w:r w:rsidR="00AA1AE1" w:rsidRPr="001F149B">
        <w:rPr>
          <w:rFonts w:ascii="Calibri" w:eastAsia="Calibri" w:hAnsi="Calibri" w:cs="Calibri"/>
          <w:noProof/>
        </w:rPr>
        <w:t>(B.3.1)</w:t>
      </w:r>
      <w:r w:rsidR="00AA1AE1">
        <w:rPr>
          <w:rFonts w:ascii="Calibri" w:eastAsia="Calibri" w:hAnsi="Calibri" w:cs="Calibri"/>
          <w:noProof/>
        </w:rPr>
        <w:t>.</w:t>
      </w:r>
    </w:p>
    <w:p w14:paraId="3B9FD5D0" w14:textId="77777777" w:rsidR="00B42A85" w:rsidRPr="001F149B" w:rsidRDefault="00B42A85" w:rsidP="00AF7F67">
      <w:pPr>
        <w:jc w:val="both"/>
        <w:rPr>
          <w:rFonts w:ascii="Calibri" w:eastAsia="Calibri" w:hAnsi="Calibri" w:cs="Calibri"/>
          <w:noProof/>
        </w:rPr>
      </w:pPr>
    </w:p>
    <w:p w14:paraId="7DDA6AAB" w14:textId="6D49DE2A" w:rsidR="00B42A85" w:rsidRDefault="00AA1AE1" w:rsidP="00AF7F67">
      <w:pPr>
        <w:jc w:val="both"/>
        <w:rPr>
          <w:rFonts w:ascii="Calibri" w:eastAsia="Calibri" w:hAnsi="Calibri" w:cs="Calibri"/>
          <w:noProof/>
        </w:rPr>
      </w:pPr>
      <w:r>
        <w:rPr>
          <w:rFonts w:ascii="Calibri" w:eastAsia="Calibri" w:hAnsi="Calibri" w:cs="Calibri"/>
          <w:noProof/>
        </w:rPr>
        <w:t>Danışman atama süreçleri 2021 yılı BİDR</w:t>
      </w:r>
      <w:r w:rsidR="006E0430">
        <w:rPr>
          <w:rFonts w:ascii="Calibri" w:eastAsia="Calibri" w:hAnsi="Calibri" w:cs="Calibri"/>
          <w:noProof/>
        </w:rPr>
        <w:t>’</w:t>
      </w:r>
      <w:r>
        <w:rPr>
          <w:rFonts w:ascii="Calibri" w:eastAsia="Calibri" w:hAnsi="Calibri" w:cs="Calibri"/>
          <w:noProof/>
        </w:rPr>
        <w:t>de</w:t>
      </w:r>
      <w:r w:rsidR="006E0430">
        <w:rPr>
          <w:rFonts w:ascii="Calibri" w:eastAsia="Calibri" w:hAnsi="Calibri" w:cs="Calibri"/>
          <w:noProof/>
        </w:rPr>
        <w:t xml:space="preserve"> </w:t>
      </w:r>
      <w:r w:rsidR="006E0430">
        <w:rPr>
          <w:rFonts w:ascii="Calibri" w:eastAsia="Calibri" w:hAnsi="Calibri" w:cs="Calibri"/>
          <w:noProof/>
        </w:rPr>
        <w:t>(Sayfa 41)</w:t>
      </w:r>
      <w:r>
        <w:rPr>
          <w:rFonts w:ascii="Calibri" w:eastAsia="Calibri" w:hAnsi="Calibri" w:cs="Calibri"/>
          <w:noProof/>
        </w:rPr>
        <w:t xml:space="preserve"> yapılan açıklama doğrultusunda devam etmekte</w:t>
      </w:r>
      <w:r w:rsidR="00DE4BEF">
        <w:rPr>
          <w:rFonts w:ascii="Calibri" w:eastAsia="Calibri" w:hAnsi="Calibri" w:cs="Calibri"/>
          <w:noProof/>
        </w:rPr>
        <w:t xml:space="preserve"> olup, d</w:t>
      </w:r>
      <w:r w:rsidR="00B42A85" w:rsidRPr="001F149B">
        <w:rPr>
          <w:rFonts w:ascii="Calibri" w:eastAsia="Calibri" w:hAnsi="Calibri" w:cs="Calibri"/>
          <w:noProof/>
        </w:rPr>
        <w:t>anışman</w:t>
      </w:r>
      <w:r w:rsidR="00DE4BEF">
        <w:rPr>
          <w:rFonts w:ascii="Calibri" w:eastAsia="Calibri" w:hAnsi="Calibri" w:cs="Calibri"/>
          <w:noProof/>
        </w:rPr>
        <w:t>lar ile</w:t>
      </w:r>
      <w:r w:rsidR="00B42A85" w:rsidRPr="001F149B">
        <w:rPr>
          <w:rFonts w:ascii="Calibri" w:eastAsia="Calibri" w:hAnsi="Calibri" w:cs="Calibri"/>
          <w:noProof/>
        </w:rPr>
        <w:t xml:space="preserve"> öğrencile</w:t>
      </w:r>
      <w:r w:rsidR="00DE4BEF">
        <w:rPr>
          <w:rFonts w:ascii="Calibri" w:eastAsia="Calibri" w:hAnsi="Calibri" w:cs="Calibri"/>
          <w:noProof/>
        </w:rPr>
        <w:t>r arasında gerçekleştirilen</w:t>
      </w:r>
      <w:r w:rsidR="00B42A85" w:rsidRPr="001F149B">
        <w:rPr>
          <w:rFonts w:ascii="Calibri" w:eastAsia="Calibri" w:hAnsi="Calibri" w:cs="Calibri"/>
          <w:noProof/>
        </w:rPr>
        <w:t xml:space="preserve"> bireysel </w:t>
      </w:r>
      <w:r w:rsidR="00DE4BEF">
        <w:rPr>
          <w:rFonts w:ascii="Calibri" w:eastAsia="Calibri" w:hAnsi="Calibri" w:cs="Calibri"/>
          <w:noProof/>
        </w:rPr>
        <w:t xml:space="preserve">ve </w:t>
      </w:r>
      <w:r w:rsidR="00B42A85" w:rsidRPr="001F149B">
        <w:rPr>
          <w:rFonts w:ascii="Calibri" w:eastAsia="Calibri" w:hAnsi="Calibri" w:cs="Calibri"/>
          <w:noProof/>
        </w:rPr>
        <w:t xml:space="preserve">toplu </w:t>
      </w:r>
      <w:r w:rsidR="00DE4BEF">
        <w:rPr>
          <w:rFonts w:ascii="Calibri" w:eastAsia="Calibri" w:hAnsi="Calibri" w:cs="Calibri"/>
          <w:noProof/>
        </w:rPr>
        <w:t xml:space="preserve">görüşmeler aynı </w:t>
      </w:r>
      <w:r w:rsidR="00B42A85" w:rsidRPr="001F149B">
        <w:rPr>
          <w:rFonts w:ascii="Calibri" w:eastAsia="Calibri" w:hAnsi="Calibri" w:cs="Calibri"/>
          <w:noProof/>
        </w:rPr>
        <w:t xml:space="preserve">şekilde </w:t>
      </w:r>
      <w:r w:rsidR="00DE4BEF">
        <w:rPr>
          <w:rFonts w:ascii="Calibri" w:eastAsia="Calibri" w:hAnsi="Calibri" w:cs="Calibri"/>
          <w:noProof/>
        </w:rPr>
        <w:t>gerçekleştirilmiştir</w:t>
      </w:r>
      <w:r w:rsidR="00B42A85" w:rsidRPr="001F149B">
        <w:rPr>
          <w:rFonts w:ascii="Calibri" w:eastAsia="Calibri" w:hAnsi="Calibri" w:cs="Calibri"/>
          <w:noProof/>
        </w:rPr>
        <w:t xml:space="preserve">. </w:t>
      </w:r>
      <w:r w:rsidR="00DE4BEF">
        <w:rPr>
          <w:rFonts w:ascii="Calibri" w:eastAsia="Calibri" w:hAnsi="Calibri" w:cs="Calibri"/>
          <w:noProof/>
        </w:rPr>
        <w:t xml:space="preserve">Fakültemiz öğrencileri akademik kariyerlerini geliştirmek amacıyla </w:t>
      </w:r>
      <w:r w:rsidR="00B42A85" w:rsidRPr="001F149B">
        <w:rPr>
          <w:rFonts w:ascii="Calibri" w:eastAsia="Calibri" w:hAnsi="Calibri" w:cs="Calibri"/>
          <w:noProof/>
        </w:rPr>
        <w:t xml:space="preserve">danışman öğretim </w:t>
      </w:r>
      <w:r w:rsidR="00DE4BEF">
        <w:rPr>
          <w:rFonts w:ascii="Calibri" w:eastAsia="Calibri" w:hAnsi="Calibri" w:cs="Calibri"/>
          <w:noProof/>
        </w:rPr>
        <w:t xml:space="preserve">elemanlarının desteği ile </w:t>
      </w:r>
      <w:r w:rsidR="00B42A85" w:rsidRPr="001F149B">
        <w:rPr>
          <w:rFonts w:ascii="Calibri" w:eastAsia="Calibri" w:hAnsi="Calibri" w:cs="Calibri"/>
          <w:noProof/>
        </w:rPr>
        <w:t>yurt dışı stajlar</w:t>
      </w:r>
      <w:r w:rsidR="00DE4BEF">
        <w:rPr>
          <w:rFonts w:ascii="Calibri" w:eastAsia="Calibri" w:hAnsi="Calibri" w:cs="Calibri"/>
          <w:noProof/>
        </w:rPr>
        <w:t xml:space="preserve">ının yanısa sıra TÜBİTAK projelerine başvurmaları </w:t>
      </w:r>
      <w:r w:rsidR="00B42A85" w:rsidRPr="001F149B">
        <w:rPr>
          <w:rFonts w:ascii="Calibri" w:eastAsia="Calibri" w:hAnsi="Calibri" w:cs="Calibri"/>
          <w:noProof/>
        </w:rPr>
        <w:t xml:space="preserve">yönünde </w:t>
      </w:r>
      <w:r w:rsidR="00DE4BEF">
        <w:rPr>
          <w:rFonts w:ascii="Calibri" w:eastAsia="Calibri" w:hAnsi="Calibri" w:cs="Calibri"/>
          <w:noProof/>
        </w:rPr>
        <w:t xml:space="preserve">de </w:t>
      </w:r>
      <w:r w:rsidR="00B42A85" w:rsidRPr="001F149B">
        <w:rPr>
          <w:rFonts w:ascii="Calibri" w:eastAsia="Calibri" w:hAnsi="Calibri" w:cs="Calibri"/>
          <w:noProof/>
        </w:rPr>
        <w:t>teşvik etmektedir</w:t>
      </w:r>
      <w:r w:rsidR="00DE4BEF">
        <w:rPr>
          <w:rFonts w:ascii="Calibri" w:eastAsia="Calibri" w:hAnsi="Calibri" w:cs="Calibri"/>
          <w:noProof/>
        </w:rPr>
        <w:t xml:space="preserve"> </w:t>
      </w:r>
      <w:r w:rsidR="00B42A85" w:rsidRPr="001F149B">
        <w:rPr>
          <w:rFonts w:ascii="Calibri" w:eastAsia="Calibri" w:hAnsi="Calibri" w:cs="Calibri"/>
          <w:noProof/>
        </w:rPr>
        <w:t>(B.3.2</w:t>
      </w:r>
      <w:r w:rsidR="00DE4BEF">
        <w:rPr>
          <w:rFonts w:ascii="Calibri" w:eastAsia="Calibri" w:hAnsi="Calibri" w:cs="Calibri"/>
          <w:noProof/>
        </w:rPr>
        <w:t>).</w:t>
      </w:r>
      <w:r w:rsidR="00B42A85" w:rsidRPr="001F149B">
        <w:rPr>
          <w:rFonts w:ascii="Calibri" w:eastAsia="Calibri" w:hAnsi="Calibri" w:cs="Calibri"/>
          <w:noProof/>
        </w:rPr>
        <w:t xml:space="preserve"> </w:t>
      </w:r>
    </w:p>
    <w:p w14:paraId="3F3B27B8" w14:textId="77777777" w:rsidR="00B42A85" w:rsidRDefault="00B42A85" w:rsidP="00AF7F67">
      <w:pPr>
        <w:jc w:val="both"/>
        <w:rPr>
          <w:rFonts w:ascii="Calibri" w:eastAsia="Calibri" w:hAnsi="Calibri" w:cs="Calibri"/>
          <w:noProof/>
        </w:rPr>
      </w:pPr>
    </w:p>
    <w:p w14:paraId="3217D912" w14:textId="2985E096" w:rsidR="00DE4BEF" w:rsidRDefault="00DE4BEF" w:rsidP="00AF7F67">
      <w:pPr>
        <w:jc w:val="both"/>
        <w:rPr>
          <w:rFonts w:cstheme="minorHAnsi"/>
        </w:rPr>
      </w:pPr>
      <w:r>
        <w:rPr>
          <w:rFonts w:cstheme="minorHAnsi"/>
        </w:rPr>
        <w:t>Fakültemiz</w:t>
      </w:r>
      <w:r w:rsidR="00B42A85">
        <w:rPr>
          <w:rFonts w:cstheme="minorHAnsi"/>
        </w:rPr>
        <w:t xml:space="preserve"> engelli öğrencileri</w:t>
      </w:r>
      <w:r>
        <w:rPr>
          <w:rFonts w:cstheme="minorHAnsi"/>
        </w:rPr>
        <w:t>nin görüş ve önerilerini almak amacıyla Engelli Öğrenci Birimi Temsilcisi başkanlığında toplantılar düzenlenmektedir.</w:t>
      </w:r>
      <w:r w:rsidR="00B42A85">
        <w:rPr>
          <w:rFonts w:cstheme="minorHAnsi"/>
        </w:rPr>
        <w:t xml:space="preserve"> Fakültemizde eğitim görmekte olan engelli öğrencilerimizin listesi dekanlık tarafından tüm öğretim üyeleriyle paylaşılarak ders ve sınavlarda kendilerine </w:t>
      </w:r>
      <w:r>
        <w:rPr>
          <w:rFonts w:cstheme="minorHAnsi"/>
        </w:rPr>
        <w:t>talepleri doğrultusunda destek sağlanması istenmiştir (B.3.4).</w:t>
      </w:r>
    </w:p>
    <w:p w14:paraId="1005A340" w14:textId="4354900A" w:rsidR="00001DA0" w:rsidRDefault="00001DA0" w:rsidP="00AF7F67">
      <w:pPr>
        <w:jc w:val="both"/>
        <w:rPr>
          <w:rFonts w:cstheme="minorHAnsi"/>
        </w:rPr>
      </w:pPr>
    </w:p>
    <w:p w14:paraId="1E26958B" w14:textId="729A3AB9" w:rsidR="00001DA0" w:rsidRDefault="00001DA0" w:rsidP="00AF7F67">
      <w:pPr>
        <w:jc w:val="both"/>
        <w:rPr>
          <w:rFonts w:cstheme="minorHAnsi"/>
        </w:rPr>
      </w:pPr>
      <w:r>
        <w:rPr>
          <w:rFonts w:cstheme="minorHAnsi"/>
        </w:rPr>
        <w:t xml:space="preserve">Fakültemiz öğrenci kulübü </w:t>
      </w:r>
      <w:proofErr w:type="spellStart"/>
      <w:r>
        <w:rPr>
          <w:rFonts w:cstheme="minorHAnsi"/>
        </w:rPr>
        <w:t>MEDUPSA’nın</w:t>
      </w:r>
      <w:proofErr w:type="spellEnd"/>
      <w:r>
        <w:rPr>
          <w:rFonts w:cstheme="minorHAnsi"/>
        </w:rPr>
        <w:t xml:space="preserve"> akademik gelişim ve kariyer planlamasına yönelik olarak gerçekleştirmiş oldukları etkinlik ve faaliyet listesine D.2.1’de yer verilmiştir.</w:t>
      </w:r>
    </w:p>
    <w:p w14:paraId="570658B4" w14:textId="77777777" w:rsidR="00001DA0" w:rsidRPr="001247F7" w:rsidRDefault="00001DA0" w:rsidP="00001DA0">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870"/>
        <w:tblW w:w="16014" w:type="dxa"/>
        <w:tblLayout w:type="fixed"/>
        <w:tblLook w:val="04A0" w:firstRow="1" w:lastRow="0" w:firstColumn="1" w:lastColumn="0" w:noHBand="0" w:noVBand="1"/>
      </w:tblPr>
      <w:tblGrid>
        <w:gridCol w:w="5807"/>
        <w:gridCol w:w="1559"/>
        <w:gridCol w:w="1985"/>
        <w:gridCol w:w="2676"/>
        <w:gridCol w:w="2104"/>
        <w:gridCol w:w="1883"/>
      </w:tblGrid>
      <w:tr w:rsidR="00024071" w:rsidRPr="001247F7" w14:paraId="0FE88C23" w14:textId="77777777" w:rsidTr="00024071">
        <w:trPr>
          <w:trHeight w:val="205"/>
        </w:trPr>
        <w:tc>
          <w:tcPr>
            <w:tcW w:w="16014" w:type="dxa"/>
            <w:gridSpan w:val="6"/>
            <w:shd w:val="clear" w:color="auto" w:fill="A5D2ED"/>
          </w:tcPr>
          <w:p w14:paraId="340D7C51" w14:textId="77777777" w:rsidR="00DD1D0C" w:rsidRPr="001247F7" w:rsidRDefault="00DD1D0C" w:rsidP="001C66D4">
            <w:pPr>
              <w:pStyle w:val="ListeParagraf"/>
              <w:numPr>
                <w:ilvl w:val="0"/>
                <w:numId w:val="48"/>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4D09E6D0" w14:textId="046703A6" w:rsidR="00024071" w:rsidRPr="001247F7" w:rsidRDefault="00DD1D0C" w:rsidP="00DD1D0C">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6ADB30F1" w14:textId="77777777" w:rsidTr="00024071">
        <w:trPr>
          <w:trHeight w:val="346"/>
        </w:trPr>
        <w:tc>
          <w:tcPr>
            <w:tcW w:w="16014" w:type="dxa"/>
            <w:gridSpan w:val="6"/>
            <w:shd w:val="clear" w:color="auto" w:fill="A5D2ED"/>
          </w:tcPr>
          <w:p w14:paraId="6754D4A2"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 xml:space="preserve">B.4. Öğretim Kadrosu </w:t>
            </w:r>
          </w:p>
          <w:p w14:paraId="3C6E345A" w14:textId="279A1ED0" w:rsidR="00024071" w:rsidRPr="001247F7" w:rsidRDefault="00FB22D7"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990891" w:rsidRPr="001247F7" w14:paraId="0A1328AC" w14:textId="77777777" w:rsidTr="00024071">
        <w:trPr>
          <w:trHeight w:val="332"/>
        </w:trPr>
        <w:tc>
          <w:tcPr>
            <w:tcW w:w="5807" w:type="dxa"/>
            <w:shd w:val="clear" w:color="auto" w:fill="A5D2ED"/>
            <w:vAlign w:val="bottom"/>
          </w:tcPr>
          <w:p w14:paraId="75F17BFE" w14:textId="77777777" w:rsidR="00990891" w:rsidRPr="001247F7" w:rsidRDefault="00990891" w:rsidP="00990891">
            <w:pPr>
              <w:tabs>
                <w:tab w:val="center" w:pos="2792"/>
              </w:tabs>
              <w:spacing w:line="276" w:lineRule="auto"/>
              <w:rPr>
                <w:rFonts w:cstheme="minorHAnsi"/>
                <w:sz w:val="22"/>
                <w:szCs w:val="22"/>
              </w:rPr>
            </w:pPr>
          </w:p>
        </w:tc>
        <w:tc>
          <w:tcPr>
            <w:tcW w:w="1559" w:type="dxa"/>
            <w:shd w:val="clear" w:color="auto" w:fill="A5D2ED"/>
            <w:vAlign w:val="bottom"/>
          </w:tcPr>
          <w:p w14:paraId="4C2EB596" w14:textId="2A326AFB"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52728709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85" w:type="dxa"/>
            <w:shd w:val="clear" w:color="auto" w:fill="A5D2ED"/>
            <w:vAlign w:val="bottom"/>
          </w:tcPr>
          <w:p w14:paraId="36F90E24" w14:textId="693A947B"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39744423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676" w:type="dxa"/>
            <w:shd w:val="clear" w:color="auto" w:fill="A5D2ED"/>
            <w:vAlign w:val="bottom"/>
          </w:tcPr>
          <w:p w14:paraId="0BA03BF8" w14:textId="48B126FD"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275755220"/>
                <w14:checkbox>
                  <w14:checked w14:val="1"/>
                  <w14:checkedState w14:val="2612" w14:font="MS Gothic"/>
                  <w14:uncheckedState w14:val="2610" w14:font="MS Gothic"/>
                </w14:checkbox>
              </w:sdtPr>
              <w:sdtContent>
                <w:r w:rsidR="00DE05D7">
                  <w:rPr>
                    <w:rFonts w:ascii="MS Gothic" w:eastAsia="MS Gothic" w:hAnsi="MS Gothic" w:cs="Calibri" w:hint="eastAsia"/>
                    <w:b/>
                    <w:bCs/>
                  </w:rPr>
                  <w:t>☒</w:t>
                </w:r>
              </w:sdtContent>
            </w:sdt>
          </w:p>
        </w:tc>
        <w:tc>
          <w:tcPr>
            <w:tcW w:w="2104" w:type="dxa"/>
            <w:shd w:val="clear" w:color="auto" w:fill="A5D2ED"/>
            <w:vAlign w:val="bottom"/>
          </w:tcPr>
          <w:p w14:paraId="1D29581C" w14:textId="0157CC4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47850517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83" w:type="dxa"/>
            <w:shd w:val="clear" w:color="auto" w:fill="A5D2ED"/>
            <w:vAlign w:val="bottom"/>
          </w:tcPr>
          <w:p w14:paraId="5625FACB" w14:textId="09BCDD5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9099797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42A69EE9" w14:textId="77777777" w:rsidTr="00024071">
        <w:trPr>
          <w:trHeight w:val="2617"/>
        </w:trPr>
        <w:tc>
          <w:tcPr>
            <w:tcW w:w="5807" w:type="dxa"/>
            <w:vMerge w:val="restart"/>
            <w:shd w:val="clear" w:color="auto" w:fill="FFFFFF"/>
          </w:tcPr>
          <w:p w14:paraId="1C0C09AE" w14:textId="77777777" w:rsidR="00024071" w:rsidRPr="001247F7" w:rsidRDefault="00024071" w:rsidP="00024071">
            <w:pPr>
              <w:spacing w:line="276" w:lineRule="auto"/>
              <w:rPr>
                <w:rFonts w:cstheme="minorHAnsi"/>
                <w:sz w:val="22"/>
                <w:szCs w:val="22"/>
                <w:u w:val="single"/>
              </w:rPr>
            </w:pPr>
          </w:p>
          <w:p w14:paraId="14DC1EB9"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B.4.1. Atama, yükseltme ve görevlendirme kriterleri</w:t>
            </w:r>
          </w:p>
          <w:p w14:paraId="5B934FC2" w14:textId="77777777" w:rsidR="00024071" w:rsidRPr="001247F7" w:rsidRDefault="00024071" w:rsidP="00024071">
            <w:pPr>
              <w:spacing w:line="276" w:lineRule="auto"/>
              <w:rPr>
                <w:rFonts w:cstheme="minorHAnsi"/>
                <w:sz w:val="22"/>
                <w:szCs w:val="22"/>
              </w:rPr>
            </w:pPr>
          </w:p>
          <w:p w14:paraId="3D67BA4A" w14:textId="3399519F" w:rsidR="00024071" w:rsidRPr="001247F7" w:rsidRDefault="00024071" w:rsidP="00024071">
            <w:pPr>
              <w:spacing w:line="276" w:lineRule="auto"/>
              <w:jc w:val="both"/>
              <w:rPr>
                <w:rFonts w:cstheme="minorHAnsi"/>
                <w:sz w:val="22"/>
                <w:szCs w:val="22"/>
              </w:rPr>
            </w:pPr>
            <w:proofErr w:type="spellStart"/>
            <w:r w:rsidRPr="001247F7">
              <w:rPr>
                <w:rFonts w:cstheme="minorHAnsi"/>
                <w:sz w:val="22"/>
                <w:szCs w:val="22"/>
              </w:rPr>
              <w:t>Öğretim</w:t>
            </w:r>
            <w:proofErr w:type="spellEnd"/>
            <w:r w:rsidRPr="001247F7">
              <w:rPr>
                <w:rFonts w:cstheme="minorHAnsi"/>
                <w:sz w:val="22"/>
                <w:szCs w:val="22"/>
              </w:rPr>
              <w:t xml:space="preserve"> </w:t>
            </w:r>
            <w:r w:rsidRPr="00CE4AE3">
              <w:rPr>
                <w:rFonts w:cstheme="minorHAnsi"/>
                <w:sz w:val="22"/>
                <w:szCs w:val="22"/>
              </w:rPr>
              <w:t>elemanı</w:t>
            </w:r>
            <w:r w:rsidR="00E778DE" w:rsidRPr="00CE4AE3">
              <w:rPr>
                <w:rFonts w:cstheme="minorHAnsi"/>
                <w:sz w:val="22"/>
                <w:szCs w:val="22"/>
              </w:rPr>
              <w:t xml:space="preserve"> (uluslararası öğretim elemanları dahil)</w:t>
            </w:r>
            <w:r w:rsidRPr="00CE4AE3">
              <w:rPr>
                <w:rFonts w:cstheme="minorHAnsi"/>
                <w:sz w:val="22"/>
                <w:szCs w:val="22"/>
              </w:rPr>
              <w:t xml:space="preserve"> atama, yükseltme ve </w:t>
            </w:r>
            <w:proofErr w:type="spellStart"/>
            <w:r w:rsidRPr="00CE4AE3">
              <w:rPr>
                <w:rFonts w:cstheme="minorHAnsi"/>
                <w:sz w:val="22"/>
                <w:szCs w:val="22"/>
              </w:rPr>
              <w:t>görevlendirme</w:t>
            </w:r>
            <w:proofErr w:type="spellEnd"/>
            <w:r w:rsidRPr="00CE4AE3">
              <w:rPr>
                <w:rFonts w:cstheme="minorHAnsi"/>
                <w:sz w:val="22"/>
                <w:szCs w:val="22"/>
              </w:rPr>
              <w:t xml:space="preserve"> </w:t>
            </w:r>
            <w:proofErr w:type="spellStart"/>
            <w:r w:rsidRPr="00CE4AE3">
              <w:rPr>
                <w:rFonts w:cstheme="minorHAnsi"/>
                <w:sz w:val="22"/>
                <w:szCs w:val="22"/>
              </w:rPr>
              <w:t>sürec</w:t>
            </w:r>
            <w:proofErr w:type="spellEnd"/>
            <w:r w:rsidRPr="00CE4AE3">
              <w:rPr>
                <w:rFonts w:cstheme="minorHAnsi"/>
                <w:sz w:val="22"/>
                <w:szCs w:val="22"/>
              </w:rPr>
              <w:t xml:space="preserve">̧ ve kriterleri </w:t>
            </w:r>
            <w:proofErr w:type="spellStart"/>
            <w:r w:rsidRPr="00CE4AE3">
              <w:rPr>
                <w:rFonts w:cstheme="minorHAnsi"/>
                <w:sz w:val="22"/>
                <w:szCs w:val="22"/>
              </w:rPr>
              <w:t>belirlenmis</w:t>
            </w:r>
            <w:proofErr w:type="spellEnd"/>
            <w:r w:rsidRPr="00CE4AE3">
              <w:rPr>
                <w:rFonts w:cstheme="minorHAnsi"/>
                <w:sz w:val="22"/>
                <w:szCs w:val="22"/>
              </w:rPr>
              <w:t xml:space="preserve">̧ ve kamuoyuna </w:t>
            </w:r>
            <w:proofErr w:type="spellStart"/>
            <w:r w:rsidRPr="00CE4AE3">
              <w:rPr>
                <w:rFonts w:cstheme="minorHAnsi"/>
                <w:sz w:val="22"/>
                <w:szCs w:val="22"/>
              </w:rPr>
              <w:t>açıktır</w:t>
            </w:r>
            <w:proofErr w:type="spellEnd"/>
            <w:r w:rsidRPr="00CE4AE3">
              <w:rPr>
                <w:rFonts w:cstheme="minorHAnsi"/>
                <w:sz w:val="22"/>
                <w:szCs w:val="22"/>
              </w:rPr>
              <w:t xml:space="preserve">. </w:t>
            </w:r>
            <w:proofErr w:type="spellStart"/>
            <w:r w:rsidRPr="00CE4AE3">
              <w:rPr>
                <w:rFonts w:cstheme="minorHAnsi"/>
                <w:sz w:val="22"/>
                <w:szCs w:val="22"/>
              </w:rPr>
              <w:t>İlgili</w:t>
            </w:r>
            <w:proofErr w:type="spellEnd"/>
            <w:r w:rsidRPr="00CE4AE3">
              <w:rPr>
                <w:rFonts w:cstheme="minorHAnsi"/>
                <w:sz w:val="22"/>
                <w:szCs w:val="22"/>
              </w:rPr>
              <w:t xml:space="preserve"> </w:t>
            </w:r>
            <w:proofErr w:type="spellStart"/>
            <w:r w:rsidRPr="00CE4AE3">
              <w:rPr>
                <w:rFonts w:cstheme="minorHAnsi"/>
                <w:sz w:val="22"/>
                <w:szCs w:val="22"/>
              </w:rPr>
              <w:t>sürec</w:t>
            </w:r>
            <w:proofErr w:type="spellEnd"/>
            <w:r w:rsidRPr="00CE4AE3">
              <w:rPr>
                <w:rFonts w:cstheme="minorHAnsi"/>
                <w:sz w:val="22"/>
                <w:szCs w:val="22"/>
              </w:rPr>
              <w:t xml:space="preserve">̧ ve kriterler akademik liyakati </w:t>
            </w:r>
            <w:proofErr w:type="spellStart"/>
            <w:r w:rsidRPr="00CE4AE3">
              <w:rPr>
                <w:rFonts w:cstheme="minorHAnsi"/>
                <w:sz w:val="22"/>
                <w:szCs w:val="22"/>
              </w:rPr>
              <w:t>gözetip</w:t>
            </w:r>
            <w:proofErr w:type="spellEnd"/>
            <w:r w:rsidRPr="00CE4AE3">
              <w:rPr>
                <w:rFonts w:cstheme="minorHAnsi"/>
                <w:sz w:val="22"/>
                <w:szCs w:val="22"/>
              </w:rPr>
              <w:t xml:space="preserve">, fırsat </w:t>
            </w:r>
            <w:proofErr w:type="spellStart"/>
            <w:r w:rsidRPr="00CE4AE3">
              <w:rPr>
                <w:rFonts w:cstheme="minorHAnsi"/>
                <w:sz w:val="22"/>
                <w:szCs w:val="22"/>
              </w:rPr>
              <w:t>eşitliğini</w:t>
            </w:r>
            <w:proofErr w:type="spellEnd"/>
            <w:r w:rsidRPr="00CE4AE3">
              <w:rPr>
                <w:rFonts w:cstheme="minorHAnsi"/>
                <w:sz w:val="22"/>
                <w:szCs w:val="22"/>
              </w:rPr>
              <w:t xml:space="preserve"> </w:t>
            </w:r>
            <w:proofErr w:type="spellStart"/>
            <w:r w:rsidRPr="00CE4AE3">
              <w:rPr>
                <w:rFonts w:cstheme="minorHAnsi"/>
                <w:sz w:val="22"/>
                <w:szCs w:val="22"/>
              </w:rPr>
              <w:t>sağlayacak</w:t>
            </w:r>
            <w:proofErr w:type="spellEnd"/>
            <w:r w:rsidRPr="00CE4AE3">
              <w:rPr>
                <w:rFonts w:cstheme="minorHAnsi"/>
                <w:sz w:val="22"/>
                <w:szCs w:val="22"/>
              </w:rPr>
              <w:t xml:space="preserve"> niteliktedir. Uygulamanın kriterlere uygun </w:t>
            </w:r>
            <w:proofErr w:type="spellStart"/>
            <w:r w:rsidRPr="00CE4AE3">
              <w:rPr>
                <w:rFonts w:cstheme="minorHAnsi"/>
                <w:sz w:val="22"/>
                <w:szCs w:val="22"/>
              </w:rPr>
              <w:t>olduğu</w:t>
            </w:r>
            <w:proofErr w:type="spellEnd"/>
            <w:r w:rsidRPr="00CE4AE3">
              <w:rPr>
                <w:rFonts w:cstheme="minorHAnsi"/>
                <w:sz w:val="22"/>
                <w:szCs w:val="22"/>
              </w:rPr>
              <w:t xml:space="preserve"> kanıtlanmaktadır. </w:t>
            </w:r>
            <w:proofErr w:type="spellStart"/>
            <w:r w:rsidRPr="00CE4AE3">
              <w:rPr>
                <w:rFonts w:cstheme="minorHAnsi"/>
                <w:sz w:val="22"/>
                <w:szCs w:val="22"/>
              </w:rPr>
              <w:t>Öğretim</w:t>
            </w:r>
            <w:proofErr w:type="spellEnd"/>
            <w:r w:rsidRPr="00CE4AE3">
              <w:rPr>
                <w:rFonts w:cstheme="minorHAnsi"/>
                <w:sz w:val="22"/>
                <w:szCs w:val="22"/>
              </w:rPr>
              <w:t xml:space="preserve"> elemanı ders </w:t>
            </w:r>
            <w:proofErr w:type="spellStart"/>
            <w:r w:rsidRPr="00CE4AE3">
              <w:rPr>
                <w:rFonts w:cstheme="minorHAnsi"/>
                <w:sz w:val="22"/>
                <w:szCs w:val="22"/>
              </w:rPr>
              <w:t>yükü</w:t>
            </w:r>
            <w:proofErr w:type="spellEnd"/>
            <w:r w:rsidRPr="00CE4AE3">
              <w:rPr>
                <w:rFonts w:cstheme="minorHAnsi"/>
                <w:sz w:val="22"/>
                <w:szCs w:val="22"/>
              </w:rPr>
              <w:t xml:space="preserve"> ve dağılım dengesi </w:t>
            </w:r>
            <w:proofErr w:type="spellStart"/>
            <w:r w:rsidRPr="00CE4AE3">
              <w:rPr>
                <w:rFonts w:cstheme="minorHAnsi"/>
                <w:sz w:val="22"/>
                <w:szCs w:val="22"/>
              </w:rPr>
              <w:t>şeffaf</w:t>
            </w:r>
            <w:proofErr w:type="spellEnd"/>
            <w:r w:rsidRPr="00CE4AE3">
              <w:rPr>
                <w:rFonts w:cstheme="minorHAnsi"/>
                <w:sz w:val="22"/>
                <w:szCs w:val="22"/>
              </w:rPr>
              <w:t xml:space="preserve"> olarak </w:t>
            </w:r>
            <w:proofErr w:type="spellStart"/>
            <w:r w:rsidRPr="00CE4AE3">
              <w:rPr>
                <w:rFonts w:cstheme="minorHAnsi"/>
                <w:sz w:val="22"/>
                <w:szCs w:val="22"/>
              </w:rPr>
              <w:t>paylaşılır</w:t>
            </w:r>
            <w:proofErr w:type="spellEnd"/>
            <w:r w:rsidRPr="00CE4AE3">
              <w:rPr>
                <w:rFonts w:cstheme="minorHAnsi"/>
                <w:sz w:val="22"/>
                <w:szCs w:val="22"/>
              </w:rPr>
              <w:t xml:space="preserve">. </w:t>
            </w:r>
            <w:r w:rsidR="00BC42A3" w:rsidRPr="00CE4AE3">
              <w:rPr>
                <w:rFonts w:cstheme="minorHAnsi"/>
                <w:sz w:val="22"/>
                <w:szCs w:val="22"/>
              </w:rPr>
              <w:t>Birimin</w:t>
            </w:r>
            <w:r w:rsidR="00E74ED9" w:rsidRPr="00CE4AE3">
              <w:rPr>
                <w:rFonts w:cstheme="minorHAnsi"/>
                <w:sz w:val="22"/>
                <w:szCs w:val="22"/>
              </w:rPr>
              <w:t xml:space="preserve"> </w:t>
            </w:r>
            <w:proofErr w:type="spellStart"/>
            <w:r w:rsidRPr="00CE4AE3">
              <w:rPr>
                <w:rFonts w:cstheme="minorHAnsi"/>
                <w:sz w:val="22"/>
                <w:szCs w:val="22"/>
              </w:rPr>
              <w:t>öğretim</w:t>
            </w:r>
            <w:proofErr w:type="spellEnd"/>
            <w:r w:rsidRPr="00CE4AE3">
              <w:rPr>
                <w:rFonts w:cstheme="minorHAnsi"/>
                <w:sz w:val="22"/>
                <w:szCs w:val="22"/>
              </w:rPr>
              <w:t xml:space="preserve"> </w:t>
            </w:r>
            <w:proofErr w:type="spellStart"/>
            <w:r w:rsidRPr="00CE4AE3">
              <w:rPr>
                <w:rFonts w:cstheme="minorHAnsi"/>
                <w:sz w:val="22"/>
                <w:szCs w:val="22"/>
              </w:rPr>
              <w:t>üyesinden</w:t>
            </w:r>
            <w:proofErr w:type="spellEnd"/>
            <w:r w:rsidRPr="00CE4AE3">
              <w:rPr>
                <w:rFonts w:cstheme="minorHAnsi"/>
                <w:sz w:val="22"/>
                <w:szCs w:val="22"/>
              </w:rPr>
              <w:t xml:space="preserve"> beklentisi bireylerce bilinir. </w:t>
            </w:r>
            <w:r w:rsidR="00727F83" w:rsidRPr="00CE4AE3">
              <w:t xml:space="preserve"> </w:t>
            </w:r>
            <w:r w:rsidR="00727F83" w:rsidRPr="00CE4AE3">
              <w:rPr>
                <w:rFonts w:cstheme="minorHAnsi"/>
                <w:sz w:val="22"/>
                <w:szCs w:val="22"/>
              </w:rPr>
              <w:t xml:space="preserve">Kurum dışından ders vermek üzere görevlendirilenlerin </w:t>
            </w:r>
            <w:proofErr w:type="spellStart"/>
            <w:r w:rsidR="00727F83" w:rsidRPr="00CE4AE3">
              <w:rPr>
                <w:rFonts w:cstheme="minorHAnsi"/>
                <w:sz w:val="22"/>
                <w:szCs w:val="22"/>
              </w:rPr>
              <w:t>seçiminde</w:t>
            </w:r>
            <w:proofErr w:type="spellEnd"/>
            <w:r w:rsidR="00727F83" w:rsidRPr="00CE4AE3">
              <w:rPr>
                <w:rFonts w:cstheme="minorHAnsi"/>
                <w:sz w:val="22"/>
                <w:szCs w:val="22"/>
              </w:rPr>
              <w:t xml:space="preserve"> liyakate dikkat edilir ve yarıyıl sonunda performanslarının </w:t>
            </w:r>
            <w:proofErr w:type="spellStart"/>
            <w:r w:rsidR="00727F83" w:rsidRPr="00CE4AE3">
              <w:rPr>
                <w:rFonts w:cstheme="minorHAnsi"/>
                <w:sz w:val="22"/>
                <w:szCs w:val="22"/>
              </w:rPr>
              <w:t>değerlendirilmesi</w:t>
            </w:r>
            <w:proofErr w:type="spellEnd"/>
            <w:r w:rsidR="00727F83" w:rsidRPr="00CE4AE3">
              <w:rPr>
                <w:rFonts w:cstheme="minorHAnsi"/>
                <w:sz w:val="22"/>
                <w:szCs w:val="22"/>
              </w:rPr>
              <w:t xml:space="preserve"> </w:t>
            </w:r>
            <w:proofErr w:type="spellStart"/>
            <w:r w:rsidR="00727F83" w:rsidRPr="00CE4AE3">
              <w:rPr>
                <w:rFonts w:cstheme="minorHAnsi"/>
                <w:sz w:val="22"/>
                <w:szCs w:val="22"/>
              </w:rPr>
              <w:t>şeffaf</w:t>
            </w:r>
            <w:proofErr w:type="spellEnd"/>
            <w:r w:rsidR="00727F83" w:rsidRPr="00CE4AE3">
              <w:rPr>
                <w:rFonts w:cstheme="minorHAnsi"/>
                <w:sz w:val="22"/>
                <w:szCs w:val="22"/>
              </w:rPr>
              <w:t xml:space="preserve"> ve etkindir. B</w:t>
            </w:r>
            <w:r w:rsidR="00FB22D7" w:rsidRPr="00CE4AE3">
              <w:rPr>
                <w:rFonts w:cstheme="minorHAnsi"/>
                <w:sz w:val="22"/>
                <w:szCs w:val="22"/>
              </w:rPr>
              <w:t>irimde</w:t>
            </w:r>
            <w:r w:rsidRPr="00CE4AE3">
              <w:rPr>
                <w:rFonts w:cstheme="minorHAnsi"/>
                <w:sz w:val="22"/>
                <w:szCs w:val="22"/>
              </w:rPr>
              <w:t xml:space="preserve"> </w:t>
            </w:r>
            <w:proofErr w:type="spellStart"/>
            <w:r w:rsidRPr="00CE4AE3">
              <w:rPr>
                <w:rFonts w:cstheme="minorHAnsi"/>
                <w:sz w:val="22"/>
                <w:szCs w:val="22"/>
              </w:rPr>
              <w:t>eğitim-öğretim</w:t>
            </w:r>
            <w:proofErr w:type="spellEnd"/>
            <w:r w:rsidRPr="00CE4AE3">
              <w:rPr>
                <w:rFonts w:cstheme="minorHAnsi"/>
                <w:sz w:val="22"/>
                <w:szCs w:val="22"/>
              </w:rPr>
              <w:t xml:space="preserve"> ilkelerine ve </w:t>
            </w:r>
            <w:proofErr w:type="spellStart"/>
            <w:r w:rsidRPr="00CE4AE3">
              <w:rPr>
                <w:rFonts w:cstheme="minorHAnsi"/>
                <w:sz w:val="22"/>
                <w:szCs w:val="22"/>
              </w:rPr>
              <w:t>kültürüne</w:t>
            </w:r>
            <w:proofErr w:type="spellEnd"/>
            <w:r w:rsidRPr="00CE4AE3">
              <w:rPr>
                <w:rFonts w:cstheme="minorHAnsi"/>
                <w:sz w:val="22"/>
                <w:szCs w:val="22"/>
              </w:rPr>
              <w:t xml:space="preserve"> uyum gözetilmektedir.</w:t>
            </w:r>
            <w:r w:rsidRPr="001247F7">
              <w:rPr>
                <w:rFonts w:cstheme="minorHAnsi"/>
                <w:sz w:val="22"/>
                <w:szCs w:val="22"/>
              </w:rPr>
              <w:t xml:space="preserve"> </w:t>
            </w:r>
          </w:p>
        </w:tc>
        <w:tc>
          <w:tcPr>
            <w:tcW w:w="1559" w:type="dxa"/>
            <w:shd w:val="clear" w:color="auto" w:fill="E6F2FA"/>
          </w:tcPr>
          <w:p w14:paraId="4F62898A" w14:textId="4E9850F4" w:rsidR="00024071" w:rsidRPr="001247F7" w:rsidRDefault="00BC42A3" w:rsidP="00024071">
            <w:pPr>
              <w:spacing w:line="276" w:lineRule="auto"/>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atama</w:t>
            </w:r>
            <w:proofErr w:type="gramEnd"/>
            <w:r w:rsidR="00024071" w:rsidRPr="001247F7">
              <w:rPr>
                <w:rFonts w:cstheme="minorHAnsi"/>
                <w:sz w:val="22"/>
                <w:szCs w:val="22"/>
              </w:rPr>
              <w:t>, yükseltme ve görevlendirme süreçleri tanımlanmamıştır.</w:t>
            </w:r>
          </w:p>
        </w:tc>
        <w:tc>
          <w:tcPr>
            <w:tcW w:w="1985" w:type="dxa"/>
            <w:shd w:val="clear" w:color="auto" w:fill="D2E8F6"/>
          </w:tcPr>
          <w:p w14:paraId="1243591D" w14:textId="2DCB4BF2" w:rsidR="00024071" w:rsidRPr="001247F7" w:rsidRDefault="00BC42A3" w:rsidP="00024071">
            <w:pPr>
              <w:spacing w:before="40"/>
              <w:outlineLvl w:val="2"/>
              <w:rPr>
                <w:rFonts w:cstheme="minorHAnsi"/>
                <w:iCs/>
                <w:color w:val="1F3763"/>
                <w:sz w:val="22"/>
                <w:szCs w:val="22"/>
              </w:rPr>
            </w:pPr>
            <w:proofErr w:type="gramStart"/>
            <w:r w:rsidRPr="001247F7">
              <w:rPr>
                <w:rFonts w:cstheme="minorHAnsi"/>
                <w:iCs/>
                <w:sz w:val="22"/>
                <w:szCs w:val="22"/>
              </w:rPr>
              <w:t xml:space="preserve">Birimin </w:t>
            </w:r>
            <w:r w:rsidR="00024071" w:rsidRPr="001247F7">
              <w:rPr>
                <w:rFonts w:cstheme="minorHAnsi"/>
                <w:iCs/>
                <w:sz w:val="22"/>
                <w:szCs w:val="22"/>
              </w:rPr>
              <w:t xml:space="preserve"> atama</w:t>
            </w:r>
            <w:proofErr w:type="gramEnd"/>
            <w:r w:rsidR="00024071" w:rsidRPr="001247F7">
              <w:rPr>
                <w:rFonts w:cstheme="minorHAnsi"/>
                <w:iCs/>
                <w:sz w:val="22"/>
                <w:szCs w:val="22"/>
              </w:rPr>
              <w:t>, yükseltme ve görevlendirme kriterleri tanımlanmış; ancak planlamada alana özgü ihtiyaçlar irdelenmemiştir.</w:t>
            </w:r>
          </w:p>
        </w:tc>
        <w:tc>
          <w:tcPr>
            <w:tcW w:w="2676" w:type="dxa"/>
            <w:shd w:val="clear" w:color="auto" w:fill="B9DCF1"/>
          </w:tcPr>
          <w:p w14:paraId="3CBE692E" w14:textId="46C7C439" w:rsidR="00024071" w:rsidRPr="001247F7" w:rsidRDefault="00BC42A3" w:rsidP="00024071">
            <w:pPr>
              <w:spacing w:line="276" w:lineRule="auto"/>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tüm</w:t>
            </w:r>
            <w:proofErr w:type="gramEnd"/>
            <w:r w:rsidR="00024071" w:rsidRPr="001247F7">
              <w:rPr>
                <w:rFonts w:cstheme="minorHAnsi"/>
                <w:sz w:val="22"/>
                <w:szCs w:val="22"/>
              </w:rPr>
              <w:t xml:space="preserve">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6FD5D3AA" w14:textId="77777777" w:rsidR="00024071" w:rsidRPr="001247F7" w:rsidRDefault="00024071" w:rsidP="00024071">
            <w:pPr>
              <w:spacing w:line="276" w:lineRule="auto"/>
              <w:rPr>
                <w:rFonts w:cstheme="minorHAnsi"/>
                <w:sz w:val="22"/>
                <w:szCs w:val="22"/>
              </w:rPr>
            </w:pPr>
            <w:r w:rsidRPr="001247F7">
              <w:rPr>
                <w:rFonts w:cstheme="minorHAnsi"/>
                <w:sz w:val="22"/>
                <w:szCs w:val="22"/>
              </w:rPr>
              <w:t>Atama, yükseltme ve görevlendirme uygulamalarının sonuçları izlenmekte ve izlem sonuçları değerlendirilerek önlemler alınmaktadır.</w:t>
            </w:r>
          </w:p>
        </w:tc>
        <w:tc>
          <w:tcPr>
            <w:tcW w:w="1883" w:type="dxa"/>
            <w:shd w:val="clear" w:color="auto" w:fill="5DB1E5"/>
          </w:tcPr>
          <w:p w14:paraId="7926054F"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E5839F6" w14:textId="77777777" w:rsidTr="00024071">
        <w:trPr>
          <w:trHeight w:val="3495"/>
        </w:trPr>
        <w:tc>
          <w:tcPr>
            <w:tcW w:w="5807" w:type="dxa"/>
            <w:vMerge/>
            <w:shd w:val="clear" w:color="auto" w:fill="FFFFFF"/>
          </w:tcPr>
          <w:p w14:paraId="0D2B2A30" w14:textId="77777777" w:rsidR="00024071" w:rsidRPr="001247F7" w:rsidRDefault="00024071" w:rsidP="00024071">
            <w:pPr>
              <w:spacing w:line="276" w:lineRule="auto"/>
              <w:rPr>
                <w:rFonts w:cstheme="minorHAnsi"/>
                <w:sz w:val="22"/>
                <w:szCs w:val="22"/>
              </w:rPr>
            </w:pPr>
          </w:p>
        </w:tc>
        <w:tc>
          <w:tcPr>
            <w:tcW w:w="10207" w:type="dxa"/>
            <w:gridSpan w:val="5"/>
            <w:shd w:val="clear" w:color="auto" w:fill="A5D2ED"/>
          </w:tcPr>
          <w:p w14:paraId="4BFE293C" w14:textId="77777777" w:rsidR="00024071" w:rsidRPr="001247F7" w:rsidRDefault="00024071" w:rsidP="00024071">
            <w:pPr>
              <w:spacing w:line="276" w:lineRule="auto"/>
              <w:ind w:right="63"/>
              <w:jc w:val="both"/>
              <w:outlineLvl w:val="3"/>
              <w:rPr>
                <w:rFonts w:cstheme="minorHAnsi"/>
                <w:sz w:val="22"/>
                <w:szCs w:val="22"/>
              </w:rPr>
            </w:pPr>
          </w:p>
          <w:p w14:paraId="7080CCAB" w14:textId="34E10ACF"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555EFDD5" w14:textId="461E9B6F" w:rsidR="00B42A85" w:rsidRDefault="00B42A85" w:rsidP="001C66D4">
            <w:pPr>
              <w:pStyle w:val="Balk4"/>
              <w:numPr>
                <w:ilvl w:val="0"/>
                <w:numId w:val="65"/>
              </w:numPr>
              <w:spacing w:line="276" w:lineRule="auto"/>
              <w:rPr>
                <w:rFonts w:ascii="Calibri" w:hAnsi="Calibri" w:cs="Calibri"/>
                <w:sz w:val="20"/>
                <w:szCs w:val="20"/>
              </w:rPr>
            </w:pPr>
            <w:r>
              <w:rPr>
                <w:rFonts w:ascii="Calibri" w:hAnsi="Calibri" w:cs="Calibri"/>
                <w:sz w:val="20"/>
                <w:szCs w:val="20"/>
              </w:rPr>
              <w:t>B.4.1 (Ders Programı Hazırlama Komisyonu Toplantısı)</w:t>
            </w:r>
          </w:p>
          <w:p w14:paraId="0B5EC73C" w14:textId="2242E970" w:rsidR="00B42A85" w:rsidRPr="00877FDC" w:rsidRDefault="00B42A85" w:rsidP="001C66D4">
            <w:pPr>
              <w:pStyle w:val="ListeParagraf"/>
              <w:numPr>
                <w:ilvl w:val="0"/>
                <w:numId w:val="65"/>
              </w:numPr>
              <w:spacing w:line="276" w:lineRule="auto"/>
              <w:ind w:right="63"/>
              <w:outlineLvl w:val="3"/>
              <w:rPr>
                <w:rFonts w:cstheme="minorHAnsi"/>
                <w:b/>
                <w:i/>
                <w:iCs/>
                <w:sz w:val="22"/>
                <w:szCs w:val="22"/>
              </w:rPr>
            </w:pPr>
            <w:r w:rsidRPr="00877FDC">
              <w:rPr>
                <w:rFonts w:ascii="Calibri" w:hAnsi="Calibri" w:cs="Calibri"/>
                <w:b/>
                <w:sz w:val="20"/>
                <w:szCs w:val="20"/>
              </w:rPr>
              <w:t>B.4.1 (Eczacılık Fakültesi Tüm Komisyon Görevlendirmeleri)</w:t>
            </w:r>
          </w:p>
          <w:p w14:paraId="7DA7EDBC" w14:textId="16AD546C" w:rsidR="00024071" w:rsidRPr="001247F7" w:rsidRDefault="00024071" w:rsidP="00512E8D">
            <w:pPr>
              <w:spacing w:line="276" w:lineRule="auto"/>
              <w:ind w:left="785"/>
              <w:jc w:val="both"/>
              <w:outlineLvl w:val="3"/>
              <w:rPr>
                <w:rFonts w:cstheme="minorHAnsi"/>
                <w:i/>
                <w:iCs/>
                <w:sz w:val="22"/>
                <w:szCs w:val="22"/>
              </w:rPr>
            </w:pPr>
          </w:p>
        </w:tc>
      </w:tr>
    </w:tbl>
    <w:p w14:paraId="1330AA82" w14:textId="2F0CE644" w:rsidR="00024071" w:rsidRPr="001247F7" w:rsidRDefault="00024071" w:rsidP="00F45D13">
      <w:pPr>
        <w:pStyle w:val="Balk1"/>
        <w:spacing w:before="57" w:after="240"/>
        <w:ind w:left="0" w:right="63"/>
        <w:jc w:val="center"/>
        <w:rPr>
          <w:rFonts w:ascii="Calibri" w:hAnsi="Calibri" w:cs="Calibri"/>
          <w:color w:val="0070C0"/>
        </w:rPr>
      </w:pPr>
    </w:p>
    <w:p w14:paraId="7AEA0BD4" w14:textId="7FD4B06F" w:rsidR="00024071" w:rsidRPr="001247F7" w:rsidRDefault="00024071" w:rsidP="00E851E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21"/>
        <w:tblW w:w="16014" w:type="dxa"/>
        <w:tblLayout w:type="fixed"/>
        <w:tblLook w:val="04A0" w:firstRow="1" w:lastRow="0" w:firstColumn="1" w:lastColumn="0" w:noHBand="0" w:noVBand="1"/>
      </w:tblPr>
      <w:tblGrid>
        <w:gridCol w:w="5807"/>
        <w:gridCol w:w="2126"/>
        <w:gridCol w:w="2127"/>
        <w:gridCol w:w="1967"/>
        <w:gridCol w:w="2104"/>
        <w:gridCol w:w="1883"/>
      </w:tblGrid>
      <w:tr w:rsidR="00024071" w:rsidRPr="001247F7" w14:paraId="705F64EC" w14:textId="77777777" w:rsidTr="00024071">
        <w:trPr>
          <w:trHeight w:val="224"/>
        </w:trPr>
        <w:tc>
          <w:tcPr>
            <w:tcW w:w="16014" w:type="dxa"/>
            <w:gridSpan w:val="6"/>
            <w:shd w:val="clear" w:color="auto" w:fill="A5D2ED"/>
          </w:tcPr>
          <w:p w14:paraId="776FB20E" w14:textId="77777777" w:rsidR="00DD1D0C" w:rsidRPr="001247F7" w:rsidRDefault="00DD1D0C" w:rsidP="001C66D4">
            <w:pPr>
              <w:pStyle w:val="ListeParagraf"/>
              <w:numPr>
                <w:ilvl w:val="0"/>
                <w:numId w:val="49"/>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0DEDA1A8" w14:textId="130EC5FD" w:rsidR="00024071" w:rsidRPr="001247F7" w:rsidRDefault="00DD1D0C"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6BF6E531" w14:textId="77777777" w:rsidTr="00024071">
        <w:trPr>
          <w:trHeight w:val="314"/>
        </w:trPr>
        <w:tc>
          <w:tcPr>
            <w:tcW w:w="16014" w:type="dxa"/>
            <w:gridSpan w:val="6"/>
            <w:shd w:val="clear" w:color="auto" w:fill="A5D2ED"/>
            <w:vAlign w:val="bottom"/>
          </w:tcPr>
          <w:p w14:paraId="16AFA919" w14:textId="77777777" w:rsidR="00024071" w:rsidRPr="001247F7" w:rsidRDefault="00024071" w:rsidP="00024071">
            <w:pPr>
              <w:spacing w:line="276" w:lineRule="auto"/>
              <w:rPr>
                <w:rFonts w:cstheme="minorHAnsi"/>
                <w:b/>
                <w:sz w:val="22"/>
                <w:szCs w:val="22"/>
              </w:rPr>
            </w:pPr>
            <w:proofErr w:type="gramStart"/>
            <w:r w:rsidRPr="001247F7">
              <w:rPr>
                <w:rFonts w:cstheme="minorHAnsi"/>
                <w:b/>
                <w:sz w:val="22"/>
                <w:szCs w:val="22"/>
              </w:rPr>
              <w:t>B.4.  Öğretim</w:t>
            </w:r>
            <w:proofErr w:type="gramEnd"/>
            <w:r w:rsidRPr="001247F7">
              <w:rPr>
                <w:rFonts w:cstheme="minorHAnsi"/>
                <w:b/>
                <w:sz w:val="22"/>
                <w:szCs w:val="22"/>
              </w:rPr>
              <w:t xml:space="preserve"> Kadrosu</w:t>
            </w:r>
          </w:p>
        </w:tc>
      </w:tr>
      <w:tr w:rsidR="00990891" w:rsidRPr="001247F7" w14:paraId="75B85076" w14:textId="77777777" w:rsidTr="00024071">
        <w:trPr>
          <w:trHeight w:val="314"/>
        </w:trPr>
        <w:tc>
          <w:tcPr>
            <w:tcW w:w="5807" w:type="dxa"/>
            <w:shd w:val="clear" w:color="auto" w:fill="A5D2ED"/>
            <w:vAlign w:val="bottom"/>
          </w:tcPr>
          <w:p w14:paraId="79C38315" w14:textId="77777777" w:rsidR="00990891" w:rsidRPr="001247F7" w:rsidRDefault="00990891" w:rsidP="00990891">
            <w:pPr>
              <w:tabs>
                <w:tab w:val="center" w:pos="2792"/>
              </w:tabs>
              <w:spacing w:line="276" w:lineRule="auto"/>
              <w:rPr>
                <w:rFonts w:cstheme="minorHAnsi"/>
                <w:sz w:val="22"/>
              </w:rPr>
            </w:pPr>
          </w:p>
        </w:tc>
        <w:tc>
          <w:tcPr>
            <w:tcW w:w="2126" w:type="dxa"/>
            <w:shd w:val="clear" w:color="auto" w:fill="A5D2ED"/>
            <w:vAlign w:val="bottom"/>
          </w:tcPr>
          <w:p w14:paraId="5C88A740" w14:textId="46966E6B"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39216127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27" w:type="dxa"/>
            <w:shd w:val="clear" w:color="auto" w:fill="A5D2ED"/>
            <w:vAlign w:val="bottom"/>
          </w:tcPr>
          <w:p w14:paraId="01852E60" w14:textId="4970C7B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95977995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67" w:type="dxa"/>
            <w:shd w:val="clear" w:color="auto" w:fill="A5D2ED"/>
            <w:vAlign w:val="bottom"/>
          </w:tcPr>
          <w:p w14:paraId="6D50D078" w14:textId="5F2B347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762059217"/>
                <w14:checkbox>
                  <w14:checked w14:val="1"/>
                  <w14:checkedState w14:val="2612" w14:font="MS Gothic"/>
                  <w14:uncheckedState w14:val="2610" w14:font="MS Gothic"/>
                </w14:checkbox>
              </w:sdtPr>
              <w:sdtContent>
                <w:r w:rsidR="00DE05D7">
                  <w:rPr>
                    <w:rFonts w:ascii="MS Gothic" w:eastAsia="MS Gothic" w:hAnsi="MS Gothic" w:cs="Calibri" w:hint="eastAsia"/>
                    <w:b/>
                    <w:bCs/>
                  </w:rPr>
                  <w:t>☒</w:t>
                </w:r>
              </w:sdtContent>
            </w:sdt>
          </w:p>
        </w:tc>
        <w:tc>
          <w:tcPr>
            <w:tcW w:w="2104" w:type="dxa"/>
            <w:shd w:val="clear" w:color="auto" w:fill="A5D2ED"/>
            <w:vAlign w:val="bottom"/>
          </w:tcPr>
          <w:p w14:paraId="505A8341" w14:textId="6D75E3CE"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214099799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83" w:type="dxa"/>
            <w:shd w:val="clear" w:color="auto" w:fill="A5D2ED"/>
            <w:vAlign w:val="bottom"/>
          </w:tcPr>
          <w:p w14:paraId="3B6A3D24" w14:textId="4F5F0782"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2035676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28B4B97D" w14:textId="77777777" w:rsidTr="00024071">
        <w:trPr>
          <w:trHeight w:val="2891"/>
        </w:trPr>
        <w:tc>
          <w:tcPr>
            <w:tcW w:w="5807" w:type="dxa"/>
            <w:vMerge w:val="restart"/>
            <w:shd w:val="clear" w:color="auto" w:fill="FFFFFF"/>
          </w:tcPr>
          <w:p w14:paraId="3AF3BC86" w14:textId="77777777" w:rsidR="00024071" w:rsidRPr="001247F7" w:rsidRDefault="00024071" w:rsidP="00024071">
            <w:pPr>
              <w:spacing w:line="276" w:lineRule="auto"/>
              <w:rPr>
                <w:rFonts w:cstheme="minorHAnsi"/>
                <w:sz w:val="22"/>
                <w:szCs w:val="22"/>
                <w:u w:val="single"/>
              </w:rPr>
            </w:pPr>
          </w:p>
          <w:p w14:paraId="33942BAF"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 xml:space="preserve">B.4.2. Öğretim yetkinlikleri ve gelişimi </w:t>
            </w:r>
          </w:p>
          <w:p w14:paraId="565CAB98" w14:textId="77777777" w:rsidR="00024071" w:rsidRPr="001247F7" w:rsidRDefault="00024071" w:rsidP="00024071">
            <w:pPr>
              <w:spacing w:line="276" w:lineRule="auto"/>
              <w:rPr>
                <w:rFonts w:cstheme="minorHAnsi"/>
                <w:sz w:val="22"/>
                <w:szCs w:val="22"/>
                <w:u w:val="single"/>
              </w:rPr>
            </w:pPr>
          </w:p>
          <w:p w14:paraId="3C2FC9F3" w14:textId="3CAF0660" w:rsidR="00024071" w:rsidRPr="001247F7" w:rsidRDefault="00727F83" w:rsidP="00024071">
            <w:pPr>
              <w:spacing w:line="276" w:lineRule="auto"/>
              <w:jc w:val="both"/>
              <w:rPr>
                <w:rFonts w:cstheme="minorHAnsi"/>
                <w:sz w:val="22"/>
                <w:szCs w:val="22"/>
              </w:rPr>
            </w:pPr>
            <w:r w:rsidRPr="00CE4AE3">
              <w:rPr>
                <w:rFonts w:cstheme="minorHAnsi"/>
                <w:sz w:val="22"/>
                <w:szCs w:val="22"/>
              </w:rPr>
              <w:t xml:space="preserve">Öğretim yetkinliği geliştirme süreçleri ihtiyaç analizleri temelinde planlanır, yaygın biçimde yürütülür ve etkililiği düzenli olarak izlenir. </w:t>
            </w:r>
            <w:proofErr w:type="spellStart"/>
            <w:r w:rsidR="00024071" w:rsidRPr="00CE4AE3">
              <w:rPr>
                <w:rFonts w:cstheme="minorHAnsi"/>
                <w:sz w:val="22"/>
                <w:szCs w:val="22"/>
              </w:rPr>
              <w:t>Tüm</w:t>
            </w:r>
            <w:proofErr w:type="spellEnd"/>
            <w:r w:rsidR="00024071" w:rsidRPr="00CE4AE3">
              <w:rPr>
                <w:rFonts w:cstheme="minorHAnsi"/>
                <w:sz w:val="22"/>
                <w:szCs w:val="22"/>
              </w:rPr>
              <w:t xml:space="preserve"> </w:t>
            </w:r>
            <w:proofErr w:type="spellStart"/>
            <w:r w:rsidR="00024071" w:rsidRPr="00CE4AE3">
              <w:rPr>
                <w:rFonts w:cstheme="minorHAnsi"/>
                <w:sz w:val="22"/>
                <w:szCs w:val="22"/>
              </w:rPr>
              <w:t>öğretim</w:t>
            </w:r>
            <w:proofErr w:type="spellEnd"/>
            <w:r w:rsidR="00024071" w:rsidRPr="00CE4AE3">
              <w:rPr>
                <w:rFonts w:cstheme="minorHAnsi"/>
                <w:sz w:val="22"/>
                <w:szCs w:val="22"/>
              </w:rPr>
              <w:t xml:space="preserve"> elemanlarının </w:t>
            </w:r>
            <w:proofErr w:type="spellStart"/>
            <w:r w:rsidR="00024071" w:rsidRPr="00CE4AE3">
              <w:rPr>
                <w:rFonts w:cstheme="minorHAnsi"/>
                <w:sz w:val="22"/>
                <w:szCs w:val="22"/>
              </w:rPr>
              <w:t>etkileşimli-aktif</w:t>
            </w:r>
            <w:proofErr w:type="spellEnd"/>
            <w:r w:rsidR="00024071" w:rsidRPr="00CE4AE3">
              <w:rPr>
                <w:rFonts w:cstheme="minorHAnsi"/>
                <w:sz w:val="22"/>
                <w:szCs w:val="22"/>
              </w:rPr>
              <w:t xml:space="preserve"> ders verme </w:t>
            </w:r>
            <w:proofErr w:type="spellStart"/>
            <w:r w:rsidR="00024071" w:rsidRPr="00CE4AE3">
              <w:rPr>
                <w:rFonts w:cstheme="minorHAnsi"/>
                <w:sz w:val="22"/>
                <w:szCs w:val="22"/>
              </w:rPr>
              <w:t>yöntemlerini</w:t>
            </w:r>
            <w:proofErr w:type="spellEnd"/>
            <w:r w:rsidR="00024071" w:rsidRPr="00CE4AE3">
              <w:rPr>
                <w:rFonts w:cstheme="minorHAnsi"/>
                <w:sz w:val="22"/>
                <w:szCs w:val="22"/>
              </w:rPr>
              <w:t xml:space="preserve"> ve uzaktan </w:t>
            </w:r>
            <w:proofErr w:type="spellStart"/>
            <w:r w:rsidR="00024071" w:rsidRPr="00CE4AE3">
              <w:rPr>
                <w:rFonts w:cstheme="minorHAnsi"/>
                <w:sz w:val="22"/>
                <w:szCs w:val="22"/>
              </w:rPr>
              <w:t>eğitim</w:t>
            </w:r>
            <w:proofErr w:type="spellEnd"/>
            <w:r w:rsidR="00024071" w:rsidRPr="00CE4AE3">
              <w:rPr>
                <w:rFonts w:cstheme="minorHAnsi"/>
                <w:sz w:val="22"/>
                <w:szCs w:val="22"/>
              </w:rPr>
              <w:t xml:space="preserve"> </w:t>
            </w:r>
            <w:proofErr w:type="spellStart"/>
            <w:r w:rsidR="00024071" w:rsidRPr="00CE4AE3">
              <w:rPr>
                <w:rFonts w:cstheme="minorHAnsi"/>
                <w:sz w:val="22"/>
                <w:szCs w:val="22"/>
              </w:rPr>
              <w:t>süreçlerini</w:t>
            </w:r>
            <w:proofErr w:type="spellEnd"/>
            <w:r w:rsidR="00024071" w:rsidRPr="00CE4AE3">
              <w:rPr>
                <w:rFonts w:cstheme="minorHAnsi"/>
                <w:sz w:val="22"/>
                <w:szCs w:val="22"/>
              </w:rPr>
              <w:t xml:space="preserve"> </w:t>
            </w:r>
            <w:proofErr w:type="spellStart"/>
            <w:r w:rsidR="00024071" w:rsidRPr="00CE4AE3">
              <w:rPr>
                <w:rFonts w:cstheme="minorHAnsi"/>
                <w:sz w:val="22"/>
                <w:szCs w:val="22"/>
              </w:rPr>
              <w:t>öğrenmeleri</w:t>
            </w:r>
            <w:proofErr w:type="spellEnd"/>
            <w:r w:rsidR="00024071" w:rsidRPr="00CE4AE3">
              <w:rPr>
                <w:rFonts w:cstheme="minorHAnsi"/>
                <w:sz w:val="22"/>
                <w:szCs w:val="22"/>
              </w:rPr>
              <w:t xml:space="preserve"> ve kullanmaları </w:t>
            </w:r>
            <w:proofErr w:type="spellStart"/>
            <w:r w:rsidR="00024071" w:rsidRPr="00CE4AE3">
              <w:rPr>
                <w:rFonts w:cstheme="minorHAnsi"/>
                <w:sz w:val="22"/>
                <w:szCs w:val="22"/>
              </w:rPr>
              <w:t>için</w:t>
            </w:r>
            <w:proofErr w:type="spellEnd"/>
            <w:r w:rsidR="00024071" w:rsidRPr="00CE4AE3">
              <w:rPr>
                <w:rFonts w:cstheme="minorHAnsi"/>
                <w:sz w:val="22"/>
                <w:szCs w:val="22"/>
              </w:rPr>
              <w:t xml:space="preserve"> sistematik </w:t>
            </w:r>
            <w:proofErr w:type="spellStart"/>
            <w:r w:rsidR="00024071" w:rsidRPr="00CE4AE3">
              <w:rPr>
                <w:rFonts w:cstheme="minorHAnsi"/>
                <w:sz w:val="22"/>
                <w:szCs w:val="22"/>
              </w:rPr>
              <w:t>eğiticilerin</w:t>
            </w:r>
            <w:proofErr w:type="spellEnd"/>
            <w:r w:rsidR="00024071" w:rsidRPr="00CE4AE3">
              <w:rPr>
                <w:rFonts w:cstheme="minorHAnsi"/>
                <w:sz w:val="22"/>
                <w:szCs w:val="22"/>
              </w:rPr>
              <w:t xml:space="preserve"> </w:t>
            </w:r>
            <w:proofErr w:type="spellStart"/>
            <w:r w:rsidR="00024071" w:rsidRPr="00CE4AE3">
              <w:rPr>
                <w:rFonts w:cstheme="minorHAnsi"/>
                <w:sz w:val="22"/>
                <w:szCs w:val="22"/>
              </w:rPr>
              <w:t>eğitimi</w:t>
            </w:r>
            <w:proofErr w:type="spellEnd"/>
            <w:r w:rsidR="00024071" w:rsidRPr="00CE4AE3">
              <w:rPr>
                <w:rFonts w:cstheme="minorHAnsi"/>
                <w:sz w:val="22"/>
                <w:szCs w:val="22"/>
              </w:rPr>
              <w:t xml:space="preserve"> etkinlikleri</w:t>
            </w:r>
            <w:r w:rsidR="00024071" w:rsidRPr="001247F7">
              <w:rPr>
                <w:rFonts w:cstheme="minorHAnsi"/>
                <w:sz w:val="22"/>
                <w:szCs w:val="22"/>
              </w:rPr>
              <w:t xml:space="preserve"> (kurs, </w:t>
            </w:r>
            <w:proofErr w:type="spellStart"/>
            <w:r w:rsidR="00024071" w:rsidRPr="001247F7">
              <w:rPr>
                <w:rFonts w:cstheme="minorHAnsi"/>
                <w:sz w:val="22"/>
                <w:szCs w:val="22"/>
              </w:rPr>
              <w:t>çalıştay</w:t>
            </w:r>
            <w:proofErr w:type="spellEnd"/>
            <w:r w:rsidR="00024071" w:rsidRPr="001247F7">
              <w:rPr>
                <w:rFonts w:cstheme="minorHAnsi"/>
                <w:sz w:val="22"/>
                <w:szCs w:val="22"/>
              </w:rPr>
              <w:t xml:space="preserve">, ders, seminer </w:t>
            </w:r>
            <w:proofErr w:type="spellStart"/>
            <w:r w:rsidR="00024071" w:rsidRPr="001247F7">
              <w:rPr>
                <w:rFonts w:cstheme="minorHAnsi"/>
                <w:sz w:val="22"/>
                <w:szCs w:val="22"/>
              </w:rPr>
              <w:t>vb</w:t>
            </w:r>
            <w:proofErr w:type="spellEnd"/>
            <w:r w:rsidR="00024071" w:rsidRPr="001247F7">
              <w:rPr>
                <w:rFonts w:cstheme="minorHAnsi"/>
                <w:sz w:val="22"/>
                <w:szCs w:val="22"/>
              </w:rPr>
              <w:t xml:space="preserve">) ve bunu </w:t>
            </w:r>
            <w:proofErr w:type="spellStart"/>
            <w:r w:rsidR="00024071" w:rsidRPr="001247F7">
              <w:rPr>
                <w:rFonts w:cstheme="minorHAnsi"/>
                <w:sz w:val="22"/>
                <w:szCs w:val="22"/>
              </w:rPr>
              <w:t>üstlenecek</w:t>
            </w:r>
            <w:proofErr w:type="spellEnd"/>
            <w:r w:rsidR="00024071" w:rsidRPr="001247F7">
              <w:rPr>
                <w:rFonts w:cstheme="minorHAnsi"/>
                <w:sz w:val="22"/>
                <w:szCs w:val="22"/>
              </w:rPr>
              <w:t xml:space="preserve">/ </w:t>
            </w:r>
            <w:proofErr w:type="spellStart"/>
            <w:r w:rsidR="00024071" w:rsidRPr="001247F7">
              <w:rPr>
                <w:rFonts w:cstheme="minorHAnsi"/>
                <w:sz w:val="22"/>
                <w:szCs w:val="22"/>
              </w:rPr>
              <w:t>gerçekleştirecek</w:t>
            </w:r>
            <w:proofErr w:type="spellEnd"/>
            <w:r w:rsidR="00024071" w:rsidRPr="001247F7">
              <w:rPr>
                <w:rFonts w:cstheme="minorHAnsi"/>
                <w:sz w:val="22"/>
                <w:szCs w:val="22"/>
              </w:rPr>
              <w:t xml:space="preserve"> </w:t>
            </w:r>
            <w:proofErr w:type="spellStart"/>
            <w:r w:rsidR="00024071" w:rsidRPr="001247F7">
              <w:rPr>
                <w:rFonts w:cstheme="minorHAnsi"/>
                <w:sz w:val="22"/>
                <w:szCs w:val="22"/>
              </w:rPr>
              <w:t>öğretme-öğrenme</w:t>
            </w:r>
            <w:proofErr w:type="spellEnd"/>
            <w:r w:rsidR="00024071" w:rsidRPr="001247F7">
              <w:rPr>
                <w:rFonts w:cstheme="minorHAnsi"/>
                <w:sz w:val="22"/>
                <w:szCs w:val="22"/>
              </w:rPr>
              <w:t xml:space="preserve"> merkezi yapılanması vardır.  </w:t>
            </w:r>
            <w:proofErr w:type="spellStart"/>
            <w:r w:rsidR="00024071" w:rsidRPr="001247F7">
              <w:rPr>
                <w:rFonts w:cstheme="minorHAnsi"/>
                <w:sz w:val="22"/>
                <w:szCs w:val="22"/>
              </w:rPr>
              <w:t>Öğretim</w:t>
            </w:r>
            <w:proofErr w:type="spellEnd"/>
            <w:r w:rsidR="00024071" w:rsidRPr="001247F7">
              <w:rPr>
                <w:rFonts w:cstheme="minorHAnsi"/>
                <w:sz w:val="22"/>
                <w:szCs w:val="22"/>
              </w:rPr>
              <w:t xml:space="preserve"> elemanlarının pedagojik ve teknolojik yeterlilikleri artırılmaktadır. </w:t>
            </w:r>
            <w:r w:rsidR="00BC42A3" w:rsidRPr="001247F7">
              <w:rPr>
                <w:rFonts w:cstheme="minorHAnsi"/>
                <w:sz w:val="22"/>
                <w:szCs w:val="22"/>
              </w:rPr>
              <w:t>Birimin</w:t>
            </w:r>
            <w:r w:rsidR="00E74ED9" w:rsidRPr="001247F7">
              <w:rPr>
                <w:rFonts w:cstheme="minorHAnsi"/>
                <w:sz w:val="22"/>
                <w:szCs w:val="22"/>
              </w:rPr>
              <w:t xml:space="preserve"> </w:t>
            </w:r>
            <w:r w:rsidR="00024071" w:rsidRPr="001247F7">
              <w:rPr>
                <w:rFonts w:cstheme="minorHAnsi"/>
                <w:sz w:val="22"/>
                <w:szCs w:val="22"/>
              </w:rPr>
              <w:t>öğretim yetkinliği geliştirme performansı değerlendirilmektedir.</w:t>
            </w:r>
          </w:p>
          <w:p w14:paraId="1063400E" w14:textId="77777777" w:rsidR="00024071" w:rsidRPr="001247F7" w:rsidRDefault="00024071" w:rsidP="00024071">
            <w:pPr>
              <w:spacing w:line="276" w:lineRule="auto"/>
              <w:rPr>
                <w:rFonts w:cstheme="minorHAnsi"/>
                <w:sz w:val="22"/>
                <w:szCs w:val="22"/>
              </w:rPr>
            </w:pPr>
          </w:p>
        </w:tc>
        <w:tc>
          <w:tcPr>
            <w:tcW w:w="2126" w:type="dxa"/>
            <w:shd w:val="clear" w:color="auto" w:fill="E6F2FA"/>
          </w:tcPr>
          <w:p w14:paraId="4A9D0538" w14:textId="7F5906FA" w:rsidR="00024071" w:rsidRPr="001247F7" w:rsidRDefault="00E74ED9"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öğretim elemanlarının öğretim yetkinliğini geliştirmek üzere planlamalar bulunmamaktadır.</w:t>
            </w:r>
          </w:p>
        </w:tc>
        <w:tc>
          <w:tcPr>
            <w:tcW w:w="2127" w:type="dxa"/>
            <w:shd w:val="clear" w:color="auto" w:fill="D2E8F6"/>
          </w:tcPr>
          <w:p w14:paraId="04DE0EAA" w14:textId="4019F099" w:rsidR="00024071" w:rsidRPr="001247F7" w:rsidRDefault="00BC42A3" w:rsidP="00024071">
            <w:pPr>
              <w:spacing w:before="40"/>
              <w:outlineLvl w:val="2"/>
              <w:rPr>
                <w:rFonts w:cstheme="minorHAnsi"/>
                <w:iCs/>
                <w:color w:val="1F3763"/>
                <w:sz w:val="22"/>
                <w:szCs w:val="22"/>
              </w:rPr>
            </w:pPr>
            <w:proofErr w:type="gramStart"/>
            <w:r w:rsidRPr="001247F7">
              <w:rPr>
                <w:rFonts w:cstheme="minorHAnsi"/>
                <w:iCs/>
                <w:sz w:val="22"/>
                <w:szCs w:val="22"/>
              </w:rPr>
              <w:t xml:space="preserve">Birimin </w:t>
            </w:r>
            <w:r w:rsidR="00024071" w:rsidRPr="001247F7">
              <w:rPr>
                <w:rFonts w:cstheme="minorHAnsi"/>
                <w:iCs/>
                <w:sz w:val="22"/>
                <w:szCs w:val="22"/>
              </w:rPr>
              <w:t xml:space="preserve"> öğretim</w:t>
            </w:r>
            <w:proofErr w:type="gramEnd"/>
            <w:r w:rsidR="00024071" w:rsidRPr="001247F7">
              <w:rPr>
                <w:rFonts w:cstheme="minorHAnsi"/>
                <w:iCs/>
                <w:sz w:val="22"/>
                <w:szCs w:val="22"/>
              </w:rPr>
              <w:t xml:space="preserve">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55E530A6" w14:textId="534A63DA" w:rsidR="00024071" w:rsidRPr="001247F7" w:rsidRDefault="00BC42A3" w:rsidP="00024071">
            <w:pPr>
              <w:spacing w:line="276" w:lineRule="auto"/>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öğretim elemanlarının öğretim yetkinliğini geliştirmek üzere uygulamalar vardır.</w:t>
            </w:r>
          </w:p>
        </w:tc>
        <w:tc>
          <w:tcPr>
            <w:tcW w:w="2104" w:type="dxa"/>
            <w:shd w:val="clear" w:color="auto" w:fill="8CC7EC"/>
          </w:tcPr>
          <w:p w14:paraId="5488468A"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Öğretim yetkinliğini geliştirme uygulamalarından elde edilen bulgular izlenmekte ve izlem sonuçları öğretim elamanları </w:t>
            </w:r>
            <w:proofErr w:type="gramStart"/>
            <w:r w:rsidRPr="001247F7">
              <w:rPr>
                <w:rFonts w:cstheme="minorHAnsi"/>
                <w:sz w:val="22"/>
                <w:szCs w:val="22"/>
              </w:rPr>
              <w:t>ile birlikte</w:t>
            </w:r>
            <w:proofErr w:type="gramEnd"/>
            <w:r w:rsidRPr="001247F7">
              <w:rPr>
                <w:rFonts w:cstheme="minorHAnsi"/>
                <w:sz w:val="22"/>
                <w:szCs w:val="22"/>
              </w:rPr>
              <w:t xml:space="preserve"> irdelenerek önlemler alınmaktadır.</w:t>
            </w:r>
          </w:p>
        </w:tc>
        <w:tc>
          <w:tcPr>
            <w:tcW w:w="1883" w:type="dxa"/>
            <w:shd w:val="clear" w:color="auto" w:fill="5DB1E5"/>
          </w:tcPr>
          <w:p w14:paraId="0B070E1A"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3EC9B3E8" w14:textId="77777777" w:rsidTr="00024071">
        <w:trPr>
          <w:trHeight w:val="3304"/>
        </w:trPr>
        <w:tc>
          <w:tcPr>
            <w:tcW w:w="5807" w:type="dxa"/>
            <w:vMerge/>
            <w:shd w:val="clear" w:color="auto" w:fill="FFFFFF"/>
          </w:tcPr>
          <w:p w14:paraId="383CB32C" w14:textId="77777777" w:rsidR="00024071" w:rsidRPr="001247F7" w:rsidRDefault="00024071" w:rsidP="00024071">
            <w:pPr>
              <w:spacing w:line="276" w:lineRule="auto"/>
              <w:rPr>
                <w:rFonts w:cstheme="minorHAnsi"/>
                <w:sz w:val="22"/>
                <w:szCs w:val="22"/>
              </w:rPr>
            </w:pPr>
          </w:p>
        </w:tc>
        <w:tc>
          <w:tcPr>
            <w:tcW w:w="10207" w:type="dxa"/>
            <w:gridSpan w:val="5"/>
            <w:shd w:val="clear" w:color="auto" w:fill="A5D2ED"/>
          </w:tcPr>
          <w:p w14:paraId="0BB272C2" w14:textId="77777777" w:rsidR="00024071" w:rsidRPr="001247F7" w:rsidRDefault="00024071" w:rsidP="00024071">
            <w:pPr>
              <w:spacing w:line="276" w:lineRule="auto"/>
              <w:ind w:left="118" w:right="63"/>
              <w:jc w:val="both"/>
              <w:outlineLvl w:val="3"/>
              <w:rPr>
                <w:rFonts w:cstheme="minorHAnsi"/>
                <w:sz w:val="22"/>
                <w:szCs w:val="22"/>
              </w:rPr>
            </w:pPr>
          </w:p>
          <w:p w14:paraId="57E932CC" w14:textId="1611318C"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FFB34C1" w14:textId="2A081FF3" w:rsidR="00B42A85" w:rsidRPr="00BE62CC" w:rsidRDefault="00B42A85" w:rsidP="00B42A85">
            <w:pPr>
              <w:numPr>
                <w:ilvl w:val="0"/>
                <w:numId w:val="2"/>
              </w:numPr>
              <w:spacing w:line="276" w:lineRule="auto"/>
              <w:jc w:val="both"/>
              <w:outlineLvl w:val="3"/>
              <w:rPr>
                <w:rFonts w:ascii="Calibri" w:eastAsia="Times New Roman" w:hAnsi="Calibri" w:cs="Calibri"/>
                <w:b/>
                <w:bCs/>
                <w:i/>
                <w:sz w:val="20"/>
                <w:szCs w:val="20"/>
              </w:rPr>
            </w:pPr>
            <w:r w:rsidRPr="00BE62CC">
              <w:rPr>
                <w:rFonts w:ascii="Calibri" w:eastAsia="Times New Roman" w:hAnsi="Calibri" w:cs="Calibri"/>
                <w:b/>
                <w:bCs/>
                <w:i/>
                <w:sz w:val="20"/>
                <w:szCs w:val="20"/>
              </w:rPr>
              <w:t>B.4.2 (Öğretim Elemanı YÖKSİS-CV’ler)</w:t>
            </w:r>
          </w:p>
          <w:p w14:paraId="33F450BA" w14:textId="6202AD81" w:rsidR="00024071" w:rsidRPr="001247F7" w:rsidRDefault="00024071" w:rsidP="00BE62CC">
            <w:pPr>
              <w:spacing w:line="276" w:lineRule="auto"/>
              <w:ind w:left="838"/>
              <w:jc w:val="both"/>
              <w:outlineLvl w:val="3"/>
              <w:rPr>
                <w:rFonts w:cstheme="minorHAnsi"/>
                <w:i/>
                <w:iCs/>
                <w:sz w:val="22"/>
                <w:szCs w:val="22"/>
              </w:rPr>
            </w:pPr>
          </w:p>
        </w:tc>
      </w:tr>
    </w:tbl>
    <w:p w14:paraId="0747CEC6" w14:textId="68D43AB9" w:rsidR="00024071" w:rsidRPr="001247F7" w:rsidRDefault="00024071" w:rsidP="00DD1D0C">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697"/>
        <w:tblW w:w="16014" w:type="dxa"/>
        <w:tblLayout w:type="fixed"/>
        <w:tblLook w:val="04A0" w:firstRow="1" w:lastRow="0" w:firstColumn="1" w:lastColumn="0" w:noHBand="0" w:noVBand="1"/>
      </w:tblPr>
      <w:tblGrid>
        <w:gridCol w:w="5949"/>
        <w:gridCol w:w="2268"/>
        <w:gridCol w:w="2268"/>
        <w:gridCol w:w="1542"/>
        <w:gridCol w:w="2002"/>
        <w:gridCol w:w="1985"/>
      </w:tblGrid>
      <w:tr w:rsidR="00024071" w:rsidRPr="001247F7" w14:paraId="7AEDC506" w14:textId="77777777" w:rsidTr="00024071">
        <w:trPr>
          <w:trHeight w:val="284"/>
        </w:trPr>
        <w:tc>
          <w:tcPr>
            <w:tcW w:w="16014" w:type="dxa"/>
            <w:gridSpan w:val="6"/>
            <w:shd w:val="clear" w:color="auto" w:fill="A5D2ED"/>
          </w:tcPr>
          <w:p w14:paraId="5881AC5B" w14:textId="77777777" w:rsidR="00DD1D0C" w:rsidRPr="001247F7" w:rsidRDefault="00DD1D0C" w:rsidP="001C66D4">
            <w:pPr>
              <w:pStyle w:val="ListeParagraf"/>
              <w:numPr>
                <w:ilvl w:val="0"/>
                <w:numId w:val="50"/>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45FFA1C4" w14:textId="01BDFF45" w:rsidR="00024071" w:rsidRPr="001247F7" w:rsidRDefault="00DD1D0C" w:rsidP="00DD1D0C">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A1654CC" w14:textId="77777777" w:rsidTr="00024071">
        <w:trPr>
          <w:trHeight w:val="397"/>
        </w:trPr>
        <w:tc>
          <w:tcPr>
            <w:tcW w:w="16014" w:type="dxa"/>
            <w:gridSpan w:val="6"/>
            <w:shd w:val="clear" w:color="auto" w:fill="A5D2ED"/>
            <w:vAlign w:val="bottom"/>
          </w:tcPr>
          <w:p w14:paraId="0EAC7BCE" w14:textId="77777777" w:rsidR="00024071" w:rsidRPr="001247F7" w:rsidRDefault="00024071" w:rsidP="00024071">
            <w:pPr>
              <w:spacing w:line="276" w:lineRule="auto"/>
              <w:rPr>
                <w:rFonts w:cstheme="minorHAnsi"/>
                <w:b/>
                <w:sz w:val="22"/>
                <w:szCs w:val="22"/>
              </w:rPr>
            </w:pPr>
            <w:proofErr w:type="gramStart"/>
            <w:r w:rsidRPr="001247F7">
              <w:rPr>
                <w:rFonts w:cstheme="minorHAnsi"/>
                <w:b/>
                <w:sz w:val="22"/>
                <w:szCs w:val="22"/>
              </w:rPr>
              <w:t>B.4.  Öğretim</w:t>
            </w:r>
            <w:proofErr w:type="gramEnd"/>
            <w:r w:rsidRPr="001247F7">
              <w:rPr>
                <w:rFonts w:cstheme="minorHAnsi"/>
                <w:b/>
                <w:sz w:val="22"/>
                <w:szCs w:val="22"/>
              </w:rPr>
              <w:t xml:space="preserve"> Kadrosu</w:t>
            </w:r>
          </w:p>
        </w:tc>
      </w:tr>
      <w:tr w:rsidR="00990891" w:rsidRPr="001247F7" w14:paraId="3FD6D8FA" w14:textId="77777777" w:rsidTr="00024071">
        <w:trPr>
          <w:trHeight w:val="397"/>
        </w:trPr>
        <w:tc>
          <w:tcPr>
            <w:tcW w:w="5949" w:type="dxa"/>
            <w:shd w:val="clear" w:color="auto" w:fill="A5D2ED"/>
            <w:vAlign w:val="bottom"/>
          </w:tcPr>
          <w:p w14:paraId="15BFCA1D" w14:textId="77777777" w:rsidR="00990891" w:rsidRPr="001247F7" w:rsidRDefault="00990891" w:rsidP="00990891">
            <w:pPr>
              <w:tabs>
                <w:tab w:val="center" w:pos="2792"/>
              </w:tabs>
              <w:spacing w:line="276" w:lineRule="auto"/>
              <w:rPr>
                <w:rFonts w:cstheme="minorHAnsi"/>
                <w:sz w:val="22"/>
              </w:rPr>
            </w:pPr>
          </w:p>
        </w:tc>
        <w:tc>
          <w:tcPr>
            <w:tcW w:w="2268" w:type="dxa"/>
            <w:shd w:val="clear" w:color="auto" w:fill="A5D2ED"/>
            <w:vAlign w:val="bottom"/>
          </w:tcPr>
          <w:p w14:paraId="79B97041" w14:textId="6311A9D2"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98242002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68" w:type="dxa"/>
            <w:shd w:val="clear" w:color="auto" w:fill="A5D2ED"/>
            <w:vAlign w:val="bottom"/>
          </w:tcPr>
          <w:p w14:paraId="5A1476E1" w14:textId="78E0345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6739258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542" w:type="dxa"/>
            <w:shd w:val="clear" w:color="auto" w:fill="A5D2ED"/>
            <w:vAlign w:val="bottom"/>
          </w:tcPr>
          <w:p w14:paraId="5E218CF3" w14:textId="26D41C46"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918059574"/>
                <w14:checkbox>
                  <w14:checked w14:val="1"/>
                  <w14:checkedState w14:val="2612" w14:font="MS Gothic"/>
                  <w14:uncheckedState w14:val="2610" w14:font="MS Gothic"/>
                </w14:checkbox>
              </w:sdtPr>
              <w:sdtContent>
                <w:r w:rsidR="00DE05D7">
                  <w:rPr>
                    <w:rFonts w:ascii="MS Gothic" w:eastAsia="MS Gothic" w:hAnsi="MS Gothic" w:cs="Calibri" w:hint="eastAsia"/>
                    <w:b/>
                    <w:bCs/>
                  </w:rPr>
                  <w:t>☒</w:t>
                </w:r>
              </w:sdtContent>
            </w:sdt>
          </w:p>
        </w:tc>
        <w:tc>
          <w:tcPr>
            <w:tcW w:w="2002" w:type="dxa"/>
            <w:shd w:val="clear" w:color="auto" w:fill="A5D2ED"/>
            <w:vAlign w:val="bottom"/>
          </w:tcPr>
          <w:p w14:paraId="48291FBE" w14:textId="26670CF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78156488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85" w:type="dxa"/>
            <w:shd w:val="clear" w:color="auto" w:fill="A5D2ED"/>
            <w:vAlign w:val="bottom"/>
          </w:tcPr>
          <w:p w14:paraId="6CB39137" w14:textId="0CA5435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5287821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1431E1A0" w14:textId="77777777" w:rsidTr="00512E8D">
        <w:trPr>
          <w:trHeight w:val="3150"/>
        </w:trPr>
        <w:tc>
          <w:tcPr>
            <w:tcW w:w="5949" w:type="dxa"/>
            <w:vMerge w:val="restart"/>
            <w:shd w:val="clear" w:color="auto" w:fill="FFFFFF"/>
          </w:tcPr>
          <w:p w14:paraId="304EBB2C" w14:textId="77777777" w:rsidR="00024071" w:rsidRPr="001247F7" w:rsidRDefault="00024071" w:rsidP="00024071">
            <w:pPr>
              <w:spacing w:line="276" w:lineRule="auto"/>
              <w:rPr>
                <w:rFonts w:cstheme="minorHAnsi"/>
                <w:sz w:val="22"/>
                <w:szCs w:val="22"/>
                <w:u w:val="single"/>
              </w:rPr>
            </w:pPr>
          </w:p>
          <w:p w14:paraId="576F6458"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B.4.3. Eğitim faaliyetlerine yönelik teşvik ve ödüllendirme</w:t>
            </w:r>
          </w:p>
          <w:p w14:paraId="67696A3E" w14:textId="77777777" w:rsidR="00024071" w:rsidRPr="001247F7" w:rsidRDefault="00024071" w:rsidP="00024071">
            <w:pPr>
              <w:spacing w:line="276" w:lineRule="auto"/>
              <w:rPr>
                <w:rFonts w:cstheme="minorHAnsi"/>
                <w:sz w:val="22"/>
                <w:szCs w:val="22"/>
                <w:u w:val="single"/>
              </w:rPr>
            </w:pPr>
          </w:p>
          <w:p w14:paraId="521DCA67" w14:textId="3533BB71" w:rsidR="00024071" w:rsidRPr="001247F7" w:rsidRDefault="00024071" w:rsidP="00024071">
            <w:pPr>
              <w:spacing w:line="276" w:lineRule="auto"/>
              <w:jc w:val="both"/>
              <w:rPr>
                <w:rFonts w:cstheme="minorHAnsi"/>
                <w:sz w:val="22"/>
                <w:szCs w:val="22"/>
              </w:rPr>
            </w:pPr>
            <w:proofErr w:type="spellStart"/>
            <w:r w:rsidRPr="00CE4AE3">
              <w:rPr>
                <w:rFonts w:cstheme="minorHAnsi"/>
                <w:sz w:val="22"/>
                <w:szCs w:val="22"/>
              </w:rPr>
              <w:t>Öğretim</w:t>
            </w:r>
            <w:proofErr w:type="spellEnd"/>
            <w:r w:rsidRPr="00CE4AE3">
              <w:rPr>
                <w:rFonts w:cstheme="minorHAnsi"/>
                <w:sz w:val="22"/>
                <w:szCs w:val="22"/>
              </w:rPr>
              <w:t xml:space="preserve"> elemanları </w:t>
            </w:r>
            <w:proofErr w:type="spellStart"/>
            <w:proofErr w:type="gramStart"/>
            <w:r w:rsidRPr="00CE4AE3">
              <w:rPr>
                <w:rFonts w:cstheme="minorHAnsi"/>
                <w:sz w:val="22"/>
                <w:szCs w:val="22"/>
              </w:rPr>
              <w:t>için</w:t>
            </w:r>
            <w:proofErr w:type="spellEnd"/>
            <w:r w:rsidRPr="00CE4AE3">
              <w:rPr>
                <w:rFonts w:cstheme="minorHAnsi"/>
                <w:sz w:val="22"/>
                <w:szCs w:val="22"/>
              </w:rPr>
              <w:t xml:space="preserve"> </w:t>
            </w:r>
            <w:r w:rsidR="00727F83" w:rsidRPr="00CE4AE3">
              <w:t xml:space="preserve"> </w:t>
            </w:r>
            <w:r w:rsidR="00727F83" w:rsidRPr="00CE4AE3">
              <w:rPr>
                <w:rFonts w:cstheme="minorHAnsi"/>
                <w:sz w:val="22"/>
                <w:szCs w:val="22"/>
              </w:rPr>
              <w:t>yaratıcı</w:t>
            </w:r>
            <w:proofErr w:type="gramEnd"/>
            <w:r w:rsidR="00727F83" w:rsidRPr="00CE4AE3">
              <w:rPr>
                <w:rFonts w:cstheme="minorHAnsi"/>
                <w:sz w:val="22"/>
                <w:szCs w:val="22"/>
              </w:rPr>
              <w:t>/</w:t>
            </w:r>
            <w:proofErr w:type="spellStart"/>
            <w:r w:rsidR="00727F83" w:rsidRPr="00CE4AE3">
              <w:rPr>
                <w:rFonts w:cstheme="minorHAnsi"/>
                <w:sz w:val="22"/>
                <w:szCs w:val="22"/>
              </w:rPr>
              <w:t>yenilikçi</w:t>
            </w:r>
            <w:proofErr w:type="spellEnd"/>
            <w:r w:rsidR="00727F83" w:rsidRPr="00CE4AE3">
              <w:rPr>
                <w:rFonts w:cstheme="minorHAnsi"/>
                <w:sz w:val="22"/>
                <w:szCs w:val="22"/>
              </w:rPr>
              <w:t xml:space="preserve"> </w:t>
            </w:r>
            <w:proofErr w:type="spellStart"/>
            <w:r w:rsidR="00727F83" w:rsidRPr="00CE4AE3">
              <w:rPr>
                <w:rFonts w:cstheme="minorHAnsi"/>
                <w:sz w:val="22"/>
                <w:szCs w:val="22"/>
              </w:rPr>
              <w:t>eğitimi</w:t>
            </w:r>
            <w:proofErr w:type="spellEnd"/>
            <w:r w:rsidR="00727F83" w:rsidRPr="00CE4AE3">
              <w:rPr>
                <w:rFonts w:cstheme="minorHAnsi"/>
                <w:sz w:val="22"/>
                <w:szCs w:val="22"/>
              </w:rPr>
              <w:t xml:space="preserve"> uygulamalarını ve bu </w:t>
            </w:r>
            <w:proofErr w:type="spellStart"/>
            <w:r w:rsidR="00727F83" w:rsidRPr="00CE4AE3">
              <w:rPr>
                <w:rFonts w:cstheme="minorHAnsi"/>
                <w:sz w:val="22"/>
                <w:szCs w:val="22"/>
              </w:rPr>
              <w:t>alandarekabeti</w:t>
            </w:r>
            <w:proofErr w:type="spellEnd"/>
            <w:r w:rsidR="00727F83" w:rsidRPr="00CE4AE3">
              <w:rPr>
                <w:rFonts w:cstheme="minorHAnsi"/>
                <w:sz w:val="22"/>
                <w:szCs w:val="22"/>
              </w:rPr>
              <w:t xml:space="preserve"> arttırmak üzere “iyi </w:t>
            </w:r>
            <w:proofErr w:type="spellStart"/>
            <w:r w:rsidR="00727F83" w:rsidRPr="00CE4AE3">
              <w:rPr>
                <w:rFonts w:cstheme="minorHAnsi"/>
                <w:sz w:val="22"/>
                <w:szCs w:val="22"/>
              </w:rPr>
              <w:t>eğitim</w:t>
            </w:r>
            <w:proofErr w:type="spellEnd"/>
            <w:r w:rsidR="00727F83" w:rsidRPr="00CE4AE3">
              <w:rPr>
                <w:rFonts w:cstheme="minorHAnsi"/>
                <w:sz w:val="22"/>
                <w:szCs w:val="22"/>
              </w:rPr>
              <w:t xml:space="preserve"> </w:t>
            </w:r>
            <w:proofErr w:type="spellStart"/>
            <w:r w:rsidR="00727F83" w:rsidRPr="00CE4AE3">
              <w:rPr>
                <w:rFonts w:cstheme="minorHAnsi"/>
                <w:sz w:val="22"/>
                <w:szCs w:val="22"/>
              </w:rPr>
              <w:t>ödülu</w:t>
            </w:r>
            <w:proofErr w:type="spellEnd"/>
            <w:r w:rsidR="00727F83" w:rsidRPr="00CE4AE3">
              <w:rPr>
                <w:rFonts w:cstheme="minorHAnsi"/>
                <w:sz w:val="22"/>
                <w:szCs w:val="22"/>
              </w:rPr>
              <w:t xml:space="preserve">̈” gibi </w:t>
            </w:r>
            <w:proofErr w:type="spellStart"/>
            <w:r w:rsidR="00727F83" w:rsidRPr="00CE4AE3">
              <w:rPr>
                <w:rFonts w:cstheme="minorHAnsi"/>
                <w:sz w:val="22"/>
                <w:szCs w:val="22"/>
              </w:rPr>
              <w:t>teşvik</w:t>
            </w:r>
            <w:proofErr w:type="spellEnd"/>
            <w:r w:rsidR="00727F83" w:rsidRPr="00CE4AE3">
              <w:rPr>
                <w:rFonts w:cstheme="minorHAnsi"/>
                <w:sz w:val="22"/>
                <w:szCs w:val="22"/>
              </w:rPr>
              <w:t xml:space="preserve"> ve ödüllendirme süreçleri vardır</w:t>
            </w:r>
            <w:r w:rsidRPr="00CE4AE3">
              <w:rPr>
                <w:rFonts w:cstheme="minorHAnsi"/>
                <w:sz w:val="22"/>
                <w:szCs w:val="22"/>
              </w:rPr>
              <w:t xml:space="preserve">. </w:t>
            </w:r>
            <w:proofErr w:type="spellStart"/>
            <w:r w:rsidRPr="00CE4AE3">
              <w:rPr>
                <w:rFonts w:cstheme="minorHAnsi"/>
                <w:sz w:val="22"/>
                <w:szCs w:val="22"/>
              </w:rPr>
              <w:t>Eğitim</w:t>
            </w:r>
            <w:proofErr w:type="spellEnd"/>
            <w:r w:rsidRPr="00CE4AE3">
              <w:rPr>
                <w:rFonts w:cstheme="minorHAnsi"/>
                <w:sz w:val="22"/>
                <w:szCs w:val="22"/>
              </w:rPr>
              <w:t xml:space="preserve"> ve </w:t>
            </w:r>
            <w:proofErr w:type="spellStart"/>
            <w:r w:rsidRPr="00CE4AE3">
              <w:rPr>
                <w:rFonts w:cstheme="minorHAnsi"/>
                <w:sz w:val="22"/>
                <w:szCs w:val="22"/>
              </w:rPr>
              <w:t>öğretimi</w:t>
            </w:r>
            <w:proofErr w:type="spellEnd"/>
            <w:r w:rsidRPr="00CE4AE3">
              <w:rPr>
                <w:rFonts w:cstheme="minorHAnsi"/>
                <w:sz w:val="22"/>
                <w:szCs w:val="22"/>
              </w:rPr>
              <w:t xml:space="preserve"> </w:t>
            </w:r>
            <w:proofErr w:type="spellStart"/>
            <w:r w:rsidRPr="00CE4AE3">
              <w:rPr>
                <w:rFonts w:cstheme="minorHAnsi"/>
                <w:sz w:val="22"/>
                <w:szCs w:val="22"/>
              </w:rPr>
              <w:t>önceliklendirmek</w:t>
            </w:r>
            <w:proofErr w:type="spellEnd"/>
            <w:r w:rsidRPr="00CE4AE3">
              <w:rPr>
                <w:rFonts w:cstheme="minorHAnsi"/>
                <w:sz w:val="22"/>
                <w:szCs w:val="22"/>
              </w:rPr>
              <w:t xml:space="preserve"> üzere </w:t>
            </w:r>
            <w:proofErr w:type="spellStart"/>
            <w:r w:rsidRPr="00CE4AE3">
              <w:rPr>
                <w:rFonts w:cstheme="minorHAnsi"/>
                <w:sz w:val="22"/>
                <w:szCs w:val="22"/>
              </w:rPr>
              <w:t>yükseltme</w:t>
            </w:r>
            <w:proofErr w:type="spellEnd"/>
            <w:r w:rsidRPr="001247F7">
              <w:rPr>
                <w:rFonts w:cstheme="minorHAnsi"/>
                <w:sz w:val="22"/>
                <w:szCs w:val="22"/>
              </w:rPr>
              <w:t xml:space="preserve"> kriterlerinde yaratıcı </w:t>
            </w:r>
            <w:proofErr w:type="spellStart"/>
            <w:r w:rsidRPr="001247F7">
              <w:rPr>
                <w:rFonts w:cstheme="minorHAnsi"/>
                <w:sz w:val="22"/>
                <w:szCs w:val="22"/>
              </w:rPr>
              <w:t>eğitim</w:t>
            </w:r>
            <w:proofErr w:type="spellEnd"/>
            <w:r w:rsidRPr="001247F7">
              <w:rPr>
                <w:rFonts w:cstheme="minorHAnsi"/>
                <w:sz w:val="22"/>
                <w:szCs w:val="22"/>
              </w:rPr>
              <w:t xml:space="preserve"> faaliyetlerine yer verilir. </w:t>
            </w:r>
          </w:p>
        </w:tc>
        <w:tc>
          <w:tcPr>
            <w:tcW w:w="2268" w:type="dxa"/>
            <w:shd w:val="clear" w:color="auto" w:fill="E6F2FA"/>
          </w:tcPr>
          <w:p w14:paraId="5BEAB140"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Öğretim kadrosuna yönelik teşvik ve ödüllendirilme mekanizmaları bulunmamaktadır.</w:t>
            </w:r>
          </w:p>
        </w:tc>
        <w:tc>
          <w:tcPr>
            <w:tcW w:w="2268" w:type="dxa"/>
            <w:shd w:val="clear" w:color="auto" w:fill="D2E8F6"/>
          </w:tcPr>
          <w:p w14:paraId="559ECA4D" w14:textId="77777777" w:rsidR="00024071" w:rsidRPr="001247F7" w:rsidRDefault="00024071" w:rsidP="00024071">
            <w:pPr>
              <w:spacing w:before="40"/>
              <w:outlineLvl w:val="2"/>
              <w:rPr>
                <w:rFonts w:cstheme="minorHAnsi"/>
                <w:iCs/>
                <w:color w:val="1F3763"/>
                <w:sz w:val="22"/>
                <w:szCs w:val="22"/>
              </w:rPr>
            </w:pPr>
            <w:r w:rsidRPr="001247F7">
              <w:rPr>
                <w:rFonts w:cstheme="minorHAnsi"/>
                <w:iCs/>
                <w:sz w:val="22"/>
                <w:szCs w:val="22"/>
              </w:rPr>
              <w:t>Teşvik ve ödüllendirme mekanizmalarının; yetkinlik temelli, adil ve şeffaf biçimde oluşturulmasına yönelik planlar bulunmaktadır.</w:t>
            </w:r>
          </w:p>
        </w:tc>
        <w:tc>
          <w:tcPr>
            <w:tcW w:w="1542" w:type="dxa"/>
            <w:shd w:val="clear" w:color="auto" w:fill="B9DCF1"/>
          </w:tcPr>
          <w:p w14:paraId="47C3D4F2" w14:textId="6D919F80" w:rsidR="00024071" w:rsidRPr="001247F7" w:rsidRDefault="00024071" w:rsidP="00024071">
            <w:pPr>
              <w:spacing w:line="276" w:lineRule="auto"/>
              <w:rPr>
                <w:rFonts w:cstheme="minorHAnsi"/>
                <w:sz w:val="22"/>
                <w:szCs w:val="22"/>
              </w:rPr>
            </w:pPr>
            <w:r w:rsidRPr="001247F7">
              <w:rPr>
                <w:rFonts w:cstheme="minorHAnsi"/>
                <w:sz w:val="22"/>
                <w:szCs w:val="22"/>
              </w:rPr>
              <w:t xml:space="preserve">Teşvik ve ödüllendirme uygulamaları </w:t>
            </w:r>
            <w:r w:rsidR="00FB22D7" w:rsidRPr="001247F7">
              <w:rPr>
                <w:rFonts w:cstheme="minorHAnsi"/>
                <w:sz w:val="22"/>
                <w:szCs w:val="22"/>
              </w:rPr>
              <w:t xml:space="preserve">birim </w:t>
            </w:r>
            <w:r w:rsidRPr="001247F7">
              <w:rPr>
                <w:rFonts w:cstheme="minorHAnsi"/>
                <w:sz w:val="22"/>
                <w:szCs w:val="22"/>
              </w:rPr>
              <w:t>geneline yayılmıştır.</w:t>
            </w:r>
          </w:p>
        </w:tc>
        <w:tc>
          <w:tcPr>
            <w:tcW w:w="2002" w:type="dxa"/>
            <w:shd w:val="clear" w:color="auto" w:fill="8CC7EC"/>
          </w:tcPr>
          <w:p w14:paraId="3ECD341C" w14:textId="77777777" w:rsidR="00024071" w:rsidRPr="001247F7" w:rsidRDefault="00024071" w:rsidP="00024071">
            <w:pPr>
              <w:spacing w:line="276" w:lineRule="auto"/>
              <w:rPr>
                <w:rFonts w:cstheme="minorHAnsi"/>
                <w:sz w:val="22"/>
                <w:szCs w:val="22"/>
              </w:rPr>
            </w:pPr>
            <w:r w:rsidRPr="001247F7">
              <w:rPr>
                <w:rFonts w:cstheme="minorHAnsi"/>
                <w:sz w:val="22"/>
                <w:szCs w:val="22"/>
              </w:rPr>
              <w:t>Teşvik ve ödül uygulamaları izlenmekte ve iyileştirilmektedir.</w:t>
            </w:r>
          </w:p>
        </w:tc>
        <w:tc>
          <w:tcPr>
            <w:tcW w:w="1985" w:type="dxa"/>
            <w:shd w:val="clear" w:color="auto" w:fill="5DB1E5"/>
          </w:tcPr>
          <w:p w14:paraId="6154FB19"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2303BBD" w14:textId="77777777" w:rsidTr="00024071">
        <w:trPr>
          <w:trHeight w:val="3767"/>
        </w:trPr>
        <w:tc>
          <w:tcPr>
            <w:tcW w:w="5949" w:type="dxa"/>
            <w:vMerge/>
            <w:shd w:val="clear" w:color="auto" w:fill="FFFFFF"/>
          </w:tcPr>
          <w:p w14:paraId="58A96E0C" w14:textId="77777777" w:rsidR="00024071" w:rsidRPr="001247F7" w:rsidRDefault="00024071" w:rsidP="00024071">
            <w:pPr>
              <w:spacing w:line="276" w:lineRule="auto"/>
              <w:rPr>
                <w:rFonts w:cstheme="minorHAnsi"/>
                <w:sz w:val="22"/>
                <w:u w:val="single"/>
              </w:rPr>
            </w:pPr>
          </w:p>
        </w:tc>
        <w:tc>
          <w:tcPr>
            <w:tcW w:w="10065" w:type="dxa"/>
            <w:gridSpan w:val="5"/>
            <w:shd w:val="clear" w:color="auto" w:fill="A5D2ED"/>
          </w:tcPr>
          <w:p w14:paraId="1806AB25" w14:textId="77777777" w:rsidR="00A77CA3" w:rsidRPr="001247F7" w:rsidRDefault="00A77CA3" w:rsidP="00024071">
            <w:pPr>
              <w:spacing w:line="276" w:lineRule="auto"/>
              <w:ind w:left="118" w:right="63"/>
              <w:jc w:val="both"/>
              <w:outlineLvl w:val="3"/>
              <w:rPr>
                <w:rFonts w:cstheme="minorHAnsi"/>
                <w:b/>
                <w:i/>
                <w:iCs/>
                <w:sz w:val="22"/>
                <w:szCs w:val="22"/>
              </w:rPr>
            </w:pPr>
          </w:p>
          <w:p w14:paraId="34B8F235" w14:textId="77777777" w:rsidR="008E1D25" w:rsidRDefault="00024071" w:rsidP="008E1D25">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01410A2F" w14:textId="6B07CA71" w:rsidR="00B42A85" w:rsidRDefault="00B42A85" w:rsidP="008E1D25">
            <w:pPr>
              <w:spacing w:line="276" w:lineRule="auto"/>
              <w:ind w:left="118" w:right="63"/>
              <w:jc w:val="both"/>
              <w:outlineLvl w:val="3"/>
              <w:rPr>
                <w:rFonts w:ascii="Calibri" w:eastAsia="Times New Roman" w:hAnsi="Calibri" w:cs="Calibri"/>
                <w:b/>
                <w:bCs/>
                <w:i/>
                <w:sz w:val="20"/>
                <w:szCs w:val="20"/>
              </w:rPr>
            </w:pPr>
            <w:r>
              <w:rPr>
                <w:rFonts w:ascii="Calibri" w:eastAsia="Times New Roman" w:hAnsi="Calibri" w:cs="Calibri"/>
                <w:b/>
                <w:bCs/>
                <w:i/>
                <w:sz w:val="20"/>
                <w:szCs w:val="20"/>
              </w:rPr>
              <w:t>B.4.3 (</w:t>
            </w:r>
            <w:r w:rsidR="008E1D25" w:rsidRPr="008E1D25">
              <w:rPr>
                <w:rFonts w:ascii="Calibri" w:eastAsia="Times New Roman" w:hAnsi="Calibri" w:cs="Calibri"/>
                <w:b/>
                <w:bCs/>
                <w:i/>
                <w:sz w:val="20"/>
                <w:szCs w:val="20"/>
              </w:rPr>
              <w:t>Akademik Kurul Toplantı Tutanağ</w:t>
            </w:r>
            <w:r w:rsidR="008E1D25">
              <w:rPr>
                <w:rFonts w:ascii="Calibri" w:eastAsia="Times New Roman" w:hAnsi="Calibri" w:cs="Calibri"/>
                <w:b/>
                <w:bCs/>
                <w:i/>
                <w:sz w:val="20"/>
                <w:szCs w:val="20"/>
              </w:rPr>
              <w:t>ı</w:t>
            </w:r>
            <w:r>
              <w:rPr>
                <w:rFonts w:ascii="Calibri" w:eastAsia="Times New Roman" w:hAnsi="Calibri" w:cs="Calibri"/>
                <w:b/>
                <w:bCs/>
                <w:i/>
                <w:sz w:val="20"/>
                <w:szCs w:val="20"/>
              </w:rPr>
              <w:t xml:space="preserve">) </w:t>
            </w:r>
          </w:p>
          <w:p w14:paraId="360468AB" w14:textId="77777777" w:rsidR="00024071" w:rsidRPr="001247F7" w:rsidRDefault="00024071" w:rsidP="00E851E7">
            <w:pPr>
              <w:spacing w:line="276" w:lineRule="auto"/>
              <w:ind w:left="927"/>
              <w:jc w:val="both"/>
              <w:outlineLvl w:val="3"/>
              <w:rPr>
                <w:rFonts w:cstheme="minorHAnsi"/>
                <w:sz w:val="22"/>
              </w:rPr>
            </w:pPr>
          </w:p>
        </w:tc>
      </w:tr>
    </w:tbl>
    <w:p w14:paraId="059C653E" w14:textId="20DB8B5A" w:rsidR="00A77CA3" w:rsidRDefault="00A77CA3" w:rsidP="00810E67">
      <w:pPr>
        <w:pStyle w:val="Balk1"/>
        <w:spacing w:before="57" w:after="240"/>
        <w:ind w:left="0" w:right="63"/>
        <w:rPr>
          <w:rFonts w:ascii="Calibri" w:hAnsi="Calibri" w:cs="Calibri"/>
          <w:color w:val="0070C0"/>
        </w:rPr>
      </w:pPr>
    </w:p>
    <w:p w14:paraId="217DBF22" w14:textId="77777777" w:rsidR="00512E8D" w:rsidRPr="001247F7" w:rsidRDefault="00512E8D" w:rsidP="00810E67">
      <w:pPr>
        <w:pStyle w:val="Balk1"/>
        <w:spacing w:before="57" w:after="240"/>
        <w:ind w:left="0" w:right="63"/>
        <w:rPr>
          <w:rFonts w:ascii="Calibri" w:hAnsi="Calibri" w:cs="Calibri"/>
          <w:color w:val="0070C0"/>
        </w:rPr>
      </w:pPr>
    </w:p>
    <w:p w14:paraId="3A40AD22" w14:textId="3B97DADF" w:rsidR="00512E8D" w:rsidRDefault="00512E8D" w:rsidP="00E851E7">
      <w:pPr>
        <w:rPr>
          <w:rFonts w:ascii="Calibri" w:eastAsia="Times New Roman" w:hAnsi="Calibri" w:cs="Calibri"/>
          <w:b/>
          <w:bCs/>
          <w:color w:val="000000"/>
        </w:rPr>
      </w:pPr>
    </w:p>
    <w:p w14:paraId="4BB46D69" w14:textId="77777777" w:rsidR="00B42A85" w:rsidRDefault="00B42A85" w:rsidP="00E851E7">
      <w:pPr>
        <w:rPr>
          <w:rFonts w:ascii="Calibri" w:eastAsia="Times New Roman" w:hAnsi="Calibri" w:cs="Calibri"/>
          <w:b/>
          <w:bCs/>
          <w:color w:val="000000"/>
        </w:rPr>
      </w:pPr>
    </w:p>
    <w:p w14:paraId="493D9715" w14:textId="701A411B" w:rsidR="00E851E7" w:rsidRPr="001247F7" w:rsidRDefault="00E851E7" w:rsidP="00E851E7">
      <w:pPr>
        <w:rPr>
          <w:rFonts w:cstheme="minorHAnsi"/>
          <w:b/>
        </w:rPr>
      </w:pPr>
      <w:r w:rsidRPr="001247F7">
        <w:rPr>
          <w:rFonts w:ascii="Calibri" w:eastAsia="Times New Roman" w:hAnsi="Calibri" w:cs="Calibri"/>
          <w:b/>
          <w:bCs/>
          <w:color w:val="000000"/>
        </w:rPr>
        <w:lastRenderedPageBreak/>
        <w:t xml:space="preserve">B.4. Öğretim </w:t>
      </w:r>
      <w:r w:rsidRPr="001247F7">
        <w:rPr>
          <w:rFonts w:cstheme="minorHAnsi"/>
          <w:b/>
        </w:rPr>
        <w:t>Kadrosu</w:t>
      </w:r>
    </w:p>
    <w:p w14:paraId="2A42B1D1" w14:textId="77777777" w:rsidR="00B42A85" w:rsidRDefault="00B42A85" w:rsidP="00B42A85">
      <w:pPr>
        <w:rPr>
          <w:rFonts w:ascii="Calibri" w:hAnsi="Calibri" w:cs="Calibri"/>
          <w:b/>
          <w:bCs/>
          <w:color w:val="FF0000"/>
        </w:rPr>
      </w:pPr>
    </w:p>
    <w:p w14:paraId="5BAC644F" w14:textId="7D233CFE" w:rsidR="00B42A85" w:rsidRDefault="00B42A85" w:rsidP="00A60FA0">
      <w:pPr>
        <w:jc w:val="both"/>
        <w:rPr>
          <w:rFonts w:ascii="Calibri" w:hAnsi="Calibri" w:cs="Calibri"/>
          <w:color w:val="000000" w:themeColor="text1"/>
        </w:rPr>
      </w:pPr>
      <w:r>
        <w:rPr>
          <w:rFonts w:ascii="Calibri" w:hAnsi="Calibri" w:cs="Calibri"/>
          <w:color w:val="000000" w:themeColor="text1"/>
        </w:rPr>
        <w:t>2022-2023 Eğitim ve Öğretim Yılı Ders Programı Planlanması top</w:t>
      </w:r>
      <w:r w:rsidR="001623A7">
        <w:rPr>
          <w:rFonts w:ascii="Calibri" w:hAnsi="Calibri" w:cs="Calibri"/>
          <w:color w:val="000000" w:themeColor="text1"/>
        </w:rPr>
        <w:t xml:space="preserve">lantısında </w:t>
      </w:r>
      <w:r>
        <w:rPr>
          <w:rFonts w:ascii="Calibri" w:hAnsi="Calibri" w:cs="Calibri"/>
          <w:color w:val="000000" w:themeColor="text1"/>
        </w:rPr>
        <w:t>ders programları düzenlenmiştir</w:t>
      </w:r>
      <w:r w:rsidR="001623A7">
        <w:rPr>
          <w:rFonts w:ascii="Calibri" w:hAnsi="Calibri" w:cs="Calibri"/>
          <w:color w:val="000000" w:themeColor="text1"/>
        </w:rPr>
        <w:t xml:space="preserve"> (B.4.1). </w:t>
      </w:r>
    </w:p>
    <w:p w14:paraId="7F910C2D" w14:textId="77777777" w:rsidR="00B42A85" w:rsidRDefault="00B42A85" w:rsidP="00A60FA0">
      <w:pPr>
        <w:jc w:val="both"/>
        <w:rPr>
          <w:rFonts w:ascii="Calibri" w:hAnsi="Calibri" w:cs="Calibri"/>
          <w:color w:val="000000" w:themeColor="text1"/>
        </w:rPr>
      </w:pPr>
    </w:p>
    <w:p w14:paraId="7A8D269C" w14:textId="1A41675F" w:rsidR="00B42A85" w:rsidRDefault="001623A7" w:rsidP="00A60FA0">
      <w:pPr>
        <w:jc w:val="both"/>
        <w:rPr>
          <w:rFonts w:ascii="Calibri" w:hAnsi="Calibri" w:cs="Calibri"/>
          <w:color w:val="000000" w:themeColor="text1"/>
        </w:rPr>
      </w:pPr>
      <w:r>
        <w:rPr>
          <w:rFonts w:ascii="Calibri" w:hAnsi="Calibri" w:cs="Calibri"/>
          <w:color w:val="000000" w:themeColor="text1"/>
        </w:rPr>
        <w:t xml:space="preserve">2021 yılı </w:t>
      </w:r>
      <w:proofErr w:type="spellStart"/>
      <w:r>
        <w:rPr>
          <w:rFonts w:ascii="Calibri" w:hAnsi="Calibri" w:cs="Calibri"/>
          <w:color w:val="000000" w:themeColor="text1"/>
        </w:rPr>
        <w:t>BİDR</w:t>
      </w:r>
      <w:r w:rsidR="00A60FA0">
        <w:rPr>
          <w:rFonts w:ascii="Calibri" w:hAnsi="Calibri" w:cs="Calibri"/>
          <w:color w:val="000000" w:themeColor="text1"/>
        </w:rPr>
        <w:t>’</w:t>
      </w:r>
      <w:r>
        <w:rPr>
          <w:rFonts w:ascii="Calibri" w:hAnsi="Calibri" w:cs="Calibri"/>
          <w:color w:val="000000" w:themeColor="text1"/>
        </w:rPr>
        <w:t>de</w:t>
      </w:r>
      <w:proofErr w:type="spellEnd"/>
      <w:r>
        <w:rPr>
          <w:rFonts w:ascii="Calibri" w:hAnsi="Calibri" w:cs="Calibri"/>
          <w:color w:val="000000" w:themeColor="text1"/>
        </w:rPr>
        <w:t xml:space="preserve"> (sayfa 44) </w:t>
      </w:r>
      <w:r w:rsidR="00B42A85">
        <w:rPr>
          <w:rFonts w:ascii="Calibri" w:hAnsi="Calibri" w:cs="Calibri"/>
          <w:color w:val="000000" w:themeColor="text1"/>
        </w:rPr>
        <w:t xml:space="preserve">2021-2022 yılı </w:t>
      </w:r>
      <w:r>
        <w:rPr>
          <w:rFonts w:ascii="Calibri" w:hAnsi="Calibri" w:cs="Calibri"/>
          <w:color w:val="000000" w:themeColor="text1"/>
        </w:rPr>
        <w:t>A</w:t>
      </w:r>
      <w:r w:rsidR="00B42A85">
        <w:rPr>
          <w:rFonts w:ascii="Calibri" w:hAnsi="Calibri" w:cs="Calibri"/>
          <w:color w:val="000000" w:themeColor="text1"/>
        </w:rPr>
        <w:t xml:space="preserve">kademik </w:t>
      </w:r>
      <w:r>
        <w:rPr>
          <w:rFonts w:ascii="Calibri" w:hAnsi="Calibri" w:cs="Calibri"/>
          <w:color w:val="000000" w:themeColor="text1"/>
        </w:rPr>
        <w:t>Y</w:t>
      </w:r>
      <w:r w:rsidR="00B42A85">
        <w:rPr>
          <w:rFonts w:ascii="Calibri" w:hAnsi="Calibri" w:cs="Calibri"/>
          <w:color w:val="000000" w:themeColor="text1"/>
        </w:rPr>
        <w:t xml:space="preserve">ükseltme ve </w:t>
      </w:r>
      <w:r>
        <w:rPr>
          <w:rFonts w:ascii="Calibri" w:hAnsi="Calibri" w:cs="Calibri"/>
          <w:color w:val="000000" w:themeColor="text1"/>
        </w:rPr>
        <w:t>A</w:t>
      </w:r>
      <w:r w:rsidR="00B42A85">
        <w:rPr>
          <w:rFonts w:ascii="Calibri" w:hAnsi="Calibri" w:cs="Calibri"/>
          <w:color w:val="000000" w:themeColor="text1"/>
        </w:rPr>
        <w:t xml:space="preserve">tama </w:t>
      </w:r>
      <w:r>
        <w:rPr>
          <w:rFonts w:ascii="Calibri" w:hAnsi="Calibri" w:cs="Calibri"/>
          <w:color w:val="000000" w:themeColor="text1"/>
        </w:rPr>
        <w:t>Y</w:t>
      </w:r>
      <w:r w:rsidR="00B42A85">
        <w:rPr>
          <w:rFonts w:ascii="Calibri" w:hAnsi="Calibri" w:cs="Calibri"/>
          <w:color w:val="000000" w:themeColor="text1"/>
        </w:rPr>
        <w:t>önergesi</w:t>
      </w:r>
      <w:r>
        <w:rPr>
          <w:rFonts w:ascii="Calibri" w:hAnsi="Calibri" w:cs="Calibri"/>
          <w:color w:val="000000" w:themeColor="text1"/>
        </w:rPr>
        <w:t xml:space="preserve"> verilmiş olup, aynı yönerge hükümlerine göre süreç yönetilmektedir.</w:t>
      </w:r>
    </w:p>
    <w:p w14:paraId="140F3013" w14:textId="77777777" w:rsidR="00B42A85" w:rsidRDefault="00B42A85" w:rsidP="00A60FA0">
      <w:pPr>
        <w:jc w:val="both"/>
        <w:rPr>
          <w:rFonts w:ascii="Calibri" w:hAnsi="Calibri" w:cs="Calibri"/>
          <w:color w:val="000000" w:themeColor="text1"/>
        </w:rPr>
      </w:pPr>
    </w:p>
    <w:p w14:paraId="1F0F237E" w14:textId="73BF3E84" w:rsidR="001623A7" w:rsidRDefault="00B42A85" w:rsidP="00A60FA0">
      <w:pPr>
        <w:jc w:val="both"/>
        <w:rPr>
          <w:rFonts w:ascii="Calibri" w:hAnsi="Calibri" w:cs="Calibri"/>
          <w:color w:val="000000" w:themeColor="text1"/>
        </w:rPr>
      </w:pPr>
      <w:r>
        <w:rPr>
          <w:rFonts w:ascii="Calibri" w:hAnsi="Calibri" w:cs="Calibri"/>
          <w:color w:val="000000" w:themeColor="text1"/>
        </w:rPr>
        <w:t xml:space="preserve">Fakültemizin öğretim elemanlarının komisyonlarda aldıkları görevler B.4.1’te sunulmuştur. Eğitim kadrosunun eğitim-öğretim performansını izleme süreçlerini gösteren belgeler ve dokümanlar B.4.2’de sunulmuştur. </w:t>
      </w:r>
      <w:r w:rsidR="001623A7">
        <w:rPr>
          <w:rFonts w:ascii="Calibri" w:hAnsi="Calibri" w:cs="Calibri"/>
          <w:color w:val="000000" w:themeColor="text1"/>
        </w:rPr>
        <w:t>Fakültemizde göreve başlayan öğretim elemanlarına yönelik uygulanmakta olan Eğiticilerin Eğitimi sertifika programları uygulanmaya devam etmektedir (C.2.1).</w:t>
      </w:r>
    </w:p>
    <w:p w14:paraId="5479AF31" w14:textId="77777777" w:rsidR="001623A7" w:rsidRDefault="001623A7" w:rsidP="00A60FA0">
      <w:pPr>
        <w:jc w:val="both"/>
        <w:rPr>
          <w:rFonts w:ascii="Calibri" w:hAnsi="Calibri" w:cs="Calibri"/>
          <w:color w:val="000000" w:themeColor="text1"/>
        </w:rPr>
      </w:pPr>
    </w:p>
    <w:p w14:paraId="5CC3931C" w14:textId="439CDC61" w:rsidR="00B42A85" w:rsidRDefault="00B42A85" w:rsidP="00A60FA0">
      <w:pPr>
        <w:jc w:val="both"/>
        <w:rPr>
          <w:rFonts w:ascii="Calibri" w:hAnsi="Calibri" w:cs="Calibri"/>
          <w:color w:val="000000" w:themeColor="text1"/>
        </w:rPr>
      </w:pPr>
      <w:r>
        <w:rPr>
          <w:rFonts w:ascii="Calibri" w:hAnsi="Calibri" w:cs="Calibri"/>
          <w:color w:val="000000" w:themeColor="text1"/>
        </w:rPr>
        <w:t xml:space="preserve">Fakültemizde tam zamanlı </w:t>
      </w:r>
      <w:r w:rsidR="001623A7">
        <w:rPr>
          <w:rFonts w:ascii="Calibri" w:hAnsi="Calibri" w:cs="Calibri"/>
          <w:color w:val="000000" w:themeColor="text1"/>
        </w:rPr>
        <w:t xml:space="preserve">olarak görev yapmakta olan öğretim elemanlarının </w:t>
      </w:r>
      <w:r>
        <w:rPr>
          <w:rFonts w:ascii="Calibri" w:hAnsi="Calibri" w:cs="Calibri"/>
          <w:color w:val="000000" w:themeColor="text1"/>
        </w:rPr>
        <w:t xml:space="preserve">bilimsel araştırma ve çalışmalarının belirlenmesinde esas alınmak üzere oluşturulan komisyonca hazırlanan başarı ve teşvik ödülleri esasları </w:t>
      </w:r>
      <w:r w:rsidR="001623A7">
        <w:rPr>
          <w:rFonts w:ascii="Calibri" w:hAnsi="Calibri" w:cs="Calibri"/>
          <w:color w:val="000000" w:themeColor="text1"/>
        </w:rPr>
        <w:t>C.1.2</w:t>
      </w:r>
      <w:r>
        <w:rPr>
          <w:rFonts w:ascii="Calibri" w:hAnsi="Calibri" w:cs="Calibri"/>
          <w:color w:val="000000" w:themeColor="text1"/>
        </w:rPr>
        <w:t>’de belirtilmiştir. Bu esaslara uygun olarak 2022’de verilen üstün başarı ve teşvik ödülleri, akademik kurul toplantısına dair tutanak ile B.</w:t>
      </w:r>
      <w:r w:rsidR="00A60FA0">
        <w:rPr>
          <w:rFonts w:ascii="Calibri" w:hAnsi="Calibri" w:cs="Calibri"/>
          <w:color w:val="000000" w:themeColor="text1"/>
        </w:rPr>
        <w:t>4.3’te</w:t>
      </w:r>
      <w:r>
        <w:rPr>
          <w:rFonts w:ascii="Calibri" w:hAnsi="Calibri" w:cs="Calibri"/>
          <w:color w:val="000000" w:themeColor="text1"/>
        </w:rPr>
        <w:t xml:space="preserve"> gösterilmiştir.</w:t>
      </w:r>
    </w:p>
    <w:p w14:paraId="2100A5BD" w14:textId="77777777" w:rsidR="001623A7" w:rsidRDefault="001623A7" w:rsidP="00810E67">
      <w:pPr>
        <w:pStyle w:val="Balk1"/>
        <w:spacing w:before="57" w:after="240"/>
        <w:ind w:left="0" w:right="63"/>
        <w:rPr>
          <w:rFonts w:ascii="Calibri" w:hAnsi="Calibri" w:cs="Calibri"/>
          <w:color w:val="0070C0"/>
        </w:rPr>
      </w:pPr>
    </w:p>
    <w:p w14:paraId="670B9FE7" w14:textId="4402544F" w:rsidR="00E851E7" w:rsidRPr="001247F7" w:rsidRDefault="00E851E7" w:rsidP="00810E67">
      <w:pPr>
        <w:pStyle w:val="Balk1"/>
        <w:spacing w:before="57" w:after="240"/>
        <w:ind w:left="0" w:right="63"/>
        <w:rPr>
          <w:rFonts w:ascii="Calibri" w:hAnsi="Calibri" w:cs="Calibri"/>
          <w:color w:val="0070C0"/>
        </w:rPr>
      </w:pPr>
    </w:p>
    <w:p w14:paraId="28692A0D" w14:textId="657EF5E9" w:rsidR="00E851E7" w:rsidRPr="001247F7" w:rsidRDefault="00E851E7" w:rsidP="00810E67">
      <w:pPr>
        <w:pStyle w:val="Balk1"/>
        <w:spacing w:before="57" w:after="240"/>
        <w:ind w:left="0" w:right="63"/>
        <w:rPr>
          <w:rFonts w:ascii="Calibri" w:hAnsi="Calibri" w:cs="Calibri"/>
          <w:color w:val="0070C0"/>
        </w:rPr>
      </w:pPr>
    </w:p>
    <w:p w14:paraId="52ACC688" w14:textId="494935E8" w:rsidR="00E851E7" w:rsidRPr="001247F7" w:rsidRDefault="00E851E7" w:rsidP="00810E67">
      <w:pPr>
        <w:pStyle w:val="Balk1"/>
        <w:spacing w:before="57" w:after="240"/>
        <w:ind w:left="0" w:right="63"/>
        <w:rPr>
          <w:rFonts w:ascii="Calibri" w:hAnsi="Calibri" w:cs="Calibri"/>
          <w:color w:val="0070C0"/>
        </w:rPr>
      </w:pPr>
    </w:p>
    <w:p w14:paraId="18A5F1B5" w14:textId="313659DD" w:rsidR="00E851E7" w:rsidRPr="001247F7" w:rsidRDefault="00E851E7" w:rsidP="00810E67">
      <w:pPr>
        <w:pStyle w:val="Balk1"/>
        <w:spacing w:before="57" w:after="240"/>
        <w:ind w:left="0" w:right="63"/>
        <w:rPr>
          <w:rFonts w:ascii="Calibri" w:hAnsi="Calibri" w:cs="Calibri"/>
          <w:color w:val="0070C0"/>
        </w:rPr>
      </w:pPr>
    </w:p>
    <w:p w14:paraId="0D22341A" w14:textId="7435817D" w:rsidR="00E851E7" w:rsidRPr="001247F7" w:rsidRDefault="00E851E7" w:rsidP="00810E67">
      <w:pPr>
        <w:pStyle w:val="Balk1"/>
        <w:spacing w:before="57" w:after="240"/>
        <w:ind w:left="0" w:right="63"/>
        <w:rPr>
          <w:rFonts w:ascii="Calibri" w:hAnsi="Calibri" w:cs="Calibri"/>
          <w:color w:val="0070C0"/>
        </w:rPr>
      </w:pPr>
    </w:p>
    <w:p w14:paraId="28C3F6F5" w14:textId="5917E5C3" w:rsidR="00512E8D" w:rsidRDefault="00512E8D" w:rsidP="00810E67">
      <w:pPr>
        <w:pStyle w:val="Balk1"/>
        <w:spacing w:before="57" w:after="240"/>
        <w:ind w:left="0" w:right="63"/>
        <w:rPr>
          <w:rFonts w:ascii="Calibri" w:hAnsi="Calibri" w:cs="Calibri"/>
          <w:color w:val="0070C0"/>
        </w:rPr>
      </w:pPr>
    </w:p>
    <w:p w14:paraId="04D65F7B" w14:textId="2F19ABE7" w:rsidR="000C56EC" w:rsidRDefault="000C56EC" w:rsidP="00810E67">
      <w:pPr>
        <w:pStyle w:val="Balk1"/>
        <w:spacing w:before="57" w:after="240"/>
        <w:ind w:left="0" w:right="63"/>
        <w:rPr>
          <w:rFonts w:ascii="Calibri" w:hAnsi="Calibri" w:cs="Calibri"/>
          <w:color w:val="0070C0"/>
        </w:rPr>
      </w:pPr>
    </w:p>
    <w:p w14:paraId="06E49BEE" w14:textId="0B3EB93A" w:rsidR="000C56EC" w:rsidRDefault="000C56EC" w:rsidP="00810E67">
      <w:pPr>
        <w:pStyle w:val="Balk1"/>
        <w:spacing w:before="57" w:after="240"/>
        <w:ind w:left="0" w:right="63"/>
        <w:rPr>
          <w:rFonts w:ascii="Calibri" w:hAnsi="Calibri" w:cs="Calibri"/>
          <w:color w:val="0070C0"/>
        </w:rPr>
      </w:pPr>
    </w:p>
    <w:p w14:paraId="0054AFA7" w14:textId="4BE35B61" w:rsidR="000C56EC" w:rsidRDefault="000C56EC" w:rsidP="00810E67">
      <w:pPr>
        <w:pStyle w:val="Balk1"/>
        <w:spacing w:before="57" w:after="240"/>
        <w:ind w:left="0" w:right="63"/>
        <w:rPr>
          <w:rFonts w:ascii="Calibri" w:hAnsi="Calibri" w:cs="Calibri"/>
          <w:color w:val="0070C0"/>
        </w:rPr>
      </w:pPr>
    </w:p>
    <w:p w14:paraId="6C357D8A" w14:textId="77777777" w:rsidR="000C56EC" w:rsidRPr="001247F7" w:rsidRDefault="000C56EC" w:rsidP="00810E67">
      <w:pPr>
        <w:pStyle w:val="Balk1"/>
        <w:spacing w:before="57" w:after="240"/>
        <w:ind w:left="0" w:right="63"/>
        <w:rPr>
          <w:rFonts w:ascii="Calibri" w:hAnsi="Calibri" w:cs="Calibri"/>
          <w:color w:val="0070C0"/>
        </w:rPr>
      </w:pPr>
    </w:p>
    <w:p w14:paraId="2A08D09B" w14:textId="7CFA60B2" w:rsidR="00024071" w:rsidRPr="001247F7" w:rsidRDefault="00DD1D0C" w:rsidP="001C66D4">
      <w:pPr>
        <w:pStyle w:val="Balk1"/>
        <w:numPr>
          <w:ilvl w:val="0"/>
          <w:numId w:val="50"/>
        </w:numPr>
        <w:tabs>
          <w:tab w:val="left" w:pos="284"/>
        </w:tabs>
        <w:spacing w:before="57" w:after="240"/>
        <w:ind w:right="63"/>
        <w:rPr>
          <w:rFonts w:ascii="Calibri" w:hAnsi="Calibri" w:cs="Calibri"/>
          <w:color w:val="BF8F00" w:themeColor="accent4" w:themeShade="BF"/>
        </w:rPr>
      </w:pPr>
      <w:r w:rsidRPr="001247F7">
        <w:rPr>
          <w:rFonts w:ascii="Calibri" w:hAnsi="Calibri" w:cs="Calibri"/>
          <w:color w:val="BF8F00" w:themeColor="accent4" w:themeShade="BF"/>
        </w:rPr>
        <w:lastRenderedPageBreak/>
        <w:t>ARAŞTIRMA VE GELİŞTİRME</w:t>
      </w:r>
    </w:p>
    <w:tbl>
      <w:tblPr>
        <w:tblStyle w:val="TabloKlavuzu11"/>
        <w:tblpPr w:leftFromText="141" w:rightFromText="141" w:vertAnchor="page" w:horzAnchor="margin" w:tblpXSpec="center" w:tblpY="1179"/>
        <w:tblW w:w="16014" w:type="dxa"/>
        <w:tblLayout w:type="fixed"/>
        <w:tblLook w:val="04A0" w:firstRow="1" w:lastRow="0" w:firstColumn="1" w:lastColumn="0" w:noHBand="0" w:noVBand="1"/>
      </w:tblPr>
      <w:tblGrid>
        <w:gridCol w:w="5949"/>
        <w:gridCol w:w="1701"/>
        <w:gridCol w:w="2268"/>
        <w:gridCol w:w="2042"/>
        <w:gridCol w:w="2175"/>
        <w:gridCol w:w="1879"/>
      </w:tblGrid>
      <w:tr w:rsidR="00024071" w:rsidRPr="001247F7" w14:paraId="0D7FFDFD" w14:textId="77777777" w:rsidTr="00D91EC0">
        <w:trPr>
          <w:trHeight w:val="842"/>
        </w:trPr>
        <w:tc>
          <w:tcPr>
            <w:tcW w:w="16014" w:type="dxa"/>
            <w:gridSpan w:val="6"/>
            <w:shd w:val="clear" w:color="auto" w:fill="FFEB9F"/>
          </w:tcPr>
          <w:p w14:paraId="11899CF4" w14:textId="34A65C06" w:rsidR="00024071" w:rsidRPr="001247F7" w:rsidRDefault="00024071" w:rsidP="001C66D4">
            <w:pPr>
              <w:pStyle w:val="ListeParagraf"/>
              <w:numPr>
                <w:ilvl w:val="0"/>
                <w:numId w:val="51"/>
              </w:numPr>
              <w:tabs>
                <w:tab w:val="center" w:pos="2792"/>
              </w:tabs>
              <w:spacing w:line="276" w:lineRule="auto"/>
              <w:jc w:val="right"/>
              <w:rPr>
                <w:rFonts w:cstheme="minorHAnsi"/>
                <w:b/>
                <w:bCs/>
                <w:color w:val="966F00"/>
                <w:sz w:val="22"/>
              </w:rPr>
            </w:pPr>
            <w:r w:rsidRPr="001247F7">
              <w:rPr>
                <w:rFonts w:cstheme="minorHAnsi"/>
                <w:b/>
                <w:bCs/>
                <w:color w:val="966F00"/>
                <w:sz w:val="22"/>
              </w:rPr>
              <w:br w:type="page"/>
            </w:r>
            <w:r w:rsidRPr="001247F7">
              <w:rPr>
                <w:rFonts w:cstheme="minorHAnsi"/>
                <w:b/>
                <w:bCs/>
                <w:color w:val="BF8F00" w:themeColor="accent4" w:themeShade="BF"/>
                <w:sz w:val="28"/>
              </w:rPr>
              <w:t>ARAŞTIRMA VE GELİŞTİRME</w:t>
            </w:r>
          </w:p>
          <w:p w14:paraId="318853FA" w14:textId="77777777" w:rsidR="00024071" w:rsidRPr="001247F7" w:rsidRDefault="00024071" w:rsidP="00D91EC0">
            <w:pPr>
              <w:tabs>
                <w:tab w:val="center" w:pos="2792"/>
              </w:tabs>
              <w:spacing w:line="276" w:lineRule="auto"/>
              <w:rPr>
                <w:rFonts w:cstheme="minorHAnsi"/>
                <w:b/>
                <w:color w:val="BF8F00" w:themeColor="accent4" w:themeShade="BF"/>
                <w:sz w:val="22"/>
                <w:szCs w:val="22"/>
                <w:u w:val="single"/>
              </w:rPr>
            </w:pPr>
            <w:r w:rsidRPr="001247F7">
              <w:rPr>
                <w:rFonts w:cstheme="minorHAnsi"/>
                <w:b/>
                <w:color w:val="BF8F00" w:themeColor="accent4" w:themeShade="BF"/>
                <w:sz w:val="22"/>
                <w:szCs w:val="22"/>
                <w:u w:val="single"/>
              </w:rPr>
              <w:t>Sanat alanları bulunan yükseköğretim kurumlarında Araştırma ve Geliştirme başlığı altında sanat faaliyetleri de bu kapsamda değerlendirilmelidir.</w:t>
            </w:r>
          </w:p>
          <w:p w14:paraId="6756F19D" w14:textId="66B22D33" w:rsidR="003806B7" w:rsidRPr="001247F7" w:rsidRDefault="003806B7" w:rsidP="003806B7">
            <w:pPr>
              <w:tabs>
                <w:tab w:val="center" w:pos="2792"/>
              </w:tabs>
              <w:spacing w:line="276" w:lineRule="auto"/>
              <w:jc w:val="center"/>
              <w:rPr>
                <w:rFonts w:cstheme="minorHAnsi"/>
                <w:b/>
                <w:color w:val="966F00"/>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603B3C92" w14:textId="77777777" w:rsidTr="00D91EC0">
        <w:trPr>
          <w:trHeight w:val="391"/>
        </w:trPr>
        <w:tc>
          <w:tcPr>
            <w:tcW w:w="16014" w:type="dxa"/>
            <w:gridSpan w:val="6"/>
            <w:shd w:val="clear" w:color="auto" w:fill="FFEB9F"/>
          </w:tcPr>
          <w:p w14:paraId="023F803F" w14:textId="77777777" w:rsidR="00024071" w:rsidRPr="001247F7" w:rsidRDefault="00024071" w:rsidP="00D91EC0">
            <w:pPr>
              <w:spacing w:line="276" w:lineRule="auto"/>
              <w:jc w:val="both"/>
              <w:rPr>
                <w:rFonts w:cstheme="minorHAnsi"/>
                <w:b/>
                <w:sz w:val="22"/>
                <w:szCs w:val="22"/>
              </w:rPr>
            </w:pPr>
            <w:proofErr w:type="gramStart"/>
            <w:r w:rsidRPr="001247F7">
              <w:rPr>
                <w:rFonts w:cstheme="minorHAnsi"/>
                <w:b/>
                <w:sz w:val="22"/>
                <w:szCs w:val="22"/>
              </w:rPr>
              <w:t>C.1.  Araştırma</w:t>
            </w:r>
            <w:proofErr w:type="gramEnd"/>
            <w:r w:rsidRPr="001247F7">
              <w:rPr>
                <w:rFonts w:cstheme="minorHAnsi"/>
                <w:b/>
                <w:sz w:val="22"/>
                <w:szCs w:val="22"/>
              </w:rPr>
              <w:t xml:space="preserve"> Süreçlerinin Yönetimi ve Araştırma Kaynakları</w:t>
            </w:r>
          </w:p>
          <w:p w14:paraId="5927A03D" w14:textId="129357C3" w:rsidR="00024071" w:rsidRPr="001247F7" w:rsidRDefault="00FB22D7" w:rsidP="00D91EC0">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90891" w:rsidRPr="001247F7" w14:paraId="37E9AB73" w14:textId="77777777" w:rsidTr="00D91EC0">
        <w:trPr>
          <w:trHeight w:val="327"/>
        </w:trPr>
        <w:tc>
          <w:tcPr>
            <w:tcW w:w="5949" w:type="dxa"/>
            <w:shd w:val="clear" w:color="auto" w:fill="FFEB9F"/>
            <w:vAlign w:val="bottom"/>
          </w:tcPr>
          <w:p w14:paraId="5B8F99E9" w14:textId="77777777" w:rsidR="00990891" w:rsidRPr="001247F7" w:rsidRDefault="00990891" w:rsidP="00990891">
            <w:pPr>
              <w:tabs>
                <w:tab w:val="center" w:pos="2792"/>
              </w:tabs>
              <w:spacing w:line="276" w:lineRule="auto"/>
              <w:rPr>
                <w:rFonts w:cstheme="minorHAnsi"/>
                <w:sz w:val="22"/>
                <w:szCs w:val="22"/>
              </w:rPr>
            </w:pPr>
          </w:p>
        </w:tc>
        <w:tc>
          <w:tcPr>
            <w:tcW w:w="1701" w:type="dxa"/>
            <w:shd w:val="clear" w:color="auto" w:fill="FFEB9F"/>
            <w:vAlign w:val="bottom"/>
          </w:tcPr>
          <w:p w14:paraId="2F105690" w14:textId="2DA8B835"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45691239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68" w:type="dxa"/>
            <w:shd w:val="clear" w:color="auto" w:fill="FFEB9F"/>
            <w:vAlign w:val="bottom"/>
          </w:tcPr>
          <w:p w14:paraId="20D5A0C4" w14:textId="36D77AFF"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75818650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042" w:type="dxa"/>
            <w:shd w:val="clear" w:color="auto" w:fill="FFEB9F"/>
            <w:vAlign w:val="bottom"/>
          </w:tcPr>
          <w:p w14:paraId="3E85397F" w14:textId="59BE524A"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853955996"/>
                <w14:checkbox>
                  <w14:checked w14:val="1"/>
                  <w14:checkedState w14:val="2612" w14:font="MS Gothic"/>
                  <w14:uncheckedState w14:val="2610" w14:font="MS Gothic"/>
                </w14:checkbox>
              </w:sdtPr>
              <w:sdtContent>
                <w:r w:rsidR="00ED3122">
                  <w:rPr>
                    <w:rFonts w:ascii="MS Gothic" w:eastAsia="MS Gothic" w:hAnsi="MS Gothic" w:cs="Calibri" w:hint="eastAsia"/>
                    <w:b/>
                    <w:bCs/>
                  </w:rPr>
                  <w:t>☒</w:t>
                </w:r>
              </w:sdtContent>
            </w:sdt>
          </w:p>
        </w:tc>
        <w:tc>
          <w:tcPr>
            <w:tcW w:w="2175" w:type="dxa"/>
            <w:shd w:val="clear" w:color="auto" w:fill="FFEB9F"/>
            <w:vAlign w:val="bottom"/>
          </w:tcPr>
          <w:p w14:paraId="17FBA31E" w14:textId="7AF3D2BF"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75319648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79" w:type="dxa"/>
            <w:shd w:val="clear" w:color="auto" w:fill="FFEB9F"/>
            <w:vAlign w:val="bottom"/>
          </w:tcPr>
          <w:p w14:paraId="2BAD718B" w14:textId="5D8D37AC"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69368511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06AEB5B1" w14:textId="77777777" w:rsidTr="00D91EC0">
        <w:trPr>
          <w:trHeight w:val="3204"/>
        </w:trPr>
        <w:tc>
          <w:tcPr>
            <w:tcW w:w="5949" w:type="dxa"/>
            <w:vMerge w:val="restart"/>
            <w:shd w:val="clear" w:color="auto" w:fill="FFFFFF"/>
          </w:tcPr>
          <w:p w14:paraId="1A633F55" w14:textId="77777777" w:rsidR="00024071" w:rsidRPr="001247F7" w:rsidRDefault="00024071" w:rsidP="00D91EC0">
            <w:pPr>
              <w:spacing w:line="276" w:lineRule="auto"/>
              <w:rPr>
                <w:rFonts w:cstheme="minorHAnsi"/>
                <w:sz w:val="22"/>
                <w:szCs w:val="22"/>
                <w:u w:val="single"/>
              </w:rPr>
            </w:pPr>
          </w:p>
          <w:p w14:paraId="6C817093" w14:textId="77777777" w:rsidR="00024071" w:rsidRPr="001247F7" w:rsidRDefault="00024071" w:rsidP="00D91EC0">
            <w:pPr>
              <w:spacing w:line="276" w:lineRule="auto"/>
              <w:rPr>
                <w:rFonts w:cstheme="minorHAnsi"/>
                <w:sz w:val="22"/>
                <w:szCs w:val="22"/>
              </w:rPr>
            </w:pPr>
            <w:r w:rsidRPr="001247F7">
              <w:rPr>
                <w:rFonts w:cstheme="minorHAnsi"/>
                <w:sz w:val="22"/>
                <w:szCs w:val="22"/>
                <w:u w:val="single"/>
              </w:rPr>
              <w:t>C.1.1. Araştırma süreçlerinin yönetimi</w:t>
            </w:r>
          </w:p>
          <w:p w14:paraId="3CC8A94B" w14:textId="77777777" w:rsidR="00024071" w:rsidRPr="001247F7" w:rsidRDefault="00024071" w:rsidP="00D91EC0">
            <w:pPr>
              <w:spacing w:line="276" w:lineRule="auto"/>
              <w:rPr>
                <w:rFonts w:cstheme="minorHAnsi"/>
                <w:sz w:val="22"/>
                <w:szCs w:val="22"/>
              </w:rPr>
            </w:pPr>
            <w:r w:rsidRPr="001247F7">
              <w:rPr>
                <w:rFonts w:cstheme="minorHAnsi"/>
                <w:sz w:val="22"/>
                <w:szCs w:val="22"/>
              </w:rPr>
              <w:t xml:space="preserve">Araştırma süreçlerin </w:t>
            </w:r>
            <w:proofErr w:type="spellStart"/>
            <w:r w:rsidRPr="001247F7">
              <w:rPr>
                <w:rFonts w:cstheme="minorHAnsi"/>
                <w:sz w:val="22"/>
                <w:szCs w:val="22"/>
              </w:rPr>
              <w:t>yönetimine</w:t>
            </w:r>
            <w:proofErr w:type="spellEnd"/>
            <w:r w:rsidRPr="001247F7">
              <w:rPr>
                <w:rFonts w:cstheme="minorHAnsi"/>
                <w:sz w:val="22"/>
                <w:szCs w:val="22"/>
              </w:rPr>
              <w:t xml:space="preserve"> ilişkin benimsenen yaklaşımlar, motivasyon ve </w:t>
            </w:r>
            <w:proofErr w:type="spellStart"/>
            <w:r w:rsidRPr="001247F7">
              <w:rPr>
                <w:rFonts w:cstheme="minorHAnsi"/>
                <w:sz w:val="22"/>
                <w:szCs w:val="22"/>
              </w:rPr>
              <w:t>yönlendirme</w:t>
            </w:r>
            <w:proofErr w:type="spellEnd"/>
            <w:r w:rsidRPr="001247F7">
              <w:rPr>
                <w:rFonts w:cstheme="minorHAnsi"/>
                <w:sz w:val="22"/>
                <w:szCs w:val="22"/>
              </w:rPr>
              <w:t xml:space="preserve"> </w:t>
            </w:r>
            <w:proofErr w:type="spellStart"/>
            <w:r w:rsidRPr="001247F7">
              <w:rPr>
                <w:rFonts w:cstheme="minorHAnsi"/>
                <w:sz w:val="22"/>
                <w:szCs w:val="22"/>
              </w:rPr>
              <w:t>işlevinin</w:t>
            </w:r>
            <w:proofErr w:type="spellEnd"/>
            <w:r w:rsidRPr="001247F7">
              <w:rPr>
                <w:rFonts w:cstheme="minorHAnsi"/>
                <w:sz w:val="22"/>
                <w:szCs w:val="22"/>
              </w:rPr>
              <w:t xml:space="preserve"> nasıl </w:t>
            </w:r>
            <w:proofErr w:type="spellStart"/>
            <w:r w:rsidRPr="001247F7">
              <w:rPr>
                <w:rFonts w:cstheme="minorHAnsi"/>
                <w:sz w:val="22"/>
                <w:szCs w:val="22"/>
              </w:rPr>
              <w:t>tasarlandığı</w:t>
            </w:r>
            <w:proofErr w:type="spellEnd"/>
            <w:r w:rsidRPr="001247F7">
              <w:rPr>
                <w:rFonts w:cstheme="minorHAnsi"/>
                <w:sz w:val="22"/>
                <w:szCs w:val="22"/>
              </w:rPr>
              <w:t xml:space="preserve">, kısa ve uzun vadeli hedeflerin net ve kesin nasıl </w:t>
            </w:r>
            <w:proofErr w:type="spellStart"/>
            <w:r w:rsidRPr="001247F7">
              <w:rPr>
                <w:rFonts w:cstheme="minorHAnsi"/>
                <w:sz w:val="22"/>
                <w:szCs w:val="22"/>
              </w:rPr>
              <w:t>tanımlandığı</w:t>
            </w:r>
            <w:proofErr w:type="spellEnd"/>
            <w:r w:rsidRPr="001247F7">
              <w:rPr>
                <w:rFonts w:cstheme="minorHAnsi"/>
                <w:sz w:val="22"/>
                <w:szCs w:val="22"/>
              </w:rPr>
              <w:t xml:space="preserve">, araştırma </w:t>
            </w:r>
            <w:proofErr w:type="spellStart"/>
            <w:r w:rsidRPr="001247F7">
              <w:rPr>
                <w:rFonts w:cstheme="minorHAnsi"/>
                <w:sz w:val="22"/>
                <w:szCs w:val="22"/>
              </w:rPr>
              <w:t>yönetimi</w:t>
            </w:r>
            <w:proofErr w:type="spellEnd"/>
            <w:r w:rsidRPr="001247F7">
              <w:rPr>
                <w:rFonts w:cstheme="minorHAnsi"/>
                <w:sz w:val="22"/>
                <w:szCs w:val="22"/>
              </w:rPr>
              <w:t xml:space="preserve"> ekibi ve </w:t>
            </w:r>
            <w:proofErr w:type="spellStart"/>
            <w:r w:rsidRPr="001247F7">
              <w:rPr>
                <w:rFonts w:cstheme="minorHAnsi"/>
                <w:sz w:val="22"/>
                <w:szCs w:val="22"/>
              </w:rPr>
              <w:t>görev</w:t>
            </w:r>
            <w:proofErr w:type="spellEnd"/>
            <w:r w:rsidRPr="001247F7">
              <w:rPr>
                <w:rFonts w:cstheme="minorHAnsi"/>
                <w:sz w:val="22"/>
                <w:szCs w:val="22"/>
              </w:rPr>
              <w:t xml:space="preserve"> tanımları </w:t>
            </w:r>
            <w:proofErr w:type="spellStart"/>
            <w:r w:rsidRPr="001247F7">
              <w:rPr>
                <w:rFonts w:cstheme="minorHAnsi"/>
                <w:sz w:val="22"/>
                <w:szCs w:val="22"/>
              </w:rPr>
              <w:t>belirlenmiştir</w:t>
            </w:r>
            <w:proofErr w:type="spellEnd"/>
            <w:r w:rsidRPr="001247F7">
              <w:rPr>
                <w:rFonts w:cstheme="minorHAnsi"/>
                <w:sz w:val="22"/>
                <w:szCs w:val="22"/>
              </w:rPr>
              <w:t xml:space="preserve">; uygulamalar bu kurumsal tercihler </w:t>
            </w:r>
            <w:proofErr w:type="spellStart"/>
            <w:r w:rsidRPr="001247F7">
              <w:rPr>
                <w:rFonts w:cstheme="minorHAnsi"/>
                <w:sz w:val="22"/>
                <w:szCs w:val="22"/>
              </w:rPr>
              <w:t>yönünde</w:t>
            </w:r>
            <w:proofErr w:type="spellEnd"/>
            <w:r w:rsidRPr="001247F7">
              <w:rPr>
                <w:rFonts w:cstheme="minorHAnsi"/>
                <w:sz w:val="22"/>
                <w:szCs w:val="22"/>
              </w:rPr>
              <w:t xml:space="preserve"> </w:t>
            </w:r>
            <w:proofErr w:type="spellStart"/>
            <w:r w:rsidRPr="001247F7">
              <w:rPr>
                <w:rFonts w:cstheme="minorHAnsi"/>
                <w:sz w:val="22"/>
                <w:szCs w:val="22"/>
              </w:rPr>
              <w:t>gelişmektedir</w:t>
            </w:r>
            <w:proofErr w:type="spellEnd"/>
            <w:r w:rsidRPr="001247F7">
              <w:rPr>
                <w:rFonts w:cstheme="minorHAnsi"/>
                <w:sz w:val="22"/>
                <w:szCs w:val="22"/>
              </w:rPr>
              <w:t xml:space="preserve">. Bilimsel araştırma ve sanatsal süreçlerin </w:t>
            </w:r>
            <w:proofErr w:type="spellStart"/>
            <w:r w:rsidRPr="001247F7">
              <w:rPr>
                <w:rFonts w:cstheme="minorHAnsi"/>
                <w:sz w:val="22"/>
                <w:szCs w:val="22"/>
              </w:rPr>
              <w:t>yönetiminin</w:t>
            </w:r>
            <w:proofErr w:type="spellEnd"/>
            <w:r w:rsidRPr="001247F7">
              <w:rPr>
                <w:rFonts w:cstheme="minorHAnsi"/>
                <w:sz w:val="22"/>
                <w:szCs w:val="22"/>
              </w:rPr>
              <w:t xml:space="preserve"> </w:t>
            </w:r>
            <w:proofErr w:type="spellStart"/>
            <w:r w:rsidRPr="001247F7">
              <w:rPr>
                <w:rFonts w:cstheme="minorHAnsi"/>
                <w:sz w:val="22"/>
                <w:szCs w:val="22"/>
              </w:rPr>
              <w:t>etkinliği</w:t>
            </w:r>
            <w:proofErr w:type="spellEnd"/>
            <w:r w:rsidRPr="001247F7">
              <w:rPr>
                <w:rFonts w:cstheme="minorHAnsi"/>
                <w:sz w:val="22"/>
                <w:szCs w:val="22"/>
              </w:rPr>
              <w:t xml:space="preserve"> ve </w:t>
            </w:r>
            <w:proofErr w:type="spellStart"/>
            <w:r w:rsidRPr="001247F7">
              <w:rPr>
                <w:rFonts w:cstheme="minorHAnsi"/>
                <w:sz w:val="22"/>
                <w:szCs w:val="22"/>
              </w:rPr>
              <w:t>başarısı</w:t>
            </w:r>
            <w:proofErr w:type="spellEnd"/>
            <w:r w:rsidRPr="001247F7">
              <w:rPr>
                <w:rFonts w:cstheme="minorHAnsi"/>
                <w:sz w:val="22"/>
                <w:szCs w:val="22"/>
              </w:rPr>
              <w:t xml:space="preserve"> izlenmekte ve iyileştirilmektedir.</w:t>
            </w:r>
          </w:p>
          <w:p w14:paraId="79137FAE" w14:textId="77777777" w:rsidR="00024071" w:rsidRPr="001247F7" w:rsidRDefault="00024071" w:rsidP="00D91EC0">
            <w:pPr>
              <w:spacing w:line="276" w:lineRule="auto"/>
              <w:rPr>
                <w:rFonts w:cstheme="minorHAnsi"/>
                <w:sz w:val="22"/>
                <w:szCs w:val="22"/>
              </w:rPr>
            </w:pPr>
          </w:p>
          <w:p w14:paraId="5C01919D" w14:textId="63427FB3"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85B130C" w14:textId="77777777" w:rsidR="00024071" w:rsidRPr="001247F7" w:rsidRDefault="00024071" w:rsidP="00D91EC0">
            <w:pPr>
              <w:spacing w:line="276" w:lineRule="auto"/>
              <w:rPr>
                <w:rFonts w:cstheme="minorHAnsi"/>
                <w:sz w:val="22"/>
                <w:szCs w:val="22"/>
              </w:rPr>
            </w:pPr>
          </w:p>
          <w:p w14:paraId="58F6A194" w14:textId="77777777" w:rsidR="00024071" w:rsidRPr="001247F7" w:rsidRDefault="00024071" w:rsidP="00D91EC0">
            <w:pPr>
              <w:spacing w:line="276" w:lineRule="auto"/>
              <w:rPr>
                <w:rFonts w:cstheme="minorHAnsi"/>
                <w:sz w:val="22"/>
                <w:szCs w:val="22"/>
              </w:rPr>
            </w:pPr>
          </w:p>
          <w:p w14:paraId="08A18C1A" w14:textId="77777777" w:rsidR="00024071" w:rsidRPr="001247F7" w:rsidRDefault="00024071" w:rsidP="00D91EC0">
            <w:pPr>
              <w:spacing w:line="276" w:lineRule="auto"/>
              <w:rPr>
                <w:rFonts w:cstheme="minorHAnsi"/>
                <w:sz w:val="22"/>
                <w:szCs w:val="22"/>
                <w:u w:val="single"/>
              </w:rPr>
            </w:pPr>
          </w:p>
        </w:tc>
        <w:tc>
          <w:tcPr>
            <w:tcW w:w="1701" w:type="dxa"/>
            <w:shd w:val="clear" w:color="auto" w:fill="FFF2CC"/>
          </w:tcPr>
          <w:p w14:paraId="3888730C" w14:textId="0EAC86FB" w:rsidR="00024071" w:rsidRPr="001247F7" w:rsidRDefault="00E74ED9" w:rsidP="00D91EC0">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süreçlerinin </w:t>
            </w:r>
            <w:proofErr w:type="spellStart"/>
            <w:r w:rsidR="00024071" w:rsidRPr="001247F7">
              <w:rPr>
                <w:rFonts w:cstheme="minorHAnsi"/>
                <w:sz w:val="22"/>
                <w:szCs w:val="22"/>
              </w:rPr>
              <w:t>yönetimi</w:t>
            </w:r>
            <w:proofErr w:type="spellEnd"/>
            <w:r w:rsidR="00024071" w:rsidRPr="001247F7">
              <w:rPr>
                <w:rFonts w:cstheme="minorHAnsi"/>
                <w:sz w:val="22"/>
                <w:szCs w:val="22"/>
              </w:rPr>
              <w:t xml:space="preserve"> ve organizasyonel yapısına ilişkin bir planlama bulunmamaktadır.</w:t>
            </w:r>
          </w:p>
        </w:tc>
        <w:tc>
          <w:tcPr>
            <w:tcW w:w="2268" w:type="dxa"/>
            <w:shd w:val="clear" w:color="auto" w:fill="FFE599"/>
          </w:tcPr>
          <w:p w14:paraId="65B276A3" w14:textId="4C9D70F6" w:rsidR="00024071" w:rsidRPr="001247F7" w:rsidRDefault="00BC42A3" w:rsidP="00D91EC0">
            <w:pPr>
              <w:spacing w:before="40"/>
              <w:outlineLvl w:val="2"/>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araştırma</w:t>
            </w:r>
            <w:proofErr w:type="gramEnd"/>
            <w:r w:rsidR="00024071" w:rsidRPr="001247F7">
              <w:rPr>
                <w:rFonts w:cstheme="minorHAnsi"/>
                <w:sz w:val="22"/>
                <w:szCs w:val="22"/>
              </w:rPr>
              <w:t xml:space="preserve"> süreçlerinin </w:t>
            </w:r>
            <w:proofErr w:type="spellStart"/>
            <w:r w:rsidR="00024071" w:rsidRPr="001247F7">
              <w:rPr>
                <w:rFonts w:cstheme="minorHAnsi"/>
                <w:sz w:val="22"/>
                <w:szCs w:val="22"/>
              </w:rPr>
              <w:t>yönetimi</w:t>
            </w:r>
            <w:proofErr w:type="spellEnd"/>
            <w:r w:rsidR="00024071" w:rsidRPr="001247F7">
              <w:rPr>
                <w:rFonts w:cstheme="minorHAnsi"/>
                <w:sz w:val="22"/>
                <w:szCs w:val="22"/>
              </w:rPr>
              <w:t xml:space="preserve"> ve organizasyonel yapısına ilişkin yönlendirme ve motive etme gibi hususları dikkate alan planlamaları bulunmaktadır.  </w:t>
            </w:r>
          </w:p>
        </w:tc>
        <w:tc>
          <w:tcPr>
            <w:tcW w:w="2042" w:type="dxa"/>
            <w:shd w:val="clear" w:color="auto" w:fill="FFD966"/>
          </w:tcPr>
          <w:p w14:paraId="0A7E3EE8" w14:textId="52C8D4D6" w:rsidR="00024071" w:rsidRPr="001247F7" w:rsidRDefault="00BC42A3" w:rsidP="00D91EC0">
            <w:pPr>
              <w:spacing w:before="40"/>
              <w:outlineLvl w:val="2"/>
              <w:rPr>
                <w:rFonts w:cstheme="minorHAnsi"/>
                <w: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araştırma süreçlerin </w:t>
            </w:r>
            <w:proofErr w:type="spellStart"/>
            <w:r w:rsidR="00024071" w:rsidRPr="001247F7">
              <w:rPr>
                <w:rFonts w:cstheme="minorHAnsi"/>
                <w:sz w:val="22"/>
                <w:szCs w:val="22"/>
              </w:rPr>
              <w:t>yönetimi</w:t>
            </w:r>
            <w:proofErr w:type="spellEnd"/>
            <w:r w:rsidR="00024071" w:rsidRPr="001247F7">
              <w:rPr>
                <w:rFonts w:cstheme="minorHAnsi"/>
                <w:sz w:val="22"/>
                <w:szCs w:val="22"/>
              </w:rPr>
              <w:t xml:space="preserve"> ve organizasyonel yapısı kurumsal tercihler yönünde uygulanmaktadır.</w:t>
            </w:r>
          </w:p>
        </w:tc>
        <w:tc>
          <w:tcPr>
            <w:tcW w:w="2175" w:type="dxa"/>
            <w:shd w:val="clear" w:color="auto" w:fill="FFC102"/>
          </w:tcPr>
          <w:p w14:paraId="28400F24" w14:textId="2F76B1E6" w:rsidR="00024071" w:rsidRPr="001247F7" w:rsidRDefault="00E74ED9" w:rsidP="00D91EC0">
            <w:pPr>
              <w:ind w:right="63"/>
              <w:rPr>
                <w:rFonts w:cstheme="minorHAnsi"/>
                <w:sz w:val="22"/>
                <w:szCs w:val="22"/>
              </w:rPr>
            </w:pPr>
            <w:r w:rsidRPr="001247F7">
              <w:rPr>
                <w:rFonts w:cstheme="minorHAnsi"/>
                <w:sz w:val="22"/>
                <w:szCs w:val="22"/>
              </w:rPr>
              <w:t>Birimde</w:t>
            </w:r>
            <w:r w:rsidR="00024071" w:rsidRPr="001247F7">
              <w:rPr>
                <w:rFonts w:cstheme="minorHAnsi"/>
                <w:sz w:val="22"/>
                <w:szCs w:val="22"/>
              </w:rPr>
              <w:t xml:space="preserve"> araştırma süreçlerinin </w:t>
            </w:r>
            <w:proofErr w:type="spellStart"/>
            <w:r w:rsidR="00024071" w:rsidRPr="001247F7">
              <w:rPr>
                <w:rFonts w:cstheme="minorHAnsi"/>
                <w:sz w:val="22"/>
                <w:szCs w:val="22"/>
              </w:rPr>
              <w:t>yönetimi</w:t>
            </w:r>
            <w:proofErr w:type="spellEnd"/>
            <w:r w:rsidR="00024071" w:rsidRPr="001247F7">
              <w:rPr>
                <w:rFonts w:cstheme="minorHAnsi"/>
                <w:sz w:val="22"/>
                <w:szCs w:val="22"/>
              </w:rPr>
              <w:t xml:space="preserve"> ve organizasyonel yapısının işlerliği ile ilişkili sonuçlar izlenmekte ve önlemler alınmaktadır. </w:t>
            </w:r>
          </w:p>
          <w:p w14:paraId="3C91AF25" w14:textId="77777777" w:rsidR="00024071" w:rsidRPr="001247F7" w:rsidRDefault="00024071" w:rsidP="00D91EC0">
            <w:pPr>
              <w:spacing w:before="40"/>
              <w:outlineLvl w:val="2"/>
              <w:rPr>
                <w:rFonts w:cstheme="minorHAnsi"/>
                <w:i/>
                <w:sz w:val="22"/>
                <w:szCs w:val="22"/>
              </w:rPr>
            </w:pPr>
          </w:p>
        </w:tc>
        <w:tc>
          <w:tcPr>
            <w:tcW w:w="1879" w:type="dxa"/>
            <w:shd w:val="clear" w:color="auto" w:fill="EEB000"/>
          </w:tcPr>
          <w:p w14:paraId="3BF8FAD4" w14:textId="77777777" w:rsidR="00024071" w:rsidRPr="001247F7" w:rsidRDefault="00024071" w:rsidP="00D91EC0">
            <w:pPr>
              <w:ind w:right="63"/>
              <w:rPr>
                <w:rFonts w:cstheme="minorHAnsi"/>
                <w:sz w:val="22"/>
                <w:szCs w:val="22"/>
              </w:rPr>
            </w:pPr>
            <w:r w:rsidRPr="001247F7">
              <w:rPr>
                <w:rFonts w:cstheme="minorHAnsi"/>
                <w:sz w:val="22"/>
                <w:szCs w:val="22"/>
              </w:rPr>
              <w:t>İçselleştirilmiş, sistematik, sürdürülebilir ve örnek gösterilebilir uygulamalar bulunmaktadır.</w:t>
            </w:r>
          </w:p>
          <w:p w14:paraId="59BB6F6E" w14:textId="77777777" w:rsidR="00024071" w:rsidRPr="001247F7" w:rsidRDefault="00024071" w:rsidP="00D91EC0">
            <w:pPr>
              <w:spacing w:before="40"/>
              <w:outlineLvl w:val="2"/>
              <w:rPr>
                <w:rFonts w:cstheme="minorHAnsi"/>
                <w:i/>
                <w:sz w:val="22"/>
                <w:szCs w:val="22"/>
              </w:rPr>
            </w:pPr>
          </w:p>
        </w:tc>
      </w:tr>
      <w:tr w:rsidR="00024071" w:rsidRPr="001247F7" w14:paraId="37F47AA5" w14:textId="77777777" w:rsidTr="00D91EC0">
        <w:trPr>
          <w:trHeight w:val="2248"/>
        </w:trPr>
        <w:tc>
          <w:tcPr>
            <w:tcW w:w="5949" w:type="dxa"/>
            <w:vMerge/>
            <w:shd w:val="clear" w:color="auto" w:fill="FFFFFF"/>
          </w:tcPr>
          <w:p w14:paraId="777CFBE6" w14:textId="77777777" w:rsidR="00024071" w:rsidRPr="001247F7" w:rsidRDefault="00024071" w:rsidP="00D91EC0">
            <w:pPr>
              <w:spacing w:line="276" w:lineRule="auto"/>
              <w:rPr>
                <w:rFonts w:cstheme="minorHAnsi"/>
                <w:sz w:val="22"/>
                <w:szCs w:val="22"/>
              </w:rPr>
            </w:pPr>
          </w:p>
        </w:tc>
        <w:tc>
          <w:tcPr>
            <w:tcW w:w="10065" w:type="dxa"/>
            <w:gridSpan w:val="5"/>
            <w:shd w:val="clear" w:color="auto" w:fill="FFEB9F"/>
          </w:tcPr>
          <w:p w14:paraId="18CC4AEF" w14:textId="77777777" w:rsidR="00877FDC" w:rsidRDefault="00877FDC" w:rsidP="00D91EC0">
            <w:pPr>
              <w:spacing w:line="276" w:lineRule="auto"/>
              <w:ind w:left="118" w:right="63"/>
              <w:jc w:val="both"/>
              <w:outlineLvl w:val="3"/>
              <w:rPr>
                <w:rFonts w:cstheme="minorHAnsi"/>
                <w:b/>
                <w:i/>
                <w:iCs/>
                <w:sz w:val="22"/>
                <w:szCs w:val="22"/>
              </w:rPr>
            </w:pPr>
          </w:p>
          <w:p w14:paraId="5FB3928E" w14:textId="5798B7B4" w:rsidR="00024071" w:rsidRPr="001247F7" w:rsidRDefault="00024071" w:rsidP="00D91EC0">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29658D8F" w14:textId="7750AE6D" w:rsidR="00024071" w:rsidRPr="00810990" w:rsidRDefault="00810E67" w:rsidP="00810990">
            <w:pPr>
              <w:pStyle w:val="Balk4"/>
              <w:numPr>
                <w:ilvl w:val="0"/>
                <w:numId w:val="2"/>
              </w:numPr>
              <w:spacing w:line="276" w:lineRule="auto"/>
              <w:jc w:val="both"/>
              <w:rPr>
                <w:rFonts w:ascii="Calibri" w:hAnsi="Calibri" w:cs="Calibri"/>
                <w:sz w:val="20"/>
                <w:szCs w:val="20"/>
              </w:rPr>
            </w:pPr>
            <w:r w:rsidRPr="001247F7">
              <w:rPr>
                <w:rFonts w:ascii="Calibri" w:hAnsi="Calibri" w:cs="Calibri"/>
                <w:sz w:val="20"/>
                <w:szCs w:val="20"/>
              </w:rPr>
              <w:t>C.1.1</w:t>
            </w:r>
            <w:r w:rsidR="00810990">
              <w:rPr>
                <w:rFonts w:ascii="Calibri" w:hAnsi="Calibri" w:cs="Calibri"/>
                <w:sz w:val="20"/>
                <w:szCs w:val="20"/>
              </w:rPr>
              <w:t xml:space="preserve"> (Faaliyet Raporları)</w:t>
            </w:r>
          </w:p>
        </w:tc>
      </w:tr>
    </w:tbl>
    <w:p w14:paraId="42BC7CD0" w14:textId="25A3D1BC" w:rsidR="00024071" w:rsidRPr="001247F7" w:rsidRDefault="00024071" w:rsidP="00E851E7">
      <w:pPr>
        <w:pStyle w:val="Balk1"/>
        <w:tabs>
          <w:tab w:val="left" w:pos="3348"/>
        </w:tabs>
        <w:spacing w:before="57" w:after="240"/>
        <w:ind w:left="0" w:right="63"/>
        <w:rPr>
          <w:rFonts w:ascii="Calibri" w:hAnsi="Calibri" w:cs="Calibri"/>
          <w:color w:val="0070C0"/>
        </w:rPr>
      </w:pPr>
    </w:p>
    <w:p w14:paraId="137B7870" w14:textId="02C82A7F" w:rsidR="00024071" w:rsidRPr="001247F7" w:rsidRDefault="00024071" w:rsidP="00F45D13">
      <w:pPr>
        <w:pStyle w:val="Balk1"/>
        <w:spacing w:before="57" w:after="240"/>
        <w:ind w:left="0" w:right="63"/>
        <w:jc w:val="center"/>
        <w:rPr>
          <w:rFonts w:ascii="Calibri" w:hAnsi="Calibri" w:cs="Calibri"/>
          <w:color w:val="0070C0"/>
        </w:rPr>
      </w:pPr>
    </w:p>
    <w:p w14:paraId="5412FA64" w14:textId="2AB6D752"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71"/>
        <w:tblW w:w="16014" w:type="dxa"/>
        <w:tblLayout w:type="fixed"/>
        <w:tblLook w:val="04A0" w:firstRow="1" w:lastRow="0" w:firstColumn="1" w:lastColumn="0" w:noHBand="0" w:noVBand="1"/>
      </w:tblPr>
      <w:tblGrid>
        <w:gridCol w:w="5949"/>
        <w:gridCol w:w="2126"/>
        <w:gridCol w:w="2268"/>
        <w:gridCol w:w="1985"/>
        <w:gridCol w:w="1807"/>
        <w:gridCol w:w="1879"/>
      </w:tblGrid>
      <w:tr w:rsidR="00024071" w:rsidRPr="001247F7" w14:paraId="7800AC6B" w14:textId="77777777" w:rsidTr="00024071">
        <w:trPr>
          <w:trHeight w:val="257"/>
        </w:trPr>
        <w:tc>
          <w:tcPr>
            <w:tcW w:w="16014" w:type="dxa"/>
            <w:gridSpan w:val="6"/>
            <w:shd w:val="clear" w:color="auto" w:fill="FFEB9F"/>
          </w:tcPr>
          <w:p w14:paraId="34DA671B" w14:textId="00DB7304" w:rsidR="003806B7" w:rsidRPr="001247F7" w:rsidRDefault="00024071" w:rsidP="001C66D4">
            <w:pPr>
              <w:pStyle w:val="ListeParagraf"/>
              <w:numPr>
                <w:ilvl w:val="0"/>
                <w:numId w:val="52"/>
              </w:numPr>
              <w:tabs>
                <w:tab w:val="center" w:pos="2792"/>
              </w:tabs>
              <w:spacing w:line="276" w:lineRule="auto"/>
              <w:jc w:val="right"/>
              <w:rPr>
                <w:rFonts w:cstheme="minorHAnsi"/>
                <w:b/>
                <w:bCs/>
                <w:color w:val="966F00"/>
                <w:sz w:val="22"/>
              </w:rPr>
            </w:pPr>
            <w:r w:rsidRPr="001247F7">
              <w:rPr>
                <w:rFonts w:cstheme="minorHAnsi"/>
                <w:color w:val="BF8F00" w:themeColor="accent4" w:themeShade="BF"/>
                <w:sz w:val="28"/>
                <w:szCs w:val="22"/>
              </w:rPr>
              <w:lastRenderedPageBreak/>
              <w:br w:type="page"/>
            </w:r>
            <w:r w:rsidR="003806B7" w:rsidRPr="001247F7">
              <w:rPr>
                <w:rFonts w:cstheme="minorHAnsi"/>
                <w:b/>
                <w:bCs/>
                <w:color w:val="BF8F00" w:themeColor="accent4" w:themeShade="BF"/>
                <w:sz w:val="28"/>
              </w:rPr>
              <w:t xml:space="preserve"> ARAŞTIRMA VE GELİŞTİRME</w:t>
            </w:r>
          </w:p>
          <w:p w14:paraId="1C836685" w14:textId="09A45848" w:rsidR="00024071" w:rsidRPr="001247F7" w:rsidRDefault="003806B7" w:rsidP="003806B7">
            <w:pPr>
              <w:tabs>
                <w:tab w:val="center" w:pos="2792"/>
              </w:tabs>
              <w:spacing w:line="276" w:lineRule="auto"/>
              <w:jc w:val="center"/>
              <w:rPr>
                <w:rFonts w:cstheme="minorHAnsi"/>
                <w:color w:val="BF8F00" w:themeColor="accent4" w:themeShade="BF"/>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4D3BD541" w14:textId="77777777" w:rsidTr="00024071">
        <w:trPr>
          <w:trHeight w:val="359"/>
        </w:trPr>
        <w:tc>
          <w:tcPr>
            <w:tcW w:w="16014" w:type="dxa"/>
            <w:gridSpan w:val="6"/>
            <w:shd w:val="clear" w:color="auto" w:fill="FFEB9F"/>
            <w:vAlign w:val="bottom"/>
          </w:tcPr>
          <w:p w14:paraId="4CE3763D"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C.1. Araştırma Süreçlerinin Yönetimi ve Araştırma Kaynakları</w:t>
            </w:r>
          </w:p>
        </w:tc>
      </w:tr>
      <w:tr w:rsidR="00990891" w:rsidRPr="001247F7" w14:paraId="453A6E54" w14:textId="77777777" w:rsidTr="00024071">
        <w:trPr>
          <w:trHeight w:val="359"/>
        </w:trPr>
        <w:tc>
          <w:tcPr>
            <w:tcW w:w="5949" w:type="dxa"/>
            <w:shd w:val="clear" w:color="auto" w:fill="FFEB9F"/>
            <w:vAlign w:val="bottom"/>
          </w:tcPr>
          <w:p w14:paraId="0B710951" w14:textId="77777777" w:rsidR="00990891" w:rsidRPr="001247F7" w:rsidRDefault="00990891" w:rsidP="00990891">
            <w:pPr>
              <w:spacing w:line="276" w:lineRule="auto"/>
              <w:jc w:val="both"/>
              <w:rPr>
                <w:rFonts w:cstheme="minorHAnsi"/>
                <w:b/>
                <w:sz w:val="22"/>
              </w:rPr>
            </w:pPr>
          </w:p>
        </w:tc>
        <w:tc>
          <w:tcPr>
            <w:tcW w:w="2126" w:type="dxa"/>
            <w:shd w:val="clear" w:color="auto" w:fill="FFEB9F"/>
            <w:vAlign w:val="bottom"/>
          </w:tcPr>
          <w:p w14:paraId="0A7F0EB8" w14:textId="0A8848A4"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36923026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268" w:type="dxa"/>
            <w:shd w:val="clear" w:color="auto" w:fill="FFEB9F"/>
            <w:vAlign w:val="bottom"/>
          </w:tcPr>
          <w:p w14:paraId="4764555A" w14:textId="18D0CED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471363074"/>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85" w:type="dxa"/>
            <w:shd w:val="clear" w:color="auto" w:fill="FFEB9F"/>
            <w:vAlign w:val="bottom"/>
          </w:tcPr>
          <w:p w14:paraId="6F2B337C" w14:textId="2E48BE1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907694102"/>
                <w14:checkbox>
                  <w14:checked w14:val="1"/>
                  <w14:checkedState w14:val="2612" w14:font="MS Gothic"/>
                  <w14:uncheckedState w14:val="2610" w14:font="MS Gothic"/>
                </w14:checkbox>
              </w:sdtPr>
              <w:sdtContent>
                <w:r w:rsidR="00ED3122">
                  <w:rPr>
                    <w:rFonts w:ascii="MS Gothic" w:eastAsia="MS Gothic" w:hAnsi="MS Gothic" w:cs="Calibri" w:hint="eastAsia"/>
                    <w:b/>
                    <w:bCs/>
                  </w:rPr>
                  <w:t>☒</w:t>
                </w:r>
              </w:sdtContent>
            </w:sdt>
          </w:p>
        </w:tc>
        <w:tc>
          <w:tcPr>
            <w:tcW w:w="1807" w:type="dxa"/>
            <w:shd w:val="clear" w:color="auto" w:fill="FFEB9F"/>
            <w:vAlign w:val="bottom"/>
          </w:tcPr>
          <w:p w14:paraId="67631B6C" w14:textId="0DA58D6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29541966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79" w:type="dxa"/>
            <w:shd w:val="clear" w:color="auto" w:fill="FFEB9F"/>
            <w:vAlign w:val="bottom"/>
          </w:tcPr>
          <w:p w14:paraId="601FF658" w14:textId="3892DB9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7076754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623C5C75" w14:textId="77777777" w:rsidTr="00024071">
        <w:trPr>
          <w:trHeight w:val="2939"/>
        </w:trPr>
        <w:tc>
          <w:tcPr>
            <w:tcW w:w="5949" w:type="dxa"/>
            <w:vMerge w:val="restart"/>
            <w:shd w:val="clear" w:color="auto" w:fill="FFFFFF"/>
          </w:tcPr>
          <w:p w14:paraId="6DA7569E" w14:textId="77777777" w:rsidR="00024071" w:rsidRPr="001247F7" w:rsidRDefault="00024071" w:rsidP="00024071">
            <w:pPr>
              <w:spacing w:line="276" w:lineRule="auto"/>
              <w:rPr>
                <w:rFonts w:cstheme="minorHAnsi"/>
                <w:sz w:val="22"/>
                <w:szCs w:val="22"/>
              </w:rPr>
            </w:pPr>
          </w:p>
          <w:p w14:paraId="47B2DDE4"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C.1.2. İç ve dış kaynaklar</w:t>
            </w:r>
          </w:p>
          <w:p w14:paraId="33F73C49" w14:textId="77777777" w:rsidR="00024071" w:rsidRPr="001247F7" w:rsidRDefault="00024071" w:rsidP="00024071">
            <w:pPr>
              <w:spacing w:line="276" w:lineRule="auto"/>
              <w:rPr>
                <w:rFonts w:cstheme="minorHAnsi"/>
                <w:sz w:val="22"/>
                <w:szCs w:val="22"/>
                <w:u w:val="single"/>
              </w:rPr>
            </w:pPr>
          </w:p>
          <w:p w14:paraId="2ED088CC" w14:textId="7BD7E0A9" w:rsidR="00024071" w:rsidRPr="001247F7" w:rsidRDefault="00BC42A3" w:rsidP="00024071">
            <w:pPr>
              <w:spacing w:line="276" w:lineRule="auto"/>
              <w:jc w:val="both"/>
              <w:rPr>
                <w:rFonts w:cstheme="minorHAns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fiziki</w:t>
            </w:r>
            <w:proofErr w:type="gramEnd"/>
            <w:r w:rsidR="00024071" w:rsidRPr="001247F7">
              <w:rPr>
                <w:rFonts w:cstheme="minorHAnsi"/>
                <w:sz w:val="22"/>
                <w:szCs w:val="22"/>
              </w:rPr>
              <w:t xml:space="preserve">, teknik ve mali araştırma kaynakları misyon, hedef ve stratejileriyle uyumlu ve yeterlidir. Kaynakların çeşitliliği ve yeterliliği izlenmekte ve iyileştirilmektedir. </w:t>
            </w:r>
          </w:p>
          <w:p w14:paraId="111CD081"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Araştırmaya yeni </w:t>
            </w:r>
            <w:proofErr w:type="spellStart"/>
            <w:r w:rsidRPr="001247F7">
              <w:rPr>
                <w:rFonts w:cstheme="minorHAnsi"/>
                <w:sz w:val="22"/>
                <w:szCs w:val="22"/>
              </w:rPr>
              <w:t>başlayanlar</w:t>
            </w:r>
            <w:proofErr w:type="spellEnd"/>
            <w:r w:rsidRPr="001247F7">
              <w:rPr>
                <w:rFonts w:cstheme="minorHAnsi"/>
                <w:sz w:val="22"/>
                <w:szCs w:val="22"/>
              </w:rPr>
              <w:t xml:space="preserve"> </w:t>
            </w:r>
            <w:proofErr w:type="spellStart"/>
            <w:r w:rsidRPr="001247F7">
              <w:rPr>
                <w:rFonts w:cstheme="minorHAnsi"/>
                <w:sz w:val="22"/>
                <w:szCs w:val="22"/>
              </w:rPr>
              <w:t>için</w:t>
            </w:r>
            <w:proofErr w:type="spellEnd"/>
            <w:r w:rsidRPr="001247F7">
              <w:rPr>
                <w:rFonts w:cstheme="minorHAnsi"/>
                <w:sz w:val="22"/>
                <w:szCs w:val="22"/>
              </w:rPr>
              <w:t xml:space="preserve"> </w:t>
            </w:r>
            <w:proofErr w:type="spellStart"/>
            <w:r w:rsidRPr="001247F7">
              <w:rPr>
                <w:rFonts w:cstheme="minorHAnsi"/>
                <w:sz w:val="22"/>
                <w:szCs w:val="22"/>
              </w:rPr>
              <w:t>üniversite</w:t>
            </w:r>
            <w:proofErr w:type="spellEnd"/>
            <w:r w:rsidRPr="001247F7">
              <w:rPr>
                <w:rFonts w:cstheme="minorHAnsi"/>
                <w:sz w:val="22"/>
                <w:szCs w:val="22"/>
              </w:rPr>
              <w:t xml:space="preserve"> </w:t>
            </w:r>
            <w:proofErr w:type="spellStart"/>
            <w:r w:rsidRPr="001247F7">
              <w:rPr>
                <w:rFonts w:cstheme="minorHAnsi"/>
                <w:sz w:val="22"/>
                <w:szCs w:val="22"/>
              </w:rPr>
              <w:t>içi</w:t>
            </w:r>
            <w:proofErr w:type="spellEnd"/>
            <w:r w:rsidRPr="001247F7">
              <w:rPr>
                <w:rFonts w:cstheme="minorHAnsi"/>
                <w:sz w:val="22"/>
                <w:szCs w:val="22"/>
              </w:rPr>
              <w:t xml:space="preserve"> </w:t>
            </w:r>
            <w:proofErr w:type="spellStart"/>
            <w:r w:rsidRPr="001247F7">
              <w:rPr>
                <w:rFonts w:cstheme="minorHAnsi"/>
                <w:sz w:val="22"/>
                <w:szCs w:val="22"/>
              </w:rPr>
              <w:t>çekirdek</w:t>
            </w:r>
            <w:proofErr w:type="spellEnd"/>
            <w:r w:rsidRPr="001247F7">
              <w:rPr>
                <w:rFonts w:cstheme="minorHAnsi"/>
                <w:sz w:val="22"/>
                <w:szCs w:val="22"/>
              </w:rPr>
              <w:t xml:space="preserve"> fonlar vardır ve </w:t>
            </w:r>
            <w:proofErr w:type="spellStart"/>
            <w:r w:rsidRPr="001247F7">
              <w:rPr>
                <w:rFonts w:cstheme="minorHAnsi"/>
                <w:sz w:val="22"/>
                <w:szCs w:val="22"/>
              </w:rPr>
              <w:t>erişimi</w:t>
            </w:r>
            <w:proofErr w:type="spellEnd"/>
            <w:r w:rsidRPr="001247F7">
              <w:rPr>
                <w:rFonts w:cstheme="minorHAnsi"/>
                <w:sz w:val="22"/>
                <w:szCs w:val="22"/>
              </w:rPr>
              <w:t xml:space="preserve"> kolaydır. Araştırma potansiyelini </w:t>
            </w:r>
            <w:proofErr w:type="spellStart"/>
            <w:r w:rsidRPr="001247F7">
              <w:rPr>
                <w:rFonts w:cstheme="minorHAnsi"/>
                <w:sz w:val="22"/>
                <w:szCs w:val="22"/>
              </w:rPr>
              <w:t>geliştirmek</w:t>
            </w:r>
            <w:proofErr w:type="spellEnd"/>
            <w:r w:rsidRPr="001247F7">
              <w:rPr>
                <w:rFonts w:cstheme="minorHAnsi"/>
                <w:sz w:val="22"/>
                <w:szCs w:val="22"/>
              </w:rPr>
              <w:t xml:space="preserve"> üzere proje, konferans katılımı, seyahat, uzman daveti destekleri, kişisel fonlar, motivasyonu arttırmak üzere </w:t>
            </w:r>
            <w:proofErr w:type="spellStart"/>
            <w:r w:rsidRPr="001247F7">
              <w:rPr>
                <w:rFonts w:cstheme="minorHAnsi"/>
                <w:sz w:val="22"/>
                <w:szCs w:val="22"/>
              </w:rPr>
              <w:t>ödül</w:t>
            </w:r>
            <w:proofErr w:type="spellEnd"/>
            <w:r w:rsidRPr="001247F7">
              <w:rPr>
                <w:rFonts w:cstheme="minorHAnsi"/>
                <w:sz w:val="22"/>
                <w:szCs w:val="22"/>
              </w:rPr>
              <w:t xml:space="preserve"> ve </w:t>
            </w:r>
            <w:proofErr w:type="spellStart"/>
            <w:r w:rsidRPr="001247F7">
              <w:rPr>
                <w:rFonts w:cstheme="minorHAnsi"/>
                <w:sz w:val="22"/>
                <w:szCs w:val="22"/>
              </w:rPr>
              <w:t>rekabetçi</w:t>
            </w:r>
            <w:proofErr w:type="spellEnd"/>
            <w:r w:rsidRPr="001247F7">
              <w:rPr>
                <w:rFonts w:cstheme="minorHAnsi"/>
                <w:sz w:val="22"/>
                <w:szCs w:val="22"/>
              </w:rPr>
              <w:t xml:space="preserve"> </w:t>
            </w:r>
            <w:proofErr w:type="spellStart"/>
            <w:r w:rsidRPr="001247F7">
              <w:rPr>
                <w:rFonts w:cstheme="minorHAnsi"/>
                <w:sz w:val="22"/>
                <w:szCs w:val="22"/>
              </w:rPr>
              <w:t>yükseltme</w:t>
            </w:r>
            <w:proofErr w:type="spellEnd"/>
            <w:r w:rsidRPr="001247F7">
              <w:rPr>
                <w:rFonts w:cstheme="minorHAnsi"/>
                <w:sz w:val="22"/>
                <w:szCs w:val="22"/>
              </w:rPr>
              <w:t xml:space="preserve"> kriterleri vardır. Üniversite içi kaynakların yıllar </w:t>
            </w:r>
            <w:proofErr w:type="spellStart"/>
            <w:r w:rsidRPr="001247F7">
              <w:rPr>
                <w:rFonts w:cstheme="minorHAnsi"/>
                <w:sz w:val="22"/>
                <w:szCs w:val="22"/>
              </w:rPr>
              <w:t>içindeki</w:t>
            </w:r>
            <w:proofErr w:type="spellEnd"/>
            <w:r w:rsidRPr="001247F7">
              <w:rPr>
                <w:rFonts w:cstheme="minorHAnsi"/>
                <w:sz w:val="22"/>
                <w:szCs w:val="22"/>
              </w:rPr>
              <w:t xml:space="preserve"> </w:t>
            </w:r>
            <w:proofErr w:type="spellStart"/>
            <w:r w:rsidRPr="001247F7">
              <w:rPr>
                <w:rFonts w:cstheme="minorHAnsi"/>
                <w:sz w:val="22"/>
                <w:szCs w:val="22"/>
              </w:rPr>
              <w:t>değişimi</w:t>
            </w:r>
            <w:proofErr w:type="spellEnd"/>
            <w:r w:rsidRPr="001247F7">
              <w:rPr>
                <w:rFonts w:cstheme="minorHAnsi"/>
                <w:sz w:val="22"/>
                <w:szCs w:val="22"/>
              </w:rPr>
              <w:t xml:space="preserve">; bu imkanların </w:t>
            </w:r>
            <w:proofErr w:type="spellStart"/>
            <w:r w:rsidRPr="001247F7">
              <w:rPr>
                <w:rFonts w:cstheme="minorHAnsi"/>
                <w:sz w:val="22"/>
                <w:szCs w:val="22"/>
              </w:rPr>
              <w:t>etkinliği</w:t>
            </w:r>
            <w:proofErr w:type="spellEnd"/>
            <w:r w:rsidRPr="001247F7">
              <w:rPr>
                <w:rFonts w:cstheme="minorHAnsi"/>
                <w:sz w:val="22"/>
                <w:szCs w:val="22"/>
              </w:rPr>
              <w:t xml:space="preserve">, </w:t>
            </w:r>
            <w:proofErr w:type="spellStart"/>
            <w:r w:rsidRPr="001247F7">
              <w:rPr>
                <w:rFonts w:cstheme="minorHAnsi"/>
                <w:sz w:val="22"/>
                <w:szCs w:val="22"/>
              </w:rPr>
              <w:t>yeterliliği</w:t>
            </w:r>
            <w:proofErr w:type="spellEnd"/>
            <w:r w:rsidRPr="001247F7">
              <w:rPr>
                <w:rFonts w:cstheme="minorHAnsi"/>
                <w:sz w:val="22"/>
                <w:szCs w:val="22"/>
              </w:rPr>
              <w:t xml:space="preserve">, </w:t>
            </w:r>
            <w:proofErr w:type="spellStart"/>
            <w:r w:rsidRPr="001247F7">
              <w:rPr>
                <w:rFonts w:cstheme="minorHAnsi"/>
                <w:sz w:val="22"/>
                <w:szCs w:val="22"/>
              </w:rPr>
              <w:t>gelişime</w:t>
            </w:r>
            <w:proofErr w:type="spellEnd"/>
            <w:r w:rsidRPr="001247F7">
              <w:rPr>
                <w:rFonts w:cstheme="minorHAnsi"/>
                <w:sz w:val="22"/>
                <w:szCs w:val="22"/>
              </w:rPr>
              <w:t xml:space="preserve"> </w:t>
            </w:r>
            <w:proofErr w:type="spellStart"/>
            <w:r w:rsidRPr="001247F7">
              <w:rPr>
                <w:rFonts w:cstheme="minorHAnsi"/>
                <w:sz w:val="22"/>
                <w:szCs w:val="22"/>
              </w:rPr>
              <w:t>açık</w:t>
            </w:r>
            <w:proofErr w:type="spellEnd"/>
            <w:r w:rsidRPr="001247F7">
              <w:rPr>
                <w:rFonts w:cstheme="minorHAnsi"/>
                <w:sz w:val="22"/>
                <w:szCs w:val="22"/>
              </w:rPr>
              <w:t xml:space="preserve"> yanları, beklentileri </w:t>
            </w:r>
            <w:proofErr w:type="spellStart"/>
            <w:r w:rsidRPr="001247F7">
              <w:rPr>
                <w:rFonts w:cstheme="minorHAnsi"/>
                <w:sz w:val="22"/>
                <w:szCs w:val="22"/>
              </w:rPr>
              <w:t>karşılama</w:t>
            </w:r>
            <w:proofErr w:type="spellEnd"/>
            <w:r w:rsidRPr="001247F7">
              <w:rPr>
                <w:rFonts w:cstheme="minorHAnsi"/>
                <w:sz w:val="22"/>
                <w:szCs w:val="22"/>
              </w:rPr>
              <w:t xml:space="preserve"> </w:t>
            </w:r>
            <w:proofErr w:type="spellStart"/>
            <w:r w:rsidRPr="001247F7">
              <w:rPr>
                <w:rFonts w:cstheme="minorHAnsi"/>
                <w:sz w:val="22"/>
                <w:szCs w:val="22"/>
              </w:rPr>
              <w:t>düzeyi</w:t>
            </w:r>
            <w:proofErr w:type="spellEnd"/>
            <w:r w:rsidRPr="001247F7">
              <w:rPr>
                <w:rFonts w:cstheme="minorHAnsi"/>
                <w:sz w:val="22"/>
                <w:szCs w:val="22"/>
              </w:rPr>
              <w:t xml:space="preserve"> değerlendirilmektedir. </w:t>
            </w:r>
          </w:p>
          <w:p w14:paraId="1977A8E7"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Misyon ve hedeflerle uyumlu olarak </w:t>
            </w:r>
            <w:proofErr w:type="spellStart"/>
            <w:r w:rsidRPr="001247F7">
              <w:rPr>
                <w:rFonts w:cstheme="minorHAnsi"/>
                <w:sz w:val="22"/>
                <w:szCs w:val="22"/>
              </w:rPr>
              <w:t>üniversite</w:t>
            </w:r>
            <w:proofErr w:type="spellEnd"/>
            <w:r w:rsidRPr="001247F7">
              <w:rPr>
                <w:rFonts w:cstheme="minorHAnsi"/>
                <w:sz w:val="22"/>
                <w:szCs w:val="22"/>
              </w:rPr>
              <w:t xml:space="preserve"> </w:t>
            </w:r>
            <w:proofErr w:type="spellStart"/>
            <w:r w:rsidRPr="001247F7">
              <w:rPr>
                <w:rFonts w:cstheme="minorHAnsi"/>
                <w:sz w:val="22"/>
                <w:szCs w:val="22"/>
              </w:rPr>
              <w:t>dışı</w:t>
            </w:r>
            <w:proofErr w:type="spellEnd"/>
            <w:r w:rsidRPr="001247F7">
              <w:rPr>
                <w:rFonts w:cstheme="minorHAnsi"/>
                <w:sz w:val="22"/>
                <w:szCs w:val="22"/>
              </w:rPr>
              <w:t xml:space="preserve"> kaynaklara </w:t>
            </w:r>
            <w:proofErr w:type="spellStart"/>
            <w:r w:rsidRPr="001247F7">
              <w:rPr>
                <w:rFonts w:cstheme="minorHAnsi"/>
                <w:sz w:val="22"/>
                <w:szCs w:val="22"/>
              </w:rPr>
              <w:t>yönelme</w:t>
            </w:r>
            <w:proofErr w:type="spellEnd"/>
            <w:r w:rsidRPr="001247F7">
              <w:rPr>
                <w:rFonts w:cstheme="minorHAnsi"/>
                <w:sz w:val="22"/>
                <w:szCs w:val="22"/>
              </w:rPr>
              <w:t xml:space="preserve"> desteklenmektedir. Bu </w:t>
            </w:r>
            <w:proofErr w:type="spellStart"/>
            <w:r w:rsidRPr="001247F7">
              <w:rPr>
                <w:rFonts w:cstheme="minorHAnsi"/>
                <w:sz w:val="22"/>
                <w:szCs w:val="22"/>
              </w:rPr>
              <w:t>amaçla</w:t>
            </w:r>
            <w:proofErr w:type="spellEnd"/>
            <w:r w:rsidRPr="001247F7">
              <w:rPr>
                <w:rFonts w:cstheme="minorHAnsi"/>
                <w:sz w:val="22"/>
                <w:szCs w:val="22"/>
              </w:rPr>
              <w:t xml:space="preserve"> </w:t>
            </w:r>
            <w:proofErr w:type="spellStart"/>
            <w:r w:rsidRPr="001247F7">
              <w:rPr>
                <w:rFonts w:cstheme="minorHAnsi"/>
                <w:sz w:val="22"/>
                <w:szCs w:val="22"/>
              </w:rPr>
              <w:t>çalışan</w:t>
            </w:r>
            <w:proofErr w:type="spellEnd"/>
            <w:r w:rsidRPr="001247F7">
              <w:rPr>
                <w:rFonts w:cstheme="minorHAnsi"/>
                <w:sz w:val="22"/>
                <w:szCs w:val="22"/>
              </w:rPr>
              <w:t xml:space="preserve"> destek birimleri ve </w:t>
            </w:r>
            <w:proofErr w:type="spellStart"/>
            <w:r w:rsidRPr="001247F7">
              <w:rPr>
                <w:rFonts w:cstheme="minorHAnsi"/>
                <w:sz w:val="22"/>
                <w:szCs w:val="22"/>
              </w:rPr>
              <w:t>yöntemleri</w:t>
            </w:r>
            <w:proofErr w:type="spellEnd"/>
            <w:r w:rsidRPr="001247F7">
              <w:rPr>
                <w:rFonts w:cstheme="minorHAnsi"/>
                <w:sz w:val="22"/>
                <w:szCs w:val="22"/>
              </w:rPr>
              <w:t xml:space="preserve"> tanımlıdır ve </w:t>
            </w:r>
            <w:proofErr w:type="spellStart"/>
            <w:r w:rsidRPr="001247F7">
              <w:rPr>
                <w:rFonts w:cstheme="minorHAnsi"/>
                <w:sz w:val="22"/>
                <w:szCs w:val="22"/>
              </w:rPr>
              <w:t>araştırmacılarca</w:t>
            </w:r>
            <w:proofErr w:type="spellEnd"/>
            <w:r w:rsidRPr="001247F7">
              <w:rPr>
                <w:rFonts w:cstheme="minorHAnsi"/>
                <w:sz w:val="22"/>
                <w:szCs w:val="22"/>
              </w:rPr>
              <w:t xml:space="preserve"> iyi bilinir. </w:t>
            </w:r>
          </w:p>
          <w:p w14:paraId="0977F741" w14:textId="77777777" w:rsidR="00024071" w:rsidRPr="001247F7" w:rsidRDefault="00024071" w:rsidP="00024071">
            <w:pPr>
              <w:spacing w:line="276" w:lineRule="auto"/>
              <w:rPr>
                <w:rFonts w:cstheme="minorHAnsi"/>
                <w:sz w:val="22"/>
                <w:szCs w:val="22"/>
              </w:rPr>
            </w:pPr>
          </w:p>
          <w:p w14:paraId="5A55292A"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1E9756B3" w14:textId="26A7ABD6" w:rsidR="00FC6035" w:rsidRPr="001247F7" w:rsidRDefault="00FC6035" w:rsidP="00024071">
            <w:pPr>
              <w:spacing w:line="276" w:lineRule="auto"/>
              <w:rPr>
                <w:rFonts w:cstheme="minorHAnsi"/>
                <w:sz w:val="22"/>
                <w:szCs w:val="22"/>
              </w:rPr>
            </w:pPr>
          </w:p>
        </w:tc>
        <w:tc>
          <w:tcPr>
            <w:tcW w:w="2126" w:type="dxa"/>
            <w:shd w:val="clear" w:color="auto" w:fill="FFF2CC"/>
          </w:tcPr>
          <w:p w14:paraId="2EE5CE05" w14:textId="5A0062BF" w:rsidR="00024071" w:rsidRPr="001247F7" w:rsidRDefault="00AE5300" w:rsidP="00024071">
            <w:pPr>
              <w:spacing w:before="40"/>
              <w:outlineLvl w:val="2"/>
              <w:rPr>
                <w:rFonts w:cstheme="minorHAnsi"/>
                <w:i/>
                <w:sz w:val="22"/>
                <w:szCs w:val="22"/>
              </w:rPr>
            </w:pPr>
            <w:r w:rsidRPr="001247F7">
              <w:rPr>
                <w:rFonts w:cstheme="minorHAnsi"/>
                <w:sz w:val="22"/>
                <w:szCs w:val="22"/>
              </w:rPr>
              <w:t>Birimin araştırma</w:t>
            </w:r>
            <w:r w:rsidR="00024071" w:rsidRPr="001247F7">
              <w:rPr>
                <w:rFonts w:cstheme="minorHAnsi"/>
                <w:sz w:val="22"/>
                <w:szCs w:val="22"/>
              </w:rPr>
              <w:t xml:space="preserve"> ve geliştirme faaliyetlerini sürdürebilmesi için yeterli kaynağı bulunmamaktadır.</w:t>
            </w:r>
          </w:p>
        </w:tc>
        <w:tc>
          <w:tcPr>
            <w:tcW w:w="2268" w:type="dxa"/>
            <w:shd w:val="clear" w:color="auto" w:fill="FFE599"/>
          </w:tcPr>
          <w:p w14:paraId="411D6A1C" w14:textId="516A8368" w:rsidR="00024071" w:rsidRPr="001247F7" w:rsidRDefault="00AE5300" w:rsidP="00024071">
            <w:pPr>
              <w:spacing w:before="40"/>
              <w:outlineLvl w:val="2"/>
              <w:rPr>
                <w:rFonts w:cstheme="minorHAnsi"/>
                <w:sz w:val="22"/>
                <w:szCs w:val="22"/>
              </w:rPr>
            </w:pPr>
            <w:r w:rsidRPr="001247F7">
              <w:rPr>
                <w:rFonts w:cstheme="minorHAnsi"/>
                <w:sz w:val="22"/>
                <w:szCs w:val="22"/>
              </w:rPr>
              <w:t>Birimin araştırma</w:t>
            </w:r>
            <w:r w:rsidR="00024071" w:rsidRPr="001247F7">
              <w:rPr>
                <w:rFonts w:cstheme="minorHAnsi"/>
                <w:sz w:val="22"/>
                <w:szCs w:val="22"/>
              </w:rPr>
              <w:t xml:space="preserve"> ve geliştirme faaliyetlerini sürdürebilmek için uygun nitelik ve nicelikte fiziki, teknik ve mali kaynakların oluşturulmasına yönelik planları bulunmaktadır. </w:t>
            </w:r>
          </w:p>
        </w:tc>
        <w:tc>
          <w:tcPr>
            <w:tcW w:w="1985" w:type="dxa"/>
            <w:shd w:val="clear" w:color="auto" w:fill="FFD966"/>
          </w:tcPr>
          <w:p w14:paraId="207C9B47" w14:textId="43F8E376" w:rsidR="00024071" w:rsidRPr="001247F7" w:rsidRDefault="00E74ED9" w:rsidP="00024071">
            <w:pPr>
              <w:ind w:right="63"/>
              <w:rPr>
                <w:rFonts w:cstheme="minorHAnsi"/>
                <w:sz w:val="22"/>
                <w:szCs w:val="22"/>
              </w:rPr>
            </w:pPr>
            <w:r w:rsidRPr="001247F7">
              <w:rPr>
                <w:rFonts w:cstheme="minorHAnsi"/>
                <w:sz w:val="22"/>
                <w:szCs w:val="22"/>
              </w:rPr>
              <w:t>Birim</w:t>
            </w:r>
            <w:r w:rsidR="00024071" w:rsidRPr="001247F7">
              <w:rPr>
                <w:rFonts w:cstheme="minorHAnsi"/>
                <w:sz w:val="22"/>
                <w:szCs w:val="22"/>
              </w:rPr>
              <w:t xml:space="preserve"> araştırma ve geliştirme kaynaklarını araştırma stratejisi ve birimler arası dengeyi gözeterek yönetmektedir. </w:t>
            </w:r>
          </w:p>
          <w:p w14:paraId="675DA3DE" w14:textId="77777777" w:rsidR="00024071" w:rsidRPr="001247F7" w:rsidRDefault="00024071" w:rsidP="00024071">
            <w:pPr>
              <w:spacing w:before="40"/>
              <w:outlineLvl w:val="2"/>
              <w:rPr>
                <w:rFonts w:cstheme="minorHAnsi"/>
                <w:sz w:val="22"/>
                <w:szCs w:val="22"/>
              </w:rPr>
            </w:pPr>
          </w:p>
        </w:tc>
        <w:tc>
          <w:tcPr>
            <w:tcW w:w="1807" w:type="dxa"/>
            <w:shd w:val="clear" w:color="auto" w:fill="FFC102"/>
          </w:tcPr>
          <w:p w14:paraId="0E647AE1" w14:textId="64E9AB30"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kaynaklarının yeterliliği ve çeşitliliği izlenmekte ve iyileştirilmektedir. </w:t>
            </w:r>
          </w:p>
        </w:tc>
        <w:tc>
          <w:tcPr>
            <w:tcW w:w="1879" w:type="dxa"/>
            <w:shd w:val="clear" w:color="auto" w:fill="EEB000"/>
          </w:tcPr>
          <w:p w14:paraId="3FCACD8C"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44C40DE5" w14:textId="77777777" w:rsidTr="00024071">
        <w:trPr>
          <w:trHeight w:val="3780"/>
        </w:trPr>
        <w:tc>
          <w:tcPr>
            <w:tcW w:w="5949" w:type="dxa"/>
            <w:vMerge/>
            <w:shd w:val="clear" w:color="auto" w:fill="FFFFFF"/>
          </w:tcPr>
          <w:p w14:paraId="40B3E439" w14:textId="77777777" w:rsidR="00024071" w:rsidRPr="001247F7" w:rsidRDefault="00024071" w:rsidP="00024071">
            <w:pPr>
              <w:spacing w:line="276" w:lineRule="auto"/>
              <w:rPr>
                <w:rFonts w:cstheme="minorHAnsi"/>
                <w:sz w:val="22"/>
                <w:szCs w:val="22"/>
              </w:rPr>
            </w:pPr>
          </w:p>
        </w:tc>
        <w:tc>
          <w:tcPr>
            <w:tcW w:w="10065" w:type="dxa"/>
            <w:gridSpan w:val="5"/>
            <w:shd w:val="clear" w:color="auto" w:fill="FFEB9F"/>
          </w:tcPr>
          <w:p w14:paraId="504731E0" w14:textId="77777777" w:rsidR="00024071" w:rsidRPr="001247F7" w:rsidRDefault="00024071" w:rsidP="00024071">
            <w:pPr>
              <w:spacing w:line="276" w:lineRule="auto"/>
              <w:ind w:left="118" w:right="63"/>
              <w:jc w:val="both"/>
              <w:outlineLvl w:val="3"/>
              <w:rPr>
                <w:rFonts w:cstheme="minorHAnsi"/>
                <w:sz w:val="22"/>
                <w:szCs w:val="22"/>
              </w:rPr>
            </w:pPr>
          </w:p>
          <w:p w14:paraId="436DDB59" w14:textId="7DF26850" w:rsidR="00024071" w:rsidRPr="00877FDC" w:rsidRDefault="00024071" w:rsidP="00877FDC">
            <w:pPr>
              <w:spacing w:line="276" w:lineRule="auto"/>
              <w:ind w:left="118" w:right="63"/>
              <w:jc w:val="both"/>
              <w:outlineLvl w:val="3"/>
              <w:rPr>
                <w:rFonts w:cstheme="minorHAnsi"/>
                <w:b/>
                <w:i/>
                <w:iCs/>
                <w:sz w:val="22"/>
                <w:szCs w:val="22"/>
              </w:rPr>
            </w:pPr>
            <w:r w:rsidRPr="001247F7">
              <w:rPr>
                <w:rFonts w:cstheme="minorHAnsi"/>
                <w:b/>
                <w:i/>
                <w:iCs/>
                <w:sz w:val="22"/>
                <w:szCs w:val="22"/>
              </w:rPr>
              <w:t xml:space="preserve">  Kanıtlar</w:t>
            </w:r>
          </w:p>
          <w:p w14:paraId="11F5A272" w14:textId="27A3FAAF" w:rsidR="001A1BF2" w:rsidRPr="001247F7" w:rsidRDefault="00810E67" w:rsidP="001A1BF2">
            <w:pPr>
              <w:pStyle w:val="Balk4"/>
              <w:numPr>
                <w:ilvl w:val="0"/>
                <w:numId w:val="2"/>
              </w:numPr>
              <w:spacing w:line="276" w:lineRule="auto"/>
              <w:jc w:val="both"/>
              <w:rPr>
                <w:rFonts w:ascii="Calibri" w:hAnsi="Calibri" w:cs="Calibri"/>
                <w:sz w:val="20"/>
                <w:szCs w:val="20"/>
              </w:rPr>
            </w:pPr>
            <w:r w:rsidRPr="001247F7">
              <w:rPr>
                <w:rFonts w:ascii="Calibri" w:hAnsi="Calibri" w:cs="Calibri"/>
                <w:iCs/>
                <w:sz w:val="20"/>
                <w:szCs w:val="20"/>
              </w:rPr>
              <w:t>C.1.2</w:t>
            </w:r>
            <w:r w:rsidR="00810990">
              <w:rPr>
                <w:rFonts w:ascii="Calibri" w:hAnsi="Calibri" w:cs="Calibri"/>
                <w:sz w:val="20"/>
                <w:szCs w:val="20"/>
              </w:rPr>
              <w:t xml:space="preserve"> (Ödüller)</w:t>
            </w:r>
          </w:p>
          <w:p w14:paraId="1765A344" w14:textId="75A39C87" w:rsidR="001A1BF2" w:rsidRPr="00AE5300" w:rsidRDefault="00810990" w:rsidP="001A1BF2">
            <w:pPr>
              <w:pStyle w:val="ListeParagraf"/>
              <w:numPr>
                <w:ilvl w:val="0"/>
                <w:numId w:val="2"/>
              </w:numPr>
              <w:spacing w:line="276" w:lineRule="auto"/>
              <w:ind w:right="63"/>
              <w:jc w:val="both"/>
              <w:outlineLvl w:val="3"/>
              <w:rPr>
                <w:rFonts w:cstheme="minorHAnsi"/>
                <w:b/>
                <w:i/>
                <w:iCs/>
                <w:sz w:val="20"/>
                <w:szCs w:val="20"/>
              </w:rPr>
            </w:pPr>
            <w:r w:rsidRPr="00AE5300">
              <w:rPr>
                <w:rFonts w:cstheme="minorHAnsi"/>
                <w:b/>
                <w:i/>
                <w:iCs/>
                <w:sz w:val="20"/>
                <w:szCs w:val="20"/>
              </w:rPr>
              <w:t>C.1.2 (Projeler)</w:t>
            </w:r>
          </w:p>
          <w:p w14:paraId="514A0CF4" w14:textId="70586FF5" w:rsidR="00ED32E5" w:rsidRPr="00AE5300" w:rsidRDefault="00ED32E5" w:rsidP="001A1BF2">
            <w:pPr>
              <w:pStyle w:val="ListeParagraf"/>
              <w:numPr>
                <w:ilvl w:val="0"/>
                <w:numId w:val="2"/>
              </w:numPr>
              <w:spacing w:line="276" w:lineRule="auto"/>
              <w:ind w:right="63"/>
              <w:jc w:val="both"/>
              <w:outlineLvl w:val="3"/>
              <w:rPr>
                <w:rFonts w:cstheme="minorHAnsi"/>
                <w:b/>
                <w:i/>
                <w:iCs/>
                <w:sz w:val="20"/>
                <w:szCs w:val="20"/>
              </w:rPr>
            </w:pPr>
            <w:r w:rsidRPr="00AE5300">
              <w:rPr>
                <w:rFonts w:cstheme="minorHAnsi"/>
                <w:b/>
                <w:i/>
                <w:iCs/>
                <w:sz w:val="20"/>
                <w:szCs w:val="20"/>
              </w:rPr>
              <w:t>C.1.2 (Patentler)</w:t>
            </w:r>
          </w:p>
          <w:p w14:paraId="6884ABEA" w14:textId="77777777" w:rsidR="00024071" w:rsidRPr="001247F7" w:rsidRDefault="00024071" w:rsidP="00024071">
            <w:pPr>
              <w:ind w:right="63"/>
              <w:jc w:val="both"/>
              <w:outlineLvl w:val="3"/>
              <w:rPr>
                <w:rFonts w:cstheme="minorHAnsi"/>
                <w:i/>
                <w:sz w:val="22"/>
                <w:szCs w:val="22"/>
              </w:rPr>
            </w:pPr>
          </w:p>
        </w:tc>
      </w:tr>
    </w:tbl>
    <w:p w14:paraId="7300E3C6" w14:textId="723CDB5C" w:rsidR="00024071" w:rsidRPr="001247F7" w:rsidRDefault="00024071" w:rsidP="003806B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70"/>
        <w:tblW w:w="15698" w:type="dxa"/>
        <w:tblLayout w:type="fixed"/>
        <w:tblLook w:val="04A0" w:firstRow="1" w:lastRow="0" w:firstColumn="1" w:lastColumn="0" w:noHBand="0" w:noVBand="1"/>
      </w:tblPr>
      <w:tblGrid>
        <w:gridCol w:w="5831"/>
        <w:gridCol w:w="2083"/>
        <w:gridCol w:w="1945"/>
        <w:gridCol w:w="1862"/>
        <w:gridCol w:w="2131"/>
        <w:gridCol w:w="1846"/>
      </w:tblGrid>
      <w:tr w:rsidR="00024071" w:rsidRPr="001247F7" w14:paraId="36572007" w14:textId="77777777" w:rsidTr="00024071">
        <w:trPr>
          <w:trHeight w:val="405"/>
        </w:trPr>
        <w:tc>
          <w:tcPr>
            <w:tcW w:w="15698" w:type="dxa"/>
            <w:gridSpan w:val="6"/>
            <w:shd w:val="clear" w:color="auto" w:fill="FFEB9F"/>
          </w:tcPr>
          <w:p w14:paraId="2AC2DC98" w14:textId="50F2F0EB" w:rsidR="003806B7" w:rsidRPr="001247F7" w:rsidRDefault="00024071" w:rsidP="001C66D4">
            <w:pPr>
              <w:pStyle w:val="ListeParagraf"/>
              <w:numPr>
                <w:ilvl w:val="0"/>
                <w:numId w:val="53"/>
              </w:numPr>
              <w:tabs>
                <w:tab w:val="center" w:pos="2792"/>
              </w:tabs>
              <w:spacing w:line="276" w:lineRule="auto"/>
              <w:jc w:val="right"/>
              <w:rPr>
                <w:rFonts w:cstheme="minorHAnsi"/>
                <w:b/>
                <w:bCs/>
                <w:color w:val="966F00"/>
                <w:sz w:val="22"/>
              </w:rPr>
            </w:pPr>
            <w:r w:rsidRPr="001247F7">
              <w:rPr>
                <w:rFonts w:cstheme="minorHAnsi"/>
                <w:sz w:val="28"/>
                <w:szCs w:val="22"/>
              </w:rPr>
              <w:lastRenderedPageBreak/>
              <w:br w:type="page"/>
            </w:r>
            <w:r w:rsidRPr="001247F7">
              <w:rPr>
                <w:rFonts w:cstheme="minorHAnsi"/>
                <w:sz w:val="28"/>
                <w:szCs w:val="22"/>
              </w:rPr>
              <w:br w:type="page"/>
            </w:r>
            <w:r w:rsidR="003806B7" w:rsidRPr="001247F7">
              <w:rPr>
                <w:rFonts w:cstheme="minorHAnsi"/>
                <w:b/>
                <w:bCs/>
                <w:color w:val="BF8F00" w:themeColor="accent4" w:themeShade="BF"/>
                <w:sz w:val="28"/>
              </w:rPr>
              <w:t xml:space="preserve"> ARAŞTIRMA VE GELİŞTİRME</w:t>
            </w:r>
          </w:p>
          <w:p w14:paraId="72D37C5E" w14:textId="10957695" w:rsidR="00024071" w:rsidRPr="001247F7" w:rsidRDefault="003806B7" w:rsidP="003806B7">
            <w:pPr>
              <w:tabs>
                <w:tab w:val="center" w:pos="2792"/>
              </w:tabs>
              <w:spacing w:line="276" w:lineRule="auto"/>
              <w:jc w:val="center"/>
              <w:rPr>
                <w:rFonts w:cstheme="minorHAnsi"/>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D3A24ED" w14:textId="77777777" w:rsidTr="00024071">
        <w:trPr>
          <w:trHeight w:val="351"/>
        </w:trPr>
        <w:tc>
          <w:tcPr>
            <w:tcW w:w="15698" w:type="dxa"/>
            <w:gridSpan w:val="6"/>
            <w:shd w:val="clear" w:color="auto" w:fill="FFEB9F"/>
            <w:vAlign w:val="bottom"/>
          </w:tcPr>
          <w:p w14:paraId="47748C60" w14:textId="77777777" w:rsidR="00024071" w:rsidRPr="001247F7" w:rsidRDefault="00024071" w:rsidP="00024071">
            <w:pPr>
              <w:spacing w:line="276" w:lineRule="auto"/>
              <w:jc w:val="both"/>
              <w:rPr>
                <w:rFonts w:cstheme="minorHAnsi"/>
                <w:b/>
                <w:sz w:val="22"/>
                <w:szCs w:val="22"/>
              </w:rPr>
            </w:pPr>
            <w:proofErr w:type="gramStart"/>
            <w:r w:rsidRPr="001247F7">
              <w:rPr>
                <w:rFonts w:cstheme="minorHAnsi"/>
                <w:b/>
                <w:sz w:val="22"/>
                <w:szCs w:val="22"/>
              </w:rPr>
              <w:t>C.1.  Araştırma</w:t>
            </w:r>
            <w:proofErr w:type="gramEnd"/>
            <w:r w:rsidRPr="001247F7">
              <w:rPr>
                <w:rFonts w:cstheme="minorHAnsi"/>
                <w:b/>
                <w:sz w:val="22"/>
                <w:szCs w:val="22"/>
              </w:rPr>
              <w:t xml:space="preserve"> Süreçlerinin Yönetimi ve Araştırma Kaynakları</w:t>
            </w:r>
          </w:p>
        </w:tc>
      </w:tr>
      <w:tr w:rsidR="00990891" w:rsidRPr="001247F7" w14:paraId="62D2A7C1" w14:textId="77777777" w:rsidTr="00990891">
        <w:trPr>
          <w:trHeight w:val="351"/>
        </w:trPr>
        <w:tc>
          <w:tcPr>
            <w:tcW w:w="5831" w:type="dxa"/>
            <w:shd w:val="clear" w:color="auto" w:fill="FFEB9F"/>
            <w:vAlign w:val="bottom"/>
          </w:tcPr>
          <w:p w14:paraId="1AA78113" w14:textId="77777777" w:rsidR="00990891" w:rsidRPr="001247F7" w:rsidRDefault="00990891" w:rsidP="00990891">
            <w:pPr>
              <w:spacing w:line="276" w:lineRule="auto"/>
              <w:jc w:val="both"/>
              <w:rPr>
                <w:rFonts w:cstheme="minorHAnsi"/>
                <w:b/>
                <w:sz w:val="22"/>
              </w:rPr>
            </w:pPr>
          </w:p>
        </w:tc>
        <w:tc>
          <w:tcPr>
            <w:tcW w:w="2083" w:type="dxa"/>
            <w:shd w:val="clear" w:color="auto" w:fill="FFEB9F"/>
            <w:vAlign w:val="bottom"/>
          </w:tcPr>
          <w:p w14:paraId="270F7BBD" w14:textId="1989533F"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00532638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45" w:type="dxa"/>
            <w:shd w:val="clear" w:color="auto" w:fill="FFEB9F"/>
            <w:vAlign w:val="bottom"/>
          </w:tcPr>
          <w:p w14:paraId="180AC03A" w14:textId="18ADD3E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03188493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62" w:type="dxa"/>
            <w:shd w:val="clear" w:color="auto" w:fill="FFEB9F"/>
            <w:vAlign w:val="bottom"/>
          </w:tcPr>
          <w:p w14:paraId="6F7D3E3E" w14:textId="3817C016"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24294405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31" w:type="dxa"/>
            <w:shd w:val="clear" w:color="auto" w:fill="FFEB9F"/>
            <w:vAlign w:val="bottom"/>
          </w:tcPr>
          <w:p w14:paraId="32C9D42C" w14:textId="275E600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11540348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46" w:type="dxa"/>
            <w:shd w:val="clear" w:color="auto" w:fill="FFEB9F"/>
            <w:vAlign w:val="bottom"/>
          </w:tcPr>
          <w:p w14:paraId="03DD7B5F" w14:textId="34CFAB9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0195541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1837DDC7" w14:textId="77777777" w:rsidTr="00990891">
        <w:trPr>
          <w:trHeight w:val="3446"/>
        </w:trPr>
        <w:tc>
          <w:tcPr>
            <w:tcW w:w="5831" w:type="dxa"/>
            <w:vMerge w:val="restart"/>
            <w:shd w:val="clear" w:color="auto" w:fill="FFFFFF"/>
          </w:tcPr>
          <w:p w14:paraId="467A7273" w14:textId="77777777" w:rsidR="00024071" w:rsidRPr="001247F7" w:rsidRDefault="00024071" w:rsidP="00024071">
            <w:pPr>
              <w:spacing w:line="276" w:lineRule="auto"/>
              <w:rPr>
                <w:rFonts w:cstheme="minorHAnsi"/>
                <w:sz w:val="22"/>
                <w:szCs w:val="22"/>
              </w:rPr>
            </w:pPr>
          </w:p>
          <w:p w14:paraId="62858FB9"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C.1.3. Doktora programları ve doktora sonrası imkanlar</w:t>
            </w:r>
          </w:p>
          <w:p w14:paraId="38E7A644" w14:textId="753581D5"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Doktora programlarının </w:t>
            </w:r>
            <w:proofErr w:type="spellStart"/>
            <w:r w:rsidRPr="001247F7">
              <w:rPr>
                <w:rFonts w:cstheme="minorHAnsi"/>
                <w:sz w:val="22"/>
                <w:szCs w:val="22"/>
                <w:lang w:eastAsia="tr-TR"/>
              </w:rPr>
              <w:t>başvuru</w:t>
            </w:r>
            <w:proofErr w:type="spellEnd"/>
            <w:r w:rsidRPr="001247F7">
              <w:rPr>
                <w:rFonts w:cstheme="minorHAnsi"/>
                <w:sz w:val="22"/>
                <w:szCs w:val="22"/>
                <w:lang w:eastAsia="tr-TR"/>
              </w:rPr>
              <w:t xml:space="preserve"> süreçleri, kayıtlı öğrencileri ve mezun sayıları ile </w:t>
            </w:r>
            <w:proofErr w:type="spellStart"/>
            <w:r w:rsidRPr="001247F7">
              <w:rPr>
                <w:rFonts w:cstheme="minorHAnsi"/>
                <w:sz w:val="22"/>
                <w:szCs w:val="22"/>
                <w:lang w:eastAsia="tr-TR"/>
              </w:rPr>
              <w:t>gelişme</w:t>
            </w:r>
            <w:proofErr w:type="spellEnd"/>
            <w:r w:rsidRPr="001247F7">
              <w:rPr>
                <w:rFonts w:cstheme="minorHAnsi"/>
                <w:sz w:val="22"/>
                <w:szCs w:val="22"/>
                <w:lang w:eastAsia="tr-TR"/>
              </w:rPr>
              <w:t xml:space="preserve"> eğilimleri izlenmektedir. </w:t>
            </w:r>
            <w:r w:rsidR="00FB22D7" w:rsidRPr="001247F7">
              <w:rPr>
                <w:rFonts w:cstheme="minorHAnsi"/>
                <w:sz w:val="22"/>
                <w:szCs w:val="22"/>
                <w:lang w:eastAsia="tr-TR"/>
              </w:rPr>
              <w:t>Birimde</w:t>
            </w:r>
            <w:r w:rsidRPr="001247F7">
              <w:rPr>
                <w:rFonts w:cstheme="minorHAnsi"/>
                <w:sz w:val="22"/>
                <w:szCs w:val="22"/>
                <w:lang w:eastAsia="tr-TR"/>
              </w:rPr>
              <w:t xml:space="preserve"> doktora sonrası (post-</w:t>
            </w:r>
            <w:proofErr w:type="spellStart"/>
            <w:r w:rsidRPr="001247F7">
              <w:rPr>
                <w:rFonts w:cstheme="minorHAnsi"/>
                <w:sz w:val="22"/>
                <w:szCs w:val="22"/>
                <w:lang w:eastAsia="tr-TR"/>
              </w:rPr>
              <w:t>doc</w:t>
            </w:r>
            <w:proofErr w:type="spellEnd"/>
            <w:r w:rsidRPr="001247F7">
              <w:rPr>
                <w:rFonts w:cstheme="minorHAnsi"/>
                <w:sz w:val="22"/>
                <w:szCs w:val="22"/>
                <w:lang w:eastAsia="tr-TR"/>
              </w:rPr>
              <w:t xml:space="preserve">) imkanları bulunmaktadır ve </w:t>
            </w:r>
            <w:proofErr w:type="gramStart"/>
            <w:r w:rsidR="00BC42A3" w:rsidRPr="001247F7">
              <w:rPr>
                <w:rFonts w:cstheme="minorHAnsi"/>
                <w:sz w:val="22"/>
                <w:szCs w:val="22"/>
                <w:lang w:eastAsia="tr-TR"/>
              </w:rPr>
              <w:t xml:space="preserve">birimin </w:t>
            </w:r>
            <w:r w:rsidRPr="001247F7">
              <w:rPr>
                <w:rFonts w:cstheme="minorHAnsi"/>
                <w:sz w:val="22"/>
                <w:szCs w:val="22"/>
                <w:lang w:eastAsia="tr-TR"/>
              </w:rPr>
              <w:t xml:space="preserve"> kendi</w:t>
            </w:r>
            <w:proofErr w:type="gramEnd"/>
            <w:r w:rsidRPr="001247F7">
              <w:rPr>
                <w:rFonts w:cstheme="minorHAnsi"/>
                <w:sz w:val="22"/>
                <w:szCs w:val="22"/>
                <w:lang w:eastAsia="tr-TR"/>
              </w:rPr>
              <w:t xml:space="preserve"> mezunlarını </w:t>
            </w:r>
            <w:proofErr w:type="spellStart"/>
            <w:r w:rsidRPr="001247F7">
              <w:rPr>
                <w:rFonts w:cstheme="minorHAnsi"/>
                <w:sz w:val="22"/>
                <w:szCs w:val="22"/>
                <w:lang w:eastAsia="tr-TR"/>
              </w:rPr>
              <w:t>işe</w:t>
            </w:r>
            <w:proofErr w:type="spellEnd"/>
            <w:r w:rsidRPr="001247F7">
              <w:rPr>
                <w:rFonts w:cstheme="minorHAnsi"/>
                <w:sz w:val="22"/>
                <w:szCs w:val="22"/>
                <w:lang w:eastAsia="tr-TR"/>
              </w:rPr>
              <w:t xml:space="preserve"> alma (</w:t>
            </w:r>
            <w:proofErr w:type="spellStart"/>
            <w:r w:rsidRPr="001247F7">
              <w:rPr>
                <w:rFonts w:cstheme="minorHAnsi"/>
                <w:sz w:val="22"/>
                <w:szCs w:val="22"/>
                <w:lang w:eastAsia="tr-TR"/>
              </w:rPr>
              <w:t>inbreeding</w:t>
            </w:r>
            <w:proofErr w:type="spellEnd"/>
            <w:r w:rsidRPr="001247F7">
              <w:rPr>
                <w:rFonts w:cstheme="minorHAnsi"/>
                <w:sz w:val="22"/>
                <w:szCs w:val="22"/>
                <w:lang w:eastAsia="tr-TR"/>
              </w:rPr>
              <w:t xml:space="preserve">) politikası açıktır.  </w:t>
            </w:r>
          </w:p>
          <w:p w14:paraId="6CF19E26" w14:textId="77777777" w:rsidR="00917A71" w:rsidRPr="001247F7" w:rsidRDefault="00917A71" w:rsidP="00917A71">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sadece Enstitüler tarafından doldurulacaktır.)</w:t>
            </w:r>
          </w:p>
          <w:p w14:paraId="10192513"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20C2D1A6" w14:textId="77777777" w:rsidR="00917A71" w:rsidRPr="001247F7" w:rsidRDefault="00917A71" w:rsidP="00024071">
            <w:pPr>
              <w:spacing w:before="100" w:beforeAutospacing="1" w:after="100" w:afterAutospacing="1"/>
              <w:jc w:val="both"/>
              <w:rPr>
                <w:rFonts w:cstheme="minorHAnsi"/>
                <w:sz w:val="22"/>
                <w:szCs w:val="22"/>
                <w:lang w:eastAsia="tr-TR"/>
              </w:rPr>
            </w:pPr>
          </w:p>
          <w:p w14:paraId="64FFE78A" w14:textId="77777777" w:rsidR="00917A71" w:rsidRPr="001247F7" w:rsidRDefault="00917A71" w:rsidP="00024071">
            <w:pPr>
              <w:spacing w:before="100" w:beforeAutospacing="1" w:after="100" w:afterAutospacing="1"/>
              <w:jc w:val="both"/>
              <w:rPr>
                <w:rFonts w:cstheme="minorHAnsi"/>
                <w:sz w:val="22"/>
                <w:szCs w:val="22"/>
                <w:lang w:eastAsia="tr-TR"/>
              </w:rPr>
            </w:pPr>
          </w:p>
          <w:p w14:paraId="29E2546C" w14:textId="77777777" w:rsidR="00024071" w:rsidRPr="001247F7" w:rsidRDefault="00024071" w:rsidP="00024071">
            <w:pPr>
              <w:spacing w:line="276" w:lineRule="auto"/>
              <w:rPr>
                <w:rFonts w:cstheme="minorHAnsi"/>
                <w:sz w:val="22"/>
                <w:szCs w:val="22"/>
              </w:rPr>
            </w:pPr>
          </w:p>
        </w:tc>
        <w:tc>
          <w:tcPr>
            <w:tcW w:w="2083" w:type="dxa"/>
            <w:shd w:val="clear" w:color="auto" w:fill="FFF2CC"/>
          </w:tcPr>
          <w:p w14:paraId="6ACD8547" w14:textId="3E0CB3DC" w:rsidR="00024071" w:rsidRPr="001247F7" w:rsidRDefault="00AE5300" w:rsidP="00024071">
            <w:pPr>
              <w:ind w:right="63"/>
              <w:rPr>
                <w:rFonts w:cstheme="minorHAnsi"/>
                <w:sz w:val="22"/>
                <w:szCs w:val="22"/>
              </w:rPr>
            </w:pPr>
            <w:r w:rsidRPr="001247F7">
              <w:rPr>
                <w:rFonts w:cstheme="minorHAnsi"/>
                <w:sz w:val="22"/>
                <w:szCs w:val="22"/>
              </w:rPr>
              <w:t>Birimin doktora</w:t>
            </w:r>
            <w:r w:rsidR="00024071" w:rsidRPr="001247F7">
              <w:rPr>
                <w:rFonts w:cstheme="minorHAnsi"/>
                <w:sz w:val="22"/>
                <w:szCs w:val="22"/>
              </w:rPr>
              <w:t xml:space="preserve"> programı ve doktora sonrası imkanları bulunmamaktadır.</w:t>
            </w:r>
          </w:p>
          <w:p w14:paraId="697EF106" w14:textId="77777777" w:rsidR="00024071" w:rsidRPr="001247F7" w:rsidRDefault="00024071" w:rsidP="00024071">
            <w:pPr>
              <w:spacing w:before="40"/>
              <w:outlineLvl w:val="2"/>
              <w:rPr>
                <w:rFonts w:cstheme="minorHAnsi"/>
                <w:sz w:val="22"/>
                <w:szCs w:val="22"/>
              </w:rPr>
            </w:pPr>
          </w:p>
        </w:tc>
        <w:tc>
          <w:tcPr>
            <w:tcW w:w="1945" w:type="dxa"/>
            <w:shd w:val="clear" w:color="auto" w:fill="FFE599"/>
          </w:tcPr>
          <w:p w14:paraId="45F15350" w14:textId="5F87361F" w:rsidR="00024071" w:rsidRPr="001247F7" w:rsidRDefault="00AE5300" w:rsidP="00024071">
            <w:pPr>
              <w:spacing w:before="40"/>
              <w:outlineLvl w:val="2"/>
              <w:rPr>
                <w:rFonts w:cstheme="minorHAnsi"/>
                <w:sz w:val="22"/>
                <w:szCs w:val="22"/>
              </w:rPr>
            </w:pPr>
            <w:r w:rsidRPr="001247F7">
              <w:rPr>
                <w:rFonts w:cstheme="minorHAnsi"/>
                <w:sz w:val="22"/>
                <w:szCs w:val="22"/>
              </w:rPr>
              <w:t>Birimin araştırma</w:t>
            </w:r>
            <w:r w:rsidR="00024071" w:rsidRPr="001247F7">
              <w:rPr>
                <w:rFonts w:cstheme="minorHAnsi"/>
                <w:sz w:val="22"/>
                <w:szCs w:val="22"/>
              </w:rPr>
              <w:t xml:space="preserve"> politikası, hedefleri ve stratejileri ile uyumlu doktora programı ve doktora sonrası imkanlarına ilişkin planlamalar bulunmaktadır. </w:t>
            </w:r>
          </w:p>
        </w:tc>
        <w:tc>
          <w:tcPr>
            <w:tcW w:w="1862" w:type="dxa"/>
            <w:shd w:val="clear" w:color="auto" w:fill="FFD966"/>
          </w:tcPr>
          <w:p w14:paraId="5615FFA0" w14:textId="044519C0"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politikası, hedefleri ve stratejileri ile uyumlu ve destekleyen doktora programları ve doktora sonrası imkanlar yürütülmektedir. </w:t>
            </w:r>
          </w:p>
        </w:tc>
        <w:tc>
          <w:tcPr>
            <w:tcW w:w="2131" w:type="dxa"/>
            <w:shd w:val="clear" w:color="auto" w:fill="FFC102"/>
          </w:tcPr>
          <w:p w14:paraId="24FC759E" w14:textId="40793EF5"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doktora programları ve doktora sonrası imkanlarının çıktıları düzenli olarak izlenmekte ve iyileştirilmektedir.</w:t>
            </w:r>
          </w:p>
        </w:tc>
        <w:tc>
          <w:tcPr>
            <w:tcW w:w="1846" w:type="dxa"/>
            <w:shd w:val="clear" w:color="auto" w:fill="EEB000"/>
          </w:tcPr>
          <w:p w14:paraId="0438F5BC"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274993D" w14:textId="77777777" w:rsidTr="00990891">
        <w:trPr>
          <w:trHeight w:val="4142"/>
        </w:trPr>
        <w:tc>
          <w:tcPr>
            <w:tcW w:w="5831" w:type="dxa"/>
            <w:vMerge/>
            <w:shd w:val="clear" w:color="auto" w:fill="FFFFFF"/>
          </w:tcPr>
          <w:p w14:paraId="3243E2C7" w14:textId="77777777" w:rsidR="00024071" w:rsidRPr="001247F7" w:rsidRDefault="00024071" w:rsidP="00024071">
            <w:pPr>
              <w:spacing w:line="276" w:lineRule="auto"/>
              <w:rPr>
                <w:rFonts w:cstheme="minorHAnsi"/>
                <w:sz w:val="22"/>
                <w:szCs w:val="22"/>
              </w:rPr>
            </w:pPr>
          </w:p>
        </w:tc>
        <w:tc>
          <w:tcPr>
            <w:tcW w:w="9867" w:type="dxa"/>
            <w:gridSpan w:val="5"/>
            <w:shd w:val="clear" w:color="auto" w:fill="FFEB9F"/>
          </w:tcPr>
          <w:p w14:paraId="715FAAB5" w14:textId="77777777" w:rsidR="00024071" w:rsidRPr="001247F7" w:rsidRDefault="00024071" w:rsidP="00024071">
            <w:pPr>
              <w:spacing w:line="276" w:lineRule="auto"/>
              <w:ind w:left="118" w:right="63"/>
              <w:jc w:val="both"/>
              <w:outlineLvl w:val="3"/>
              <w:rPr>
                <w:rFonts w:cstheme="minorHAnsi"/>
                <w:sz w:val="22"/>
                <w:szCs w:val="22"/>
              </w:rPr>
            </w:pPr>
          </w:p>
          <w:p w14:paraId="7E24C75A" w14:textId="02D2A186"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i/>
                <w:iCs/>
                <w:sz w:val="22"/>
                <w:szCs w:val="22"/>
              </w:rPr>
              <w:t xml:space="preserve"> </w:t>
            </w:r>
            <w:r w:rsidRPr="001247F7">
              <w:rPr>
                <w:rFonts w:cstheme="minorHAnsi"/>
                <w:b/>
                <w:i/>
                <w:iCs/>
                <w:sz w:val="22"/>
                <w:szCs w:val="22"/>
              </w:rPr>
              <w:t>Kanıtlar</w:t>
            </w:r>
          </w:p>
          <w:p w14:paraId="61B61C9D" w14:textId="1465E3D7" w:rsidR="00024071" w:rsidRPr="00591802" w:rsidRDefault="00024071" w:rsidP="000150E5">
            <w:pPr>
              <w:pStyle w:val="Balk4"/>
              <w:spacing w:line="276" w:lineRule="auto"/>
              <w:ind w:left="838"/>
              <w:jc w:val="both"/>
              <w:rPr>
                <w:rFonts w:ascii="Calibri" w:hAnsi="Calibri" w:cs="Calibri"/>
                <w:iCs/>
                <w:sz w:val="20"/>
                <w:szCs w:val="20"/>
              </w:rPr>
            </w:pPr>
          </w:p>
        </w:tc>
      </w:tr>
    </w:tbl>
    <w:p w14:paraId="23B85CF9" w14:textId="46D9A185" w:rsidR="00024071" w:rsidRPr="001247F7" w:rsidRDefault="00024071" w:rsidP="00F45D13">
      <w:pPr>
        <w:pStyle w:val="Balk1"/>
        <w:spacing w:before="57" w:after="240"/>
        <w:ind w:left="0" w:right="63"/>
        <w:jc w:val="center"/>
        <w:rPr>
          <w:rFonts w:ascii="Calibri" w:hAnsi="Calibri" w:cs="Calibri"/>
          <w:color w:val="0070C0"/>
        </w:rPr>
      </w:pPr>
    </w:p>
    <w:p w14:paraId="26164695" w14:textId="3F9E7EBF" w:rsidR="00810E67" w:rsidRPr="001247F7" w:rsidRDefault="00810E67" w:rsidP="00F45D13">
      <w:pPr>
        <w:pStyle w:val="Balk1"/>
        <w:spacing w:before="57" w:after="240"/>
        <w:ind w:left="0" w:right="63"/>
        <w:jc w:val="center"/>
        <w:rPr>
          <w:rFonts w:ascii="Calibri" w:hAnsi="Calibri" w:cs="Calibri"/>
          <w:color w:val="0070C0"/>
        </w:rPr>
      </w:pPr>
    </w:p>
    <w:p w14:paraId="263175FD" w14:textId="2E8082F4" w:rsidR="00810E67" w:rsidRPr="001247F7" w:rsidRDefault="00810E67" w:rsidP="00810E67">
      <w:pPr>
        <w:rPr>
          <w:rFonts w:ascii="Calibri" w:hAnsi="Calibri" w:cs="Calibri"/>
          <w:b/>
          <w:bCs/>
          <w:color w:val="FF0000"/>
        </w:rPr>
      </w:pPr>
      <w:r w:rsidRPr="001247F7">
        <w:rPr>
          <w:rFonts w:cstheme="minorHAnsi"/>
          <w:b/>
        </w:rPr>
        <w:lastRenderedPageBreak/>
        <w:t>C.1. Araştırma Süreçlerinin Yönetimi ve Araştırma Kaynakları</w:t>
      </w:r>
    </w:p>
    <w:p w14:paraId="3307A105" w14:textId="77777777" w:rsidR="006B47E9" w:rsidRPr="001247F7" w:rsidRDefault="006B47E9" w:rsidP="00810E67">
      <w:pPr>
        <w:rPr>
          <w:rFonts w:ascii="Calibri" w:hAnsi="Calibri" w:cs="Calibri"/>
          <w:b/>
          <w:bCs/>
          <w:color w:val="FF0000"/>
        </w:rPr>
      </w:pPr>
    </w:p>
    <w:p w14:paraId="76AE0CF8" w14:textId="3B9BCFEB" w:rsidR="000150E5" w:rsidRPr="000B763D" w:rsidRDefault="00ED3122" w:rsidP="000150E5">
      <w:pPr>
        <w:pStyle w:val="Balk1"/>
        <w:spacing w:before="57" w:after="240"/>
        <w:ind w:left="0" w:right="63"/>
        <w:jc w:val="both"/>
        <w:rPr>
          <w:rFonts w:ascii="Calibri" w:hAnsi="Calibri" w:cs="Calibri"/>
          <w:b w:val="0"/>
          <w:color w:val="000000" w:themeColor="text1"/>
          <w:sz w:val="22"/>
          <w:szCs w:val="22"/>
        </w:rPr>
      </w:pPr>
      <w:r>
        <w:rPr>
          <w:rFonts w:ascii="Calibri" w:hAnsi="Calibri" w:cs="Calibri"/>
          <w:b w:val="0"/>
          <w:color w:val="000000" w:themeColor="text1"/>
          <w:sz w:val="22"/>
          <w:szCs w:val="22"/>
        </w:rPr>
        <w:t>Fakültemiz akademik</w:t>
      </w:r>
      <w:r w:rsidR="000150E5" w:rsidRPr="000B763D">
        <w:rPr>
          <w:rFonts w:ascii="Calibri" w:hAnsi="Calibri" w:cs="Calibri"/>
          <w:b w:val="0"/>
          <w:color w:val="000000" w:themeColor="text1"/>
          <w:sz w:val="22"/>
          <w:szCs w:val="22"/>
        </w:rPr>
        <w:t xml:space="preserve"> personeli</w:t>
      </w:r>
      <w:r>
        <w:rPr>
          <w:rFonts w:ascii="Calibri" w:hAnsi="Calibri" w:cs="Calibri"/>
          <w:b w:val="0"/>
          <w:color w:val="000000" w:themeColor="text1"/>
          <w:sz w:val="22"/>
          <w:szCs w:val="22"/>
        </w:rPr>
        <w:t>nin</w:t>
      </w:r>
      <w:r w:rsidR="000150E5" w:rsidRPr="000B763D">
        <w:rPr>
          <w:rFonts w:ascii="Calibri" w:hAnsi="Calibri" w:cs="Calibri"/>
          <w:b w:val="0"/>
          <w:color w:val="000000" w:themeColor="text1"/>
          <w:sz w:val="22"/>
          <w:szCs w:val="22"/>
        </w:rPr>
        <w:t xml:space="preserve"> gerçekleştir</w:t>
      </w:r>
      <w:r>
        <w:rPr>
          <w:rFonts w:ascii="Calibri" w:hAnsi="Calibri" w:cs="Calibri"/>
          <w:b w:val="0"/>
          <w:color w:val="000000" w:themeColor="text1"/>
          <w:sz w:val="22"/>
          <w:szCs w:val="22"/>
        </w:rPr>
        <w:t xml:space="preserve">miş olduğu </w:t>
      </w:r>
      <w:r w:rsidR="000150E5" w:rsidRPr="000B763D">
        <w:rPr>
          <w:rFonts w:ascii="Calibri" w:hAnsi="Calibri" w:cs="Calibri"/>
          <w:b w:val="0"/>
          <w:color w:val="000000" w:themeColor="text1"/>
          <w:sz w:val="22"/>
          <w:szCs w:val="22"/>
        </w:rPr>
        <w:t>faaliyetler C.1.1 ekinde raporlanmıştır. Araştırma faaliyetlerinin teşviki amacıyla, fakültemizin</w:t>
      </w:r>
      <w:r w:rsidR="00AE5300">
        <w:rPr>
          <w:rFonts w:ascii="Calibri" w:hAnsi="Calibri" w:cs="Calibri"/>
          <w:b w:val="0"/>
          <w:color w:val="000000" w:themeColor="text1"/>
          <w:sz w:val="22"/>
          <w:szCs w:val="22"/>
        </w:rPr>
        <w:t xml:space="preserve"> üstün</w:t>
      </w:r>
      <w:r w:rsidR="000150E5" w:rsidRPr="000B763D">
        <w:rPr>
          <w:rFonts w:ascii="Calibri" w:hAnsi="Calibri" w:cs="Calibri"/>
          <w:b w:val="0"/>
          <w:color w:val="000000" w:themeColor="text1"/>
          <w:sz w:val="22"/>
          <w:szCs w:val="22"/>
        </w:rPr>
        <w:t xml:space="preserve"> başarı ve teşvik </w:t>
      </w:r>
      <w:r>
        <w:rPr>
          <w:rFonts w:ascii="Calibri" w:hAnsi="Calibri" w:cs="Calibri"/>
          <w:b w:val="0"/>
          <w:color w:val="000000" w:themeColor="text1"/>
          <w:sz w:val="22"/>
          <w:szCs w:val="22"/>
        </w:rPr>
        <w:t xml:space="preserve">ödülleri 2021 yılında C.1.2 de (49. Sayfa) verilen yönerge esaslarına göre her yıl düzenli olarak verilmektedir </w:t>
      </w:r>
      <w:r w:rsidR="000150E5" w:rsidRPr="000B763D">
        <w:rPr>
          <w:rFonts w:ascii="Calibri" w:hAnsi="Calibri" w:cs="Calibri"/>
          <w:b w:val="0"/>
          <w:color w:val="000000" w:themeColor="text1"/>
          <w:sz w:val="22"/>
          <w:szCs w:val="22"/>
        </w:rPr>
        <w:t xml:space="preserve">(C.1.2). Fakültemizdeki akademik personelin desteklendiği üniversite </w:t>
      </w:r>
      <w:r w:rsidR="000150E5">
        <w:rPr>
          <w:rFonts w:ascii="Calibri" w:hAnsi="Calibri" w:cs="Calibri"/>
          <w:b w:val="0"/>
          <w:color w:val="000000" w:themeColor="text1"/>
          <w:sz w:val="22"/>
          <w:szCs w:val="22"/>
        </w:rPr>
        <w:t xml:space="preserve">içi ve </w:t>
      </w:r>
      <w:r w:rsidR="000150E5" w:rsidRPr="000B763D">
        <w:rPr>
          <w:rFonts w:ascii="Calibri" w:hAnsi="Calibri" w:cs="Calibri"/>
          <w:b w:val="0"/>
          <w:color w:val="000000" w:themeColor="text1"/>
          <w:sz w:val="22"/>
          <w:szCs w:val="22"/>
        </w:rPr>
        <w:t>dışı kaynaklar C.1.2</w:t>
      </w:r>
      <w:r>
        <w:rPr>
          <w:rFonts w:ascii="Calibri" w:hAnsi="Calibri" w:cs="Calibri"/>
          <w:b w:val="0"/>
          <w:color w:val="000000" w:themeColor="text1"/>
          <w:sz w:val="22"/>
          <w:szCs w:val="22"/>
        </w:rPr>
        <w:t xml:space="preserve"> </w:t>
      </w:r>
      <w:r w:rsidR="000150E5" w:rsidRPr="000B763D">
        <w:rPr>
          <w:rFonts w:ascii="Calibri" w:hAnsi="Calibri" w:cs="Calibri"/>
          <w:b w:val="0"/>
          <w:color w:val="000000" w:themeColor="text1"/>
          <w:sz w:val="22"/>
          <w:szCs w:val="22"/>
        </w:rPr>
        <w:t>ekinde belgelenmiştir.</w:t>
      </w:r>
    </w:p>
    <w:p w14:paraId="6588C44F" w14:textId="4AE009DA"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5631" w:type="dxa"/>
        <w:tblLayout w:type="fixed"/>
        <w:tblLook w:val="04A0" w:firstRow="1" w:lastRow="0" w:firstColumn="1" w:lastColumn="0" w:noHBand="0" w:noVBand="1"/>
      </w:tblPr>
      <w:tblGrid>
        <w:gridCol w:w="6220"/>
        <w:gridCol w:w="1980"/>
        <w:gridCol w:w="1753"/>
        <w:gridCol w:w="1445"/>
        <w:gridCol w:w="2393"/>
        <w:gridCol w:w="1840"/>
      </w:tblGrid>
      <w:tr w:rsidR="00024071" w:rsidRPr="001247F7" w14:paraId="774A8745" w14:textId="77777777" w:rsidTr="00024071">
        <w:trPr>
          <w:trHeight w:val="121"/>
        </w:trPr>
        <w:tc>
          <w:tcPr>
            <w:tcW w:w="15631" w:type="dxa"/>
            <w:gridSpan w:val="6"/>
            <w:shd w:val="clear" w:color="auto" w:fill="FFEB9F"/>
          </w:tcPr>
          <w:p w14:paraId="07FDF98E" w14:textId="77777777" w:rsidR="003806B7" w:rsidRPr="001247F7" w:rsidRDefault="00024071" w:rsidP="001C66D4">
            <w:pPr>
              <w:pStyle w:val="ListeParagraf"/>
              <w:numPr>
                <w:ilvl w:val="0"/>
                <w:numId w:val="54"/>
              </w:numPr>
              <w:tabs>
                <w:tab w:val="center" w:pos="2792"/>
              </w:tabs>
              <w:spacing w:line="276" w:lineRule="auto"/>
              <w:jc w:val="right"/>
              <w:rPr>
                <w:rFonts w:cstheme="minorHAnsi"/>
                <w:b/>
                <w:bCs/>
                <w:color w:val="966F00"/>
                <w:sz w:val="22"/>
              </w:rPr>
            </w:pPr>
            <w:r w:rsidRPr="001247F7">
              <w:rPr>
                <w:rFonts w:cstheme="minorHAnsi"/>
                <w:sz w:val="22"/>
                <w:szCs w:val="22"/>
              </w:rPr>
              <w:lastRenderedPageBreak/>
              <w:br w:type="page"/>
            </w:r>
            <w:r w:rsidRPr="001247F7">
              <w:rPr>
                <w:rFonts w:cstheme="minorHAnsi"/>
                <w:sz w:val="22"/>
                <w:szCs w:val="22"/>
              </w:rPr>
              <w:br w:type="page"/>
            </w:r>
            <w:r w:rsidR="003806B7" w:rsidRPr="001247F7">
              <w:rPr>
                <w:rFonts w:cstheme="minorHAnsi"/>
                <w:b/>
                <w:bCs/>
                <w:color w:val="BF8F00" w:themeColor="accent4" w:themeShade="BF"/>
                <w:sz w:val="28"/>
              </w:rPr>
              <w:t xml:space="preserve"> ARAŞTIRMA VE GELİŞTİRME</w:t>
            </w:r>
          </w:p>
          <w:p w14:paraId="2548DCC7" w14:textId="355B81D2" w:rsidR="00024071" w:rsidRPr="001247F7" w:rsidRDefault="003806B7" w:rsidP="003806B7">
            <w:pPr>
              <w:tabs>
                <w:tab w:val="center" w:pos="2792"/>
              </w:tabs>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7732684" w14:textId="77777777" w:rsidTr="00024071">
        <w:trPr>
          <w:trHeight w:val="458"/>
        </w:trPr>
        <w:tc>
          <w:tcPr>
            <w:tcW w:w="15631" w:type="dxa"/>
            <w:gridSpan w:val="6"/>
            <w:shd w:val="clear" w:color="auto" w:fill="FFEB9F"/>
          </w:tcPr>
          <w:p w14:paraId="01345F20"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C.2.   Araştırma Yetkinliği, İş birlikleri ve Destekler</w:t>
            </w:r>
          </w:p>
          <w:p w14:paraId="5132083E" w14:textId="24CBD922" w:rsidR="00024071" w:rsidRPr="001247F7" w:rsidRDefault="00FB22D7" w:rsidP="00024071">
            <w:pPr>
              <w:spacing w:line="276" w:lineRule="auto"/>
              <w:rPr>
                <w:rFonts w:cstheme="minorHAnsi"/>
                <w:sz w:val="22"/>
                <w:szCs w:val="22"/>
              </w:rPr>
            </w:pPr>
            <w:r w:rsidRPr="001247F7">
              <w:rPr>
                <w:rFonts w:cstheme="minorHAnsi"/>
                <w:sz w:val="22"/>
                <w:szCs w:val="22"/>
              </w:rPr>
              <w:t>Birim</w:t>
            </w:r>
            <w:r w:rsidR="00024071" w:rsidRPr="001247F7">
              <w:rPr>
                <w:rFonts w:cstheme="minorHAnsi"/>
                <w:sz w:val="22"/>
                <w:szCs w:val="22"/>
              </w:rPr>
              <w:t>, öğretim elemanları ve araştırmacıların bilimsel araştırma ve sanat yetkinliğini sürdürmek ve iyileştirmek için olanaklar (eğitim, iş birlikleri, destekler vb.) sunmalıdır.</w:t>
            </w:r>
          </w:p>
        </w:tc>
      </w:tr>
      <w:tr w:rsidR="00990891" w:rsidRPr="001247F7" w14:paraId="568EA30C" w14:textId="77777777" w:rsidTr="00990891">
        <w:trPr>
          <w:trHeight w:val="349"/>
        </w:trPr>
        <w:tc>
          <w:tcPr>
            <w:tcW w:w="6220" w:type="dxa"/>
            <w:shd w:val="clear" w:color="auto" w:fill="FFEB9F"/>
            <w:vAlign w:val="bottom"/>
          </w:tcPr>
          <w:p w14:paraId="67995BC9" w14:textId="77777777" w:rsidR="00990891" w:rsidRPr="001247F7" w:rsidRDefault="00990891" w:rsidP="00990891">
            <w:pPr>
              <w:tabs>
                <w:tab w:val="center" w:pos="2792"/>
              </w:tabs>
              <w:spacing w:line="276" w:lineRule="auto"/>
              <w:rPr>
                <w:rFonts w:cstheme="minorHAnsi"/>
                <w:sz w:val="22"/>
                <w:szCs w:val="22"/>
              </w:rPr>
            </w:pPr>
          </w:p>
        </w:tc>
        <w:tc>
          <w:tcPr>
            <w:tcW w:w="1980" w:type="dxa"/>
            <w:shd w:val="clear" w:color="auto" w:fill="FFEB9F"/>
            <w:vAlign w:val="bottom"/>
          </w:tcPr>
          <w:p w14:paraId="016312F4" w14:textId="78FC842A"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474982430"/>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753" w:type="dxa"/>
            <w:shd w:val="clear" w:color="auto" w:fill="FFEB9F"/>
            <w:vAlign w:val="bottom"/>
          </w:tcPr>
          <w:p w14:paraId="50DAC174" w14:textId="58D1F766"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867713403"/>
                <w14:checkbox>
                  <w14:checked w14:val="1"/>
                  <w14:checkedState w14:val="2612" w14:font="MS Gothic"/>
                  <w14:uncheckedState w14:val="2610" w14:font="MS Gothic"/>
                </w14:checkbox>
              </w:sdtPr>
              <w:sdtContent>
                <w:r w:rsidR="00796788">
                  <w:rPr>
                    <w:rFonts w:ascii="MS Gothic" w:eastAsia="MS Gothic" w:hAnsi="MS Gothic" w:cs="Calibri" w:hint="eastAsia"/>
                    <w:b/>
                    <w:bCs/>
                  </w:rPr>
                  <w:t>☒</w:t>
                </w:r>
              </w:sdtContent>
            </w:sdt>
          </w:p>
        </w:tc>
        <w:tc>
          <w:tcPr>
            <w:tcW w:w="1445" w:type="dxa"/>
            <w:shd w:val="clear" w:color="auto" w:fill="FFEB9F"/>
            <w:vAlign w:val="bottom"/>
          </w:tcPr>
          <w:p w14:paraId="733C5C6D" w14:textId="3A48C192"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491397013"/>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393" w:type="dxa"/>
            <w:shd w:val="clear" w:color="auto" w:fill="FFEB9F"/>
            <w:vAlign w:val="bottom"/>
          </w:tcPr>
          <w:p w14:paraId="6DB2AC5E" w14:textId="1826F75A"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67437301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40" w:type="dxa"/>
            <w:shd w:val="clear" w:color="auto" w:fill="FFEB9F"/>
            <w:vAlign w:val="bottom"/>
          </w:tcPr>
          <w:p w14:paraId="7A8B8C34" w14:textId="5B75DF7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402833215"/>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5911266E" w14:textId="77777777" w:rsidTr="00990891">
        <w:trPr>
          <w:trHeight w:val="3427"/>
        </w:trPr>
        <w:tc>
          <w:tcPr>
            <w:tcW w:w="6220" w:type="dxa"/>
            <w:vMerge w:val="restart"/>
            <w:shd w:val="clear" w:color="auto" w:fill="FFFFFF"/>
          </w:tcPr>
          <w:p w14:paraId="3911DC73" w14:textId="77777777" w:rsidR="00024071" w:rsidRPr="001247F7" w:rsidRDefault="00024071" w:rsidP="00024071">
            <w:pPr>
              <w:spacing w:line="276" w:lineRule="auto"/>
              <w:rPr>
                <w:rFonts w:cstheme="minorHAnsi"/>
                <w:sz w:val="22"/>
                <w:szCs w:val="22"/>
              </w:rPr>
            </w:pPr>
          </w:p>
          <w:p w14:paraId="7D43007D"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C.2.1. Araştırma yetkinlikleri ve gelişimi</w:t>
            </w:r>
          </w:p>
          <w:p w14:paraId="0E76BE03"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Doktora derecesine sahip araştırmacı oranı, doktora derecesinin alındığı kurumların dağılımı; </w:t>
            </w:r>
            <w:proofErr w:type="spellStart"/>
            <w:r w:rsidRPr="001247F7">
              <w:rPr>
                <w:rFonts w:cstheme="minorHAnsi"/>
                <w:sz w:val="22"/>
                <w:szCs w:val="22"/>
                <w:lang w:eastAsia="tr-TR"/>
              </w:rPr>
              <w:t>kümelenme</w:t>
            </w:r>
            <w:proofErr w:type="spellEnd"/>
            <w:r w:rsidRPr="001247F7">
              <w:rPr>
                <w:rFonts w:cstheme="minorHAnsi"/>
                <w:sz w:val="22"/>
                <w:szCs w:val="22"/>
                <w:lang w:eastAsia="tr-TR"/>
              </w:rPr>
              <w:t xml:space="preserve">/ uzmanlık birikimi, araştırma hedefleri ile </w:t>
            </w:r>
            <w:proofErr w:type="spellStart"/>
            <w:r w:rsidRPr="001247F7">
              <w:rPr>
                <w:rFonts w:cstheme="minorHAnsi"/>
                <w:sz w:val="22"/>
                <w:szCs w:val="22"/>
                <w:lang w:eastAsia="tr-TR"/>
              </w:rPr>
              <w:t>örtüşme</w:t>
            </w:r>
            <w:proofErr w:type="spellEnd"/>
            <w:r w:rsidRPr="001247F7">
              <w:rPr>
                <w:rFonts w:cstheme="minorHAnsi"/>
                <w:sz w:val="22"/>
                <w:szCs w:val="22"/>
                <w:lang w:eastAsia="tr-TR"/>
              </w:rPr>
              <w:t xml:space="preserve"> konularının analizi, hedeflerle uyumu irdelenmektedir. Akademik personelin araştırma ve </w:t>
            </w:r>
            <w:proofErr w:type="spellStart"/>
            <w:r w:rsidRPr="001247F7">
              <w:rPr>
                <w:rFonts w:cstheme="minorHAnsi"/>
                <w:sz w:val="22"/>
                <w:szCs w:val="22"/>
                <w:lang w:eastAsia="tr-TR"/>
              </w:rPr>
              <w:t>geliştirme</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yetkinliğini</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geliştirmek</w:t>
            </w:r>
            <w:proofErr w:type="spellEnd"/>
            <w:r w:rsidRPr="001247F7">
              <w:rPr>
                <w:rFonts w:cstheme="minorHAnsi"/>
                <w:sz w:val="22"/>
                <w:szCs w:val="22"/>
                <w:lang w:eastAsia="tr-TR"/>
              </w:rPr>
              <w:t xml:space="preserve"> üzere </w:t>
            </w:r>
            <w:proofErr w:type="spellStart"/>
            <w:r w:rsidRPr="001247F7">
              <w:rPr>
                <w:rFonts w:cstheme="minorHAnsi"/>
                <w:sz w:val="22"/>
                <w:szCs w:val="22"/>
                <w:lang w:eastAsia="tr-TR"/>
              </w:rPr>
              <w:t>eğitim</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çalıştay</w:t>
            </w:r>
            <w:proofErr w:type="spellEnd"/>
            <w:r w:rsidRPr="001247F7">
              <w:rPr>
                <w:rFonts w:cstheme="minorHAnsi"/>
                <w:sz w:val="22"/>
                <w:szCs w:val="22"/>
                <w:lang w:eastAsia="tr-TR"/>
              </w:rPr>
              <w:t xml:space="preserve">, proje pazarları vb. gibi sistematik faaliyetler </w:t>
            </w:r>
            <w:proofErr w:type="spellStart"/>
            <w:r w:rsidRPr="001247F7">
              <w:rPr>
                <w:rFonts w:cstheme="minorHAnsi"/>
                <w:sz w:val="22"/>
                <w:szCs w:val="22"/>
                <w:lang w:eastAsia="tr-TR"/>
              </w:rPr>
              <w:t>gerçekleştirilmektedir</w:t>
            </w:r>
            <w:proofErr w:type="spellEnd"/>
            <w:r w:rsidRPr="001247F7">
              <w:rPr>
                <w:rFonts w:cstheme="minorHAnsi"/>
                <w:sz w:val="22"/>
                <w:szCs w:val="22"/>
                <w:lang w:eastAsia="tr-TR"/>
              </w:rPr>
              <w:t xml:space="preserve">. </w:t>
            </w:r>
          </w:p>
          <w:p w14:paraId="7C6443A4" w14:textId="77777777" w:rsidR="00024071" w:rsidRPr="001247F7" w:rsidRDefault="00024071" w:rsidP="00024071">
            <w:pPr>
              <w:spacing w:before="100" w:beforeAutospacing="1" w:after="100" w:afterAutospacing="1"/>
              <w:rPr>
                <w:rFonts w:cstheme="minorHAnsi"/>
                <w:sz w:val="22"/>
                <w:szCs w:val="22"/>
                <w:lang w:eastAsia="tr-TR"/>
              </w:rPr>
            </w:pPr>
          </w:p>
          <w:p w14:paraId="2FB00433"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2D83E084" w14:textId="77777777" w:rsidR="00024071" w:rsidRPr="001247F7" w:rsidRDefault="00024071" w:rsidP="00024071">
            <w:pPr>
              <w:spacing w:before="100" w:beforeAutospacing="1" w:after="100" w:afterAutospacing="1"/>
              <w:rPr>
                <w:rFonts w:cstheme="minorHAnsi"/>
                <w:sz w:val="22"/>
                <w:szCs w:val="22"/>
                <w:lang w:eastAsia="tr-TR"/>
              </w:rPr>
            </w:pPr>
          </w:p>
        </w:tc>
        <w:tc>
          <w:tcPr>
            <w:tcW w:w="1980" w:type="dxa"/>
            <w:shd w:val="clear" w:color="auto" w:fill="FFF2CC"/>
          </w:tcPr>
          <w:p w14:paraId="3748FE32" w14:textId="21CBD539"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öğretim elemanlarının araştırma yetkinliğinin geliştirilmesine yönelik mekanizmalar bulunmamaktadır.</w:t>
            </w:r>
          </w:p>
        </w:tc>
        <w:tc>
          <w:tcPr>
            <w:tcW w:w="1753" w:type="dxa"/>
            <w:shd w:val="clear" w:color="auto" w:fill="FFE599"/>
          </w:tcPr>
          <w:p w14:paraId="064CA0A1" w14:textId="01C9D5B0" w:rsidR="00024071" w:rsidRPr="001247F7" w:rsidRDefault="00E74ED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öğretim elemanlarının araştırma yetkinliğinin geliştirilmesine yönelik planlar bulunmaktadır.</w:t>
            </w:r>
          </w:p>
        </w:tc>
        <w:tc>
          <w:tcPr>
            <w:tcW w:w="1445" w:type="dxa"/>
            <w:shd w:val="clear" w:color="auto" w:fill="FFD966"/>
          </w:tcPr>
          <w:p w14:paraId="44BAF982" w14:textId="4E94D9C6" w:rsidR="00024071" w:rsidRPr="001247F7" w:rsidRDefault="00BC42A3" w:rsidP="00024071">
            <w:pPr>
              <w:spacing w:before="40"/>
              <w:outlineLvl w:val="2"/>
              <w:rPr>
                <w:rFonts w:cstheme="minorHAnsi"/>
                <w: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öğretim elemanlarının araştırma yetkinliğinin geliştirilmesine yönelik uygulamalar yürütülmektedir. </w:t>
            </w:r>
          </w:p>
        </w:tc>
        <w:tc>
          <w:tcPr>
            <w:tcW w:w="2393" w:type="dxa"/>
            <w:shd w:val="clear" w:color="auto" w:fill="FFC102"/>
          </w:tcPr>
          <w:p w14:paraId="5402D2D5" w14:textId="6F782C1B"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öğretim elemanlarının araştırma yetkinliğinin geliştirilmesine yönelik uygulamalar izlenmekte ve izlem sonuçları öğretim elemanları </w:t>
            </w:r>
            <w:proofErr w:type="gramStart"/>
            <w:r w:rsidR="00024071" w:rsidRPr="001247F7">
              <w:rPr>
                <w:rFonts w:cstheme="minorHAnsi"/>
                <w:sz w:val="22"/>
                <w:szCs w:val="22"/>
              </w:rPr>
              <w:t>ile birlikte</w:t>
            </w:r>
            <w:proofErr w:type="gramEnd"/>
            <w:r w:rsidR="00024071" w:rsidRPr="001247F7">
              <w:rPr>
                <w:rFonts w:cstheme="minorHAnsi"/>
                <w:sz w:val="22"/>
                <w:szCs w:val="22"/>
              </w:rPr>
              <w:t xml:space="preserve"> değerlendirilerek önlemler alınmaktadır.</w:t>
            </w:r>
          </w:p>
        </w:tc>
        <w:tc>
          <w:tcPr>
            <w:tcW w:w="1840" w:type="dxa"/>
            <w:shd w:val="clear" w:color="auto" w:fill="EEB000"/>
          </w:tcPr>
          <w:p w14:paraId="0B5F10B8"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79AFCE7" w14:textId="77777777" w:rsidTr="00990891">
        <w:trPr>
          <w:trHeight w:val="3680"/>
        </w:trPr>
        <w:tc>
          <w:tcPr>
            <w:tcW w:w="6220" w:type="dxa"/>
            <w:vMerge/>
            <w:shd w:val="clear" w:color="auto" w:fill="FFFFFF"/>
          </w:tcPr>
          <w:p w14:paraId="01FC1DA9" w14:textId="77777777" w:rsidR="00024071" w:rsidRPr="001247F7" w:rsidRDefault="00024071" w:rsidP="00024071">
            <w:pPr>
              <w:spacing w:line="276" w:lineRule="auto"/>
              <w:rPr>
                <w:rFonts w:cstheme="minorHAnsi"/>
                <w:sz w:val="22"/>
                <w:szCs w:val="22"/>
              </w:rPr>
            </w:pPr>
          </w:p>
        </w:tc>
        <w:tc>
          <w:tcPr>
            <w:tcW w:w="9411" w:type="dxa"/>
            <w:gridSpan w:val="5"/>
            <w:shd w:val="clear" w:color="auto" w:fill="FFEB9F"/>
          </w:tcPr>
          <w:p w14:paraId="400A8BC0" w14:textId="77777777" w:rsidR="00024071" w:rsidRPr="001247F7" w:rsidRDefault="00024071" w:rsidP="00024071">
            <w:pPr>
              <w:spacing w:line="276" w:lineRule="auto"/>
              <w:ind w:left="118" w:right="63"/>
              <w:jc w:val="both"/>
              <w:outlineLvl w:val="3"/>
              <w:rPr>
                <w:rFonts w:cstheme="minorHAnsi"/>
                <w:sz w:val="22"/>
                <w:szCs w:val="22"/>
              </w:rPr>
            </w:pPr>
          </w:p>
          <w:p w14:paraId="6FA016CC" w14:textId="3B832CA8"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 xml:space="preserve"> Kanıtlar</w:t>
            </w:r>
          </w:p>
          <w:p w14:paraId="6E7C3BAE" w14:textId="3E401F07" w:rsidR="001A1BF2" w:rsidRPr="001247F7" w:rsidRDefault="00810E67" w:rsidP="001A1BF2">
            <w:pPr>
              <w:pStyle w:val="Balk4"/>
              <w:numPr>
                <w:ilvl w:val="0"/>
                <w:numId w:val="2"/>
              </w:numPr>
              <w:spacing w:line="276" w:lineRule="auto"/>
              <w:jc w:val="both"/>
              <w:rPr>
                <w:rFonts w:ascii="Calibri" w:hAnsi="Calibri" w:cs="Calibri"/>
                <w:sz w:val="20"/>
                <w:szCs w:val="20"/>
              </w:rPr>
            </w:pPr>
            <w:r w:rsidRPr="001247F7">
              <w:rPr>
                <w:rFonts w:ascii="Calibri" w:hAnsi="Calibri" w:cs="Calibri"/>
                <w:iCs/>
                <w:sz w:val="20"/>
                <w:szCs w:val="20"/>
              </w:rPr>
              <w:t>C.2.1</w:t>
            </w:r>
            <w:r w:rsidR="00810990">
              <w:rPr>
                <w:rFonts w:ascii="Calibri" w:hAnsi="Calibri" w:cs="Calibri"/>
                <w:sz w:val="20"/>
                <w:szCs w:val="20"/>
              </w:rPr>
              <w:t xml:space="preserve"> (Akademik Personelin Aldığı Eğitimler)</w:t>
            </w:r>
          </w:p>
          <w:p w14:paraId="2632029D" w14:textId="1BF25DB1" w:rsidR="00024071" w:rsidRPr="00810990" w:rsidRDefault="00024071" w:rsidP="00810990">
            <w:pPr>
              <w:spacing w:line="276" w:lineRule="auto"/>
              <w:ind w:right="63"/>
              <w:jc w:val="both"/>
              <w:outlineLvl w:val="3"/>
              <w:rPr>
                <w:rFonts w:cstheme="minorHAnsi"/>
                <w:b/>
                <w:i/>
                <w:iCs/>
              </w:rPr>
            </w:pPr>
          </w:p>
        </w:tc>
      </w:tr>
    </w:tbl>
    <w:p w14:paraId="5BFC9C2B" w14:textId="04FFF5E4" w:rsidR="00024071" w:rsidRPr="001247F7" w:rsidRDefault="00024071" w:rsidP="003806B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45"/>
        <w:tblW w:w="16014" w:type="dxa"/>
        <w:tblLayout w:type="fixed"/>
        <w:tblLook w:val="04A0" w:firstRow="1" w:lastRow="0" w:firstColumn="1" w:lastColumn="0" w:noHBand="0" w:noVBand="1"/>
      </w:tblPr>
      <w:tblGrid>
        <w:gridCol w:w="5807"/>
        <w:gridCol w:w="2268"/>
        <w:gridCol w:w="1843"/>
        <w:gridCol w:w="2042"/>
        <w:gridCol w:w="2175"/>
        <w:gridCol w:w="1879"/>
      </w:tblGrid>
      <w:tr w:rsidR="00024071" w:rsidRPr="001247F7" w14:paraId="43E516AB" w14:textId="77777777" w:rsidTr="00024071">
        <w:trPr>
          <w:trHeight w:val="239"/>
        </w:trPr>
        <w:tc>
          <w:tcPr>
            <w:tcW w:w="16014" w:type="dxa"/>
            <w:gridSpan w:val="6"/>
            <w:shd w:val="clear" w:color="auto" w:fill="FFEB9F"/>
          </w:tcPr>
          <w:p w14:paraId="44490131" w14:textId="77777777" w:rsidR="003806B7" w:rsidRPr="001247F7" w:rsidRDefault="003806B7" w:rsidP="001C66D4">
            <w:pPr>
              <w:pStyle w:val="ListeParagraf"/>
              <w:numPr>
                <w:ilvl w:val="0"/>
                <w:numId w:val="55"/>
              </w:numPr>
              <w:tabs>
                <w:tab w:val="center" w:pos="2792"/>
              </w:tabs>
              <w:spacing w:line="276" w:lineRule="auto"/>
              <w:jc w:val="right"/>
              <w:rPr>
                <w:rFonts w:cstheme="minorHAnsi"/>
                <w:b/>
                <w:bCs/>
                <w:color w:val="966F00"/>
                <w:sz w:val="22"/>
              </w:rPr>
            </w:pPr>
            <w:r w:rsidRPr="001247F7">
              <w:rPr>
                <w:rFonts w:cstheme="minorHAnsi"/>
                <w:b/>
                <w:bCs/>
                <w:color w:val="BF8F00" w:themeColor="accent4" w:themeShade="BF"/>
                <w:sz w:val="28"/>
              </w:rPr>
              <w:lastRenderedPageBreak/>
              <w:t>ARAŞTIRMA VE GELİŞTİRME</w:t>
            </w:r>
          </w:p>
          <w:p w14:paraId="515BA566" w14:textId="3FBF8460" w:rsidR="00024071" w:rsidRPr="001247F7" w:rsidRDefault="003806B7" w:rsidP="003806B7">
            <w:pPr>
              <w:tabs>
                <w:tab w:val="center" w:pos="2792"/>
              </w:tabs>
              <w:spacing w:line="276" w:lineRule="auto"/>
              <w:jc w:val="center"/>
              <w:rPr>
                <w:rFonts w:cstheme="minorHAnsi"/>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5698AA2" w14:textId="77777777" w:rsidTr="00024071">
        <w:trPr>
          <w:trHeight w:val="334"/>
        </w:trPr>
        <w:tc>
          <w:tcPr>
            <w:tcW w:w="16014" w:type="dxa"/>
            <w:gridSpan w:val="6"/>
            <w:shd w:val="clear" w:color="auto" w:fill="FFEB9F"/>
            <w:vAlign w:val="bottom"/>
          </w:tcPr>
          <w:p w14:paraId="46A36514"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C.2.   Araştırma Yetkinliği, İş birlikleri ve Destekler</w:t>
            </w:r>
          </w:p>
        </w:tc>
      </w:tr>
      <w:tr w:rsidR="00990891" w:rsidRPr="001247F7" w14:paraId="4B249115" w14:textId="77777777" w:rsidTr="00024071">
        <w:trPr>
          <w:trHeight w:val="334"/>
        </w:trPr>
        <w:tc>
          <w:tcPr>
            <w:tcW w:w="5807" w:type="dxa"/>
            <w:shd w:val="clear" w:color="auto" w:fill="FFEB9F"/>
            <w:vAlign w:val="bottom"/>
          </w:tcPr>
          <w:p w14:paraId="3CF81E93" w14:textId="77777777" w:rsidR="00990891" w:rsidRPr="001247F7" w:rsidRDefault="00990891" w:rsidP="00990891">
            <w:pPr>
              <w:spacing w:line="276" w:lineRule="auto"/>
              <w:rPr>
                <w:rFonts w:cstheme="minorHAnsi"/>
                <w:sz w:val="22"/>
              </w:rPr>
            </w:pPr>
          </w:p>
        </w:tc>
        <w:tc>
          <w:tcPr>
            <w:tcW w:w="2268" w:type="dxa"/>
            <w:shd w:val="clear" w:color="auto" w:fill="FFEB9F"/>
            <w:vAlign w:val="bottom"/>
          </w:tcPr>
          <w:p w14:paraId="15B9D050" w14:textId="40DDB393"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36390308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43" w:type="dxa"/>
            <w:shd w:val="clear" w:color="auto" w:fill="FFEB9F"/>
            <w:vAlign w:val="bottom"/>
          </w:tcPr>
          <w:p w14:paraId="1479378D" w14:textId="0FDE945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196070456"/>
                <w14:checkbox>
                  <w14:checked w14:val="1"/>
                  <w14:checkedState w14:val="2612" w14:font="MS Gothic"/>
                  <w14:uncheckedState w14:val="2610" w14:font="MS Gothic"/>
                </w14:checkbox>
              </w:sdtPr>
              <w:sdtContent>
                <w:r w:rsidR="00796788">
                  <w:rPr>
                    <w:rFonts w:ascii="MS Gothic" w:eastAsia="MS Gothic" w:hAnsi="MS Gothic" w:cs="Calibri" w:hint="eastAsia"/>
                    <w:b/>
                    <w:bCs/>
                  </w:rPr>
                  <w:t>☒</w:t>
                </w:r>
              </w:sdtContent>
            </w:sdt>
          </w:p>
        </w:tc>
        <w:tc>
          <w:tcPr>
            <w:tcW w:w="2042" w:type="dxa"/>
            <w:shd w:val="clear" w:color="auto" w:fill="FFEB9F"/>
            <w:vAlign w:val="bottom"/>
          </w:tcPr>
          <w:p w14:paraId="0954CF54" w14:textId="4A3CF5A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831177707"/>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2175" w:type="dxa"/>
            <w:shd w:val="clear" w:color="auto" w:fill="FFEB9F"/>
            <w:vAlign w:val="bottom"/>
          </w:tcPr>
          <w:p w14:paraId="15A27859" w14:textId="370694F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07034981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79" w:type="dxa"/>
            <w:shd w:val="clear" w:color="auto" w:fill="FFEB9F"/>
            <w:vAlign w:val="bottom"/>
          </w:tcPr>
          <w:p w14:paraId="14EFB5F7" w14:textId="00486A72"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567798136"/>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7851D7D7" w14:textId="77777777" w:rsidTr="00024071">
        <w:trPr>
          <w:trHeight w:val="3280"/>
        </w:trPr>
        <w:tc>
          <w:tcPr>
            <w:tcW w:w="5807" w:type="dxa"/>
            <w:vMerge w:val="restart"/>
            <w:shd w:val="clear" w:color="auto" w:fill="FFFFFF"/>
          </w:tcPr>
          <w:p w14:paraId="54DEAFFD" w14:textId="77777777" w:rsidR="00024071" w:rsidRPr="001247F7" w:rsidRDefault="00024071" w:rsidP="00024071">
            <w:pPr>
              <w:spacing w:line="276" w:lineRule="auto"/>
              <w:rPr>
                <w:rFonts w:cstheme="minorHAnsi"/>
                <w:i/>
                <w:sz w:val="22"/>
                <w:szCs w:val="22"/>
                <w:u w:val="single"/>
              </w:rPr>
            </w:pPr>
          </w:p>
          <w:p w14:paraId="7E12632F"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C.2.2. Ulusal ve uluslararası ortak programlar ve ortak araştırma birimleri</w:t>
            </w:r>
          </w:p>
          <w:p w14:paraId="2273FFF5" w14:textId="7EB27E99"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Kurumlararası </w:t>
            </w:r>
            <w:proofErr w:type="spellStart"/>
            <w:r w:rsidRPr="001247F7">
              <w:rPr>
                <w:rFonts w:cstheme="minorHAnsi"/>
                <w:sz w:val="22"/>
                <w:szCs w:val="22"/>
                <w:lang w:eastAsia="tr-TR"/>
              </w:rPr>
              <w:t>işbirliklerini</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disiplinlerarası</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girişimleri</w:t>
            </w:r>
            <w:proofErr w:type="spellEnd"/>
            <w:r w:rsidRPr="001247F7">
              <w:rPr>
                <w:rFonts w:cstheme="minorHAnsi"/>
                <w:sz w:val="22"/>
                <w:szCs w:val="22"/>
                <w:lang w:eastAsia="tr-TR"/>
              </w:rPr>
              <w:t xml:space="preserve">, sinerji yaratacak ortak </w:t>
            </w:r>
            <w:proofErr w:type="spellStart"/>
            <w:r w:rsidRPr="001247F7">
              <w:rPr>
                <w:rFonts w:cstheme="minorHAnsi"/>
                <w:sz w:val="22"/>
                <w:szCs w:val="22"/>
                <w:lang w:eastAsia="tr-TR"/>
              </w:rPr>
              <w:t>girişimleri</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özendirecek</w:t>
            </w:r>
            <w:proofErr w:type="spellEnd"/>
            <w:r w:rsidRPr="001247F7">
              <w:rPr>
                <w:rFonts w:cstheme="minorHAnsi"/>
                <w:sz w:val="22"/>
                <w:szCs w:val="22"/>
                <w:lang w:eastAsia="tr-TR"/>
              </w:rPr>
              <w:t xml:space="preserve"> mekanizmalar mevcuttur ve etkindir.  Ortak araştırma veya lisansüstü programları, araştırma </w:t>
            </w:r>
            <w:proofErr w:type="spellStart"/>
            <w:r w:rsidRPr="001247F7">
              <w:rPr>
                <w:rFonts w:cstheme="minorHAnsi"/>
                <w:sz w:val="22"/>
                <w:szCs w:val="22"/>
                <w:lang w:eastAsia="tr-TR"/>
              </w:rPr>
              <w:t>ağlarına</w:t>
            </w:r>
            <w:proofErr w:type="spellEnd"/>
            <w:r w:rsidRPr="001247F7">
              <w:rPr>
                <w:rFonts w:cstheme="minorHAnsi"/>
                <w:sz w:val="22"/>
                <w:szCs w:val="22"/>
                <w:lang w:eastAsia="tr-TR"/>
              </w:rPr>
              <w:t xml:space="preserve"> katılım, ortak araştırma birimleri </w:t>
            </w:r>
            <w:proofErr w:type="spellStart"/>
            <w:r w:rsidRPr="001247F7">
              <w:rPr>
                <w:rFonts w:cstheme="minorHAnsi"/>
                <w:sz w:val="22"/>
                <w:szCs w:val="22"/>
                <w:lang w:eastAsia="tr-TR"/>
              </w:rPr>
              <w:t>varlığı</w:t>
            </w:r>
            <w:proofErr w:type="spellEnd"/>
            <w:r w:rsidRPr="001247F7">
              <w:rPr>
                <w:rFonts w:cstheme="minorHAnsi"/>
                <w:sz w:val="22"/>
                <w:szCs w:val="22"/>
                <w:lang w:eastAsia="tr-TR"/>
              </w:rPr>
              <w:t xml:space="preserve">, ulusal ve uluslararası </w:t>
            </w:r>
            <w:proofErr w:type="spellStart"/>
            <w:r w:rsidRPr="001247F7">
              <w:rPr>
                <w:rFonts w:cstheme="minorHAnsi"/>
                <w:sz w:val="22"/>
                <w:szCs w:val="22"/>
                <w:lang w:eastAsia="tr-TR"/>
              </w:rPr>
              <w:t>işbirlikleri</w:t>
            </w:r>
            <w:proofErr w:type="spellEnd"/>
            <w:r w:rsidRPr="001247F7">
              <w:rPr>
                <w:rFonts w:cstheme="minorHAnsi"/>
                <w:sz w:val="22"/>
                <w:szCs w:val="22"/>
                <w:lang w:eastAsia="tr-TR"/>
              </w:rPr>
              <w:t xml:space="preserve"> gibi </w:t>
            </w:r>
            <w:proofErr w:type="spellStart"/>
            <w:r w:rsidRPr="001247F7">
              <w:rPr>
                <w:rFonts w:cstheme="minorHAnsi"/>
                <w:sz w:val="22"/>
                <w:szCs w:val="22"/>
                <w:lang w:eastAsia="tr-TR"/>
              </w:rPr>
              <w:t>çoklu</w:t>
            </w:r>
            <w:proofErr w:type="spellEnd"/>
            <w:r w:rsidRPr="001247F7">
              <w:rPr>
                <w:rFonts w:cstheme="minorHAnsi"/>
                <w:sz w:val="22"/>
                <w:szCs w:val="22"/>
                <w:lang w:eastAsia="tr-TR"/>
              </w:rPr>
              <w:t xml:space="preserve"> araştırma faaliyetleri </w:t>
            </w:r>
            <w:proofErr w:type="spellStart"/>
            <w:r w:rsidRPr="001247F7">
              <w:rPr>
                <w:rFonts w:cstheme="minorHAnsi"/>
                <w:sz w:val="22"/>
                <w:szCs w:val="22"/>
                <w:lang w:eastAsia="tr-TR"/>
              </w:rPr>
              <w:t>tanımlanmıştır</w:t>
            </w:r>
            <w:proofErr w:type="spellEnd"/>
            <w:r w:rsidRPr="001247F7">
              <w:rPr>
                <w:rFonts w:cstheme="minorHAnsi"/>
                <w:sz w:val="22"/>
                <w:szCs w:val="22"/>
                <w:lang w:eastAsia="tr-TR"/>
              </w:rPr>
              <w:t xml:space="preserve">, desteklenmektedir ve sistematik olarak izlenerek </w:t>
            </w:r>
            <w:r w:rsidR="00BC42A3" w:rsidRPr="001247F7">
              <w:rPr>
                <w:rFonts w:cstheme="minorHAnsi"/>
                <w:sz w:val="22"/>
                <w:szCs w:val="22"/>
                <w:lang w:eastAsia="tr-TR"/>
              </w:rPr>
              <w:t>birimin</w:t>
            </w:r>
            <w:r w:rsidR="00796788">
              <w:rPr>
                <w:rFonts w:cstheme="minorHAnsi"/>
                <w:sz w:val="22"/>
                <w:szCs w:val="22"/>
                <w:lang w:eastAsia="tr-TR"/>
              </w:rPr>
              <w:t xml:space="preserve"> </w:t>
            </w:r>
            <w:r w:rsidRPr="001247F7">
              <w:rPr>
                <w:rFonts w:cstheme="minorHAnsi"/>
                <w:sz w:val="22"/>
                <w:szCs w:val="22"/>
                <w:lang w:eastAsia="tr-TR"/>
              </w:rPr>
              <w:t>hedefleriyle uyumlu iyileştirmeler gerçekleştirilmektedir.</w:t>
            </w:r>
          </w:p>
          <w:p w14:paraId="572F1379" w14:textId="77777777" w:rsidR="00024071" w:rsidRPr="001247F7" w:rsidRDefault="00024071" w:rsidP="00024071">
            <w:pPr>
              <w:spacing w:before="100" w:beforeAutospacing="1" w:after="100" w:afterAutospacing="1"/>
              <w:rPr>
                <w:rFonts w:cstheme="minorHAnsi"/>
                <w:sz w:val="22"/>
                <w:szCs w:val="22"/>
                <w:lang w:eastAsia="tr-TR"/>
              </w:rPr>
            </w:pPr>
          </w:p>
          <w:p w14:paraId="0E9DD825"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440AEF02" w14:textId="77777777" w:rsidR="00024071" w:rsidRPr="001247F7" w:rsidRDefault="00024071" w:rsidP="00024071">
            <w:pPr>
              <w:spacing w:before="100" w:beforeAutospacing="1" w:after="100" w:afterAutospacing="1"/>
              <w:rPr>
                <w:rFonts w:cstheme="minorHAnsi"/>
                <w:sz w:val="22"/>
                <w:szCs w:val="22"/>
                <w:lang w:eastAsia="tr-TR"/>
              </w:rPr>
            </w:pPr>
          </w:p>
        </w:tc>
        <w:tc>
          <w:tcPr>
            <w:tcW w:w="2268" w:type="dxa"/>
            <w:shd w:val="clear" w:color="auto" w:fill="FFF2CC"/>
          </w:tcPr>
          <w:p w14:paraId="728008B3" w14:textId="058BF4E1" w:rsidR="00024071" w:rsidRPr="001247F7" w:rsidRDefault="00E74ED9" w:rsidP="00024071">
            <w:pPr>
              <w:ind w:right="63"/>
              <w:rPr>
                <w:rFonts w:cstheme="minorHAnsi"/>
                <w:sz w:val="22"/>
                <w:szCs w:val="22"/>
              </w:rPr>
            </w:pPr>
            <w:r w:rsidRPr="001247F7">
              <w:rPr>
                <w:rFonts w:cstheme="minorHAnsi"/>
                <w:sz w:val="22"/>
                <w:szCs w:val="22"/>
              </w:rPr>
              <w:t>Birimde</w:t>
            </w:r>
            <w:r w:rsidR="00024071" w:rsidRPr="001247F7">
              <w:rPr>
                <w:rFonts w:cstheme="minorHAnsi"/>
                <w:sz w:val="22"/>
                <w:szCs w:val="22"/>
              </w:rPr>
              <w:t xml:space="preserve"> ulusal ve uluslararası düzeyde ortak programlar ve ortak araştırma birimleri oluşturma yönünde mekanizmalar bulunmamaktadır.</w:t>
            </w:r>
          </w:p>
          <w:p w14:paraId="34DAA73A" w14:textId="77777777" w:rsidR="00024071" w:rsidRPr="001247F7" w:rsidRDefault="00024071" w:rsidP="00024071">
            <w:pPr>
              <w:ind w:right="63"/>
              <w:rPr>
                <w:rFonts w:cstheme="minorHAnsi"/>
                <w:sz w:val="22"/>
                <w:szCs w:val="22"/>
              </w:rPr>
            </w:pPr>
          </w:p>
          <w:p w14:paraId="434E1AA3" w14:textId="77777777" w:rsidR="00024071" w:rsidRPr="001247F7" w:rsidRDefault="00024071" w:rsidP="00024071">
            <w:pPr>
              <w:spacing w:before="40"/>
              <w:outlineLvl w:val="2"/>
              <w:rPr>
                <w:rFonts w:cstheme="minorHAnsi"/>
                <w:sz w:val="22"/>
                <w:szCs w:val="22"/>
              </w:rPr>
            </w:pPr>
          </w:p>
        </w:tc>
        <w:tc>
          <w:tcPr>
            <w:tcW w:w="1843" w:type="dxa"/>
            <w:shd w:val="clear" w:color="auto" w:fill="FFE599"/>
          </w:tcPr>
          <w:p w14:paraId="2660AC65" w14:textId="77118DA1" w:rsidR="00024071" w:rsidRPr="001247F7" w:rsidRDefault="00E74ED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14:paraId="65C2559D" w14:textId="663A1CF9" w:rsidR="00024071" w:rsidRPr="001247F7" w:rsidRDefault="00BC42A3" w:rsidP="00024071">
            <w:pPr>
              <w:spacing w:before="40"/>
              <w:outlineLvl w:val="2"/>
              <w:rPr>
                <w:rFonts w:cstheme="minorHAnsi"/>
                <w: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ulusal ve uluslararası düzeyde ortak programlar ve ortak araştırma faaliyetleri yürütülmektedir.</w:t>
            </w:r>
          </w:p>
        </w:tc>
        <w:tc>
          <w:tcPr>
            <w:tcW w:w="2175" w:type="dxa"/>
            <w:shd w:val="clear" w:color="auto" w:fill="FFC102"/>
          </w:tcPr>
          <w:p w14:paraId="6B5B4757" w14:textId="3CA793DD"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ulusal ve uluslararası düzeyde </w:t>
            </w:r>
            <w:r w:rsidR="00753C49" w:rsidRPr="001247F7">
              <w:rPr>
                <w:rFonts w:cstheme="minorHAnsi"/>
                <w:sz w:val="22"/>
                <w:szCs w:val="22"/>
              </w:rPr>
              <w:t xml:space="preserve">birim </w:t>
            </w:r>
            <w:r w:rsidR="00024071" w:rsidRPr="001247F7">
              <w:rPr>
                <w:rFonts w:cstheme="minorHAnsi"/>
                <w:sz w:val="22"/>
                <w:szCs w:val="22"/>
              </w:rPr>
              <w:t xml:space="preserve">içi ve </w:t>
            </w:r>
            <w:r w:rsidR="00753C49" w:rsidRPr="001247F7">
              <w:rPr>
                <w:rFonts w:cstheme="minorHAnsi"/>
                <w:sz w:val="22"/>
                <w:szCs w:val="22"/>
              </w:rPr>
              <w:t>birimler</w:t>
            </w:r>
            <w:r w:rsidR="00024071" w:rsidRPr="001247F7">
              <w:rPr>
                <w:rFonts w:cstheme="minorHAnsi"/>
                <w:sz w:val="22"/>
                <w:szCs w:val="22"/>
              </w:rPr>
              <w:t xml:space="preserve"> arası ortak programlar ve ortak araştırma faaliyetleri izlenmekte ve ilgili paydaşlarla değerlendirilerek iyileştirilmektedir. </w:t>
            </w:r>
          </w:p>
        </w:tc>
        <w:tc>
          <w:tcPr>
            <w:tcW w:w="1879" w:type="dxa"/>
            <w:shd w:val="clear" w:color="auto" w:fill="EEB000"/>
          </w:tcPr>
          <w:p w14:paraId="27CCD69C"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5A468EB3" w14:textId="77777777" w:rsidTr="00024071">
        <w:trPr>
          <w:trHeight w:val="3522"/>
        </w:trPr>
        <w:tc>
          <w:tcPr>
            <w:tcW w:w="5807" w:type="dxa"/>
            <w:vMerge/>
            <w:shd w:val="clear" w:color="auto" w:fill="FFFFFF"/>
          </w:tcPr>
          <w:p w14:paraId="76D243A5" w14:textId="77777777" w:rsidR="00024071" w:rsidRPr="001247F7" w:rsidRDefault="00024071" w:rsidP="00024071">
            <w:pPr>
              <w:spacing w:line="276" w:lineRule="auto"/>
              <w:rPr>
                <w:rFonts w:cstheme="minorHAnsi"/>
                <w:sz w:val="22"/>
                <w:szCs w:val="22"/>
              </w:rPr>
            </w:pPr>
          </w:p>
        </w:tc>
        <w:tc>
          <w:tcPr>
            <w:tcW w:w="10207" w:type="dxa"/>
            <w:gridSpan w:val="5"/>
            <w:shd w:val="clear" w:color="auto" w:fill="FFEB9F"/>
          </w:tcPr>
          <w:p w14:paraId="7B7A0A8C" w14:textId="77777777" w:rsidR="00024071" w:rsidRPr="001247F7" w:rsidRDefault="00024071" w:rsidP="00024071">
            <w:pPr>
              <w:spacing w:line="276" w:lineRule="auto"/>
              <w:ind w:left="118" w:right="63"/>
              <w:jc w:val="both"/>
              <w:outlineLvl w:val="3"/>
              <w:rPr>
                <w:rFonts w:cstheme="minorHAnsi"/>
                <w:sz w:val="22"/>
                <w:szCs w:val="22"/>
              </w:rPr>
            </w:pPr>
          </w:p>
          <w:p w14:paraId="13F39592" w14:textId="29366E49"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i/>
                <w:iCs/>
                <w:sz w:val="22"/>
                <w:szCs w:val="22"/>
              </w:rPr>
              <w:t xml:space="preserve"> </w:t>
            </w:r>
            <w:r w:rsidRPr="001247F7">
              <w:rPr>
                <w:rFonts w:cstheme="minorHAnsi"/>
                <w:b/>
                <w:i/>
                <w:iCs/>
                <w:sz w:val="22"/>
                <w:szCs w:val="22"/>
              </w:rPr>
              <w:t xml:space="preserve"> Kanıtlar</w:t>
            </w:r>
          </w:p>
          <w:p w14:paraId="73BB4340" w14:textId="24EE3801" w:rsidR="00024071" w:rsidRDefault="000150E5" w:rsidP="000150E5">
            <w:pPr>
              <w:pStyle w:val="Balk4"/>
              <w:numPr>
                <w:ilvl w:val="0"/>
                <w:numId w:val="2"/>
              </w:numPr>
              <w:spacing w:line="276" w:lineRule="auto"/>
              <w:jc w:val="both"/>
              <w:rPr>
                <w:rFonts w:ascii="Calibri" w:hAnsi="Calibri" w:cs="Calibri"/>
                <w:sz w:val="20"/>
                <w:szCs w:val="20"/>
              </w:rPr>
            </w:pPr>
            <w:r w:rsidRPr="00591802">
              <w:rPr>
                <w:rFonts w:ascii="Calibri" w:hAnsi="Calibri" w:cs="Calibri"/>
                <w:sz w:val="20"/>
                <w:szCs w:val="20"/>
              </w:rPr>
              <w:t>C.</w:t>
            </w:r>
            <w:r>
              <w:rPr>
                <w:rFonts w:ascii="Calibri" w:hAnsi="Calibri" w:cs="Calibri"/>
                <w:sz w:val="20"/>
                <w:szCs w:val="20"/>
              </w:rPr>
              <w:t>2</w:t>
            </w:r>
            <w:r w:rsidRPr="00591802">
              <w:rPr>
                <w:rFonts w:ascii="Calibri" w:hAnsi="Calibri" w:cs="Calibri"/>
                <w:sz w:val="20"/>
                <w:szCs w:val="20"/>
              </w:rPr>
              <w:t>.</w:t>
            </w:r>
            <w:r>
              <w:rPr>
                <w:rFonts w:ascii="Calibri" w:hAnsi="Calibri" w:cs="Calibri"/>
                <w:sz w:val="20"/>
                <w:szCs w:val="20"/>
              </w:rPr>
              <w:t>2</w:t>
            </w:r>
            <w:r w:rsidR="00796788">
              <w:rPr>
                <w:rFonts w:ascii="Calibri" w:hAnsi="Calibri" w:cs="Calibri"/>
                <w:sz w:val="20"/>
                <w:szCs w:val="20"/>
              </w:rPr>
              <w:t xml:space="preserve"> </w:t>
            </w:r>
            <w:r w:rsidR="00463373">
              <w:rPr>
                <w:rFonts w:ascii="Calibri" w:hAnsi="Calibri" w:cs="Calibri"/>
                <w:sz w:val="20"/>
                <w:szCs w:val="20"/>
              </w:rPr>
              <w:t>(</w:t>
            </w:r>
            <w:proofErr w:type="spellStart"/>
            <w:r w:rsidRPr="00591802">
              <w:rPr>
                <w:rFonts w:ascii="Calibri" w:hAnsi="Calibri" w:cs="Calibri"/>
                <w:sz w:val="20"/>
                <w:szCs w:val="20"/>
              </w:rPr>
              <w:t>Yurt</w:t>
            </w:r>
            <w:r w:rsidR="00877FDC">
              <w:rPr>
                <w:rFonts w:ascii="Calibri" w:hAnsi="Calibri" w:cs="Calibri"/>
                <w:sz w:val="20"/>
                <w:szCs w:val="20"/>
              </w:rPr>
              <w:t>d</w:t>
            </w:r>
            <w:r w:rsidRPr="00591802">
              <w:rPr>
                <w:rFonts w:ascii="Calibri" w:hAnsi="Calibri" w:cs="Calibri"/>
                <w:sz w:val="20"/>
                <w:szCs w:val="20"/>
              </w:rPr>
              <w:t>ışı</w:t>
            </w:r>
            <w:proofErr w:type="spellEnd"/>
            <w:r w:rsidRPr="00591802">
              <w:rPr>
                <w:rFonts w:ascii="Calibri" w:hAnsi="Calibri" w:cs="Calibri"/>
                <w:sz w:val="20"/>
                <w:szCs w:val="20"/>
              </w:rPr>
              <w:t xml:space="preserve"> Doktora Sırası Ar</w:t>
            </w:r>
            <w:r w:rsidR="00463373">
              <w:rPr>
                <w:rFonts w:ascii="Calibri" w:hAnsi="Calibri" w:cs="Calibri"/>
                <w:sz w:val="20"/>
                <w:szCs w:val="20"/>
              </w:rPr>
              <w:t>a</w:t>
            </w:r>
            <w:r w:rsidRPr="00591802">
              <w:rPr>
                <w:rFonts w:ascii="Calibri" w:hAnsi="Calibri" w:cs="Calibri"/>
                <w:sz w:val="20"/>
                <w:szCs w:val="20"/>
              </w:rPr>
              <w:t>ştırma Bursu</w:t>
            </w:r>
            <w:r w:rsidRPr="001247F7">
              <w:rPr>
                <w:rFonts w:ascii="Calibri" w:hAnsi="Calibri" w:cs="Calibri"/>
                <w:sz w:val="20"/>
                <w:szCs w:val="20"/>
              </w:rPr>
              <w:t>)</w:t>
            </w:r>
          </w:p>
          <w:p w14:paraId="503D49D7" w14:textId="4854AE9B" w:rsidR="00263A78" w:rsidRPr="000150E5" w:rsidRDefault="00263A78" w:rsidP="00263A78">
            <w:pPr>
              <w:pStyle w:val="Balk4"/>
              <w:spacing w:line="276" w:lineRule="auto"/>
              <w:ind w:left="838"/>
              <w:jc w:val="both"/>
              <w:rPr>
                <w:rFonts w:ascii="Calibri" w:hAnsi="Calibri" w:cs="Calibri"/>
                <w:sz w:val="20"/>
                <w:szCs w:val="20"/>
              </w:rPr>
            </w:pPr>
          </w:p>
        </w:tc>
      </w:tr>
    </w:tbl>
    <w:p w14:paraId="6A88DE41" w14:textId="2186FEFF" w:rsidR="00024071" w:rsidRPr="001247F7" w:rsidRDefault="00024071" w:rsidP="00F45D13">
      <w:pPr>
        <w:pStyle w:val="Balk1"/>
        <w:spacing w:before="57" w:after="240"/>
        <w:ind w:left="0" w:right="63"/>
        <w:jc w:val="center"/>
        <w:rPr>
          <w:rFonts w:ascii="Calibri" w:hAnsi="Calibri" w:cs="Calibri"/>
          <w:color w:val="0070C0"/>
        </w:rPr>
      </w:pPr>
    </w:p>
    <w:p w14:paraId="2E99EF0B" w14:textId="77777777" w:rsidR="000150E5" w:rsidRDefault="000150E5" w:rsidP="006B47E9">
      <w:pPr>
        <w:rPr>
          <w:rFonts w:cstheme="minorHAnsi"/>
          <w:b/>
        </w:rPr>
      </w:pPr>
    </w:p>
    <w:p w14:paraId="668CF582" w14:textId="62BE0385" w:rsidR="006B47E9" w:rsidRPr="001247F7" w:rsidRDefault="006B47E9" w:rsidP="006B47E9">
      <w:pPr>
        <w:rPr>
          <w:rFonts w:cstheme="minorHAnsi"/>
          <w:b/>
        </w:rPr>
      </w:pPr>
      <w:r w:rsidRPr="001247F7">
        <w:rPr>
          <w:rFonts w:cstheme="minorHAnsi"/>
          <w:b/>
        </w:rPr>
        <w:lastRenderedPageBreak/>
        <w:t>C.2.   Araştırma Yetkinliği, İş birlikleri ve Destekler</w:t>
      </w:r>
    </w:p>
    <w:p w14:paraId="27E5CC1B" w14:textId="77777777" w:rsidR="006B47E9" w:rsidRPr="001247F7" w:rsidRDefault="006B47E9" w:rsidP="006B47E9">
      <w:pPr>
        <w:rPr>
          <w:rFonts w:ascii="Calibri" w:hAnsi="Calibri" w:cs="Calibri"/>
          <w:b/>
          <w:bCs/>
          <w:color w:val="FF0000"/>
        </w:rPr>
      </w:pPr>
    </w:p>
    <w:p w14:paraId="35E1708A" w14:textId="252AB145" w:rsidR="000150E5" w:rsidRPr="000B763D" w:rsidRDefault="000150E5" w:rsidP="000150E5">
      <w:pPr>
        <w:jc w:val="both"/>
        <w:rPr>
          <w:rFonts w:ascii="Calibri" w:hAnsi="Calibri" w:cs="Calibri"/>
          <w:bCs/>
          <w:color w:val="000000" w:themeColor="text1"/>
        </w:rPr>
      </w:pPr>
      <w:r w:rsidRPr="000B763D">
        <w:rPr>
          <w:rFonts w:ascii="Calibri" w:hAnsi="Calibri" w:cs="Calibri"/>
          <w:bCs/>
          <w:color w:val="000000" w:themeColor="text1"/>
        </w:rPr>
        <w:t xml:space="preserve">Akademik personelin kendini geliştirme amaçlı aldığı eğitimler C.2.1 ekinde belirtilmiştir. </w:t>
      </w:r>
      <w:r>
        <w:rPr>
          <w:rFonts w:ascii="Calibri" w:hAnsi="Calibri" w:cs="Calibri"/>
          <w:bCs/>
          <w:color w:val="000000" w:themeColor="text1"/>
        </w:rPr>
        <w:t xml:space="preserve">Fakültemizdeki öğretim elemanımızın araştırmacı kimliğiyle yurt dışı doktora sırası araştırma bursu </w:t>
      </w:r>
      <w:r w:rsidR="00BD4871">
        <w:rPr>
          <w:rFonts w:ascii="Calibri" w:hAnsi="Calibri" w:cs="Calibri"/>
          <w:bCs/>
          <w:color w:val="000000" w:themeColor="text1"/>
        </w:rPr>
        <w:t>ile araştırma</w:t>
      </w:r>
      <w:r>
        <w:rPr>
          <w:rFonts w:ascii="Calibri" w:hAnsi="Calibri" w:cs="Calibri"/>
          <w:bCs/>
          <w:color w:val="000000" w:themeColor="text1"/>
        </w:rPr>
        <w:t xml:space="preserve"> </w:t>
      </w:r>
      <w:r w:rsidR="00AE5300">
        <w:rPr>
          <w:rFonts w:ascii="Calibri" w:hAnsi="Calibri" w:cs="Calibri"/>
          <w:bCs/>
          <w:color w:val="000000" w:themeColor="text1"/>
        </w:rPr>
        <w:t>iş birliği</w:t>
      </w:r>
      <w:r>
        <w:rPr>
          <w:rFonts w:ascii="Calibri" w:hAnsi="Calibri" w:cs="Calibri"/>
          <w:bCs/>
          <w:color w:val="000000" w:themeColor="text1"/>
        </w:rPr>
        <w:t xml:space="preserve"> ve yetkinliği desteklenmektedir (</w:t>
      </w:r>
      <w:r w:rsidRPr="000B763D">
        <w:rPr>
          <w:rFonts w:ascii="Calibri" w:hAnsi="Calibri" w:cs="Calibri"/>
          <w:bCs/>
          <w:color w:val="000000" w:themeColor="text1"/>
        </w:rPr>
        <w:t>C.2.2</w:t>
      </w:r>
      <w:r>
        <w:rPr>
          <w:rFonts w:ascii="Calibri" w:hAnsi="Calibri" w:cs="Calibri"/>
          <w:bCs/>
          <w:color w:val="000000" w:themeColor="text1"/>
        </w:rPr>
        <w:t>).</w:t>
      </w:r>
    </w:p>
    <w:p w14:paraId="24A72FA8" w14:textId="77777777" w:rsidR="000150E5" w:rsidRPr="001247F7" w:rsidRDefault="000150E5" w:rsidP="000150E5">
      <w:pPr>
        <w:pStyle w:val="Balk1"/>
        <w:spacing w:before="57" w:after="240"/>
        <w:ind w:left="0" w:right="63"/>
        <w:jc w:val="center"/>
        <w:rPr>
          <w:rFonts w:ascii="Calibri" w:hAnsi="Calibri" w:cs="Calibri"/>
          <w:color w:val="0070C0"/>
        </w:rPr>
      </w:pPr>
    </w:p>
    <w:p w14:paraId="52F14BFD" w14:textId="0DFD011B"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45"/>
        <w:tblW w:w="15947" w:type="dxa"/>
        <w:tblLayout w:type="fixed"/>
        <w:tblLook w:val="04A0" w:firstRow="1" w:lastRow="0" w:firstColumn="1" w:lastColumn="0" w:noHBand="0" w:noVBand="1"/>
      </w:tblPr>
      <w:tblGrid>
        <w:gridCol w:w="6205"/>
        <w:gridCol w:w="1976"/>
        <w:gridCol w:w="1975"/>
        <w:gridCol w:w="1976"/>
        <w:gridCol w:w="1940"/>
        <w:gridCol w:w="1875"/>
      </w:tblGrid>
      <w:tr w:rsidR="00024071" w:rsidRPr="001247F7" w14:paraId="41F564E4" w14:textId="77777777" w:rsidTr="00024071">
        <w:trPr>
          <w:trHeight w:val="263"/>
        </w:trPr>
        <w:tc>
          <w:tcPr>
            <w:tcW w:w="15947" w:type="dxa"/>
            <w:gridSpan w:val="6"/>
            <w:shd w:val="clear" w:color="auto" w:fill="FFEB9F"/>
          </w:tcPr>
          <w:p w14:paraId="3B1AB204" w14:textId="77777777" w:rsidR="003806B7" w:rsidRPr="001247F7" w:rsidRDefault="003806B7" w:rsidP="001C66D4">
            <w:pPr>
              <w:pStyle w:val="ListeParagraf"/>
              <w:numPr>
                <w:ilvl w:val="0"/>
                <w:numId w:val="56"/>
              </w:numPr>
              <w:tabs>
                <w:tab w:val="center" w:pos="2792"/>
              </w:tabs>
              <w:spacing w:line="276" w:lineRule="auto"/>
              <w:jc w:val="right"/>
              <w:rPr>
                <w:rFonts w:cstheme="minorHAnsi"/>
                <w:b/>
                <w:bCs/>
                <w:color w:val="966F00"/>
                <w:sz w:val="22"/>
              </w:rPr>
            </w:pPr>
            <w:r w:rsidRPr="001247F7">
              <w:rPr>
                <w:rFonts w:cstheme="minorHAnsi"/>
                <w:b/>
                <w:bCs/>
                <w:color w:val="BF8F00" w:themeColor="accent4" w:themeShade="BF"/>
                <w:sz w:val="28"/>
              </w:rPr>
              <w:lastRenderedPageBreak/>
              <w:t>ARAŞTIRMA VE GELİŞTİRME</w:t>
            </w:r>
          </w:p>
          <w:p w14:paraId="6FB65C07" w14:textId="0A2C15CE" w:rsidR="00024071" w:rsidRPr="001247F7" w:rsidRDefault="003806B7" w:rsidP="003806B7">
            <w:pPr>
              <w:tabs>
                <w:tab w:val="center" w:pos="2792"/>
              </w:tabs>
              <w:spacing w:line="276" w:lineRule="auto"/>
              <w:jc w:val="center"/>
              <w:rPr>
                <w:rFonts w:cstheme="minorHAnsi"/>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2489D87" w14:textId="77777777" w:rsidTr="00024071">
        <w:trPr>
          <w:trHeight w:val="301"/>
        </w:trPr>
        <w:tc>
          <w:tcPr>
            <w:tcW w:w="15947" w:type="dxa"/>
            <w:gridSpan w:val="6"/>
            <w:shd w:val="clear" w:color="auto" w:fill="FFEB9F"/>
          </w:tcPr>
          <w:p w14:paraId="7E2C4B7A"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C.3. Araştırma Performansı</w:t>
            </w:r>
          </w:p>
          <w:p w14:paraId="0458808F" w14:textId="5051D571" w:rsidR="00024071" w:rsidRPr="001247F7" w:rsidRDefault="00D202AD"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araştırma faaliyetlerini verilere dayalı ve periyodik olarak ölçmeli, değerlendirmeli ve sonuçlarını yayımlamalıdır. Elde edilen bulgular, </w:t>
            </w:r>
            <w:proofErr w:type="gramStart"/>
            <w:r w:rsidR="00BC42A3" w:rsidRPr="001247F7">
              <w:rPr>
                <w:rFonts w:cstheme="minorHAnsi"/>
                <w:sz w:val="22"/>
                <w:szCs w:val="22"/>
              </w:rPr>
              <w:t xml:space="preserve">birimin </w:t>
            </w:r>
            <w:r w:rsidR="00024071" w:rsidRPr="001247F7">
              <w:rPr>
                <w:rFonts w:cstheme="minorHAnsi"/>
                <w:sz w:val="22"/>
                <w:szCs w:val="22"/>
              </w:rPr>
              <w:t xml:space="preserve"> araştırma</w:t>
            </w:r>
            <w:proofErr w:type="gramEnd"/>
            <w:r w:rsidR="00024071" w:rsidRPr="001247F7">
              <w:rPr>
                <w:rFonts w:cstheme="minorHAnsi"/>
                <w:sz w:val="22"/>
                <w:szCs w:val="22"/>
              </w:rPr>
              <w:t xml:space="preserve"> ve geliştirme performansının periyodik olarak gözden geçirilmesi ve sürekli iyileştirilmesi için kullanılmalıdır.</w:t>
            </w:r>
          </w:p>
        </w:tc>
      </w:tr>
      <w:tr w:rsidR="00990891" w:rsidRPr="001247F7" w14:paraId="7006EE58" w14:textId="77777777" w:rsidTr="00024071">
        <w:trPr>
          <w:trHeight w:val="340"/>
        </w:trPr>
        <w:tc>
          <w:tcPr>
            <w:tcW w:w="6205" w:type="dxa"/>
            <w:shd w:val="clear" w:color="auto" w:fill="FFEB9F"/>
            <w:vAlign w:val="bottom"/>
          </w:tcPr>
          <w:p w14:paraId="46D02AFF" w14:textId="77777777" w:rsidR="00990891" w:rsidRPr="001247F7" w:rsidRDefault="00990891" w:rsidP="00990891">
            <w:pPr>
              <w:tabs>
                <w:tab w:val="center" w:pos="2792"/>
              </w:tabs>
              <w:spacing w:line="276" w:lineRule="auto"/>
              <w:rPr>
                <w:rFonts w:cstheme="minorHAnsi"/>
                <w:sz w:val="22"/>
                <w:szCs w:val="22"/>
              </w:rPr>
            </w:pPr>
          </w:p>
        </w:tc>
        <w:tc>
          <w:tcPr>
            <w:tcW w:w="1976" w:type="dxa"/>
            <w:shd w:val="clear" w:color="auto" w:fill="FFEB9F"/>
            <w:vAlign w:val="bottom"/>
          </w:tcPr>
          <w:p w14:paraId="3B0E4224" w14:textId="14D7A217"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38948953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75" w:type="dxa"/>
            <w:shd w:val="clear" w:color="auto" w:fill="FFEB9F"/>
            <w:vAlign w:val="bottom"/>
          </w:tcPr>
          <w:p w14:paraId="2D0C4030" w14:textId="42EF05DF"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46611890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76" w:type="dxa"/>
            <w:shd w:val="clear" w:color="auto" w:fill="FFEB9F"/>
            <w:vAlign w:val="bottom"/>
          </w:tcPr>
          <w:p w14:paraId="4A07347F" w14:textId="0DF5444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236198666"/>
                <w14:checkbox>
                  <w14:checked w14:val="1"/>
                  <w14:checkedState w14:val="2612" w14:font="MS Gothic"/>
                  <w14:uncheckedState w14:val="2610" w14:font="MS Gothic"/>
                </w14:checkbox>
              </w:sdtPr>
              <w:sdtContent>
                <w:r w:rsidR="003429B5">
                  <w:rPr>
                    <w:rFonts w:ascii="MS Gothic" w:eastAsia="MS Gothic" w:hAnsi="MS Gothic" w:cs="Calibri" w:hint="eastAsia"/>
                    <w:b/>
                    <w:bCs/>
                  </w:rPr>
                  <w:t>☒</w:t>
                </w:r>
              </w:sdtContent>
            </w:sdt>
          </w:p>
        </w:tc>
        <w:tc>
          <w:tcPr>
            <w:tcW w:w="1940" w:type="dxa"/>
            <w:shd w:val="clear" w:color="auto" w:fill="FFEB9F"/>
            <w:vAlign w:val="bottom"/>
          </w:tcPr>
          <w:p w14:paraId="1175DBC8" w14:textId="3F92766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29465461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75" w:type="dxa"/>
            <w:shd w:val="clear" w:color="auto" w:fill="FFEB9F"/>
            <w:vAlign w:val="bottom"/>
          </w:tcPr>
          <w:p w14:paraId="717D53DB" w14:textId="41FE5F36"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502742091"/>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5763FD24" w14:textId="77777777" w:rsidTr="00024071">
        <w:trPr>
          <w:trHeight w:val="3335"/>
        </w:trPr>
        <w:tc>
          <w:tcPr>
            <w:tcW w:w="6205" w:type="dxa"/>
            <w:vMerge w:val="restart"/>
            <w:shd w:val="clear" w:color="auto" w:fill="FFFFFF"/>
          </w:tcPr>
          <w:p w14:paraId="54F2947D" w14:textId="77777777" w:rsidR="00024071" w:rsidRPr="001247F7" w:rsidRDefault="00024071" w:rsidP="00024071">
            <w:pPr>
              <w:spacing w:line="276" w:lineRule="auto"/>
              <w:rPr>
                <w:rFonts w:cstheme="minorHAnsi"/>
                <w:sz w:val="22"/>
                <w:szCs w:val="22"/>
              </w:rPr>
            </w:pPr>
          </w:p>
          <w:p w14:paraId="79375640"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C.3.1. Araştırma performansının izlenmesi ve değerlendirilmesi</w:t>
            </w:r>
          </w:p>
          <w:p w14:paraId="5AF4C318" w14:textId="78E91A1E" w:rsidR="00024071" w:rsidRPr="001247F7" w:rsidRDefault="00D202AD"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Birim</w:t>
            </w:r>
            <w:r w:rsidR="00024071" w:rsidRPr="001247F7">
              <w:rPr>
                <w:rFonts w:cstheme="minorHAnsi"/>
                <w:sz w:val="22"/>
                <w:szCs w:val="22"/>
                <w:lang w:eastAsia="tr-TR"/>
              </w:rPr>
              <w:t xml:space="preserve"> araştırma faaliyetleri yıllık bazda izlenir, </w:t>
            </w:r>
            <w:proofErr w:type="spellStart"/>
            <w:r w:rsidR="00024071" w:rsidRPr="001247F7">
              <w:rPr>
                <w:rFonts w:cstheme="minorHAnsi"/>
                <w:sz w:val="22"/>
                <w:szCs w:val="22"/>
                <w:lang w:eastAsia="tr-TR"/>
              </w:rPr>
              <w:t>değerlendirilir</w:t>
            </w:r>
            <w:proofErr w:type="spellEnd"/>
            <w:r w:rsidR="00024071" w:rsidRPr="001247F7">
              <w:rPr>
                <w:rFonts w:cstheme="minorHAnsi"/>
                <w:sz w:val="22"/>
                <w:szCs w:val="22"/>
                <w:lang w:eastAsia="tr-TR"/>
              </w:rPr>
              <w:t xml:space="preserve">, hedeflerle </w:t>
            </w:r>
            <w:proofErr w:type="spellStart"/>
            <w:r w:rsidR="00024071" w:rsidRPr="001247F7">
              <w:rPr>
                <w:rFonts w:cstheme="minorHAnsi"/>
                <w:sz w:val="22"/>
                <w:szCs w:val="22"/>
                <w:lang w:eastAsia="tr-TR"/>
              </w:rPr>
              <w:t>karşılaştırılır</w:t>
            </w:r>
            <w:proofErr w:type="spellEnd"/>
            <w:r w:rsidR="00024071" w:rsidRPr="001247F7">
              <w:rPr>
                <w:rFonts w:cstheme="minorHAnsi"/>
                <w:sz w:val="22"/>
                <w:szCs w:val="22"/>
                <w:lang w:eastAsia="tr-TR"/>
              </w:rPr>
              <w:t xml:space="preserve"> ve sapmaların nedenleri irdelenir. </w:t>
            </w:r>
            <w:r w:rsidR="00BD4871" w:rsidRPr="001247F7">
              <w:rPr>
                <w:rFonts w:cstheme="minorHAnsi"/>
                <w:sz w:val="22"/>
                <w:szCs w:val="22"/>
                <w:lang w:eastAsia="tr-TR"/>
              </w:rPr>
              <w:t>Birimin odak</w:t>
            </w:r>
            <w:r w:rsidR="00024071" w:rsidRPr="001247F7">
              <w:rPr>
                <w:rFonts w:cstheme="minorHAnsi"/>
                <w:sz w:val="22"/>
                <w:szCs w:val="22"/>
                <w:lang w:eastAsia="tr-TR"/>
              </w:rPr>
              <w:t xml:space="preserve"> alanlarının </w:t>
            </w:r>
            <w:proofErr w:type="spellStart"/>
            <w:r w:rsidR="00024071" w:rsidRPr="001247F7">
              <w:rPr>
                <w:rFonts w:cstheme="minorHAnsi"/>
                <w:sz w:val="22"/>
                <w:szCs w:val="22"/>
                <w:lang w:eastAsia="tr-TR"/>
              </w:rPr>
              <w:t>üniversite</w:t>
            </w:r>
            <w:proofErr w:type="spellEnd"/>
            <w:r w:rsidR="00024071" w:rsidRPr="001247F7">
              <w:rPr>
                <w:rFonts w:cstheme="minorHAnsi"/>
                <w:sz w:val="22"/>
                <w:szCs w:val="22"/>
                <w:lang w:eastAsia="tr-TR"/>
              </w:rPr>
              <w:t xml:space="preserve"> </w:t>
            </w:r>
            <w:proofErr w:type="spellStart"/>
            <w:r w:rsidR="00024071" w:rsidRPr="001247F7">
              <w:rPr>
                <w:rFonts w:cstheme="minorHAnsi"/>
                <w:sz w:val="22"/>
                <w:szCs w:val="22"/>
                <w:lang w:eastAsia="tr-TR"/>
              </w:rPr>
              <w:t>içi</w:t>
            </w:r>
            <w:proofErr w:type="spellEnd"/>
            <w:r w:rsidR="00024071" w:rsidRPr="001247F7">
              <w:rPr>
                <w:rFonts w:cstheme="minorHAnsi"/>
                <w:sz w:val="22"/>
                <w:szCs w:val="22"/>
                <w:lang w:eastAsia="tr-TR"/>
              </w:rPr>
              <w:t xml:space="preserve"> </w:t>
            </w:r>
            <w:proofErr w:type="spellStart"/>
            <w:r w:rsidR="00024071" w:rsidRPr="001247F7">
              <w:rPr>
                <w:rFonts w:cstheme="minorHAnsi"/>
                <w:sz w:val="22"/>
                <w:szCs w:val="22"/>
                <w:lang w:eastAsia="tr-TR"/>
              </w:rPr>
              <w:t>bilinirliği</w:t>
            </w:r>
            <w:proofErr w:type="spellEnd"/>
            <w:r w:rsidR="00024071" w:rsidRPr="001247F7">
              <w:rPr>
                <w:rFonts w:cstheme="minorHAnsi"/>
                <w:sz w:val="22"/>
                <w:szCs w:val="22"/>
                <w:lang w:eastAsia="tr-TR"/>
              </w:rPr>
              <w:t xml:space="preserve">, </w:t>
            </w:r>
            <w:proofErr w:type="spellStart"/>
            <w:r w:rsidR="00024071" w:rsidRPr="001247F7">
              <w:rPr>
                <w:rFonts w:cstheme="minorHAnsi"/>
                <w:sz w:val="22"/>
                <w:szCs w:val="22"/>
                <w:lang w:eastAsia="tr-TR"/>
              </w:rPr>
              <w:t>üniversite</w:t>
            </w:r>
            <w:proofErr w:type="spellEnd"/>
            <w:r w:rsidR="00024071" w:rsidRPr="001247F7">
              <w:rPr>
                <w:rFonts w:cstheme="minorHAnsi"/>
                <w:sz w:val="22"/>
                <w:szCs w:val="22"/>
                <w:lang w:eastAsia="tr-TR"/>
              </w:rPr>
              <w:t xml:space="preserve"> </w:t>
            </w:r>
            <w:proofErr w:type="spellStart"/>
            <w:r w:rsidR="00024071" w:rsidRPr="001247F7">
              <w:rPr>
                <w:rFonts w:cstheme="minorHAnsi"/>
                <w:sz w:val="22"/>
                <w:szCs w:val="22"/>
                <w:lang w:eastAsia="tr-TR"/>
              </w:rPr>
              <w:t>dışı</w:t>
            </w:r>
            <w:proofErr w:type="spellEnd"/>
            <w:r w:rsidR="00024071" w:rsidRPr="001247F7">
              <w:rPr>
                <w:rFonts w:cstheme="minorHAnsi"/>
                <w:sz w:val="22"/>
                <w:szCs w:val="22"/>
                <w:lang w:eastAsia="tr-TR"/>
              </w:rPr>
              <w:t xml:space="preserve"> </w:t>
            </w:r>
            <w:proofErr w:type="spellStart"/>
            <w:r w:rsidR="00024071" w:rsidRPr="001247F7">
              <w:rPr>
                <w:rFonts w:cstheme="minorHAnsi"/>
                <w:sz w:val="22"/>
                <w:szCs w:val="22"/>
                <w:lang w:eastAsia="tr-TR"/>
              </w:rPr>
              <w:t>bilinirliği</w:t>
            </w:r>
            <w:proofErr w:type="spellEnd"/>
            <w:r w:rsidR="00024071" w:rsidRPr="001247F7">
              <w:rPr>
                <w:rFonts w:cstheme="minorHAnsi"/>
                <w:sz w:val="22"/>
                <w:szCs w:val="22"/>
                <w:lang w:eastAsia="tr-TR"/>
              </w:rPr>
              <w:t xml:space="preserve">; uluslararası </w:t>
            </w:r>
            <w:proofErr w:type="spellStart"/>
            <w:r w:rsidR="00024071" w:rsidRPr="001247F7">
              <w:rPr>
                <w:rFonts w:cstheme="minorHAnsi"/>
                <w:sz w:val="22"/>
                <w:szCs w:val="22"/>
                <w:lang w:eastAsia="tr-TR"/>
              </w:rPr>
              <w:t>görünürlük</w:t>
            </w:r>
            <w:proofErr w:type="spellEnd"/>
            <w:r w:rsidR="00024071" w:rsidRPr="001247F7">
              <w:rPr>
                <w:rFonts w:cstheme="minorHAnsi"/>
                <w:sz w:val="22"/>
                <w:szCs w:val="22"/>
                <w:lang w:eastAsia="tr-TR"/>
              </w:rPr>
              <w:t xml:space="preserve">, uzmanlık iddiası konularının analizi, hedeflerle uyumu sistematik olarak analiz edilir. Performans temelinde </w:t>
            </w:r>
            <w:proofErr w:type="spellStart"/>
            <w:r w:rsidR="00024071" w:rsidRPr="001247F7">
              <w:rPr>
                <w:rFonts w:cstheme="minorHAnsi"/>
                <w:sz w:val="22"/>
                <w:szCs w:val="22"/>
                <w:lang w:eastAsia="tr-TR"/>
              </w:rPr>
              <w:t>teşvik</w:t>
            </w:r>
            <w:proofErr w:type="spellEnd"/>
            <w:r w:rsidR="00024071" w:rsidRPr="001247F7">
              <w:rPr>
                <w:rFonts w:cstheme="minorHAnsi"/>
                <w:sz w:val="22"/>
                <w:szCs w:val="22"/>
                <w:lang w:eastAsia="tr-TR"/>
              </w:rPr>
              <w:t xml:space="preserve"> ve takdir mekanizmaları kullanılır. Rakiplerle rekabet, </w:t>
            </w:r>
            <w:proofErr w:type="spellStart"/>
            <w:r w:rsidR="00024071" w:rsidRPr="001247F7">
              <w:rPr>
                <w:rFonts w:cstheme="minorHAnsi"/>
                <w:sz w:val="22"/>
                <w:szCs w:val="22"/>
                <w:lang w:eastAsia="tr-TR"/>
              </w:rPr>
              <w:t>seçilmis</w:t>
            </w:r>
            <w:proofErr w:type="spellEnd"/>
            <w:r w:rsidR="00024071" w:rsidRPr="001247F7">
              <w:rPr>
                <w:rFonts w:cstheme="minorHAnsi"/>
                <w:sz w:val="22"/>
                <w:szCs w:val="22"/>
                <w:lang w:eastAsia="tr-TR"/>
              </w:rPr>
              <w:t xml:space="preserve">̧ kurumlarla kıyaslama (benchmarking) takip edilir. Performans değerlendirmelerinin sistematik ve kalıcı olması </w:t>
            </w:r>
            <w:proofErr w:type="spellStart"/>
            <w:r w:rsidR="00024071" w:rsidRPr="001247F7">
              <w:rPr>
                <w:rFonts w:cstheme="minorHAnsi"/>
                <w:sz w:val="22"/>
                <w:szCs w:val="22"/>
                <w:lang w:eastAsia="tr-TR"/>
              </w:rPr>
              <w:t>sağlanmaktadır</w:t>
            </w:r>
            <w:proofErr w:type="spellEnd"/>
            <w:r w:rsidR="00024071" w:rsidRPr="001247F7">
              <w:rPr>
                <w:rFonts w:cstheme="minorHAnsi"/>
                <w:sz w:val="22"/>
                <w:szCs w:val="22"/>
                <w:lang w:eastAsia="tr-TR"/>
              </w:rPr>
              <w:t xml:space="preserve">. </w:t>
            </w:r>
          </w:p>
          <w:p w14:paraId="7AED54A5" w14:textId="77777777" w:rsidR="00024071" w:rsidRPr="001247F7" w:rsidRDefault="00024071" w:rsidP="00024071">
            <w:pPr>
              <w:spacing w:before="100" w:beforeAutospacing="1" w:after="100" w:afterAutospacing="1"/>
              <w:rPr>
                <w:rFonts w:cstheme="minorHAnsi"/>
                <w:sz w:val="22"/>
                <w:szCs w:val="22"/>
                <w:lang w:eastAsia="tr-TR"/>
              </w:rPr>
            </w:pPr>
          </w:p>
          <w:p w14:paraId="5879BF15"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DD5317A" w14:textId="77777777" w:rsidR="00024071" w:rsidRPr="001247F7" w:rsidRDefault="00024071" w:rsidP="00024071">
            <w:pPr>
              <w:spacing w:before="100" w:beforeAutospacing="1" w:after="100" w:afterAutospacing="1"/>
              <w:rPr>
                <w:rFonts w:cstheme="minorHAnsi"/>
                <w:sz w:val="22"/>
                <w:szCs w:val="22"/>
                <w:lang w:eastAsia="tr-TR"/>
              </w:rPr>
            </w:pPr>
          </w:p>
        </w:tc>
        <w:tc>
          <w:tcPr>
            <w:tcW w:w="1976" w:type="dxa"/>
            <w:shd w:val="clear" w:color="auto" w:fill="FFF2CC"/>
          </w:tcPr>
          <w:p w14:paraId="76D8191E" w14:textId="58822C27" w:rsidR="00024071" w:rsidRPr="001247F7" w:rsidRDefault="00753C4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performansının izlenmesine ve değerlendirmesine yönelik mekanizmalar bulunmamaktadır.</w:t>
            </w:r>
          </w:p>
        </w:tc>
        <w:tc>
          <w:tcPr>
            <w:tcW w:w="1975" w:type="dxa"/>
            <w:shd w:val="clear" w:color="auto" w:fill="FFE599"/>
          </w:tcPr>
          <w:p w14:paraId="5B488138" w14:textId="5FE36DEE" w:rsidR="00024071" w:rsidRPr="001247F7" w:rsidRDefault="00753C4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araştırma performansının izlenmesine ve değerlendirmesine yönelik ilke, kural ve göstergeler bulunmaktadır. </w:t>
            </w:r>
          </w:p>
        </w:tc>
        <w:tc>
          <w:tcPr>
            <w:tcW w:w="1976" w:type="dxa"/>
            <w:shd w:val="clear" w:color="auto" w:fill="FFD966"/>
          </w:tcPr>
          <w:p w14:paraId="07921BC9" w14:textId="66675FD5" w:rsidR="00024071" w:rsidRPr="001247F7" w:rsidRDefault="00BC42A3" w:rsidP="00024071">
            <w:pPr>
              <w:spacing w:before="40"/>
              <w:outlineLvl w:val="2"/>
              <w:rPr>
                <w:rFonts w:cstheme="minorHAnsi"/>
                <w: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araştırma performansını izlenmek ve değerlendirmek üzere oluşturulan mekanizmalar kullanılmaktadır. </w:t>
            </w:r>
          </w:p>
        </w:tc>
        <w:tc>
          <w:tcPr>
            <w:tcW w:w="1940" w:type="dxa"/>
            <w:shd w:val="clear" w:color="auto" w:fill="FFC102"/>
          </w:tcPr>
          <w:p w14:paraId="0B40AAB7" w14:textId="7E929252" w:rsidR="00024071" w:rsidRPr="001247F7" w:rsidRDefault="00753C4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araştırma performansı izlenmekte ve ilgili paydaşlarla değerlendirilerek iyileştirilmektedir. </w:t>
            </w:r>
          </w:p>
        </w:tc>
        <w:tc>
          <w:tcPr>
            <w:tcW w:w="1875" w:type="dxa"/>
            <w:shd w:val="clear" w:color="auto" w:fill="EEB000"/>
          </w:tcPr>
          <w:p w14:paraId="4AE1E6E7"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47979BA" w14:textId="77777777" w:rsidTr="00024071">
        <w:trPr>
          <w:trHeight w:val="3581"/>
        </w:trPr>
        <w:tc>
          <w:tcPr>
            <w:tcW w:w="6205" w:type="dxa"/>
            <w:vMerge/>
            <w:shd w:val="clear" w:color="auto" w:fill="FFFFFF"/>
          </w:tcPr>
          <w:p w14:paraId="31F32406" w14:textId="77777777" w:rsidR="00024071" w:rsidRPr="001247F7" w:rsidRDefault="00024071" w:rsidP="00024071">
            <w:pPr>
              <w:spacing w:line="276" w:lineRule="auto"/>
              <w:rPr>
                <w:rFonts w:cstheme="minorHAnsi"/>
                <w:sz w:val="22"/>
                <w:szCs w:val="22"/>
              </w:rPr>
            </w:pPr>
          </w:p>
        </w:tc>
        <w:tc>
          <w:tcPr>
            <w:tcW w:w="9742" w:type="dxa"/>
            <w:gridSpan w:val="5"/>
            <w:shd w:val="clear" w:color="auto" w:fill="FFEB9F"/>
          </w:tcPr>
          <w:p w14:paraId="57B9BAC4" w14:textId="77777777" w:rsidR="00024071" w:rsidRPr="001247F7" w:rsidRDefault="00024071" w:rsidP="00024071">
            <w:pPr>
              <w:spacing w:line="276" w:lineRule="auto"/>
              <w:ind w:left="118" w:right="63"/>
              <w:jc w:val="both"/>
              <w:outlineLvl w:val="3"/>
              <w:rPr>
                <w:rFonts w:cstheme="minorHAnsi"/>
                <w:sz w:val="22"/>
                <w:szCs w:val="22"/>
              </w:rPr>
            </w:pPr>
          </w:p>
          <w:p w14:paraId="0B3EE113" w14:textId="79744D65"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CF31AC0" w14:textId="0AB3BDAA" w:rsidR="001A1BF2" w:rsidRPr="001247F7" w:rsidRDefault="006B47E9" w:rsidP="001A1BF2">
            <w:pPr>
              <w:pStyle w:val="Balk4"/>
              <w:numPr>
                <w:ilvl w:val="0"/>
                <w:numId w:val="2"/>
              </w:numPr>
              <w:spacing w:line="276" w:lineRule="auto"/>
              <w:jc w:val="both"/>
              <w:rPr>
                <w:rFonts w:ascii="Calibri" w:hAnsi="Calibri" w:cs="Calibri"/>
                <w:sz w:val="20"/>
                <w:szCs w:val="20"/>
              </w:rPr>
            </w:pPr>
            <w:r w:rsidRPr="001247F7">
              <w:rPr>
                <w:rFonts w:ascii="Calibri" w:hAnsi="Calibri" w:cs="Calibri"/>
                <w:iCs/>
                <w:sz w:val="20"/>
                <w:szCs w:val="20"/>
              </w:rPr>
              <w:t>C.3.1</w:t>
            </w:r>
            <w:r w:rsidR="00810990">
              <w:rPr>
                <w:rFonts w:ascii="Calibri" w:hAnsi="Calibri" w:cs="Calibri"/>
                <w:sz w:val="20"/>
                <w:szCs w:val="20"/>
              </w:rPr>
              <w:t xml:space="preserve"> (Akademik Kurul Toplantıları</w:t>
            </w:r>
            <w:r w:rsidR="008E1D25">
              <w:rPr>
                <w:rFonts w:ascii="Calibri" w:hAnsi="Calibri" w:cs="Calibri"/>
                <w:sz w:val="20"/>
                <w:szCs w:val="20"/>
              </w:rPr>
              <w:t>)</w:t>
            </w:r>
          </w:p>
          <w:p w14:paraId="5584D8AE" w14:textId="0CE05F2E" w:rsidR="00024071" w:rsidRPr="001247F7" w:rsidRDefault="00024071" w:rsidP="003429B5">
            <w:pPr>
              <w:pStyle w:val="Balk4"/>
              <w:spacing w:line="276" w:lineRule="auto"/>
              <w:ind w:left="838"/>
              <w:jc w:val="both"/>
              <w:rPr>
                <w:rFonts w:cstheme="minorHAnsi"/>
                <w:b w:val="0"/>
                <w:i w:val="0"/>
                <w:iCs/>
                <w:sz w:val="22"/>
                <w:szCs w:val="22"/>
              </w:rPr>
            </w:pPr>
          </w:p>
        </w:tc>
      </w:tr>
    </w:tbl>
    <w:p w14:paraId="3E201444" w14:textId="1C7A36B0" w:rsidR="00024071" w:rsidRPr="001247F7" w:rsidRDefault="00024071" w:rsidP="00F45D13">
      <w:pPr>
        <w:pStyle w:val="Balk1"/>
        <w:spacing w:before="57" w:after="240"/>
        <w:ind w:left="0" w:right="63"/>
        <w:jc w:val="center"/>
        <w:rPr>
          <w:rFonts w:ascii="Calibri" w:hAnsi="Calibri" w:cs="Calibri"/>
          <w:color w:val="0070C0"/>
        </w:rPr>
      </w:pPr>
    </w:p>
    <w:p w14:paraId="1790AE58" w14:textId="247D267C"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45"/>
        <w:tblW w:w="15947" w:type="dxa"/>
        <w:tblLayout w:type="fixed"/>
        <w:tblLook w:val="04A0" w:firstRow="1" w:lastRow="0" w:firstColumn="1" w:lastColumn="0" w:noHBand="0" w:noVBand="1"/>
      </w:tblPr>
      <w:tblGrid>
        <w:gridCol w:w="6205"/>
        <w:gridCol w:w="1976"/>
        <w:gridCol w:w="1975"/>
        <w:gridCol w:w="1976"/>
        <w:gridCol w:w="1940"/>
        <w:gridCol w:w="1875"/>
      </w:tblGrid>
      <w:tr w:rsidR="00024071" w:rsidRPr="001247F7" w14:paraId="65203628" w14:textId="77777777" w:rsidTr="00024071">
        <w:trPr>
          <w:trHeight w:val="263"/>
        </w:trPr>
        <w:tc>
          <w:tcPr>
            <w:tcW w:w="15947" w:type="dxa"/>
            <w:gridSpan w:val="6"/>
            <w:shd w:val="clear" w:color="auto" w:fill="FFEB9F"/>
          </w:tcPr>
          <w:p w14:paraId="7DC2B593" w14:textId="77777777" w:rsidR="003806B7" w:rsidRPr="001247F7" w:rsidRDefault="003806B7" w:rsidP="001C66D4">
            <w:pPr>
              <w:pStyle w:val="ListeParagraf"/>
              <w:numPr>
                <w:ilvl w:val="0"/>
                <w:numId w:val="57"/>
              </w:numPr>
              <w:tabs>
                <w:tab w:val="center" w:pos="2792"/>
              </w:tabs>
              <w:spacing w:line="276" w:lineRule="auto"/>
              <w:jc w:val="right"/>
              <w:rPr>
                <w:rFonts w:cstheme="minorHAnsi"/>
                <w:b/>
                <w:bCs/>
                <w:color w:val="966F00"/>
                <w:sz w:val="22"/>
              </w:rPr>
            </w:pPr>
            <w:r w:rsidRPr="001247F7">
              <w:rPr>
                <w:rFonts w:cstheme="minorHAnsi"/>
                <w:b/>
                <w:bCs/>
                <w:color w:val="BF8F00" w:themeColor="accent4" w:themeShade="BF"/>
                <w:sz w:val="28"/>
              </w:rPr>
              <w:lastRenderedPageBreak/>
              <w:t>ARAŞTIRMA VE GELİŞTİRME</w:t>
            </w:r>
          </w:p>
          <w:p w14:paraId="584834D8" w14:textId="31BCD259" w:rsidR="00024071" w:rsidRPr="001247F7" w:rsidRDefault="003806B7" w:rsidP="003806B7">
            <w:pPr>
              <w:tabs>
                <w:tab w:val="center" w:pos="2792"/>
              </w:tabs>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7C6CE2E" w14:textId="77777777" w:rsidTr="00024071">
        <w:trPr>
          <w:trHeight w:val="301"/>
        </w:trPr>
        <w:tc>
          <w:tcPr>
            <w:tcW w:w="15947" w:type="dxa"/>
            <w:gridSpan w:val="6"/>
            <w:shd w:val="clear" w:color="auto" w:fill="FFEB9F"/>
          </w:tcPr>
          <w:p w14:paraId="1FCA87C2"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C.3. Araştırma Performansı</w:t>
            </w:r>
          </w:p>
        </w:tc>
      </w:tr>
      <w:tr w:rsidR="00990891" w:rsidRPr="001247F7" w14:paraId="5903730C" w14:textId="77777777" w:rsidTr="00024071">
        <w:trPr>
          <w:trHeight w:val="340"/>
        </w:trPr>
        <w:tc>
          <w:tcPr>
            <w:tcW w:w="6205" w:type="dxa"/>
            <w:shd w:val="clear" w:color="auto" w:fill="FFEB9F"/>
            <w:vAlign w:val="bottom"/>
          </w:tcPr>
          <w:p w14:paraId="60E09719" w14:textId="77777777" w:rsidR="00990891" w:rsidRPr="001247F7" w:rsidRDefault="00990891" w:rsidP="00990891">
            <w:pPr>
              <w:tabs>
                <w:tab w:val="center" w:pos="2792"/>
              </w:tabs>
              <w:spacing w:line="276" w:lineRule="auto"/>
              <w:rPr>
                <w:rFonts w:cstheme="minorHAnsi"/>
                <w:sz w:val="22"/>
                <w:szCs w:val="22"/>
              </w:rPr>
            </w:pPr>
          </w:p>
        </w:tc>
        <w:tc>
          <w:tcPr>
            <w:tcW w:w="1976" w:type="dxa"/>
            <w:shd w:val="clear" w:color="auto" w:fill="FFEB9F"/>
            <w:vAlign w:val="bottom"/>
          </w:tcPr>
          <w:p w14:paraId="23117280" w14:textId="756FA577"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704474179"/>
                <w14:checkbox>
                  <w14:checked w14:val="0"/>
                  <w14:checkedState w14:val="2612" w14:font="MS Gothic"/>
                  <w14:uncheckedState w14:val="2610" w14:font="MS Gothic"/>
                </w14:checkbox>
              </w:sdtPr>
              <w:sdtContent>
                <w:r w:rsidR="002640F4" w:rsidRPr="001247F7">
                  <w:rPr>
                    <w:rFonts w:ascii="MS Gothic" w:eastAsia="MS Gothic" w:hAnsi="MS Gothic" w:cs="Calibri"/>
                    <w:b/>
                    <w:bCs/>
                  </w:rPr>
                  <w:t>☐</w:t>
                </w:r>
              </w:sdtContent>
            </w:sdt>
          </w:p>
        </w:tc>
        <w:tc>
          <w:tcPr>
            <w:tcW w:w="1975" w:type="dxa"/>
            <w:shd w:val="clear" w:color="auto" w:fill="FFEB9F"/>
            <w:vAlign w:val="bottom"/>
          </w:tcPr>
          <w:p w14:paraId="6F6258DC" w14:textId="1BBB43A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347545109"/>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976" w:type="dxa"/>
            <w:shd w:val="clear" w:color="auto" w:fill="FFEB9F"/>
            <w:vAlign w:val="bottom"/>
          </w:tcPr>
          <w:p w14:paraId="2AF7F140" w14:textId="72350F5F"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785732460"/>
                <w14:checkbox>
                  <w14:checked w14:val="1"/>
                  <w14:checkedState w14:val="2612" w14:font="MS Gothic"/>
                  <w14:uncheckedState w14:val="2610" w14:font="MS Gothic"/>
                </w14:checkbox>
              </w:sdtPr>
              <w:sdtContent>
                <w:r w:rsidR="003429B5">
                  <w:rPr>
                    <w:rFonts w:ascii="MS Gothic" w:eastAsia="MS Gothic" w:hAnsi="MS Gothic" w:cs="Calibri" w:hint="eastAsia"/>
                    <w:b/>
                    <w:bCs/>
                  </w:rPr>
                  <w:t>☒</w:t>
                </w:r>
              </w:sdtContent>
            </w:sdt>
          </w:p>
        </w:tc>
        <w:tc>
          <w:tcPr>
            <w:tcW w:w="1940" w:type="dxa"/>
            <w:shd w:val="clear" w:color="auto" w:fill="FFEB9F"/>
            <w:vAlign w:val="bottom"/>
          </w:tcPr>
          <w:p w14:paraId="04EEEB83" w14:textId="6B0DE82E"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60360192"/>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c>
          <w:tcPr>
            <w:tcW w:w="1875" w:type="dxa"/>
            <w:shd w:val="clear" w:color="auto" w:fill="FFEB9F"/>
            <w:vAlign w:val="bottom"/>
          </w:tcPr>
          <w:p w14:paraId="5CCDAA19" w14:textId="4A5BD97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372648038"/>
                <w14:checkbox>
                  <w14:checked w14:val="0"/>
                  <w14:checkedState w14:val="2612" w14:font="MS Gothic"/>
                  <w14:uncheckedState w14:val="2610" w14:font="MS Gothic"/>
                </w14:checkbox>
              </w:sdtPr>
              <w:sdtContent>
                <w:r w:rsidRPr="001247F7">
                  <w:rPr>
                    <w:rFonts w:ascii="MS Gothic" w:eastAsia="MS Gothic" w:hAnsi="MS Gothic" w:cs="Calibri"/>
                    <w:b/>
                    <w:bCs/>
                  </w:rPr>
                  <w:t>☐</w:t>
                </w:r>
              </w:sdtContent>
            </w:sdt>
          </w:p>
        </w:tc>
      </w:tr>
      <w:tr w:rsidR="00024071" w:rsidRPr="001247F7" w14:paraId="03FEAA4F" w14:textId="77777777" w:rsidTr="00024071">
        <w:trPr>
          <w:trHeight w:val="3335"/>
        </w:trPr>
        <w:tc>
          <w:tcPr>
            <w:tcW w:w="6205" w:type="dxa"/>
            <w:vMerge w:val="restart"/>
            <w:shd w:val="clear" w:color="auto" w:fill="FFFFFF"/>
          </w:tcPr>
          <w:p w14:paraId="746177C3" w14:textId="77777777" w:rsidR="00024071" w:rsidRPr="001247F7" w:rsidRDefault="00024071" w:rsidP="00024071">
            <w:pPr>
              <w:spacing w:line="276" w:lineRule="auto"/>
              <w:rPr>
                <w:rFonts w:cstheme="minorHAnsi"/>
                <w:sz w:val="22"/>
                <w:szCs w:val="22"/>
              </w:rPr>
            </w:pPr>
          </w:p>
          <w:p w14:paraId="5A3C5CF7"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C.3.2. Öğretim elemanı/araştırmacı performansının değerlendirilmesi</w:t>
            </w:r>
          </w:p>
          <w:p w14:paraId="58C74393" w14:textId="77777777" w:rsidR="00024071" w:rsidRPr="001247F7" w:rsidRDefault="00024071" w:rsidP="00024071">
            <w:pPr>
              <w:spacing w:before="100" w:beforeAutospacing="1" w:after="100" w:afterAutospacing="1"/>
              <w:jc w:val="both"/>
              <w:rPr>
                <w:rFonts w:cstheme="minorHAnsi"/>
                <w:sz w:val="22"/>
                <w:szCs w:val="22"/>
                <w:lang w:eastAsia="tr-TR"/>
              </w:rPr>
            </w:pPr>
            <w:proofErr w:type="spellStart"/>
            <w:r w:rsidRPr="001247F7">
              <w:rPr>
                <w:rFonts w:cstheme="minorHAnsi"/>
                <w:sz w:val="22"/>
                <w:szCs w:val="22"/>
                <w:lang w:eastAsia="tr-TR"/>
              </w:rPr>
              <w:t>Öğretim</w:t>
            </w:r>
            <w:proofErr w:type="spellEnd"/>
            <w:r w:rsidRPr="001247F7">
              <w:rPr>
                <w:rFonts w:cstheme="minorHAnsi"/>
                <w:sz w:val="22"/>
                <w:szCs w:val="22"/>
                <w:lang w:eastAsia="tr-TR"/>
              </w:rPr>
              <w:t xml:space="preserve"> elemanlarının araştırma performansını </w:t>
            </w:r>
            <w:proofErr w:type="spellStart"/>
            <w:r w:rsidRPr="001247F7">
              <w:rPr>
                <w:rFonts w:cstheme="minorHAnsi"/>
                <w:sz w:val="22"/>
                <w:szCs w:val="22"/>
                <w:lang w:eastAsia="tr-TR"/>
              </w:rPr>
              <w:t>paylaşması</w:t>
            </w:r>
            <w:proofErr w:type="spellEnd"/>
            <w:r w:rsidRPr="001247F7">
              <w:rPr>
                <w:rFonts w:cstheme="minorHAnsi"/>
                <w:sz w:val="22"/>
                <w:szCs w:val="22"/>
                <w:lang w:eastAsia="tr-TR"/>
              </w:rPr>
              <w:t xml:space="preserve"> beklenir; bunu </w:t>
            </w:r>
            <w:proofErr w:type="spellStart"/>
            <w:r w:rsidRPr="001247F7">
              <w:rPr>
                <w:rFonts w:cstheme="minorHAnsi"/>
                <w:sz w:val="22"/>
                <w:szCs w:val="22"/>
                <w:lang w:eastAsia="tr-TR"/>
              </w:rPr>
              <w:t>düzenleyen</w:t>
            </w:r>
            <w:proofErr w:type="spellEnd"/>
            <w:r w:rsidRPr="001247F7">
              <w:rPr>
                <w:rFonts w:cstheme="minorHAnsi"/>
                <w:sz w:val="22"/>
                <w:szCs w:val="22"/>
                <w:lang w:eastAsia="tr-TR"/>
              </w:rPr>
              <w:t xml:space="preserve"> tanımlı </w:t>
            </w:r>
            <w:proofErr w:type="spellStart"/>
            <w:r w:rsidRPr="001247F7">
              <w:rPr>
                <w:rFonts w:cstheme="minorHAnsi"/>
                <w:sz w:val="22"/>
                <w:szCs w:val="22"/>
                <w:lang w:eastAsia="tr-TR"/>
              </w:rPr>
              <w:t>süreçler</w:t>
            </w:r>
            <w:proofErr w:type="spellEnd"/>
            <w:r w:rsidRPr="001247F7">
              <w:rPr>
                <w:rFonts w:cstheme="minorHAnsi"/>
                <w:sz w:val="22"/>
                <w:szCs w:val="22"/>
                <w:lang w:eastAsia="tr-TR"/>
              </w:rPr>
              <w:t xml:space="preserve"> vardır ve bunlar ilgili </w:t>
            </w:r>
            <w:proofErr w:type="spellStart"/>
            <w:r w:rsidRPr="001247F7">
              <w:rPr>
                <w:rFonts w:cstheme="minorHAnsi"/>
                <w:sz w:val="22"/>
                <w:szCs w:val="22"/>
                <w:lang w:eastAsia="tr-TR"/>
              </w:rPr>
              <w:t>paydaşlarca</w:t>
            </w:r>
            <w:proofErr w:type="spellEnd"/>
            <w:r w:rsidRPr="001247F7">
              <w:rPr>
                <w:rFonts w:cstheme="minorHAnsi"/>
                <w:sz w:val="22"/>
                <w:szCs w:val="22"/>
                <w:lang w:eastAsia="tr-TR"/>
              </w:rPr>
              <w:t xml:space="preserve"> bilinir. Araştırma performansı yıl bazında izlenir, </w:t>
            </w:r>
            <w:proofErr w:type="spellStart"/>
            <w:r w:rsidRPr="001247F7">
              <w:rPr>
                <w:rFonts w:cstheme="minorHAnsi"/>
                <w:sz w:val="22"/>
                <w:szCs w:val="22"/>
                <w:lang w:eastAsia="tr-TR"/>
              </w:rPr>
              <w:t>değerlendirilir</w:t>
            </w:r>
            <w:proofErr w:type="spellEnd"/>
            <w:r w:rsidRPr="001247F7">
              <w:rPr>
                <w:rFonts w:cstheme="minorHAnsi"/>
                <w:sz w:val="22"/>
                <w:szCs w:val="22"/>
                <w:lang w:eastAsia="tr-TR"/>
              </w:rPr>
              <w:t xml:space="preserve"> ve kurumsal politikalar </w:t>
            </w:r>
            <w:proofErr w:type="spellStart"/>
            <w:r w:rsidRPr="001247F7">
              <w:rPr>
                <w:rFonts w:cstheme="minorHAnsi"/>
                <w:sz w:val="22"/>
                <w:szCs w:val="22"/>
                <w:lang w:eastAsia="tr-TR"/>
              </w:rPr>
              <w:t>doğrultusunda</w:t>
            </w:r>
            <w:proofErr w:type="spellEnd"/>
            <w:r w:rsidRPr="001247F7">
              <w:rPr>
                <w:rFonts w:cstheme="minorHAnsi"/>
                <w:sz w:val="22"/>
                <w:szCs w:val="22"/>
                <w:lang w:eastAsia="tr-TR"/>
              </w:rPr>
              <w:t xml:space="preserve"> kullanılır. </w:t>
            </w:r>
            <w:proofErr w:type="spellStart"/>
            <w:r w:rsidRPr="001247F7">
              <w:rPr>
                <w:rFonts w:cstheme="minorHAnsi"/>
                <w:sz w:val="22"/>
                <w:szCs w:val="22"/>
                <w:lang w:eastAsia="tr-TR"/>
              </w:rPr>
              <w:t>Çıktılar</w:t>
            </w:r>
            <w:proofErr w:type="spellEnd"/>
            <w:r w:rsidRPr="001247F7">
              <w:rPr>
                <w:rFonts w:cstheme="minorHAnsi"/>
                <w:sz w:val="22"/>
                <w:szCs w:val="22"/>
                <w:lang w:eastAsia="tr-TR"/>
              </w:rPr>
              <w:t xml:space="preserve">, grubun ortalama </w:t>
            </w:r>
            <w:proofErr w:type="spellStart"/>
            <w:r w:rsidRPr="001247F7">
              <w:rPr>
                <w:rFonts w:cstheme="minorHAnsi"/>
                <w:sz w:val="22"/>
                <w:szCs w:val="22"/>
                <w:lang w:eastAsia="tr-TR"/>
              </w:rPr>
              <w:t>değerleri</w:t>
            </w:r>
            <w:proofErr w:type="spellEnd"/>
            <w:r w:rsidRPr="001247F7">
              <w:rPr>
                <w:rFonts w:cstheme="minorHAnsi"/>
                <w:sz w:val="22"/>
                <w:szCs w:val="22"/>
                <w:lang w:eastAsia="tr-TR"/>
              </w:rPr>
              <w:t xml:space="preserve"> ve </w:t>
            </w:r>
            <w:proofErr w:type="spellStart"/>
            <w:r w:rsidRPr="001247F7">
              <w:rPr>
                <w:rFonts w:cstheme="minorHAnsi"/>
                <w:sz w:val="22"/>
                <w:szCs w:val="22"/>
                <w:lang w:eastAsia="tr-TR"/>
              </w:rPr>
              <w:t>saçılım</w:t>
            </w:r>
            <w:proofErr w:type="spellEnd"/>
            <w:r w:rsidRPr="001247F7">
              <w:rPr>
                <w:rFonts w:cstheme="minorHAnsi"/>
                <w:sz w:val="22"/>
                <w:szCs w:val="22"/>
                <w:lang w:eastAsia="tr-TR"/>
              </w:rPr>
              <w:t xml:space="preserve"> </w:t>
            </w:r>
            <w:proofErr w:type="spellStart"/>
            <w:r w:rsidRPr="001247F7">
              <w:rPr>
                <w:rFonts w:cstheme="minorHAnsi"/>
                <w:sz w:val="22"/>
                <w:szCs w:val="22"/>
                <w:lang w:eastAsia="tr-TR"/>
              </w:rPr>
              <w:t>şeffaf</w:t>
            </w:r>
            <w:proofErr w:type="spellEnd"/>
            <w:r w:rsidRPr="001247F7">
              <w:rPr>
                <w:rFonts w:cstheme="minorHAnsi"/>
                <w:sz w:val="22"/>
                <w:szCs w:val="22"/>
                <w:lang w:eastAsia="tr-TR"/>
              </w:rPr>
              <w:t xml:space="preserve"> olarak </w:t>
            </w:r>
            <w:proofErr w:type="spellStart"/>
            <w:r w:rsidRPr="001247F7">
              <w:rPr>
                <w:rFonts w:cstheme="minorHAnsi"/>
                <w:sz w:val="22"/>
                <w:szCs w:val="22"/>
                <w:lang w:eastAsia="tr-TR"/>
              </w:rPr>
              <w:t>paylaşılır</w:t>
            </w:r>
            <w:proofErr w:type="spellEnd"/>
            <w:r w:rsidRPr="001247F7">
              <w:rPr>
                <w:rFonts w:cstheme="minorHAnsi"/>
                <w:sz w:val="22"/>
                <w:szCs w:val="22"/>
                <w:lang w:eastAsia="tr-TR"/>
              </w:rPr>
              <w:t>. Performans değerlendirmelerinin sistematik ve kalıcı olması sağlanmıştır.</w:t>
            </w:r>
          </w:p>
          <w:p w14:paraId="6F78420E" w14:textId="77777777" w:rsidR="00024071" w:rsidRPr="001247F7" w:rsidRDefault="00024071" w:rsidP="00024071">
            <w:pPr>
              <w:spacing w:before="100" w:beforeAutospacing="1" w:after="100" w:afterAutospacing="1"/>
              <w:rPr>
                <w:rFonts w:cstheme="minorHAnsi"/>
                <w:sz w:val="22"/>
                <w:szCs w:val="22"/>
                <w:lang w:eastAsia="tr-TR"/>
              </w:rPr>
            </w:pPr>
          </w:p>
          <w:p w14:paraId="51A478F2"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38B0340" w14:textId="77777777" w:rsidR="00024071" w:rsidRPr="001247F7" w:rsidRDefault="00024071" w:rsidP="00024071">
            <w:pPr>
              <w:spacing w:before="100" w:beforeAutospacing="1" w:after="100" w:afterAutospacing="1"/>
              <w:rPr>
                <w:rFonts w:cstheme="minorHAnsi"/>
                <w:sz w:val="22"/>
                <w:szCs w:val="22"/>
                <w:lang w:eastAsia="tr-TR"/>
              </w:rPr>
            </w:pPr>
          </w:p>
        </w:tc>
        <w:tc>
          <w:tcPr>
            <w:tcW w:w="1976" w:type="dxa"/>
            <w:shd w:val="clear" w:color="auto" w:fill="FFF2CC"/>
          </w:tcPr>
          <w:p w14:paraId="3708AB4E" w14:textId="45FDDB4E" w:rsidR="00024071" w:rsidRPr="001247F7" w:rsidRDefault="00753C4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öğretim elemanlarının araştırma performansının izlenmesine ve değerlendirmesine yönelik mekanizmalar bulunmamaktadır.</w:t>
            </w:r>
          </w:p>
        </w:tc>
        <w:tc>
          <w:tcPr>
            <w:tcW w:w="1975" w:type="dxa"/>
            <w:shd w:val="clear" w:color="auto" w:fill="FFE599"/>
          </w:tcPr>
          <w:p w14:paraId="62A0AF51" w14:textId="2D18A9D6" w:rsidR="00024071" w:rsidRPr="001247F7" w:rsidRDefault="00753C4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öğretim elemanlarının araştırma performansının izlenmesine ve değerlendirmesine yönelik ilke, kural ve göstergeler bulunmaktadır.   </w:t>
            </w:r>
          </w:p>
        </w:tc>
        <w:tc>
          <w:tcPr>
            <w:tcW w:w="1976" w:type="dxa"/>
            <w:shd w:val="clear" w:color="auto" w:fill="FFD966"/>
          </w:tcPr>
          <w:p w14:paraId="4972AA6A" w14:textId="00BA31C5" w:rsidR="00024071" w:rsidRPr="001247F7" w:rsidRDefault="00BC42A3" w:rsidP="00024071">
            <w:pPr>
              <w:spacing w:before="40"/>
              <w:outlineLvl w:val="2"/>
              <w:rPr>
                <w:rFonts w:cstheme="minorHAnsi"/>
                <w:i/>
                <w:sz w:val="22"/>
                <w:szCs w:val="22"/>
              </w:rPr>
            </w:pPr>
            <w:proofErr w:type="gramStart"/>
            <w:r w:rsidRPr="001247F7">
              <w:rPr>
                <w:rFonts w:cstheme="minorHAnsi"/>
                <w:sz w:val="22"/>
                <w:szCs w:val="22"/>
              </w:rPr>
              <w:t xml:space="preserve">Birimin </w:t>
            </w:r>
            <w:r w:rsidR="00024071" w:rsidRPr="001247F7">
              <w:rPr>
                <w:rFonts w:cstheme="minorHAnsi"/>
                <w:sz w:val="22"/>
                <w:szCs w:val="22"/>
              </w:rPr>
              <w:t xml:space="preserve"> genelinde</w:t>
            </w:r>
            <w:proofErr w:type="gramEnd"/>
            <w:r w:rsidR="00024071" w:rsidRPr="001247F7">
              <w:rPr>
                <w:rFonts w:cstheme="minorHAnsi"/>
                <w:sz w:val="22"/>
                <w:szCs w:val="22"/>
              </w:rPr>
              <w:t xml:space="preserve"> öğretim elemanlarının araştırma-geliştirme performansını izlemek ve değerlendirmek üzere oluşturulan mekanizmalar kullanılmaktadır. </w:t>
            </w:r>
          </w:p>
        </w:tc>
        <w:tc>
          <w:tcPr>
            <w:tcW w:w="1940" w:type="dxa"/>
            <w:shd w:val="clear" w:color="auto" w:fill="FFC102"/>
          </w:tcPr>
          <w:p w14:paraId="4F00853D" w14:textId="77777777" w:rsidR="00024071" w:rsidRPr="001247F7" w:rsidRDefault="00024071" w:rsidP="00024071">
            <w:pPr>
              <w:ind w:right="63"/>
              <w:rPr>
                <w:rFonts w:cstheme="minorHAnsi"/>
                <w:sz w:val="22"/>
                <w:szCs w:val="22"/>
              </w:rPr>
            </w:pPr>
            <w:r w:rsidRPr="001247F7">
              <w:rPr>
                <w:rFonts w:cstheme="minorHAnsi"/>
                <w:sz w:val="22"/>
                <w:szCs w:val="22"/>
              </w:rPr>
              <w:t xml:space="preserve">Öğretim elemanlarının araştırma-geliştirme performansı izlenmekte ve öğretim elemanları </w:t>
            </w:r>
            <w:proofErr w:type="gramStart"/>
            <w:r w:rsidRPr="001247F7">
              <w:rPr>
                <w:rFonts w:cstheme="minorHAnsi"/>
                <w:sz w:val="22"/>
                <w:szCs w:val="22"/>
              </w:rPr>
              <w:t>ile birlikte</w:t>
            </w:r>
            <w:proofErr w:type="gramEnd"/>
            <w:r w:rsidRPr="001247F7">
              <w:rPr>
                <w:rFonts w:cstheme="minorHAnsi"/>
                <w:sz w:val="22"/>
                <w:szCs w:val="22"/>
              </w:rPr>
              <w:t xml:space="preserve"> değerlendirilerek iyileştirilmektedir. </w:t>
            </w:r>
          </w:p>
          <w:p w14:paraId="6204621B" w14:textId="77777777" w:rsidR="00024071" w:rsidRPr="001247F7" w:rsidRDefault="00024071" w:rsidP="00024071">
            <w:pPr>
              <w:ind w:right="63"/>
              <w:rPr>
                <w:rFonts w:cstheme="minorHAnsi"/>
                <w:sz w:val="22"/>
                <w:szCs w:val="22"/>
              </w:rPr>
            </w:pPr>
          </w:p>
          <w:p w14:paraId="5D3483B1" w14:textId="77777777" w:rsidR="00024071" w:rsidRPr="001247F7" w:rsidRDefault="00024071" w:rsidP="00024071">
            <w:pPr>
              <w:spacing w:before="40"/>
              <w:outlineLvl w:val="2"/>
              <w:rPr>
                <w:rFonts w:cstheme="minorHAnsi"/>
                <w:sz w:val="22"/>
                <w:szCs w:val="22"/>
              </w:rPr>
            </w:pPr>
          </w:p>
        </w:tc>
        <w:tc>
          <w:tcPr>
            <w:tcW w:w="1875" w:type="dxa"/>
            <w:shd w:val="clear" w:color="auto" w:fill="EEB000"/>
          </w:tcPr>
          <w:p w14:paraId="42AD0DFE"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069AC9A5" w14:textId="77777777" w:rsidTr="00024071">
        <w:trPr>
          <w:trHeight w:val="3581"/>
        </w:trPr>
        <w:tc>
          <w:tcPr>
            <w:tcW w:w="6205" w:type="dxa"/>
            <w:vMerge/>
            <w:shd w:val="clear" w:color="auto" w:fill="FFFFFF"/>
          </w:tcPr>
          <w:p w14:paraId="5BD854CA" w14:textId="77777777" w:rsidR="00024071" w:rsidRPr="001247F7" w:rsidRDefault="00024071" w:rsidP="00024071">
            <w:pPr>
              <w:spacing w:line="276" w:lineRule="auto"/>
              <w:rPr>
                <w:rFonts w:cstheme="minorHAnsi"/>
                <w:sz w:val="22"/>
                <w:szCs w:val="22"/>
              </w:rPr>
            </w:pPr>
          </w:p>
        </w:tc>
        <w:tc>
          <w:tcPr>
            <w:tcW w:w="9742" w:type="dxa"/>
            <w:gridSpan w:val="5"/>
            <w:shd w:val="clear" w:color="auto" w:fill="FFEB9F"/>
          </w:tcPr>
          <w:p w14:paraId="1539BD26" w14:textId="77777777" w:rsidR="00024071" w:rsidRPr="001247F7" w:rsidRDefault="00024071" w:rsidP="00024071">
            <w:pPr>
              <w:spacing w:line="276" w:lineRule="auto"/>
              <w:ind w:left="118" w:right="63"/>
              <w:jc w:val="both"/>
              <w:outlineLvl w:val="3"/>
              <w:rPr>
                <w:rFonts w:cstheme="minorHAnsi"/>
                <w:sz w:val="22"/>
                <w:szCs w:val="22"/>
              </w:rPr>
            </w:pPr>
          </w:p>
          <w:p w14:paraId="631A26A1" w14:textId="5585FD2E"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10EA1A9C" w14:textId="3D08FD8C" w:rsidR="001A1BF2" w:rsidRPr="001247F7" w:rsidRDefault="006B47E9" w:rsidP="001A1BF2">
            <w:pPr>
              <w:pStyle w:val="Balk4"/>
              <w:numPr>
                <w:ilvl w:val="0"/>
                <w:numId w:val="2"/>
              </w:numPr>
              <w:spacing w:line="276" w:lineRule="auto"/>
              <w:jc w:val="both"/>
              <w:rPr>
                <w:rFonts w:ascii="Calibri" w:hAnsi="Calibri" w:cs="Calibri"/>
                <w:sz w:val="20"/>
                <w:szCs w:val="20"/>
              </w:rPr>
            </w:pPr>
            <w:r w:rsidRPr="001247F7">
              <w:rPr>
                <w:rFonts w:ascii="Calibri" w:hAnsi="Calibri" w:cs="Calibri"/>
                <w:iCs/>
                <w:sz w:val="20"/>
                <w:szCs w:val="20"/>
              </w:rPr>
              <w:t>C.3.2</w:t>
            </w:r>
            <w:r w:rsidR="00810990">
              <w:rPr>
                <w:rFonts w:ascii="Calibri" w:hAnsi="Calibri" w:cs="Calibri"/>
                <w:sz w:val="20"/>
                <w:szCs w:val="20"/>
              </w:rPr>
              <w:t xml:space="preserve"> (Akademik Personelin Özgeçmiş Formları)</w:t>
            </w:r>
          </w:p>
          <w:p w14:paraId="4304F3AA" w14:textId="4B93A6CA" w:rsidR="00810990" w:rsidRPr="00810990" w:rsidRDefault="00810990" w:rsidP="00810990">
            <w:pPr>
              <w:pStyle w:val="Balk4"/>
              <w:numPr>
                <w:ilvl w:val="0"/>
                <w:numId w:val="2"/>
              </w:numPr>
              <w:spacing w:line="276" w:lineRule="auto"/>
              <w:jc w:val="both"/>
              <w:rPr>
                <w:rFonts w:ascii="Calibri" w:hAnsi="Calibri" w:cs="Calibri"/>
                <w:sz w:val="20"/>
                <w:szCs w:val="20"/>
              </w:rPr>
            </w:pPr>
            <w:r>
              <w:rPr>
                <w:rFonts w:ascii="Calibri" w:hAnsi="Calibri" w:cs="Calibri"/>
                <w:iCs/>
                <w:sz w:val="20"/>
                <w:szCs w:val="20"/>
              </w:rPr>
              <w:t>C.3.2 (Akademik Faaliyet Özetleri)</w:t>
            </w:r>
          </w:p>
          <w:p w14:paraId="07935224" w14:textId="77777777" w:rsidR="00810990" w:rsidRPr="00810990" w:rsidRDefault="00810990" w:rsidP="00810990">
            <w:pPr>
              <w:pStyle w:val="Balk4"/>
              <w:spacing w:line="276" w:lineRule="auto"/>
              <w:ind w:left="838"/>
              <w:jc w:val="both"/>
              <w:rPr>
                <w:rFonts w:ascii="Calibri" w:hAnsi="Calibri" w:cs="Calibri"/>
                <w:sz w:val="20"/>
                <w:szCs w:val="20"/>
              </w:rPr>
            </w:pPr>
          </w:p>
          <w:p w14:paraId="024AB1FC" w14:textId="51BA813F" w:rsidR="00024071" w:rsidRPr="001247F7" w:rsidRDefault="00024071" w:rsidP="00512E8D">
            <w:pPr>
              <w:ind w:left="785" w:right="63"/>
              <w:jc w:val="both"/>
              <w:outlineLvl w:val="3"/>
              <w:rPr>
                <w:rFonts w:cstheme="minorHAnsi"/>
                <w:i/>
                <w:sz w:val="22"/>
                <w:szCs w:val="22"/>
              </w:rPr>
            </w:pPr>
          </w:p>
        </w:tc>
      </w:tr>
    </w:tbl>
    <w:p w14:paraId="1B644F24" w14:textId="742D491A" w:rsidR="00024071" w:rsidRPr="001247F7" w:rsidRDefault="00024071" w:rsidP="00024071">
      <w:pPr>
        <w:pStyle w:val="Balk1"/>
        <w:spacing w:before="57" w:after="240"/>
        <w:ind w:left="0" w:right="63"/>
        <w:rPr>
          <w:rFonts w:ascii="Calibri" w:hAnsi="Calibri" w:cs="Calibri"/>
          <w:color w:val="0070C0"/>
        </w:rPr>
      </w:pPr>
    </w:p>
    <w:p w14:paraId="085A5406" w14:textId="77777777" w:rsidR="006B47E9" w:rsidRPr="001247F7" w:rsidRDefault="006B47E9" w:rsidP="00024071">
      <w:pPr>
        <w:pStyle w:val="Balk1"/>
        <w:spacing w:before="57" w:after="240"/>
        <w:ind w:left="0" w:right="63"/>
        <w:rPr>
          <w:rFonts w:ascii="Calibri" w:hAnsi="Calibri" w:cs="Calibri"/>
          <w:color w:val="0070C0"/>
        </w:rPr>
      </w:pPr>
    </w:p>
    <w:p w14:paraId="1F8CFC1A" w14:textId="77777777" w:rsidR="000150E5" w:rsidRDefault="000150E5" w:rsidP="006B47E9">
      <w:pPr>
        <w:spacing w:line="276" w:lineRule="auto"/>
        <w:rPr>
          <w:rFonts w:ascii="Calibri" w:hAnsi="Calibri" w:cs="Calibri"/>
          <w:b/>
          <w:bCs/>
        </w:rPr>
      </w:pPr>
    </w:p>
    <w:p w14:paraId="4AEEF095" w14:textId="77777777" w:rsidR="000150E5" w:rsidRDefault="000150E5" w:rsidP="006B47E9">
      <w:pPr>
        <w:spacing w:line="276" w:lineRule="auto"/>
        <w:rPr>
          <w:rFonts w:ascii="Calibri" w:hAnsi="Calibri" w:cs="Calibri"/>
          <w:b/>
          <w:bCs/>
        </w:rPr>
      </w:pPr>
    </w:p>
    <w:p w14:paraId="09A218EE" w14:textId="7EB0425D" w:rsidR="006B47E9" w:rsidRPr="001247F7" w:rsidRDefault="006B47E9" w:rsidP="006B47E9">
      <w:pPr>
        <w:spacing w:line="276" w:lineRule="auto"/>
        <w:rPr>
          <w:rFonts w:cstheme="minorHAnsi"/>
          <w:b/>
        </w:rPr>
      </w:pPr>
      <w:r w:rsidRPr="001247F7">
        <w:rPr>
          <w:rFonts w:ascii="Calibri" w:hAnsi="Calibri" w:cs="Calibri"/>
          <w:b/>
          <w:bCs/>
        </w:rPr>
        <w:lastRenderedPageBreak/>
        <w:t xml:space="preserve">C.3. </w:t>
      </w:r>
      <w:r w:rsidRPr="001247F7">
        <w:rPr>
          <w:rFonts w:cstheme="minorHAnsi"/>
          <w:b/>
        </w:rPr>
        <w:t>Araştırma Performansı</w:t>
      </w:r>
    </w:p>
    <w:p w14:paraId="2D82B124" w14:textId="77777777" w:rsidR="004A5C23" w:rsidRPr="001247F7" w:rsidRDefault="004A5C23" w:rsidP="004A5C23">
      <w:pPr>
        <w:spacing w:line="276" w:lineRule="auto"/>
        <w:jc w:val="both"/>
        <w:rPr>
          <w:rFonts w:ascii="Calibri" w:hAnsi="Calibri" w:cs="Calibri"/>
          <w:color w:val="0070C0"/>
        </w:rPr>
      </w:pPr>
    </w:p>
    <w:p w14:paraId="523042AB" w14:textId="2A398E2E" w:rsidR="006B47E9" w:rsidRDefault="003429B5" w:rsidP="00A60FA0">
      <w:pPr>
        <w:pStyle w:val="Balk1"/>
        <w:spacing w:before="57" w:after="240"/>
        <w:ind w:left="0" w:right="63"/>
        <w:jc w:val="both"/>
        <w:rPr>
          <w:rFonts w:ascii="Calibri" w:eastAsiaTheme="minorHAnsi" w:hAnsi="Calibri" w:cs="Calibri"/>
          <w:b w:val="0"/>
          <w:bCs w:val="0"/>
          <w:sz w:val="22"/>
          <w:szCs w:val="22"/>
        </w:rPr>
      </w:pPr>
      <w:r w:rsidRPr="004A5C23">
        <w:rPr>
          <w:rFonts w:ascii="Calibri" w:eastAsiaTheme="minorHAnsi" w:hAnsi="Calibri" w:cs="Calibri"/>
          <w:b w:val="0"/>
          <w:bCs w:val="0"/>
          <w:sz w:val="22"/>
          <w:szCs w:val="22"/>
        </w:rPr>
        <w:t>Öğretim elemanları</w:t>
      </w:r>
      <w:r w:rsidR="004A5C23" w:rsidRPr="004A5C23">
        <w:rPr>
          <w:rFonts w:ascii="Calibri" w:eastAsiaTheme="minorHAnsi" w:hAnsi="Calibri" w:cs="Calibri"/>
          <w:b w:val="0"/>
          <w:bCs w:val="0"/>
          <w:sz w:val="22"/>
          <w:szCs w:val="22"/>
        </w:rPr>
        <w:t>nın yıllık bazda performansları her yıl rektörlük önderliğinde yapılan akademik kurul toplantılarında izlenmekte ve değerlendirilmektedir. Ayrıca Üstün Başarı ve Ödül yönergemize göre başvuru yapan adaylar arasından başarılı olan akademisyenimiz belirlenerek fakültemiz tarafından gerçekleştirilen akademik kurul toplantısında üstün başarı ödülü ve dekanlık tarafından belirlenen öğretim elemanına da Teşvik ödülü verilmektedir</w:t>
      </w:r>
      <w:r w:rsidR="004A5C23">
        <w:rPr>
          <w:rFonts w:ascii="Calibri" w:eastAsiaTheme="minorHAnsi" w:hAnsi="Calibri" w:cs="Calibri"/>
          <w:b w:val="0"/>
          <w:bCs w:val="0"/>
          <w:sz w:val="22"/>
          <w:szCs w:val="22"/>
        </w:rPr>
        <w:t xml:space="preserve"> (C.3.1, C.1.1).</w:t>
      </w:r>
    </w:p>
    <w:p w14:paraId="53C41B12" w14:textId="690FB923" w:rsidR="004A5C23" w:rsidRPr="00C40764" w:rsidRDefault="004A5C23" w:rsidP="00A60FA0">
      <w:pPr>
        <w:spacing w:line="276" w:lineRule="auto"/>
        <w:jc w:val="both"/>
        <w:rPr>
          <w:rFonts w:ascii="Calibri" w:hAnsi="Calibri" w:cs="Calibri"/>
        </w:rPr>
      </w:pPr>
      <w:r>
        <w:rPr>
          <w:rFonts w:ascii="Calibri" w:hAnsi="Calibri" w:cs="Calibri"/>
        </w:rPr>
        <w:t>Akademisyenlerimiz YÖKSİS üzerindeki özgeçmişlerini güncellemektedirler (C.3.2). Ayrıca üniversitemize ait MEBİS üzerinden de akademik ve idari faaliyetler izlenmektedir. Bunlara ek olarak, öğretim üyeleri/elemanlarının yıllık olarak gerçekleştirdikleri tüm bilimsel faaliyetler detaylı olarak raporlanmaktadır (C.3.2).</w:t>
      </w:r>
    </w:p>
    <w:p w14:paraId="705F4A1E" w14:textId="77777777" w:rsidR="004A5C23" w:rsidRPr="001247F7" w:rsidRDefault="004A5C23" w:rsidP="004A5C23">
      <w:pPr>
        <w:pStyle w:val="Balk1"/>
        <w:spacing w:before="57" w:after="240"/>
        <w:ind w:left="0" w:right="63"/>
        <w:rPr>
          <w:rFonts w:ascii="Calibri" w:hAnsi="Calibri" w:cs="Calibri"/>
          <w:color w:val="0070C0"/>
        </w:rPr>
      </w:pPr>
    </w:p>
    <w:p w14:paraId="6760F7F7" w14:textId="77777777" w:rsidR="004A5C23" w:rsidRPr="004A5C23" w:rsidRDefault="004A5C23" w:rsidP="00024071">
      <w:pPr>
        <w:pStyle w:val="Balk1"/>
        <w:spacing w:before="57" w:after="240"/>
        <w:ind w:left="0" w:right="63"/>
        <w:rPr>
          <w:rFonts w:ascii="Calibri" w:eastAsiaTheme="minorHAnsi" w:hAnsi="Calibri" w:cs="Calibri"/>
          <w:b w:val="0"/>
          <w:bCs w:val="0"/>
          <w:sz w:val="22"/>
          <w:szCs w:val="22"/>
        </w:rPr>
      </w:pPr>
    </w:p>
    <w:p w14:paraId="16466474" w14:textId="25887828" w:rsidR="006B47E9" w:rsidRPr="001247F7" w:rsidRDefault="006B47E9" w:rsidP="00024071">
      <w:pPr>
        <w:pStyle w:val="Balk1"/>
        <w:spacing w:before="57" w:after="240"/>
        <w:ind w:left="0" w:right="63"/>
        <w:rPr>
          <w:rFonts w:ascii="Calibri" w:hAnsi="Calibri" w:cs="Calibri"/>
          <w:color w:val="0070C0"/>
        </w:rPr>
      </w:pPr>
    </w:p>
    <w:p w14:paraId="1969831A" w14:textId="789BA76C" w:rsidR="006B47E9" w:rsidRPr="001247F7" w:rsidRDefault="006B47E9" w:rsidP="00024071">
      <w:pPr>
        <w:pStyle w:val="Balk1"/>
        <w:spacing w:before="57" w:after="240"/>
        <w:ind w:left="0" w:right="63"/>
        <w:rPr>
          <w:rFonts w:ascii="Calibri" w:hAnsi="Calibri" w:cs="Calibri"/>
          <w:color w:val="0070C0"/>
        </w:rPr>
      </w:pPr>
    </w:p>
    <w:p w14:paraId="7D61C1E3" w14:textId="2A5810E3" w:rsidR="006B47E9" w:rsidRPr="001247F7" w:rsidRDefault="006B47E9" w:rsidP="00024071">
      <w:pPr>
        <w:pStyle w:val="Balk1"/>
        <w:spacing w:before="57" w:after="240"/>
        <w:ind w:left="0" w:right="63"/>
        <w:rPr>
          <w:rFonts w:ascii="Calibri" w:hAnsi="Calibri" w:cs="Calibri"/>
          <w:color w:val="0070C0"/>
        </w:rPr>
      </w:pPr>
    </w:p>
    <w:p w14:paraId="0F8C8BD7" w14:textId="1DDD7380" w:rsidR="006B47E9" w:rsidRPr="001247F7" w:rsidRDefault="006B47E9" w:rsidP="00024071">
      <w:pPr>
        <w:pStyle w:val="Balk1"/>
        <w:spacing w:before="57" w:after="240"/>
        <w:ind w:left="0" w:right="63"/>
        <w:rPr>
          <w:rFonts w:ascii="Calibri" w:hAnsi="Calibri" w:cs="Calibri"/>
          <w:color w:val="0070C0"/>
        </w:rPr>
      </w:pPr>
    </w:p>
    <w:p w14:paraId="53A4B869" w14:textId="714375D9" w:rsidR="006B47E9" w:rsidRPr="001247F7" w:rsidRDefault="006B47E9" w:rsidP="00024071">
      <w:pPr>
        <w:pStyle w:val="Balk1"/>
        <w:spacing w:before="57" w:after="240"/>
        <w:ind w:left="0" w:right="63"/>
        <w:rPr>
          <w:rFonts w:ascii="Calibri" w:hAnsi="Calibri" w:cs="Calibri"/>
          <w:color w:val="0070C0"/>
        </w:rPr>
      </w:pPr>
    </w:p>
    <w:p w14:paraId="440D00A4" w14:textId="41DE6254" w:rsidR="006B47E9" w:rsidRPr="001247F7" w:rsidRDefault="006B47E9" w:rsidP="00024071">
      <w:pPr>
        <w:pStyle w:val="Balk1"/>
        <w:spacing w:before="57" w:after="240"/>
        <w:ind w:left="0" w:right="63"/>
        <w:rPr>
          <w:rFonts w:ascii="Calibri" w:hAnsi="Calibri" w:cs="Calibri"/>
          <w:color w:val="0070C0"/>
        </w:rPr>
      </w:pPr>
    </w:p>
    <w:p w14:paraId="0B6F06B0" w14:textId="3D603D11" w:rsidR="006B47E9" w:rsidRPr="001247F7" w:rsidRDefault="006B47E9" w:rsidP="00024071">
      <w:pPr>
        <w:pStyle w:val="Balk1"/>
        <w:spacing w:before="57" w:after="240"/>
        <w:ind w:left="0" w:right="63"/>
        <w:rPr>
          <w:rFonts w:ascii="Calibri" w:hAnsi="Calibri" w:cs="Calibri"/>
          <w:color w:val="0070C0"/>
        </w:rPr>
      </w:pPr>
    </w:p>
    <w:p w14:paraId="301398AF" w14:textId="7AD52D70" w:rsidR="006B47E9" w:rsidRPr="001247F7" w:rsidRDefault="006B47E9" w:rsidP="00024071">
      <w:pPr>
        <w:pStyle w:val="Balk1"/>
        <w:spacing w:before="57" w:after="240"/>
        <w:ind w:left="0" w:right="63"/>
        <w:rPr>
          <w:rFonts w:ascii="Calibri" w:hAnsi="Calibri" w:cs="Calibri"/>
          <w:color w:val="0070C0"/>
        </w:rPr>
      </w:pPr>
    </w:p>
    <w:p w14:paraId="5F3D26E9" w14:textId="23E914CE" w:rsidR="006B47E9" w:rsidRPr="001247F7" w:rsidRDefault="006B47E9" w:rsidP="00024071">
      <w:pPr>
        <w:pStyle w:val="Balk1"/>
        <w:spacing w:before="57" w:after="240"/>
        <w:ind w:left="0" w:right="63"/>
        <w:rPr>
          <w:rFonts w:ascii="Calibri" w:hAnsi="Calibri" w:cs="Calibri"/>
          <w:color w:val="0070C0"/>
        </w:rPr>
      </w:pPr>
    </w:p>
    <w:p w14:paraId="3FCFEF1D" w14:textId="271501EE" w:rsidR="002640F4" w:rsidRPr="001247F7" w:rsidRDefault="002640F4" w:rsidP="00024071">
      <w:pPr>
        <w:pStyle w:val="Balk1"/>
        <w:spacing w:before="57" w:after="240"/>
        <w:ind w:left="0" w:right="63"/>
        <w:rPr>
          <w:rFonts w:ascii="Calibri" w:hAnsi="Calibri" w:cs="Calibri"/>
          <w:color w:val="0070C0"/>
        </w:rPr>
      </w:pPr>
    </w:p>
    <w:p w14:paraId="5C32ED39" w14:textId="77777777" w:rsidR="002640F4" w:rsidRPr="001247F7" w:rsidRDefault="002640F4" w:rsidP="00024071">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21"/>
        <w:tblW w:w="15880" w:type="dxa"/>
        <w:tblLayout w:type="fixed"/>
        <w:tblLook w:val="04A0" w:firstRow="1" w:lastRow="0" w:firstColumn="1" w:lastColumn="0" w:noHBand="0" w:noVBand="1"/>
      </w:tblPr>
      <w:tblGrid>
        <w:gridCol w:w="5899"/>
        <w:gridCol w:w="1967"/>
        <w:gridCol w:w="2052"/>
        <w:gridCol w:w="1995"/>
        <w:gridCol w:w="2126"/>
        <w:gridCol w:w="1841"/>
      </w:tblGrid>
      <w:tr w:rsidR="002640F4" w:rsidRPr="001247F7" w14:paraId="6EEAD312" w14:textId="77777777" w:rsidTr="007A4C1E">
        <w:trPr>
          <w:trHeight w:val="182"/>
        </w:trPr>
        <w:tc>
          <w:tcPr>
            <w:tcW w:w="15880" w:type="dxa"/>
            <w:gridSpan w:val="6"/>
            <w:shd w:val="clear" w:color="auto" w:fill="FBE7D9"/>
          </w:tcPr>
          <w:p w14:paraId="4E255018" w14:textId="77777777" w:rsidR="002640F4" w:rsidRPr="001247F7" w:rsidRDefault="002640F4" w:rsidP="007A4C1E">
            <w:pPr>
              <w:spacing w:line="276" w:lineRule="auto"/>
              <w:jc w:val="right"/>
              <w:rPr>
                <w:rFonts w:cstheme="minorHAnsi"/>
                <w:color w:val="C45911" w:themeColor="accent2" w:themeShade="BF"/>
                <w:sz w:val="28"/>
                <w:szCs w:val="22"/>
              </w:rPr>
            </w:pPr>
            <w:r w:rsidRPr="001247F7">
              <w:rPr>
                <w:rFonts w:cstheme="minorHAnsi"/>
                <w:color w:val="C45911" w:themeColor="accent2" w:themeShade="BF"/>
                <w:sz w:val="28"/>
                <w:szCs w:val="22"/>
              </w:rPr>
              <w:lastRenderedPageBreak/>
              <w:t>TOPLUMSAL KATKI</w:t>
            </w:r>
          </w:p>
          <w:p w14:paraId="28C37EF9" w14:textId="087E7A65" w:rsidR="001D3861" w:rsidRPr="001247F7" w:rsidRDefault="001D3861" w:rsidP="001D3861">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2640F4" w:rsidRPr="001247F7" w14:paraId="24E11E02" w14:textId="77777777" w:rsidTr="007A4C1E">
        <w:trPr>
          <w:trHeight w:val="253"/>
        </w:trPr>
        <w:tc>
          <w:tcPr>
            <w:tcW w:w="15880" w:type="dxa"/>
            <w:gridSpan w:val="6"/>
            <w:shd w:val="clear" w:color="auto" w:fill="FBE7D9"/>
          </w:tcPr>
          <w:p w14:paraId="41B057B8" w14:textId="77777777" w:rsidR="002640F4" w:rsidRPr="001247F7" w:rsidRDefault="002640F4" w:rsidP="007A4C1E">
            <w:pPr>
              <w:spacing w:line="276" w:lineRule="auto"/>
              <w:rPr>
                <w:rFonts w:cstheme="minorHAnsi"/>
                <w:b/>
                <w:sz w:val="22"/>
                <w:szCs w:val="22"/>
              </w:rPr>
            </w:pPr>
            <w:proofErr w:type="gramStart"/>
            <w:r w:rsidRPr="001247F7">
              <w:rPr>
                <w:rFonts w:cstheme="minorHAnsi"/>
                <w:b/>
                <w:sz w:val="22"/>
                <w:szCs w:val="22"/>
              </w:rPr>
              <w:t xml:space="preserve">D.1.  </w:t>
            </w:r>
            <w:bookmarkStart w:id="20" w:name="_Hlk87954847"/>
            <w:r w:rsidRPr="001247F7">
              <w:rPr>
                <w:rFonts w:cstheme="minorHAnsi"/>
                <w:b/>
                <w:sz w:val="22"/>
                <w:szCs w:val="22"/>
              </w:rPr>
              <w:t>Toplumsal</w:t>
            </w:r>
            <w:proofErr w:type="gramEnd"/>
            <w:r w:rsidRPr="001247F7">
              <w:rPr>
                <w:rFonts w:cstheme="minorHAnsi"/>
                <w:b/>
                <w:sz w:val="22"/>
                <w:szCs w:val="22"/>
              </w:rPr>
              <w:t xml:space="preserve"> Katkı Süreçlerinin Yönetimi ve Toplumsal Katkı Kaynakları</w:t>
            </w:r>
            <w:bookmarkEnd w:id="20"/>
          </w:p>
          <w:p w14:paraId="25220330" w14:textId="2768E4E9" w:rsidR="002640F4" w:rsidRPr="001247F7" w:rsidRDefault="001D3861" w:rsidP="007A4C1E">
            <w:pPr>
              <w:spacing w:line="276" w:lineRule="auto"/>
              <w:rPr>
                <w:rFonts w:cstheme="minorHAnsi"/>
                <w:sz w:val="22"/>
                <w:szCs w:val="22"/>
              </w:rPr>
            </w:pPr>
            <w:r w:rsidRPr="001247F7">
              <w:rPr>
                <w:rFonts w:cstheme="minorHAnsi"/>
                <w:sz w:val="22"/>
                <w:szCs w:val="22"/>
              </w:rPr>
              <w:t>Birim</w:t>
            </w:r>
            <w:r w:rsidR="002640F4" w:rsidRPr="001247F7">
              <w:rPr>
                <w:rFonts w:cstheme="minorHAnsi"/>
                <w:sz w:val="22"/>
                <w:szCs w:val="22"/>
              </w:rPr>
              <w:t>, toplumsal katkı faaliyetlerini stratejik amaçları ve hedefleri doğrultusunda yönetmelidir. Bu faaliyetler için uygun fiziki altyapı ve mali kaynaklar oluşturmalı ve bunların etkin şekilde kullanımını sağlamalıdır.</w:t>
            </w:r>
          </w:p>
        </w:tc>
      </w:tr>
      <w:tr w:rsidR="002640F4" w:rsidRPr="001247F7" w14:paraId="2601457C" w14:textId="77777777" w:rsidTr="007A4C1E">
        <w:trPr>
          <w:trHeight w:val="262"/>
        </w:trPr>
        <w:tc>
          <w:tcPr>
            <w:tcW w:w="5899" w:type="dxa"/>
            <w:shd w:val="clear" w:color="auto" w:fill="FBE7D9"/>
            <w:vAlign w:val="bottom"/>
          </w:tcPr>
          <w:p w14:paraId="6B48F6D6" w14:textId="77777777" w:rsidR="002640F4" w:rsidRPr="001247F7" w:rsidRDefault="002640F4" w:rsidP="007A4C1E">
            <w:pPr>
              <w:tabs>
                <w:tab w:val="center" w:pos="2792"/>
              </w:tabs>
              <w:spacing w:line="276" w:lineRule="auto"/>
              <w:rPr>
                <w:rFonts w:cstheme="minorHAnsi"/>
                <w:sz w:val="22"/>
                <w:szCs w:val="22"/>
              </w:rPr>
            </w:pPr>
          </w:p>
        </w:tc>
        <w:tc>
          <w:tcPr>
            <w:tcW w:w="1967" w:type="dxa"/>
            <w:shd w:val="clear" w:color="auto" w:fill="FBE7D9"/>
            <w:vAlign w:val="bottom"/>
          </w:tcPr>
          <w:p w14:paraId="69324DDA" w14:textId="1A7F6756" w:rsidR="002640F4" w:rsidRPr="001247F7" w:rsidRDefault="002640F4" w:rsidP="007A4C1E">
            <w:pPr>
              <w:spacing w:line="276" w:lineRule="auto"/>
              <w:jc w:val="center"/>
              <w:rPr>
                <w:rFonts w:cstheme="minorHAnsi"/>
                <w:b/>
                <w:bCs/>
                <w:sz w:val="22"/>
                <w:szCs w:val="22"/>
              </w:rPr>
            </w:pPr>
            <w:r w:rsidRPr="001247F7">
              <w:rPr>
                <w:rFonts w:cstheme="minorHAnsi"/>
                <w:b/>
                <w:bCs/>
                <w:sz w:val="22"/>
                <w:szCs w:val="22"/>
              </w:rPr>
              <w:t>1</w:t>
            </w:r>
            <w:sdt>
              <w:sdtPr>
                <w:rPr>
                  <w:rFonts w:cstheme="minorHAnsi"/>
                  <w:b/>
                  <w:bCs/>
                </w:rPr>
                <w:id w:val="-21710211"/>
                <w14:checkbox>
                  <w14:checked w14:val="1"/>
                  <w14:checkedState w14:val="2612" w14:font="MS Gothic"/>
                  <w14:uncheckedState w14:val="2610" w14:font="MS Gothic"/>
                </w14:checkbox>
              </w:sdtPr>
              <w:sdtContent>
                <w:r w:rsidR="000B785C">
                  <w:rPr>
                    <w:rFonts w:ascii="MS Gothic" w:eastAsia="MS Gothic" w:hAnsi="MS Gothic" w:cstheme="minorHAnsi" w:hint="eastAsia"/>
                    <w:b/>
                    <w:bCs/>
                  </w:rPr>
                  <w:t>☒</w:t>
                </w:r>
              </w:sdtContent>
            </w:sdt>
          </w:p>
        </w:tc>
        <w:tc>
          <w:tcPr>
            <w:tcW w:w="2052" w:type="dxa"/>
            <w:shd w:val="clear" w:color="auto" w:fill="FBE7D9"/>
            <w:vAlign w:val="bottom"/>
          </w:tcPr>
          <w:p w14:paraId="49E1836E" w14:textId="5668C30D" w:rsidR="002640F4" w:rsidRPr="001247F7" w:rsidRDefault="002640F4" w:rsidP="007A4C1E">
            <w:pPr>
              <w:spacing w:line="276" w:lineRule="auto"/>
              <w:jc w:val="center"/>
              <w:rPr>
                <w:rFonts w:cstheme="minorHAnsi"/>
                <w:b/>
                <w:bCs/>
                <w:sz w:val="22"/>
                <w:szCs w:val="22"/>
              </w:rPr>
            </w:pPr>
            <w:r w:rsidRPr="001247F7">
              <w:rPr>
                <w:rFonts w:cstheme="minorHAnsi"/>
                <w:b/>
                <w:bCs/>
                <w:sz w:val="22"/>
                <w:szCs w:val="22"/>
              </w:rPr>
              <w:t>2</w:t>
            </w:r>
            <w:sdt>
              <w:sdtPr>
                <w:rPr>
                  <w:rFonts w:cstheme="minorHAnsi"/>
                  <w:b/>
                  <w:bCs/>
                </w:rPr>
                <w:id w:val="-717365743"/>
                <w14:checkbox>
                  <w14:checked w14:val="0"/>
                  <w14:checkedState w14:val="2612" w14:font="MS Gothic"/>
                  <w14:uncheckedState w14:val="2610" w14:font="MS Gothic"/>
                </w14:checkbox>
              </w:sdtPr>
              <w:sdtContent>
                <w:r w:rsidR="002C2F06" w:rsidRPr="001247F7">
                  <w:rPr>
                    <w:rFonts w:ascii="MS Gothic" w:eastAsia="MS Gothic" w:hAnsi="MS Gothic" w:cstheme="minorHAnsi"/>
                    <w:b/>
                    <w:bCs/>
                    <w:sz w:val="22"/>
                    <w:szCs w:val="22"/>
                  </w:rPr>
                  <w:t>☐</w:t>
                </w:r>
              </w:sdtContent>
            </w:sdt>
          </w:p>
        </w:tc>
        <w:tc>
          <w:tcPr>
            <w:tcW w:w="1995" w:type="dxa"/>
            <w:shd w:val="clear" w:color="auto" w:fill="FBE7D9"/>
            <w:vAlign w:val="bottom"/>
          </w:tcPr>
          <w:p w14:paraId="6B7BE7A1" w14:textId="29CCDB74" w:rsidR="002640F4" w:rsidRPr="001247F7" w:rsidRDefault="002640F4" w:rsidP="007A4C1E">
            <w:pPr>
              <w:spacing w:line="276" w:lineRule="auto"/>
              <w:jc w:val="center"/>
              <w:rPr>
                <w:rFonts w:cstheme="minorHAnsi"/>
                <w:b/>
                <w:bCs/>
                <w:sz w:val="22"/>
                <w:szCs w:val="22"/>
              </w:rPr>
            </w:pPr>
            <w:r w:rsidRPr="001247F7">
              <w:rPr>
                <w:rFonts w:cstheme="minorHAnsi"/>
                <w:b/>
                <w:bCs/>
                <w:sz w:val="22"/>
                <w:szCs w:val="22"/>
              </w:rPr>
              <w:t>3</w:t>
            </w:r>
            <w:sdt>
              <w:sdtPr>
                <w:rPr>
                  <w:rFonts w:cstheme="minorHAnsi"/>
                  <w:b/>
                  <w:bCs/>
                </w:rPr>
                <w:id w:val="-754982702"/>
                <w14:checkbox>
                  <w14:checked w14:val="0"/>
                  <w14:checkedState w14:val="2612" w14:font="MS Gothic"/>
                  <w14:uncheckedState w14:val="2610" w14:font="MS Gothic"/>
                </w14:checkbox>
              </w:sdtPr>
              <w:sdtContent>
                <w:r w:rsidR="002C2F06" w:rsidRPr="001247F7">
                  <w:rPr>
                    <w:rFonts w:ascii="MS Gothic" w:eastAsia="MS Gothic" w:hAnsi="MS Gothic" w:cstheme="minorHAnsi"/>
                    <w:b/>
                    <w:bCs/>
                    <w:sz w:val="22"/>
                    <w:szCs w:val="22"/>
                  </w:rPr>
                  <w:t>☐</w:t>
                </w:r>
              </w:sdtContent>
            </w:sdt>
          </w:p>
        </w:tc>
        <w:tc>
          <w:tcPr>
            <w:tcW w:w="2126" w:type="dxa"/>
            <w:shd w:val="clear" w:color="auto" w:fill="FBE7D9"/>
            <w:vAlign w:val="bottom"/>
          </w:tcPr>
          <w:p w14:paraId="0B71EF12" w14:textId="2935FA25" w:rsidR="002640F4" w:rsidRPr="001247F7" w:rsidRDefault="002640F4" w:rsidP="007A4C1E">
            <w:pPr>
              <w:spacing w:line="276" w:lineRule="auto"/>
              <w:jc w:val="center"/>
              <w:rPr>
                <w:rFonts w:cstheme="minorHAnsi"/>
                <w:b/>
                <w:bCs/>
                <w:sz w:val="22"/>
                <w:szCs w:val="22"/>
              </w:rPr>
            </w:pPr>
            <w:r w:rsidRPr="001247F7">
              <w:rPr>
                <w:rFonts w:cstheme="minorHAnsi"/>
                <w:b/>
                <w:bCs/>
                <w:sz w:val="22"/>
                <w:szCs w:val="22"/>
              </w:rPr>
              <w:t>4</w:t>
            </w:r>
            <w:sdt>
              <w:sdtPr>
                <w:rPr>
                  <w:rFonts w:cstheme="minorHAnsi"/>
                  <w:b/>
                  <w:bCs/>
                </w:rPr>
                <w:id w:val="503706946"/>
                <w14:checkbox>
                  <w14:checked w14:val="0"/>
                  <w14:checkedState w14:val="2612" w14:font="MS Gothic"/>
                  <w14:uncheckedState w14:val="2610" w14:font="MS Gothic"/>
                </w14:checkbox>
              </w:sdtPr>
              <w:sdtContent>
                <w:r w:rsidR="002C2F06" w:rsidRPr="001247F7">
                  <w:rPr>
                    <w:rFonts w:ascii="MS Gothic" w:eastAsia="MS Gothic" w:hAnsi="MS Gothic" w:cstheme="minorHAnsi"/>
                    <w:b/>
                    <w:bCs/>
                    <w:sz w:val="22"/>
                    <w:szCs w:val="22"/>
                  </w:rPr>
                  <w:t>☐</w:t>
                </w:r>
              </w:sdtContent>
            </w:sdt>
          </w:p>
        </w:tc>
        <w:tc>
          <w:tcPr>
            <w:tcW w:w="1841" w:type="dxa"/>
            <w:shd w:val="clear" w:color="auto" w:fill="FBE7D9"/>
            <w:vAlign w:val="bottom"/>
          </w:tcPr>
          <w:p w14:paraId="2CED4874" w14:textId="268106C5" w:rsidR="002640F4" w:rsidRPr="001247F7" w:rsidRDefault="002640F4" w:rsidP="007A4C1E">
            <w:pPr>
              <w:spacing w:line="276" w:lineRule="auto"/>
              <w:jc w:val="center"/>
              <w:rPr>
                <w:rFonts w:cstheme="minorHAnsi"/>
                <w:b/>
                <w:bCs/>
                <w:sz w:val="22"/>
                <w:szCs w:val="22"/>
              </w:rPr>
            </w:pPr>
            <w:r w:rsidRPr="001247F7">
              <w:rPr>
                <w:rFonts w:cstheme="minorHAnsi"/>
                <w:b/>
                <w:bCs/>
                <w:sz w:val="22"/>
                <w:szCs w:val="22"/>
              </w:rPr>
              <w:t>5</w:t>
            </w:r>
            <w:sdt>
              <w:sdtPr>
                <w:rPr>
                  <w:rFonts w:cstheme="minorHAnsi"/>
                  <w:b/>
                  <w:bCs/>
                </w:rPr>
                <w:id w:val="-35968334"/>
                <w14:checkbox>
                  <w14:checked w14:val="0"/>
                  <w14:checkedState w14:val="2612" w14:font="MS Gothic"/>
                  <w14:uncheckedState w14:val="2610" w14:font="MS Gothic"/>
                </w14:checkbox>
              </w:sdtPr>
              <w:sdtContent>
                <w:r w:rsidR="002C2F06" w:rsidRPr="001247F7">
                  <w:rPr>
                    <w:rFonts w:ascii="MS Gothic" w:eastAsia="MS Gothic" w:hAnsi="MS Gothic" w:cstheme="minorHAnsi"/>
                    <w:b/>
                    <w:bCs/>
                    <w:sz w:val="22"/>
                    <w:szCs w:val="22"/>
                  </w:rPr>
                  <w:t>☐</w:t>
                </w:r>
              </w:sdtContent>
            </w:sdt>
          </w:p>
        </w:tc>
      </w:tr>
      <w:tr w:rsidR="002640F4" w:rsidRPr="001247F7" w14:paraId="2F515DF9" w14:textId="77777777" w:rsidTr="007A4C1E">
        <w:trPr>
          <w:trHeight w:val="2575"/>
        </w:trPr>
        <w:tc>
          <w:tcPr>
            <w:tcW w:w="5899" w:type="dxa"/>
            <w:vMerge w:val="restart"/>
            <w:shd w:val="clear" w:color="auto" w:fill="FFFFFF"/>
          </w:tcPr>
          <w:p w14:paraId="19D37A7E" w14:textId="77777777" w:rsidR="002640F4" w:rsidRPr="001247F7" w:rsidRDefault="002640F4" w:rsidP="007A4C1E">
            <w:pPr>
              <w:spacing w:line="276" w:lineRule="auto"/>
              <w:rPr>
                <w:rFonts w:cstheme="minorHAnsi"/>
                <w:sz w:val="22"/>
                <w:szCs w:val="22"/>
                <w:u w:val="single"/>
              </w:rPr>
            </w:pPr>
          </w:p>
          <w:p w14:paraId="610F0272" w14:textId="77777777" w:rsidR="002640F4" w:rsidRPr="001247F7" w:rsidRDefault="002640F4" w:rsidP="007A4C1E">
            <w:pPr>
              <w:spacing w:line="276" w:lineRule="auto"/>
              <w:rPr>
                <w:rFonts w:cstheme="minorHAnsi"/>
                <w:sz w:val="22"/>
                <w:szCs w:val="22"/>
                <w:u w:val="single"/>
              </w:rPr>
            </w:pPr>
            <w:r w:rsidRPr="001247F7">
              <w:rPr>
                <w:rFonts w:cstheme="minorHAnsi"/>
                <w:sz w:val="22"/>
                <w:szCs w:val="22"/>
                <w:u w:val="single"/>
              </w:rPr>
              <w:t>D.1.1. Toplumsal katkı süreçlerinin yönetimi</w:t>
            </w:r>
          </w:p>
          <w:p w14:paraId="17DDC4FB" w14:textId="77777777" w:rsidR="002640F4" w:rsidRPr="001247F7" w:rsidRDefault="002640F4" w:rsidP="007A4C1E">
            <w:pPr>
              <w:spacing w:line="276" w:lineRule="auto"/>
              <w:jc w:val="both"/>
              <w:rPr>
                <w:rFonts w:cstheme="minorHAnsi"/>
                <w:sz w:val="22"/>
                <w:szCs w:val="22"/>
              </w:rPr>
            </w:pPr>
          </w:p>
          <w:p w14:paraId="31DA8470" w14:textId="1F20CF14" w:rsidR="002640F4" w:rsidRPr="001247F7" w:rsidRDefault="001D3861" w:rsidP="007A4C1E">
            <w:pPr>
              <w:spacing w:line="276" w:lineRule="auto"/>
              <w:jc w:val="both"/>
              <w:rPr>
                <w:rFonts w:cstheme="minorHAnsi"/>
                <w:sz w:val="22"/>
                <w:szCs w:val="22"/>
              </w:rPr>
            </w:pPr>
            <w:r w:rsidRPr="001247F7">
              <w:rPr>
                <w:rFonts w:cstheme="minorHAnsi"/>
                <w:sz w:val="22"/>
                <w:szCs w:val="22"/>
              </w:rPr>
              <w:t>Birimin</w:t>
            </w:r>
            <w:r w:rsidR="002640F4" w:rsidRPr="001247F7">
              <w:rPr>
                <w:rFonts w:cstheme="minorHAnsi"/>
                <w:sz w:val="22"/>
                <w:szCs w:val="22"/>
              </w:rPr>
              <w:t xml:space="preserve"> toplumsal katkı politikası </w:t>
            </w:r>
            <w:r w:rsidRPr="001247F7">
              <w:rPr>
                <w:rFonts w:cstheme="minorHAnsi"/>
                <w:sz w:val="22"/>
                <w:szCs w:val="22"/>
              </w:rPr>
              <w:t>birimin</w:t>
            </w:r>
            <w:r w:rsidR="002640F4" w:rsidRPr="001247F7">
              <w:rPr>
                <w:rFonts w:cstheme="minorHAnsi"/>
                <w:sz w:val="22"/>
                <w:szCs w:val="22"/>
                <w:lang w:eastAsia="tr-TR"/>
              </w:rPr>
              <w:t xml:space="preserve"> </w:t>
            </w:r>
            <w:r w:rsidR="002640F4" w:rsidRPr="001247F7">
              <w:rPr>
                <w:rFonts w:cstheme="minorHAnsi"/>
                <w:sz w:val="22"/>
                <w:szCs w:val="22"/>
              </w:rPr>
              <w:t xml:space="preserve">toplumsal katkı </w:t>
            </w:r>
            <w:proofErr w:type="spellStart"/>
            <w:r w:rsidR="002640F4" w:rsidRPr="001247F7">
              <w:rPr>
                <w:rFonts w:cstheme="minorHAnsi"/>
                <w:sz w:val="22"/>
                <w:szCs w:val="22"/>
              </w:rPr>
              <w:t>süreçlerinin</w:t>
            </w:r>
            <w:proofErr w:type="spellEnd"/>
            <w:r w:rsidR="002640F4" w:rsidRPr="001247F7">
              <w:rPr>
                <w:rFonts w:cstheme="minorHAnsi"/>
                <w:sz w:val="22"/>
                <w:szCs w:val="22"/>
              </w:rPr>
              <w:t xml:space="preserve"> </w:t>
            </w:r>
            <w:proofErr w:type="spellStart"/>
            <w:r w:rsidR="002640F4" w:rsidRPr="001247F7">
              <w:rPr>
                <w:rFonts w:cstheme="minorHAnsi"/>
                <w:sz w:val="22"/>
                <w:szCs w:val="22"/>
              </w:rPr>
              <w:t>yönetimi</w:t>
            </w:r>
            <w:proofErr w:type="spellEnd"/>
            <w:r w:rsidR="002640F4" w:rsidRPr="001247F7">
              <w:rPr>
                <w:rFonts w:cstheme="minorHAnsi"/>
                <w:sz w:val="22"/>
                <w:szCs w:val="22"/>
              </w:rPr>
              <w:t xml:space="preserve"> ve organizasyonel yapısı </w:t>
            </w:r>
            <w:proofErr w:type="spellStart"/>
            <w:r w:rsidR="002640F4" w:rsidRPr="001247F7">
              <w:rPr>
                <w:rFonts w:cstheme="minorHAnsi"/>
                <w:sz w:val="22"/>
                <w:szCs w:val="22"/>
              </w:rPr>
              <w:t>kurumsallaşmıştır</w:t>
            </w:r>
            <w:proofErr w:type="spellEnd"/>
            <w:r w:rsidR="002640F4" w:rsidRPr="001247F7">
              <w:rPr>
                <w:rFonts w:cstheme="minorHAnsi"/>
                <w:sz w:val="22"/>
                <w:szCs w:val="22"/>
              </w:rPr>
              <w:t>. Toplumsal katkı süreçlerinin yönetim ve organizasyonel yapısı kurumun toplumsal katkı politikası ile uyumludur, görev tanımları belirlenmiştir. Yapının işlerliği izlenmekte ve bağlı iyileştirmeler gerçekleştirilmektedir.</w:t>
            </w:r>
          </w:p>
          <w:p w14:paraId="27177975" w14:textId="77777777" w:rsidR="002640F4" w:rsidRPr="001247F7" w:rsidRDefault="002640F4" w:rsidP="007A4C1E">
            <w:pPr>
              <w:spacing w:line="276" w:lineRule="auto"/>
              <w:jc w:val="both"/>
              <w:rPr>
                <w:rFonts w:cstheme="minorHAnsi"/>
                <w:sz w:val="22"/>
                <w:szCs w:val="22"/>
              </w:rPr>
            </w:pPr>
            <w:r w:rsidRPr="001247F7">
              <w:rPr>
                <w:rFonts w:cstheme="minorHAnsi"/>
                <w:sz w:val="22"/>
                <w:szCs w:val="22"/>
              </w:rPr>
              <w:t xml:space="preserve"> </w:t>
            </w:r>
          </w:p>
        </w:tc>
        <w:tc>
          <w:tcPr>
            <w:tcW w:w="1967" w:type="dxa"/>
            <w:shd w:val="clear" w:color="auto" w:fill="F9D6BF"/>
          </w:tcPr>
          <w:p w14:paraId="4A9B3CE5" w14:textId="34777F53" w:rsidR="002640F4" w:rsidRPr="001247F7" w:rsidRDefault="001D3861" w:rsidP="007A4C1E">
            <w:pPr>
              <w:spacing w:before="40"/>
              <w:outlineLvl w:val="2"/>
              <w:rPr>
                <w:rFonts w:cstheme="minorHAnsi"/>
                <w:i/>
                <w:sz w:val="22"/>
                <w:szCs w:val="22"/>
              </w:rPr>
            </w:pPr>
            <w:r w:rsidRPr="001247F7">
              <w:rPr>
                <w:rFonts w:cstheme="minorHAnsi"/>
                <w:sz w:val="22"/>
                <w:szCs w:val="22"/>
              </w:rPr>
              <w:t>Birimde</w:t>
            </w:r>
            <w:r w:rsidR="002640F4" w:rsidRPr="001247F7">
              <w:rPr>
                <w:rFonts w:cstheme="minorHAnsi"/>
                <w:sz w:val="22"/>
                <w:szCs w:val="22"/>
              </w:rPr>
              <w:t xml:space="preserve"> toplumsal katkı süreçlerinin yönetimi ve organizasyonel yapısına ilişkin bir planlama bulunmamaktadır.</w:t>
            </w:r>
          </w:p>
        </w:tc>
        <w:tc>
          <w:tcPr>
            <w:tcW w:w="2052" w:type="dxa"/>
            <w:shd w:val="clear" w:color="auto" w:fill="F7CAAC"/>
          </w:tcPr>
          <w:p w14:paraId="407BEA4B" w14:textId="49E43903" w:rsidR="002640F4" w:rsidRPr="001247F7" w:rsidRDefault="001D3861" w:rsidP="007A4C1E">
            <w:pPr>
              <w:spacing w:before="40"/>
              <w:outlineLvl w:val="2"/>
              <w:rPr>
                <w:rFonts w:cstheme="minorHAnsi"/>
                <w:sz w:val="22"/>
                <w:szCs w:val="22"/>
              </w:rPr>
            </w:pPr>
            <w:r w:rsidRPr="001247F7">
              <w:rPr>
                <w:rFonts w:cstheme="minorHAnsi"/>
                <w:sz w:val="22"/>
                <w:szCs w:val="22"/>
              </w:rPr>
              <w:t>Birimin</w:t>
            </w:r>
            <w:r w:rsidR="002640F4" w:rsidRPr="001247F7">
              <w:rPr>
                <w:rFonts w:cstheme="minorHAnsi"/>
                <w:sz w:val="22"/>
                <w:szCs w:val="22"/>
              </w:rPr>
              <w:t xml:space="preserve"> toplumsal katkı süreçlerinin yönetimi ve organizasyonel yapısına ilişkin planlamaları bulunmaktadır.  </w:t>
            </w:r>
          </w:p>
        </w:tc>
        <w:tc>
          <w:tcPr>
            <w:tcW w:w="1995" w:type="dxa"/>
            <w:shd w:val="clear" w:color="auto" w:fill="F4B083"/>
          </w:tcPr>
          <w:p w14:paraId="6CD81590" w14:textId="075DBEA1" w:rsidR="002640F4" w:rsidRPr="001247F7" w:rsidRDefault="001D3861" w:rsidP="007A4C1E">
            <w:pPr>
              <w:spacing w:before="40"/>
              <w:outlineLvl w:val="2"/>
              <w:rPr>
                <w:rFonts w:cstheme="minorHAnsi"/>
                <w:i/>
                <w:sz w:val="22"/>
                <w:szCs w:val="22"/>
              </w:rPr>
            </w:pPr>
            <w:r w:rsidRPr="001247F7">
              <w:rPr>
                <w:rFonts w:cstheme="minorHAnsi"/>
                <w:sz w:val="22"/>
                <w:szCs w:val="22"/>
              </w:rPr>
              <w:t>Birimin</w:t>
            </w:r>
            <w:r w:rsidR="002640F4" w:rsidRPr="001247F7">
              <w:rPr>
                <w:rFonts w:cstheme="minorHAnsi"/>
                <w:sz w:val="22"/>
                <w:szCs w:val="22"/>
              </w:rPr>
              <w:t xml:space="preserve"> genelinde toplumsal katkı süreçlerinin yönetimi ve organizasyonel yapısı kurumsal tercihler yönünde uygulanmaktadır.</w:t>
            </w:r>
          </w:p>
        </w:tc>
        <w:tc>
          <w:tcPr>
            <w:tcW w:w="2126" w:type="dxa"/>
            <w:shd w:val="clear" w:color="auto" w:fill="E6A77D"/>
          </w:tcPr>
          <w:p w14:paraId="38C018BE" w14:textId="0791E186" w:rsidR="002640F4" w:rsidRPr="001247F7" w:rsidRDefault="001D3861" w:rsidP="007A4C1E">
            <w:pPr>
              <w:ind w:right="63"/>
              <w:rPr>
                <w:rFonts w:cstheme="minorHAnsi"/>
                <w:sz w:val="22"/>
                <w:szCs w:val="22"/>
              </w:rPr>
            </w:pPr>
            <w:r w:rsidRPr="001247F7">
              <w:rPr>
                <w:rFonts w:cstheme="minorHAnsi"/>
                <w:sz w:val="22"/>
                <w:szCs w:val="22"/>
              </w:rPr>
              <w:t>Birimde</w:t>
            </w:r>
            <w:r w:rsidR="002640F4" w:rsidRPr="001247F7">
              <w:rPr>
                <w:rFonts w:cstheme="minorHAnsi"/>
                <w:sz w:val="22"/>
                <w:szCs w:val="22"/>
              </w:rPr>
              <w:t xml:space="preserve"> toplumsal katkı süreçlerinin yönetimi ve organizasyonel yapısının işlerliği ile ilişkili sonuçlar izlenmekte ve önlemler alınmaktadır. </w:t>
            </w:r>
          </w:p>
          <w:p w14:paraId="3C820C5D" w14:textId="77777777" w:rsidR="002640F4" w:rsidRPr="001247F7" w:rsidRDefault="002640F4" w:rsidP="007A4C1E">
            <w:pPr>
              <w:spacing w:before="40"/>
              <w:outlineLvl w:val="2"/>
              <w:rPr>
                <w:rFonts w:cstheme="minorHAnsi"/>
                <w:i/>
                <w:sz w:val="22"/>
                <w:szCs w:val="22"/>
              </w:rPr>
            </w:pPr>
          </w:p>
        </w:tc>
        <w:tc>
          <w:tcPr>
            <w:tcW w:w="1841" w:type="dxa"/>
            <w:shd w:val="clear" w:color="auto" w:fill="D9A581"/>
          </w:tcPr>
          <w:p w14:paraId="64210F5E" w14:textId="77777777" w:rsidR="002640F4" w:rsidRPr="001247F7" w:rsidRDefault="002640F4" w:rsidP="007A4C1E">
            <w:pPr>
              <w:ind w:right="63"/>
              <w:rPr>
                <w:rFonts w:cstheme="minorHAnsi"/>
                <w:sz w:val="22"/>
                <w:szCs w:val="22"/>
              </w:rPr>
            </w:pPr>
            <w:r w:rsidRPr="001247F7">
              <w:rPr>
                <w:rFonts w:cstheme="minorHAnsi"/>
                <w:sz w:val="22"/>
                <w:szCs w:val="22"/>
              </w:rPr>
              <w:t>İçselleştirilmiş, sistematik, sürdürülebilir ve örnek gösterilebilir uygulamalar bulunmaktadır.</w:t>
            </w:r>
          </w:p>
          <w:p w14:paraId="63578334" w14:textId="77777777" w:rsidR="002640F4" w:rsidRPr="001247F7" w:rsidRDefault="002640F4" w:rsidP="007A4C1E">
            <w:pPr>
              <w:spacing w:before="40"/>
              <w:outlineLvl w:val="2"/>
              <w:rPr>
                <w:rFonts w:cstheme="minorHAnsi"/>
                <w:i/>
                <w:sz w:val="22"/>
                <w:szCs w:val="22"/>
              </w:rPr>
            </w:pPr>
          </w:p>
        </w:tc>
      </w:tr>
      <w:tr w:rsidR="002640F4" w:rsidRPr="001247F7" w14:paraId="07E88C40" w14:textId="77777777" w:rsidTr="001D3861">
        <w:trPr>
          <w:trHeight w:val="4487"/>
        </w:trPr>
        <w:tc>
          <w:tcPr>
            <w:tcW w:w="5899" w:type="dxa"/>
            <w:vMerge/>
            <w:shd w:val="clear" w:color="auto" w:fill="FFFFFF"/>
          </w:tcPr>
          <w:p w14:paraId="5F8EEB80" w14:textId="77777777" w:rsidR="002640F4" w:rsidRPr="001247F7" w:rsidRDefault="002640F4" w:rsidP="007A4C1E">
            <w:pPr>
              <w:spacing w:line="276" w:lineRule="auto"/>
              <w:rPr>
                <w:rFonts w:cstheme="minorHAnsi"/>
                <w:sz w:val="22"/>
                <w:szCs w:val="22"/>
              </w:rPr>
            </w:pPr>
          </w:p>
        </w:tc>
        <w:tc>
          <w:tcPr>
            <w:tcW w:w="9981" w:type="dxa"/>
            <w:gridSpan w:val="5"/>
            <w:shd w:val="clear" w:color="auto" w:fill="FBE7D9"/>
          </w:tcPr>
          <w:p w14:paraId="37A95A4F" w14:textId="77777777" w:rsidR="002640F4" w:rsidRPr="001247F7" w:rsidRDefault="002640F4" w:rsidP="002640F4">
            <w:pPr>
              <w:spacing w:line="276" w:lineRule="auto"/>
              <w:ind w:left="118" w:right="63"/>
              <w:jc w:val="both"/>
              <w:outlineLvl w:val="3"/>
              <w:rPr>
                <w:rFonts w:cstheme="minorHAnsi"/>
                <w:sz w:val="22"/>
                <w:szCs w:val="22"/>
              </w:rPr>
            </w:pPr>
          </w:p>
          <w:p w14:paraId="76FA53ED" w14:textId="38F4589B" w:rsidR="002640F4" w:rsidRDefault="002640F4" w:rsidP="002640F4">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10F81584" w14:textId="77777777" w:rsidR="008B2830" w:rsidRPr="008B2830" w:rsidRDefault="008B2830" w:rsidP="00124FDD">
            <w:pPr>
              <w:pStyle w:val="ListeParagraf"/>
              <w:spacing w:line="276" w:lineRule="auto"/>
              <w:ind w:left="838" w:right="63"/>
              <w:jc w:val="both"/>
              <w:outlineLvl w:val="3"/>
              <w:rPr>
                <w:rFonts w:cstheme="minorHAnsi"/>
                <w:b/>
                <w:i/>
                <w:iCs/>
              </w:rPr>
            </w:pPr>
          </w:p>
          <w:p w14:paraId="216056A4" w14:textId="46DDF810" w:rsidR="002640F4" w:rsidRPr="00C92803" w:rsidRDefault="002640F4" w:rsidP="008B2830">
            <w:pPr>
              <w:pStyle w:val="Balk4"/>
              <w:spacing w:line="276" w:lineRule="auto"/>
              <w:jc w:val="both"/>
              <w:rPr>
                <w:rFonts w:cstheme="minorHAnsi"/>
                <w:b w:val="0"/>
                <w:i w:val="0"/>
                <w:iCs/>
              </w:rPr>
            </w:pPr>
          </w:p>
        </w:tc>
      </w:tr>
    </w:tbl>
    <w:p w14:paraId="424F3C81" w14:textId="0FB00E17" w:rsidR="001D3861" w:rsidRDefault="001D3861" w:rsidP="00024071">
      <w:pPr>
        <w:pStyle w:val="Balk1"/>
        <w:spacing w:before="57" w:after="240"/>
        <w:ind w:left="0" w:right="63"/>
        <w:rPr>
          <w:rFonts w:ascii="Calibri" w:hAnsi="Calibri" w:cs="Calibri"/>
          <w:color w:val="0070C0"/>
        </w:rPr>
      </w:pPr>
    </w:p>
    <w:p w14:paraId="43095FA0" w14:textId="77777777" w:rsidR="00C92803" w:rsidRPr="001247F7" w:rsidRDefault="00C92803" w:rsidP="00C92803">
      <w:pPr>
        <w:pStyle w:val="Balk1"/>
        <w:spacing w:before="57" w:after="240"/>
        <w:ind w:left="0" w:right="63"/>
        <w:rPr>
          <w:rFonts w:ascii="Calibri" w:hAnsi="Calibri" w:cs="Calibri"/>
          <w:color w:val="0070C0"/>
        </w:rPr>
      </w:pPr>
    </w:p>
    <w:p w14:paraId="59A64A4D" w14:textId="77777777" w:rsidR="00C92803" w:rsidRPr="00F30626" w:rsidRDefault="00C92803" w:rsidP="00C92803">
      <w:pPr>
        <w:spacing w:line="276" w:lineRule="auto"/>
        <w:jc w:val="both"/>
        <w:rPr>
          <w:rFonts w:cstheme="minorHAnsi"/>
          <w:b/>
        </w:rPr>
      </w:pPr>
      <w:r w:rsidRPr="00F30626">
        <w:rPr>
          <w:rFonts w:ascii="Calibri" w:hAnsi="Calibri" w:cs="Calibri"/>
          <w:b/>
          <w:bCs/>
        </w:rPr>
        <w:lastRenderedPageBreak/>
        <w:t xml:space="preserve">D.1. </w:t>
      </w:r>
      <w:r w:rsidRPr="00F30626">
        <w:rPr>
          <w:rFonts w:cstheme="minorHAnsi"/>
          <w:b/>
        </w:rPr>
        <w:t>Toplumsal Katkı Süreçlerinin Yönetimi ve Toplumsal Katkı Kaynakları ve D.2. Toplumsal Katkı Performansı</w:t>
      </w:r>
    </w:p>
    <w:p w14:paraId="5B7D4942" w14:textId="77777777" w:rsidR="00C92803" w:rsidRPr="00F30626" w:rsidRDefault="00C92803" w:rsidP="00C92803"/>
    <w:p w14:paraId="70704848" w14:textId="648BE210" w:rsidR="00C92803" w:rsidRPr="00F30626" w:rsidRDefault="00C92803" w:rsidP="00C92803">
      <w:pPr>
        <w:jc w:val="both"/>
      </w:pPr>
      <w:r w:rsidRPr="000B785C">
        <w:t xml:space="preserve">Toplumsal katkı politikamız sağlıkla ilgili özel günlerde farkındalık yaratmak </w:t>
      </w:r>
      <w:r w:rsidR="001B2ECF">
        <w:t>suretiyle fakültemiz M</w:t>
      </w:r>
      <w:r w:rsidR="00A60FA0">
        <w:t>EDUPSA</w:t>
      </w:r>
      <w:r w:rsidR="001B2ECF">
        <w:t xml:space="preserve"> öğrenci kulübü tarafından etkinlikler düzenlenmektedir. </w:t>
      </w:r>
      <w:r w:rsidRPr="000B785C">
        <w:t>Yaptığımız faaliyetlerimiz ve etkinliklerimizin toplumsal katkıya yönelik olmasına özen göster</w:t>
      </w:r>
      <w:r w:rsidR="001B2ECF">
        <w:t xml:space="preserve">ilerek düzenlenmektedir. 2022 yılı içerisin öğrenci kulübümüz tarafından gerçekleştirilen etkinliklere kanıtlarda yer verilmiştir </w:t>
      </w:r>
      <w:r w:rsidRPr="000B785C">
        <w:t>(D.</w:t>
      </w:r>
      <w:r w:rsidR="001B2ECF">
        <w:t>2</w:t>
      </w:r>
      <w:r w:rsidRPr="000B785C">
        <w:t>.</w:t>
      </w:r>
      <w:r w:rsidR="001B2ECF">
        <w:t>1</w:t>
      </w:r>
      <w:r w:rsidRPr="000B785C">
        <w:t>).</w:t>
      </w:r>
      <w:r w:rsidRPr="00F30626">
        <w:t xml:space="preserve"> </w:t>
      </w:r>
    </w:p>
    <w:p w14:paraId="00973577" w14:textId="43EAC9EE" w:rsidR="00C92803" w:rsidRDefault="00C92803" w:rsidP="00024071">
      <w:pPr>
        <w:pStyle w:val="Balk1"/>
        <w:spacing w:before="57" w:after="240"/>
        <w:ind w:left="0" w:right="63"/>
        <w:rPr>
          <w:rFonts w:ascii="Calibri" w:hAnsi="Calibri" w:cs="Calibri"/>
          <w:color w:val="0070C0"/>
        </w:rPr>
      </w:pPr>
    </w:p>
    <w:p w14:paraId="2151960B" w14:textId="77777777" w:rsidR="00C92803" w:rsidRPr="001247F7" w:rsidRDefault="00C92803" w:rsidP="00024071">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46"/>
        <w:tblW w:w="15981" w:type="dxa"/>
        <w:tblLayout w:type="fixed"/>
        <w:tblLook w:val="04A0" w:firstRow="1" w:lastRow="0" w:firstColumn="1" w:lastColumn="0" w:noHBand="0" w:noVBand="1"/>
      </w:tblPr>
      <w:tblGrid>
        <w:gridCol w:w="6078"/>
        <w:gridCol w:w="2121"/>
        <w:gridCol w:w="2263"/>
        <w:gridCol w:w="1839"/>
        <w:gridCol w:w="1863"/>
        <w:gridCol w:w="1817"/>
      </w:tblGrid>
      <w:tr w:rsidR="002C2F06" w:rsidRPr="001247F7" w14:paraId="37D998AB" w14:textId="77777777" w:rsidTr="007A4C1E">
        <w:trPr>
          <w:trHeight w:val="151"/>
        </w:trPr>
        <w:tc>
          <w:tcPr>
            <w:tcW w:w="15981" w:type="dxa"/>
            <w:gridSpan w:val="6"/>
            <w:shd w:val="clear" w:color="auto" w:fill="FBE7D9"/>
          </w:tcPr>
          <w:p w14:paraId="3396CDB9" w14:textId="77777777" w:rsidR="002C2F06" w:rsidRPr="001247F7" w:rsidRDefault="002C2F06" w:rsidP="007A4C1E">
            <w:pPr>
              <w:tabs>
                <w:tab w:val="center" w:pos="2792"/>
              </w:tabs>
              <w:spacing w:line="276" w:lineRule="auto"/>
              <w:jc w:val="right"/>
              <w:rPr>
                <w:rFonts w:cstheme="minorHAnsi"/>
                <w:color w:val="C45911" w:themeColor="accent2" w:themeShade="BF"/>
                <w:sz w:val="28"/>
                <w:szCs w:val="22"/>
              </w:rPr>
            </w:pPr>
            <w:r w:rsidRPr="001247F7">
              <w:rPr>
                <w:rFonts w:cstheme="minorHAnsi"/>
                <w:color w:val="C45911" w:themeColor="accent2" w:themeShade="BF"/>
                <w:sz w:val="28"/>
                <w:szCs w:val="22"/>
              </w:rPr>
              <w:lastRenderedPageBreak/>
              <w:t>TOPLUMSAL KATKI</w:t>
            </w:r>
          </w:p>
          <w:p w14:paraId="2D3DD322" w14:textId="3B5EFF9C" w:rsidR="001D3861" w:rsidRPr="001247F7" w:rsidRDefault="001D3861" w:rsidP="001D3861">
            <w:pPr>
              <w:tabs>
                <w:tab w:val="center" w:pos="2792"/>
              </w:tabs>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2C2F06" w:rsidRPr="001247F7" w14:paraId="65685023" w14:textId="77777777" w:rsidTr="007A4C1E">
        <w:trPr>
          <w:trHeight w:val="438"/>
        </w:trPr>
        <w:tc>
          <w:tcPr>
            <w:tcW w:w="15981" w:type="dxa"/>
            <w:gridSpan w:val="6"/>
            <w:shd w:val="clear" w:color="auto" w:fill="FBE7D9"/>
          </w:tcPr>
          <w:p w14:paraId="31C29F61" w14:textId="77777777" w:rsidR="002C2F06" w:rsidRPr="001247F7" w:rsidRDefault="002C2F06" w:rsidP="007A4C1E">
            <w:pPr>
              <w:spacing w:line="276" w:lineRule="auto"/>
              <w:jc w:val="both"/>
              <w:rPr>
                <w:rFonts w:cstheme="minorHAnsi"/>
                <w:b/>
                <w:sz w:val="22"/>
                <w:szCs w:val="22"/>
              </w:rPr>
            </w:pPr>
            <w:r w:rsidRPr="001247F7">
              <w:rPr>
                <w:rFonts w:cstheme="minorHAnsi"/>
                <w:b/>
                <w:sz w:val="22"/>
                <w:szCs w:val="22"/>
              </w:rPr>
              <w:t xml:space="preserve">D.2. </w:t>
            </w:r>
            <w:bookmarkStart w:id="21" w:name="_Hlk87954859"/>
            <w:r w:rsidRPr="001247F7">
              <w:rPr>
                <w:rFonts w:cstheme="minorHAnsi"/>
                <w:b/>
                <w:sz w:val="22"/>
                <w:szCs w:val="22"/>
              </w:rPr>
              <w:t>Toplumsal Katkı Performansı</w:t>
            </w:r>
            <w:bookmarkEnd w:id="21"/>
          </w:p>
          <w:p w14:paraId="12691C1D" w14:textId="77777777" w:rsidR="002C2F06" w:rsidRPr="001247F7" w:rsidRDefault="002C2F06" w:rsidP="007A4C1E">
            <w:pPr>
              <w:spacing w:line="276" w:lineRule="auto"/>
              <w:jc w:val="both"/>
              <w:rPr>
                <w:rFonts w:cstheme="minorHAnsi"/>
                <w:sz w:val="22"/>
                <w:szCs w:val="22"/>
              </w:rPr>
            </w:pPr>
            <w:r w:rsidRPr="001247F7">
              <w:rPr>
                <w:rFonts w:cstheme="minorHAnsi"/>
                <w:sz w:val="22"/>
                <w:szCs w:val="22"/>
              </w:rPr>
              <w:t>Kurum, toplumsal katkı stratejisi ve hedefleri doğrultusunda yürüttüğü faaliyetleri periyodik olarak izlemeli ve sürekli iyileştirmelidir.</w:t>
            </w:r>
          </w:p>
        </w:tc>
      </w:tr>
      <w:tr w:rsidR="002C2F06" w:rsidRPr="001247F7" w14:paraId="44F01B34" w14:textId="77777777" w:rsidTr="007A4C1E">
        <w:trPr>
          <w:trHeight w:val="355"/>
        </w:trPr>
        <w:tc>
          <w:tcPr>
            <w:tcW w:w="6078" w:type="dxa"/>
            <w:shd w:val="clear" w:color="auto" w:fill="FBE7D9"/>
            <w:vAlign w:val="bottom"/>
          </w:tcPr>
          <w:p w14:paraId="6DD7331E" w14:textId="77777777" w:rsidR="002C2F06" w:rsidRPr="001247F7" w:rsidRDefault="002C2F06" w:rsidP="007A4C1E">
            <w:pPr>
              <w:tabs>
                <w:tab w:val="center" w:pos="2792"/>
              </w:tabs>
              <w:spacing w:line="276" w:lineRule="auto"/>
              <w:rPr>
                <w:rFonts w:cstheme="minorHAnsi"/>
                <w:sz w:val="22"/>
                <w:szCs w:val="22"/>
              </w:rPr>
            </w:pPr>
          </w:p>
        </w:tc>
        <w:tc>
          <w:tcPr>
            <w:tcW w:w="2121" w:type="dxa"/>
            <w:shd w:val="clear" w:color="auto" w:fill="FBE7D9"/>
            <w:vAlign w:val="bottom"/>
          </w:tcPr>
          <w:p w14:paraId="73D0EF05" w14:textId="3EAC2C3A" w:rsidR="002C2F06" w:rsidRPr="001247F7" w:rsidRDefault="002C2F06" w:rsidP="007A4C1E">
            <w:pPr>
              <w:spacing w:line="276" w:lineRule="auto"/>
              <w:jc w:val="center"/>
              <w:rPr>
                <w:rFonts w:cstheme="minorHAnsi"/>
                <w:b/>
                <w:bCs/>
                <w:sz w:val="22"/>
                <w:szCs w:val="22"/>
              </w:rPr>
            </w:pPr>
            <w:r w:rsidRPr="001247F7">
              <w:rPr>
                <w:rFonts w:cstheme="minorHAnsi"/>
                <w:b/>
                <w:bCs/>
                <w:sz w:val="22"/>
                <w:szCs w:val="22"/>
              </w:rPr>
              <w:t>1</w:t>
            </w:r>
            <w:sdt>
              <w:sdtPr>
                <w:rPr>
                  <w:rFonts w:cstheme="minorHAnsi"/>
                  <w:b/>
                  <w:bCs/>
                </w:rPr>
                <w:id w:val="108712420"/>
                <w14:checkbox>
                  <w14:checked w14:val="0"/>
                  <w14:checkedState w14:val="2612" w14:font="MS Gothic"/>
                  <w14:uncheckedState w14:val="2610" w14:font="MS Gothic"/>
                </w14:checkbox>
              </w:sdtPr>
              <w:sdtContent>
                <w:r w:rsidRPr="001247F7">
                  <w:rPr>
                    <w:rFonts w:ascii="MS Gothic" w:eastAsia="MS Gothic" w:hAnsi="MS Gothic" w:cstheme="minorHAnsi"/>
                    <w:b/>
                    <w:bCs/>
                    <w:sz w:val="22"/>
                    <w:szCs w:val="22"/>
                  </w:rPr>
                  <w:t>☐</w:t>
                </w:r>
              </w:sdtContent>
            </w:sdt>
          </w:p>
        </w:tc>
        <w:tc>
          <w:tcPr>
            <w:tcW w:w="2263" w:type="dxa"/>
            <w:shd w:val="clear" w:color="auto" w:fill="FBE7D9"/>
            <w:vAlign w:val="bottom"/>
          </w:tcPr>
          <w:p w14:paraId="316E8D07" w14:textId="794780FA" w:rsidR="002C2F06" w:rsidRPr="001247F7" w:rsidRDefault="002C2F06" w:rsidP="007A4C1E">
            <w:pPr>
              <w:spacing w:line="276" w:lineRule="auto"/>
              <w:jc w:val="center"/>
              <w:rPr>
                <w:rFonts w:cstheme="minorHAnsi"/>
                <w:b/>
                <w:bCs/>
                <w:sz w:val="22"/>
                <w:szCs w:val="22"/>
              </w:rPr>
            </w:pPr>
            <w:r w:rsidRPr="001247F7">
              <w:rPr>
                <w:rFonts w:cstheme="minorHAnsi"/>
                <w:b/>
                <w:bCs/>
                <w:sz w:val="22"/>
                <w:szCs w:val="22"/>
              </w:rPr>
              <w:t>2</w:t>
            </w:r>
            <w:sdt>
              <w:sdtPr>
                <w:rPr>
                  <w:rFonts w:cstheme="minorHAnsi"/>
                  <w:b/>
                  <w:bCs/>
                </w:rPr>
                <w:id w:val="695897778"/>
                <w14:checkbox>
                  <w14:checked w14:val="1"/>
                  <w14:checkedState w14:val="2612" w14:font="MS Gothic"/>
                  <w14:uncheckedState w14:val="2610" w14:font="MS Gothic"/>
                </w14:checkbox>
              </w:sdtPr>
              <w:sdtContent>
                <w:r w:rsidR="001B2ECF">
                  <w:rPr>
                    <w:rFonts w:ascii="MS Gothic" w:eastAsia="MS Gothic" w:hAnsi="MS Gothic" w:cstheme="minorHAnsi" w:hint="eastAsia"/>
                    <w:b/>
                    <w:bCs/>
                  </w:rPr>
                  <w:t>☒</w:t>
                </w:r>
              </w:sdtContent>
            </w:sdt>
          </w:p>
        </w:tc>
        <w:tc>
          <w:tcPr>
            <w:tcW w:w="1839" w:type="dxa"/>
            <w:shd w:val="clear" w:color="auto" w:fill="FBE7D9"/>
            <w:vAlign w:val="bottom"/>
          </w:tcPr>
          <w:p w14:paraId="792502E8" w14:textId="34E22289" w:rsidR="002C2F06" w:rsidRPr="001247F7" w:rsidRDefault="002C2F06" w:rsidP="007A4C1E">
            <w:pPr>
              <w:spacing w:line="276" w:lineRule="auto"/>
              <w:jc w:val="center"/>
              <w:rPr>
                <w:rFonts w:cstheme="minorHAnsi"/>
                <w:b/>
                <w:bCs/>
                <w:sz w:val="22"/>
                <w:szCs w:val="22"/>
              </w:rPr>
            </w:pPr>
            <w:r w:rsidRPr="001247F7">
              <w:rPr>
                <w:rFonts w:cstheme="minorHAnsi"/>
                <w:b/>
                <w:bCs/>
                <w:sz w:val="22"/>
                <w:szCs w:val="22"/>
              </w:rPr>
              <w:t>3</w:t>
            </w:r>
            <w:sdt>
              <w:sdtPr>
                <w:rPr>
                  <w:rFonts w:cstheme="minorHAnsi"/>
                  <w:b/>
                  <w:bCs/>
                </w:rPr>
                <w:id w:val="1869334043"/>
                <w14:checkbox>
                  <w14:checked w14:val="0"/>
                  <w14:checkedState w14:val="2612" w14:font="MS Gothic"/>
                  <w14:uncheckedState w14:val="2610" w14:font="MS Gothic"/>
                </w14:checkbox>
              </w:sdtPr>
              <w:sdtContent>
                <w:r w:rsidR="001B2ECF">
                  <w:rPr>
                    <w:rFonts w:ascii="MS Gothic" w:eastAsia="MS Gothic" w:hAnsi="MS Gothic" w:cstheme="minorHAnsi" w:hint="eastAsia"/>
                    <w:b/>
                    <w:bCs/>
                  </w:rPr>
                  <w:t>☐</w:t>
                </w:r>
              </w:sdtContent>
            </w:sdt>
          </w:p>
        </w:tc>
        <w:tc>
          <w:tcPr>
            <w:tcW w:w="1863" w:type="dxa"/>
            <w:shd w:val="clear" w:color="auto" w:fill="FBE7D9"/>
            <w:vAlign w:val="bottom"/>
          </w:tcPr>
          <w:p w14:paraId="1BED756B" w14:textId="17B02A12" w:rsidR="002C2F06" w:rsidRPr="001247F7" w:rsidRDefault="002C2F06" w:rsidP="007A4C1E">
            <w:pPr>
              <w:spacing w:line="276" w:lineRule="auto"/>
              <w:jc w:val="center"/>
              <w:rPr>
                <w:rFonts w:cstheme="minorHAnsi"/>
                <w:b/>
                <w:bCs/>
                <w:sz w:val="22"/>
                <w:szCs w:val="22"/>
              </w:rPr>
            </w:pPr>
            <w:r w:rsidRPr="001247F7">
              <w:rPr>
                <w:rFonts w:cstheme="minorHAnsi"/>
                <w:b/>
                <w:bCs/>
                <w:sz w:val="22"/>
                <w:szCs w:val="22"/>
              </w:rPr>
              <w:t>4</w:t>
            </w:r>
            <w:sdt>
              <w:sdtPr>
                <w:rPr>
                  <w:rFonts w:cstheme="minorHAnsi"/>
                  <w:b/>
                  <w:bCs/>
                </w:rPr>
                <w:id w:val="-886486176"/>
                <w14:checkbox>
                  <w14:checked w14:val="0"/>
                  <w14:checkedState w14:val="2612" w14:font="MS Gothic"/>
                  <w14:uncheckedState w14:val="2610" w14:font="MS Gothic"/>
                </w14:checkbox>
              </w:sdtPr>
              <w:sdtContent>
                <w:r w:rsidRPr="001247F7">
                  <w:rPr>
                    <w:rFonts w:ascii="MS Gothic" w:eastAsia="MS Gothic" w:hAnsi="MS Gothic" w:cstheme="minorHAnsi"/>
                    <w:b/>
                    <w:bCs/>
                    <w:sz w:val="22"/>
                    <w:szCs w:val="22"/>
                  </w:rPr>
                  <w:t>☐</w:t>
                </w:r>
              </w:sdtContent>
            </w:sdt>
          </w:p>
        </w:tc>
        <w:tc>
          <w:tcPr>
            <w:tcW w:w="1817" w:type="dxa"/>
            <w:shd w:val="clear" w:color="auto" w:fill="FBE7D9"/>
            <w:vAlign w:val="bottom"/>
          </w:tcPr>
          <w:p w14:paraId="7FBE5C83" w14:textId="542647E9" w:rsidR="002C2F06" w:rsidRPr="001247F7" w:rsidRDefault="002C2F06" w:rsidP="007A4C1E">
            <w:pPr>
              <w:spacing w:line="276" w:lineRule="auto"/>
              <w:jc w:val="center"/>
              <w:rPr>
                <w:rFonts w:cstheme="minorHAnsi"/>
                <w:b/>
                <w:bCs/>
                <w:sz w:val="22"/>
                <w:szCs w:val="22"/>
              </w:rPr>
            </w:pPr>
            <w:r w:rsidRPr="001247F7">
              <w:rPr>
                <w:rFonts w:cstheme="minorHAnsi"/>
                <w:b/>
                <w:bCs/>
                <w:sz w:val="22"/>
                <w:szCs w:val="22"/>
              </w:rPr>
              <w:t>5</w:t>
            </w:r>
            <w:sdt>
              <w:sdtPr>
                <w:rPr>
                  <w:rFonts w:cstheme="minorHAnsi"/>
                  <w:b/>
                  <w:bCs/>
                </w:rPr>
                <w:id w:val="1242213995"/>
                <w14:checkbox>
                  <w14:checked w14:val="0"/>
                  <w14:checkedState w14:val="2612" w14:font="MS Gothic"/>
                  <w14:uncheckedState w14:val="2610" w14:font="MS Gothic"/>
                </w14:checkbox>
              </w:sdtPr>
              <w:sdtContent>
                <w:r w:rsidRPr="001247F7">
                  <w:rPr>
                    <w:rFonts w:ascii="MS Gothic" w:eastAsia="MS Gothic" w:hAnsi="MS Gothic" w:cstheme="minorHAnsi"/>
                    <w:b/>
                    <w:bCs/>
                    <w:sz w:val="22"/>
                    <w:szCs w:val="22"/>
                  </w:rPr>
                  <w:t>☐</w:t>
                </w:r>
              </w:sdtContent>
            </w:sdt>
          </w:p>
        </w:tc>
      </w:tr>
      <w:tr w:rsidR="002C2F06" w:rsidRPr="001247F7" w14:paraId="532B33A8" w14:textId="77777777" w:rsidTr="007A4C1E">
        <w:trPr>
          <w:trHeight w:val="3477"/>
        </w:trPr>
        <w:tc>
          <w:tcPr>
            <w:tcW w:w="6078" w:type="dxa"/>
            <w:vMerge w:val="restart"/>
            <w:shd w:val="clear" w:color="auto" w:fill="FFFFFF"/>
          </w:tcPr>
          <w:p w14:paraId="4A507F6B" w14:textId="77777777" w:rsidR="002C2F06" w:rsidRPr="001247F7" w:rsidRDefault="002C2F06" w:rsidP="007A4C1E">
            <w:pPr>
              <w:spacing w:line="276" w:lineRule="auto"/>
              <w:rPr>
                <w:rFonts w:cstheme="minorHAnsi"/>
                <w:sz w:val="22"/>
                <w:szCs w:val="22"/>
              </w:rPr>
            </w:pPr>
          </w:p>
          <w:p w14:paraId="0D350A6F" w14:textId="77777777" w:rsidR="002C2F06" w:rsidRPr="001247F7" w:rsidRDefault="002C2F06" w:rsidP="007A4C1E">
            <w:pPr>
              <w:spacing w:line="276" w:lineRule="auto"/>
              <w:rPr>
                <w:rFonts w:cstheme="minorHAnsi"/>
                <w:sz w:val="22"/>
                <w:szCs w:val="22"/>
                <w:u w:val="single"/>
              </w:rPr>
            </w:pPr>
            <w:r w:rsidRPr="001247F7">
              <w:rPr>
                <w:rFonts w:cstheme="minorHAnsi"/>
                <w:sz w:val="22"/>
                <w:szCs w:val="22"/>
                <w:u w:val="single"/>
              </w:rPr>
              <w:t>D.2.1.Toplumsal katkı performansının izlenmesi ve değerlendirilmesi</w:t>
            </w:r>
          </w:p>
          <w:p w14:paraId="46DE00A4" w14:textId="77777777" w:rsidR="002C2F06" w:rsidRPr="001247F7" w:rsidRDefault="002C2F06" w:rsidP="007A4C1E">
            <w:pPr>
              <w:spacing w:line="276" w:lineRule="auto"/>
              <w:rPr>
                <w:rFonts w:cstheme="minorHAnsi"/>
                <w:sz w:val="22"/>
                <w:szCs w:val="22"/>
                <w:u w:val="single"/>
              </w:rPr>
            </w:pPr>
          </w:p>
          <w:p w14:paraId="4DCB75E2" w14:textId="7B2FCC3A" w:rsidR="002C2F06" w:rsidRPr="001247F7" w:rsidRDefault="001D3861" w:rsidP="007A4C1E">
            <w:pPr>
              <w:spacing w:line="276" w:lineRule="auto"/>
              <w:jc w:val="both"/>
              <w:rPr>
                <w:rFonts w:cstheme="minorHAnsi"/>
                <w:sz w:val="22"/>
                <w:szCs w:val="22"/>
              </w:rPr>
            </w:pPr>
            <w:r w:rsidRPr="001247F7">
              <w:rPr>
                <w:rFonts w:cstheme="minorHAnsi"/>
                <w:sz w:val="22"/>
                <w:szCs w:val="22"/>
              </w:rPr>
              <w:t>Birim</w:t>
            </w:r>
            <w:r w:rsidR="002C2F06" w:rsidRPr="001247F7">
              <w:rPr>
                <w:rFonts w:cstheme="minorHAnsi"/>
                <w:sz w:val="22"/>
                <w:szCs w:val="22"/>
              </w:rPr>
              <w:t>,</w:t>
            </w:r>
            <w:r w:rsidR="00727F83">
              <w:rPr>
                <w:rFonts w:cstheme="minorHAnsi"/>
                <w:sz w:val="22"/>
                <w:szCs w:val="22"/>
              </w:rPr>
              <w:t xml:space="preserve"> BM</w:t>
            </w:r>
            <w:r w:rsidR="002C2F06" w:rsidRPr="001247F7">
              <w:rPr>
                <w:rFonts w:cstheme="minorHAnsi"/>
                <w:sz w:val="22"/>
                <w:szCs w:val="22"/>
              </w:rPr>
              <w:t xml:space="preserve">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w:t>
            </w:r>
            <w:r w:rsidRPr="001247F7">
              <w:rPr>
                <w:rFonts w:cstheme="minorHAnsi"/>
                <w:sz w:val="22"/>
                <w:szCs w:val="22"/>
              </w:rPr>
              <w:t>birimin</w:t>
            </w:r>
            <w:r w:rsidR="002C2F06" w:rsidRPr="001247F7">
              <w:rPr>
                <w:rFonts w:cstheme="minorHAnsi"/>
                <w:sz w:val="22"/>
                <w:szCs w:val="22"/>
              </w:rPr>
              <w:t xml:space="preserve"> bünyesinde yer alan birimler aracılığıyla yürütülen eğitim, hizmet, araştırma, danışmanlık vb. toplumsal katkı faaliyetleri izlenmektedir.  İzleme mekanizma ve </w:t>
            </w:r>
            <w:proofErr w:type="spellStart"/>
            <w:r w:rsidR="002C2F06" w:rsidRPr="001247F7">
              <w:rPr>
                <w:rFonts w:cstheme="minorHAnsi"/>
                <w:sz w:val="22"/>
                <w:szCs w:val="22"/>
              </w:rPr>
              <w:t>süreçleri</w:t>
            </w:r>
            <w:proofErr w:type="spellEnd"/>
            <w:r w:rsidR="002C2F06" w:rsidRPr="001247F7">
              <w:rPr>
                <w:rFonts w:cstheme="minorHAnsi"/>
                <w:sz w:val="22"/>
                <w:szCs w:val="22"/>
              </w:rPr>
              <w:t xml:space="preserve"> </w:t>
            </w:r>
            <w:proofErr w:type="spellStart"/>
            <w:r w:rsidR="002C2F06" w:rsidRPr="001247F7">
              <w:rPr>
                <w:rFonts w:cstheme="minorHAnsi"/>
                <w:sz w:val="22"/>
                <w:szCs w:val="22"/>
              </w:rPr>
              <w:t>yerleşik</w:t>
            </w:r>
            <w:proofErr w:type="spellEnd"/>
            <w:r w:rsidR="002C2F06" w:rsidRPr="001247F7">
              <w:rPr>
                <w:rFonts w:cstheme="minorHAnsi"/>
                <w:sz w:val="22"/>
                <w:szCs w:val="22"/>
              </w:rPr>
              <w:t xml:space="preserve"> ve </w:t>
            </w:r>
            <w:proofErr w:type="spellStart"/>
            <w:r w:rsidR="002C2F06" w:rsidRPr="001247F7">
              <w:rPr>
                <w:rFonts w:cstheme="minorHAnsi"/>
                <w:sz w:val="22"/>
                <w:szCs w:val="22"/>
              </w:rPr>
              <w:t>sürdürülebilirdir</w:t>
            </w:r>
            <w:proofErr w:type="spellEnd"/>
            <w:r w:rsidR="002C2F06" w:rsidRPr="001247F7">
              <w:rPr>
                <w:rFonts w:cstheme="minorHAnsi"/>
                <w:sz w:val="22"/>
                <w:szCs w:val="22"/>
              </w:rPr>
              <w:t xml:space="preserve">. </w:t>
            </w:r>
            <w:proofErr w:type="spellStart"/>
            <w:r w:rsidR="002C2F06" w:rsidRPr="001247F7">
              <w:rPr>
                <w:rFonts w:cstheme="minorHAnsi"/>
                <w:sz w:val="22"/>
                <w:szCs w:val="22"/>
              </w:rPr>
              <w:t>İyileştirme</w:t>
            </w:r>
            <w:proofErr w:type="spellEnd"/>
            <w:r w:rsidR="002C2F06" w:rsidRPr="001247F7">
              <w:rPr>
                <w:rFonts w:cstheme="minorHAnsi"/>
                <w:sz w:val="22"/>
                <w:szCs w:val="22"/>
              </w:rPr>
              <w:t xml:space="preserve"> adımlarının kanıtları vardır.</w:t>
            </w:r>
          </w:p>
          <w:p w14:paraId="117644EF" w14:textId="77777777" w:rsidR="002C2F06" w:rsidRPr="001247F7" w:rsidRDefault="002C2F06" w:rsidP="007A4C1E">
            <w:pPr>
              <w:spacing w:line="276" w:lineRule="auto"/>
              <w:jc w:val="both"/>
              <w:rPr>
                <w:rFonts w:cstheme="minorHAnsi"/>
                <w:sz w:val="22"/>
                <w:szCs w:val="22"/>
              </w:rPr>
            </w:pPr>
          </w:p>
        </w:tc>
        <w:tc>
          <w:tcPr>
            <w:tcW w:w="2121" w:type="dxa"/>
            <w:shd w:val="clear" w:color="auto" w:fill="F9D6BF"/>
          </w:tcPr>
          <w:p w14:paraId="013F3289" w14:textId="26D51F87" w:rsidR="002C2F06" w:rsidRPr="001247F7" w:rsidRDefault="001D3861" w:rsidP="007A4C1E">
            <w:pPr>
              <w:spacing w:before="40"/>
              <w:outlineLvl w:val="2"/>
              <w:rPr>
                <w:rFonts w:cstheme="minorHAnsi"/>
                <w:i/>
                <w:sz w:val="22"/>
                <w:szCs w:val="22"/>
              </w:rPr>
            </w:pPr>
            <w:r w:rsidRPr="001247F7">
              <w:rPr>
                <w:rFonts w:cstheme="minorHAnsi"/>
                <w:sz w:val="22"/>
                <w:szCs w:val="22"/>
              </w:rPr>
              <w:t>Birimde</w:t>
            </w:r>
            <w:r w:rsidR="002C2F06" w:rsidRPr="001247F7">
              <w:rPr>
                <w:rFonts w:cstheme="minorHAnsi"/>
                <w:sz w:val="22"/>
                <w:szCs w:val="22"/>
              </w:rPr>
              <w:t xml:space="preserve"> toplumsal katkı performansının izlenmesine ve değerlendirmesine yönelik mekanizmalar bulunmamaktadır.</w:t>
            </w:r>
          </w:p>
        </w:tc>
        <w:tc>
          <w:tcPr>
            <w:tcW w:w="2263" w:type="dxa"/>
            <w:shd w:val="clear" w:color="auto" w:fill="F7CAAC"/>
          </w:tcPr>
          <w:p w14:paraId="70825D9A" w14:textId="6269B4ED" w:rsidR="002C2F06" w:rsidRPr="001247F7" w:rsidRDefault="001D3861" w:rsidP="007A4C1E">
            <w:pPr>
              <w:spacing w:before="40"/>
              <w:outlineLvl w:val="2"/>
              <w:rPr>
                <w:rFonts w:cstheme="minorHAnsi"/>
                <w:sz w:val="22"/>
                <w:szCs w:val="22"/>
              </w:rPr>
            </w:pPr>
            <w:r w:rsidRPr="001247F7">
              <w:rPr>
                <w:rFonts w:cstheme="minorHAnsi"/>
                <w:sz w:val="22"/>
                <w:szCs w:val="22"/>
              </w:rPr>
              <w:t>Birimde</w:t>
            </w:r>
            <w:r w:rsidR="002C2F06" w:rsidRPr="001247F7">
              <w:rPr>
                <w:rFonts w:cstheme="minorHAnsi"/>
                <w:sz w:val="22"/>
                <w:szCs w:val="22"/>
              </w:rPr>
              <w:t xml:space="preserve"> toplumsal katkı performansının izlenmesine ve değerlendirmesine yönelik ilke, kural ve göstergeler bulunmaktadır. </w:t>
            </w:r>
          </w:p>
        </w:tc>
        <w:tc>
          <w:tcPr>
            <w:tcW w:w="1839" w:type="dxa"/>
            <w:shd w:val="clear" w:color="auto" w:fill="F4B083"/>
          </w:tcPr>
          <w:p w14:paraId="544DC0C0" w14:textId="5296FBC3" w:rsidR="002C2F06" w:rsidRPr="001247F7" w:rsidRDefault="001D3861" w:rsidP="007A4C1E">
            <w:pPr>
              <w:spacing w:before="40"/>
              <w:outlineLvl w:val="2"/>
              <w:rPr>
                <w:rFonts w:cstheme="minorHAnsi"/>
                <w:i/>
                <w:sz w:val="22"/>
                <w:szCs w:val="22"/>
              </w:rPr>
            </w:pPr>
            <w:r w:rsidRPr="001247F7">
              <w:rPr>
                <w:rFonts w:cstheme="minorHAnsi"/>
                <w:sz w:val="22"/>
                <w:szCs w:val="22"/>
              </w:rPr>
              <w:t>Birimin</w:t>
            </w:r>
            <w:r w:rsidR="002C2F06" w:rsidRPr="001247F7">
              <w:rPr>
                <w:rFonts w:cstheme="minorHAnsi"/>
                <w:sz w:val="22"/>
                <w:szCs w:val="22"/>
              </w:rPr>
              <w:t xml:space="preserve"> genelinde toplumsal katkı performansını izlenmek ve değerlendirmek üzere oluşturulan mekanizmalar kullanılmaktadır. </w:t>
            </w:r>
          </w:p>
        </w:tc>
        <w:tc>
          <w:tcPr>
            <w:tcW w:w="1863" w:type="dxa"/>
            <w:shd w:val="clear" w:color="auto" w:fill="E6A77D"/>
          </w:tcPr>
          <w:p w14:paraId="45E86908" w14:textId="6278C090" w:rsidR="002C2F06" w:rsidRPr="001247F7" w:rsidRDefault="001D3861" w:rsidP="007A4C1E">
            <w:pPr>
              <w:spacing w:before="40"/>
              <w:outlineLvl w:val="2"/>
              <w:rPr>
                <w:rFonts w:cstheme="minorHAnsi"/>
                <w:i/>
                <w:sz w:val="22"/>
                <w:szCs w:val="22"/>
              </w:rPr>
            </w:pPr>
            <w:r w:rsidRPr="001247F7">
              <w:rPr>
                <w:rFonts w:cstheme="minorHAnsi"/>
                <w:sz w:val="22"/>
                <w:szCs w:val="22"/>
              </w:rPr>
              <w:t>Birimde</w:t>
            </w:r>
            <w:r w:rsidR="002C2F06" w:rsidRPr="001247F7">
              <w:rPr>
                <w:rFonts w:cstheme="minorHAnsi"/>
                <w:sz w:val="22"/>
                <w:szCs w:val="22"/>
              </w:rPr>
              <w:t xml:space="preserve"> toplumsal katkı performansı izlenmekte ve ilgili paydaşlarla değerlendirilerek iyileştirilmektedir. </w:t>
            </w:r>
          </w:p>
        </w:tc>
        <w:tc>
          <w:tcPr>
            <w:tcW w:w="1817" w:type="dxa"/>
            <w:shd w:val="clear" w:color="auto" w:fill="D9A581"/>
          </w:tcPr>
          <w:p w14:paraId="0012253D" w14:textId="77777777" w:rsidR="002C2F06" w:rsidRPr="001247F7" w:rsidRDefault="002C2F06" w:rsidP="007A4C1E">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2C2F06" w:rsidRPr="001247F7" w14:paraId="2700D42E" w14:textId="77777777" w:rsidTr="007A4C1E">
        <w:trPr>
          <w:trHeight w:val="3733"/>
        </w:trPr>
        <w:tc>
          <w:tcPr>
            <w:tcW w:w="6078" w:type="dxa"/>
            <w:vMerge/>
            <w:shd w:val="clear" w:color="auto" w:fill="FFFFFF"/>
          </w:tcPr>
          <w:p w14:paraId="3B698B1A" w14:textId="77777777" w:rsidR="002C2F06" w:rsidRPr="001247F7" w:rsidRDefault="002C2F06" w:rsidP="007A4C1E">
            <w:pPr>
              <w:spacing w:line="276" w:lineRule="auto"/>
              <w:rPr>
                <w:rFonts w:cstheme="minorHAnsi"/>
                <w:sz w:val="22"/>
                <w:szCs w:val="22"/>
              </w:rPr>
            </w:pPr>
          </w:p>
        </w:tc>
        <w:tc>
          <w:tcPr>
            <w:tcW w:w="9903" w:type="dxa"/>
            <w:gridSpan w:val="5"/>
            <w:shd w:val="clear" w:color="auto" w:fill="FBE7D9"/>
          </w:tcPr>
          <w:p w14:paraId="2D37925F" w14:textId="77777777" w:rsidR="002C2F06" w:rsidRPr="001247F7" w:rsidRDefault="002C2F06" w:rsidP="002C2F06">
            <w:pPr>
              <w:spacing w:line="276" w:lineRule="auto"/>
              <w:ind w:left="118" w:right="63"/>
              <w:jc w:val="both"/>
              <w:outlineLvl w:val="3"/>
              <w:rPr>
                <w:rFonts w:cstheme="minorHAnsi"/>
                <w:sz w:val="22"/>
                <w:szCs w:val="22"/>
              </w:rPr>
            </w:pPr>
          </w:p>
          <w:p w14:paraId="47F70048" w14:textId="77777777" w:rsidR="002C2F06" w:rsidRPr="001247F7" w:rsidRDefault="002C2F06" w:rsidP="002C2F06">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2BF7EE72" w14:textId="5C5EA002" w:rsidR="00C92803" w:rsidRPr="00C85CAE" w:rsidRDefault="00C92803" w:rsidP="00C92803">
            <w:pPr>
              <w:pStyle w:val="Balk4"/>
              <w:numPr>
                <w:ilvl w:val="0"/>
                <w:numId w:val="2"/>
              </w:numPr>
              <w:spacing w:line="276" w:lineRule="auto"/>
              <w:jc w:val="both"/>
              <w:rPr>
                <w:rFonts w:ascii="Calibri" w:hAnsi="Calibri" w:cs="Calibri"/>
                <w:iCs/>
                <w:sz w:val="20"/>
                <w:szCs w:val="20"/>
              </w:rPr>
            </w:pPr>
            <w:r w:rsidRPr="00C85CAE">
              <w:rPr>
                <w:rFonts w:ascii="Calibri" w:hAnsi="Calibri" w:cs="Calibri"/>
                <w:iCs/>
                <w:sz w:val="20"/>
                <w:szCs w:val="20"/>
              </w:rPr>
              <w:t>D</w:t>
            </w:r>
            <w:r>
              <w:rPr>
                <w:rFonts w:ascii="Calibri" w:hAnsi="Calibri" w:cs="Calibri"/>
                <w:iCs/>
                <w:sz w:val="20"/>
                <w:szCs w:val="20"/>
              </w:rPr>
              <w:t>.</w:t>
            </w:r>
            <w:r w:rsidRPr="00C85CAE">
              <w:rPr>
                <w:rFonts w:ascii="Calibri" w:hAnsi="Calibri" w:cs="Calibri"/>
                <w:iCs/>
                <w:sz w:val="20"/>
                <w:szCs w:val="20"/>
              </w:rPr>
              <w:t>2.</w:t>
            </w:r>
            <w:r w:rsidR="000B785C">
              <w:rPr>
                <w:rFonts w:ascii="Calibri" w:hAnsi="Calibri" w:cs="Calibri"/>
                <w:iCs/>
                <w:sz w:val="20"/>
                <w:szCs w:val="20"/>
              </w:rPr>
              <w:t>1</w:t>
            </w:r>
            <w:r w:rsidRPr="00C85CAE">
              <w:rPr>
                <w:rFonts w:ascii="Calibri" w:hAnsi="Calibri" w:cs="Calibri"/>
                <w:iCs/>
                <w:sz w:val="20"/>
                <w:szCs w:val="20"/>
              </w:rPr>
              <w:t xml:space="preserve"> </w:t>
            </w:r>
            <w:r>
              <w:rPr>
                <w:rFonts w:ascii="Calibri" w:hAnsi="Calibri" w:cs="Calibri"/>
                <w:iCs/>
                <w:sz w:val="20"/>
                <w:szCs w:val="20"/>
              </w:rPr>
              <w:t>(</w:t>
            </w:r>
            <w:r w:rsidRPr="00C85CAE">
              <w:rPr>
                <w:rFonts w:ascii="Calibri" w:hAnsi="Calibri" w:cs="Calibri"/>
                <w:iCs/>
                <w:sz w:val="20"/>
                <w:szCs w:val="20"/>
              </w:rPr>
              <w:t>Öğrenci K</w:t>
            </w:r>
            <w:r>
              <w:rPr>
                <w:rFonts w:ascii="Calibri" w:hAnsi="Calibri" w:cs="Calibri"/>
                <w:iCs/>
                <w:sz w:val="20"/>
                <w:szCs w:val="20"/>
              </w:rPr>
              <w:t>u</w:t>
            </w:r>
            <w:r w:rsidRPr="00C85CAE">
              <w:rPr>
                <w:rFonts w:ascii="Calibri" w:hAnsi="Calibri" w:cs="Calibri"/>
                <w:iCs/>
                <w:sz w:val="20"/>
                <w:szCs w:val="20"/>
              </w:rPr>
              <w:t xml:space="preserve">lüpleri </w:t>
            </w:r>
            <w:r>
              <w:rPr>
                <w:rFonts w:ascii="Calibri" w:hAnsi="Calibri" w:cs="Calibri"/>
                <w:iCs/>
                <w:sz w:val="20"/>
                <w:szCs w:val="20"/>
              </w:rPr>
              <w:t>v</w:t>
            </w:r>
            <w:r w:rsidRPr="00C85CAE">
              <w:rPr>
                <w:rFonts w:ascii="Calibri" w:hAnsi="Calibri" w:cs="Calibri"/>
                <w:iCs/>
                <w:sz w:val="20"/>
                <w:szCs w:val="20"/>
              </w:rPr>
              <w:t>e M</w:t>
            </w:r>
            <w:r w:rsidR="00CA301A">
              <w:rPr>
                <w:rFonts w:ascii="Calibri" w:hAnsi="Calibri" w:cs="Calibri"/>
                <w:iCs/>
                <w:sz w:val="20"/>
                <w:szCs w:val="20"/>
              </w:rPr>
              <w:t>EDUPSA</w:t>
            </w:r>
            <w:r w:rsidRPr="00C85CAE">
              <w:rPr>
                <w:rFonts w:ascii="Calibri" w:hAnsi="Calibri" w:cs="Calibri"/>
                <w:iCs/>
                <w:sz w:val="20"/>
                <w:szCs w:val="20"/>
              </w:rPr>
              <w:t xml:space="preserve"> Kuruluşlarına Ait Kanıtlar</w:t>
            </w:r>
            <w:r>
              <w:rPr>
                <w:rFonts w:ascii="Calibri" w:hAnsi="Calibri" w:cs="Calibri"/>
                <w:iCs/>
                <w:sz w:val="20"/>
                <w:szCs w:val="20"/>
              </w:rPr>
              <w:t>)</w:t>
            </w:r>
          </w:p>
          <w:p w14:paraId="61834B1A" w14:textId="2A6FD770" w:rsidR="00C92803" w:rsidRPr="00C85CAE" w:rsidRDefault="00C92803" w:rsidP="00C92803">
            <w:pPr>
              <w:pStyle w:val="Balk4"/>
              <w:numPr>
                <w:ilvl w:val="0"/>
                <w:numId w:val="2"/>
              </w:numPr>
              <w:spacing w:line="276" w:lineRule="auto"/>
              <w:jc w:val="both"/>
              <w:rPr>
                <w:rFonts w:ascii="Calibri" w:hAnsi="Calibri" w:cs="Calibri"/>
                <w:iCs/>
                <w:sz w:val="20"/>
                <w:szCs w:val="20"/>
              </w:rPr>
            </w:pPr>
            <w:r w:rsidRPr="00C85CAE">
              <w:rPr>
                <w:rFonts w:ascii="Calibri" w:hAnsi="Calibri" w:cs="Calibri"/>
                <w:iCs/>
                <w:sz w:val="20"/>
                <w:szCs w:val="20"/>
              </w:rPr>
              <w:t>D</w:t>
            </w:r>
            <w:r>
              <w:rPr>
                <w:rFonts w:ascii="Calibri" w:hAnsi="Calibri" w:cs="Calibri"/>
                <w:iCs/>
                <w:sz w:val="20"/>
                <w:szCs w:val="20"/>
              </w:rPr>
              <w:t>.</w:t>
            </w:r>
            <w:r w:rsidRPr="00C85CAE">
              <w:rPr>
                <w:rFonts w:ascii="Calibri" w:hAnsi="Calibri" w:cs="Calibri"/>
                <w:iCs/>
                <w:sz w:val="20"/>
                <w:szCs w:val="20"/>
              </w:rPr>
              <w:t>2.</w:t>
            </w:r>
            <w:r w:rsidR="000B785C">
              <w:rPr>
                <w:rFonts w:ascii="Calibri" w:hAnsi="Calibri" w:cs="Calibri"/>
                <w:iCs/>
                <w:sz w:val="20"/>
                <w:szCs w:val="20"/>
              </w:rPr>
              <w:t>1</w:t>
            </w:r>
            <w:r w:rsidRPr="00C85CAE">
              <w:rPr>
                <w:rFonts w:ascii="Calibri" w:hAnsi="Calibri" w:cs="Calibri"/>
                <w:iCs/>
                <w:sz w:val="20"/>
                <w:szCs w:val="20"/>
              </w:rPr>
              <w:t xml:space="preserve"> </w:t>
            </w:r>
            <w:r>
              <w:rPr>
                <w:rFonts w:ascii="Calibri" w:hAnsi="Calibri" w:cs="Calibri"/>
                <w:iCs/>
                <w:sz w:val="20"/>
                <w:szCs w:val="20"/>
              </w:rPr>
              <w:t>(</w:t>
            </w:r>
            <w:r w:rsidRPr="00C85CAE">
              <w:rPr>
                <w:rFonts w:ascii="Calibri" w:hAnsi="Calibri" w:cs="Calibri"/>
                <w:iCs/>
                <w:sz w:val="20"/>
                <w:szCs w:val="20"/>
              </w:rPr>
              <w:t>Dış Paydaş Toplantı Tutanakları</w:t>
            </w:r>
            <w:r>
              <w:rPr>
                <w:rFonts w:ascii="Calibri" w:hAnsi="Calibri" w:cs="Calibri"/>
                <w:iCs/>
                <w:sz w:val="20"/>
                <w:szCs w:val="20"/>
              </w:rPr>
              <w:t>)</w:t>
            </w:r>
          </w:p>
          <w:p w14:paraId="04E50D6C" w14:textId="2795948D" w:rsidR="00C92803" w:rsidRPr="00C85CAE" w:rsidRDefault="00C92803" w:rsidP="00C92803">
            <w:pPr>
              <w:pStyle w:val="Balk4"/>
              <w:numPr>
                <w:ilvl w:val="0"/>
                <w:numId w:val="2"/>
              </w:numPr>
              <w:spacing w:line="276" w:lineRule="auto"/>
              <w:jc w:val="both"/>
              <w:rPr>
                <w:rFonts w:ascii="Calibri" w:hAnsi="Calibri" w:cs="Calibri"/>
                <w:iCs/>
                <w:sz w:val="20"/>
                <w:szCs w:val="20"/>
              </w:rPr>
            </w:pPr>
            <w:r w:rsidRPr="00C85CAE">
              <w:rPr>
                <w:rFonts w:ascii="Calibri" w:hAnsi="Calibri" w:cs="Calibri"/>
                <w:iCs/>
                <w:sz w:val="20"/>
                <w:szCs w:val="20"/>
              </w:rPr>
              <w:t>D</w:t>
            </w:r>
            <w:r>
              <w:rPr>
                <w:rFonts w:ascii="Calibri" w:hAnsi="Calibri" w:cs="Calibri"/>
                <w:iCs/>
                <w:sz w:val="20"/>
                <w:szCs w:val="20"/>
              </w:rPr>
              <w:t>.</w:t>
            </w:r>
            <w:r w:rsidRPr="00C85CAE">
              <w:rPr>
                <w:rFonts w:ascii="Calibri" w:hAnsi="Calibri" w:cs="Calibri"/>
                <w:iCs/>
                <w:sz w:val="20"/>
                <w:szCs w:val="20"/>
              </w:rPr>
              <w:t>2.</w:t>
            </w:r>
            <w:r w:rsidR="000B785C">
              <w:rPr>
                <w:rFonts w:ascii="Calibri" w:hAnsi="Calibri" w:cs="Calibri"/>
                <w:iCs/>
                <w:sz w:val="20"/>
                <w:szCs w:val="20"/>
              </w:rPr>
              <w:t>1</w:t>
            </w:r>
            <w:r w:rsidRPr="00C85CAE">
              <w:rPr>
                <w:rFonts w:ascii="Calibri" w:hAnsi="Calibri" w:cs="Calibri"/>
                <w:iCs/>
                <w:sz w:val="20"/>
                <w:szCs w:val="20"/>
              </w:rPr>
              <w:t xml:space="preserve"> </w:t>
            </w:r>
            <w:r>
              <w:rPr>
                <w:rFonts w:ascii="Calibri" w:hAnsi="Calibri" w:cs="Calibri"/>
                <w:iCs/>
                <w:sz w:val="20"/>
                <w:szCs w:val="20"/>
              </w:rPr>
              <w:t>(</w:t>
            </w:r>
            <w:r w:rsidRPr="00C85CAE">
              <w:rPr>
                <w:rFonts w:ascii="Calibri" w:hAnsi="Calibri" w:cs="Calibri"/>
                <w:iCs/>
                <w:sz w:val="20"/>
                <w:szCs w:val="20"/>
              </w:rPr>
              <w:t>Etkinlik Fotoları</w:t>
            </w:r>
            <w:r>
              <w:rPr>
                <w:rFonts w:ascii="Calibri" w:hAnsi="Calibri" w:cs="Calibri"/>
                <w:iCs/>
                <w:sz w:val="20"/>
                <w:szCs w:val="20"/>
              </w:rPr>
              <w:t>)</w:t>
            </w:r>
          </w:p>
          <w:p w14:paraId="6240AE11" w14:textId="707E390F" w:rsidR="00C92803" w:rsidRPr="009C4299" w:rsidRDefault="00C92803" w:rsidP="00C92803">
            <w:pPr>
              <w:numPr>
                <w:ilvl w:val="0"/>
                <w:numId w:val="2"/>
              </w:numPr>
              <w:spacing w:line="276" w:lineRule="auto"/>
              <w:ind w:right="63"/>
              <w:jc w:val="both"/>
              <w:outlineLvl w:val="3"/>
              <w:rPr>
                <w:rFonts w:ascii="Calibri" w:eastAsia="Times New Roman" w:hAnsi="Calibri" w:cs="Calibri"/>
                <w:b/>
                <w:bCs/>
                <w:i/>
                <w:iCs/>
                <w:sz w:val="20"/>
                <w:szCs w:val="20"/>
              </w:rPr>
            </w:pPr>
            <w:r w:rsidRPr="009C4299">
              <w:rPr>
                <w:rFonts w:ascii="Calibri" w:eastAsia="Times New Roman" w:hAnsi="Calibri" w:cs="Calibri"/>
                <w:b/>
                <w:bCs/>
                <w:i/>
                <w:iCs/>
                <w:sz w:val="20"/>
                <w:szCs w:val="20"/>
              </w:rPr>
              <w:t>D.2.</w:t>
            </w:r>
            <w:r w:rsidR="000B785C">
              <w:rPr>
                <w:rFonts w:ascii="Calibri" w:eastAsia="Times New Roman" w:hAnsi="Calibri" w:cs="Calibri"/>
                <w:b/>
                <w:bCs/>
                <w:i/>
                <w:iCs/>
                <w:sz w:val="20"/>
                <w:szCs w:val="20"/>
              </w:rPr>
              <w:t>1</w:t>
            </w:r>
            <w:r w:rsidRPr="009C4299">
              <w:rPr>
                <w:rFonts w:ascii="Calibri" w:eastAsia="Times New Roman" w:hAnsi="Calibri" w:cs="Calibri"/>
                <w:b/>
                <w:bCs/>
                <w:i/>
                <w:iCs/>
                <w:sz w:val="20"/>
                <w:szCs w:val="20"/>
              </w:rPr>
              <w:t xml:space="preserve"> (Patent Dokümanları)</w:t>
            </w:r>
          </w:p>
          <w:p w14:paraId="6662A71A" w14:textId="3C1CE925" w:rsidR="00C92803" w:rsidRPr="00C16C08" w:rsidRDefault="00C92803" w:rsidP="00C92803">
            <w:pPr>
              <w:numPr>
                <w:ilvl w:val="0"/>
                <w:numId w:val="2"/>
              </w:numPr>
              <w:spacing w:line="276" w:lineRule="auto"/>
              <w:ind w:right="63"/>
              <w:jc w:val="both"/>
              <w:outlineLvl w:val="3"/>
              <w:rPr>
                <w:rFonts w:ascii="Calibri" w:eastAsia="Times New Roman" w:hAnsi="Calibri" w:cs="Calibri"/>
                <w:b/>
                <w:bCs/>
                <w:i/>
                <w:iCs/>
                <w:sz w:val="20"/>
                <w:szCs w:val="20"/>
              </w:rPr>
            </w:pPr>
            <w:r w:rsidRPr="00C16C08">
              <w:rPr>
                <w:rFonts w:ascii="Calibri" w:eastAsia="Times New Roman" w:hAnsi="Calibri" w:cs="Calibri"/>
                <w:b/>
                <w:bCs/>
                <w:i/>
                <w:iCs/>
                <w:sz w:val="20"/>
                <w:szCs w:val="20"/>
              </w:rPr>
              <w:t>D.2.</w:t>
            </w:r>
            <w:r w:rsidR="000B785C">
              <w:rPr>
                <w:rFonts w:ascii="Calibri" w:eastAsia="Times New Roman" w:hAnsi="Calibri" w:cs="Calibri"/>
                <w:b/>
                <w:bCs/>
                <w:i/>
                <w:iCs/>
                <w:sz w:val="20"/>
                <w:szCs w:val="20"/>
              </w:rPr>
              <w:t>1</w:t>
            </w:r>
            <w:r w:rsidRPr="00C16C08">
              <w:rPr>
                <w:rFonts w:ascii="Calibri" w:eastAsia="Times New Roman" w:hAnsi="Calibri" w:cs="Calibri"/>
                <w:b/>
                <w:bCs/>
                <w:i/>
                <w:iCs/>
                <w:sz w:val="20"/>
                <w:szCs w:val="20"/>
              </w:rPr>
              <w:t xml:space="preserve"> (İmha Örneği)</w:t>
            </w:r>
          </w:p>
          <w:p w14:paraId="065FDF29" w14:textId="561863B8" w:rsidR="002C2F06" w:rsidRPr="001247F7" w:rsidRDefault="002C2F06" w:rsidP="002C2F06">
            <w:pPr>
              <w:ind w:left="785" w:right="63"/>
              <w:jc w:val="both"/>
              <w:outlineLvl w:val="3"/>
              <w:rPr>
                <w:rFonts w:cstheme="minorHAnsi"/>
                <w:i/>
                <w:sz w:val="22"/>
                <w:szCs w:val="22"/>
              </w:rPr>
            </w:pPr>
          </w:p>
        </w:tc>
      </w:tr>
    </w:tbl>
    <w:p w14:paraId="3113B06F" w14:textId="24AC0072" w:rsidR="00C92803" w:rsidRDefault="00C92803" w:rsidP="00024071">
      <w:pPr>
        <w:pStyle w:val="Balk1"/>
        <w:spacing w:before="57" w:after="240"/>
        <w:ind w:left="0" w:right="63"/>
        <w:rPr>
          <w:rFonts w:ascii="Calibri" w:hAnsi="Calibri" w:cs="Calibri"/>
          <w:color w:val="0070C0"/>
        </w:rPr>
      </w:pPr>
    </w:p>
    <w:p w14:paraId="4177B0BF" w14:textId="77777777" w:rsidR="000B785C" w:rsidRDefault="000B785C" w:rsidP="00024071">
      <w:pPr>
        <w:pStyle w:val="Balk1"/>
        <w:spacing w:before="57" w:after="240"/>
        <w:ind w:left="0" w:right="63"/>
        <w:rPr>
          <w:rFonts w:ascii="Calibri" w:hAnsi="Calibri" w:cs="Calibri"/>
          <w:color w:val="0070C0"/>
        </w:rPr>
      </w:pPr>
    </w:p>
    <w:p w14:paraId="610CBF3E" w14:textId="27C470A5" w:rsidR="00C92803" w:rsidRDefault="00C92803" w:rsidP="00C92803">
      <w:pPr>
        <w:jc w:val="both"/>
        <w:rPr>
          <w:b/>
          <w:bCs/>
        </w:rPr>
      </w:pPr>
      <w:r w:rsidRPr="00F30626">
        <w:rPr>
          <w:b/>
          <w:bCs/>
        </w:rPr>
        <w:lastRenderedPageBreak/>
        <w:t xml:space="preserve">D2. Toplumsal Katkı Değerlendirme ve Çıktıları  </w:t>
      </w:r>
    </w:p>
    <w:p w14:paraId="4DCA2D5C" w14:textId="77777777" w:rsidR="001B2ECF" w:rsidRDefault="001B2ECF" w:rsidP="00C92803">
      <w:pPr>
        <w:jc w:val="both"/>
      </w:pPr>
    </w:p>
    <w:p w14:paraId="5B430CC5" w14:textId="267AADA7" w:rsidR="00C92803" w:rsidRPr="00F30626" w:rsidRDefault="00C92803" w:rsidP="00C92803">
      <w:pPr>
        <w:jc w:val="both"/>
      </w:pPr>
      <w:r w:rsidRPr="00F30626">
        <w:t>Öğretim elemanlarımızın danışmanlığında öğrencilerimizin mesleki ve kişisel gelişim, sosyal sorumluluk, sportif ve fikir-düşünce gibi alanlarda öğrenci kulüpleri kurmasına izin verilmekte ve bunun için üniversite tarafından desteklenmektedir. Şu an aktif olarak çalışan İstanbul Medipol Üniversitesi Eczacılık Öğrencileri Birliği (MEDUPSA) mevcuttur (D.2.</w:t>
      </w:r>
      <w:r w:rsidR="001B2ECF">
        <w:t>1</w:t>
      </w:r>
      <w:r w:rsidRPr="00F30626">
        <w:t xml:space="preserve">). Eczacılık Fakültesi olarak </w:t>
      </w:r>
      <w:r w:rsidR="001B2ECF">
        <w:t xml:space="preserve">paydaşlarımızı iç ve </w:t>
      </w:r>
      <w:r w:rsidRPr="00F30626">
        <w:t>dış payda</w:t>
      </w:r>
      <w:r w:rsidR="001B2ECF">
        <w:t>ş</w:t>
      </w:r>
      <w:r w:rsidRPr="00F30626">
        <w:t xml:space="preserve"> </w:t>
      </w:r>
      <w:r w:rsidR="001B2ECF">
        <w:t>t</w:t>
      </w:r>
      <w:r w:rsidRPr="00F30626">
        <w:t>oplantılarımıza davet ederek katılmalarını sağlıyor ve fikir alışverişinde bulunuyoruz. Yaptığımız toplantılara ait</w:t>
      </w:r>
      <w:r w:rsidR="001B2ECF">
        <w:t xml:space="preserve"> iç ve</w:t>
      </w:r>
      <w:r w:rsidRPr="00F30626">
        <w:t xml:space="preserve"> dış paydaş davet yazıları ve toplantı tutanakları D.2.</w:t>
      </w:r>
      <w:r w:rsidR="001B2ECF">
        <w:t>1</w:t>
      </w:r>
      <w:r w:rsidRPr="00F30626">
        <w:t>’</w:t>
      </w:r>
      <w:r w:rsidR="001B2ECF">
        <w:t>d</w:t>
      </w:r>
      <w:r w:rsidRPr="00F30626">
        <w:t>e sunulmuştur.</w:t>
      </w:r>
    </w:p>
    <w:p w14:paraId="364DD51B" w14:textId="77777777" w:rsidR="00C92803" w:rsidRPr="00F30626" w:rsidRDefault="00C92803" w:rsidP="00C92803">
      <w:pPr>
        <w:jc w:val="both"/>
      </w:pPr>
      <w:r w:rsidRPr="00F30626">
        <w:t xml:space="preserve"> </w:t>
      </w:r>
    </w:p>
    <w:p w14:paraId="62F54A18" w14:textId="1E1D0EFE" w:rsidR="00C92803" w:rsidRDefault="00C92803" w:rsidP="00C92803">
      <w:pPr>
        <w:jc w:val="both"/>
      </w:pPr>
      <w:r w:rsidRPr="00F30626">
        <w:t xml:space="preserve">MEDUPSA öncülüğünde Eczacılık Fakültesi yönetiminin desteği ve öğretim elemanları ve öğrencilerinin katkılarıyla toplumsal katkı sağlayacak çalışmalar gerçekleştirilmiştir. </w:t>
      </w:r>
      <w:proofErr w:type="spellStart"/>
      <w:r w:rsidRPr="00F30626">
        <w:t>MEDUPSA’nın</w:t>
      </w:r>
      <w:proofErr w:type="spellEnd"/>
      <w:r w:rsidRPr="00F30626">
        <w:t xml:space="preserve"> 202</w:t>
      </w:r>
      <w:r>
        <w:t>2</w:t>
      </w:r>
      <w:r w:rsidRPr="00F30626">
        <w:t xml:space="preserve"> yılında yapmış olduğu etkinlikler listesi ve o etkinliklere ait fotoğraflar D.2.</w:t>
      </w:r>
      <w:r w:rsidR="001B2ECF">
        <w:t>1</w:t>
      </w:r>
      <w:r w:rsidRPr="00F30626">
        <w:t>’</w:t>
      </w:r>
      <w:r w:rsidR="001B2ECF">
        <w:t>d</w:t>
      </w:r>
      <w:r w:rsidRPr="00F30626">
        <w:t>e sunulmuştur. Ayrıca fakültede sanayi danışmanlığı kapsamında da çeşitli faaliyetler yürütülmektedir ve bu faaliyetlere ilişkin ilaç imha belgeleri D.2.</w:t>
      </w:r>
      <w:r w:rsidR="001B2ECF">
        <w:t>1</w:t>
      </w:r>
      <w:r w:rsidRPr="00F30626">
        <w:t>’d</w:t>
      </w:r>
      <w:r w:rsidR="001B2ECF">
        <w:t>e</w:t>
      </w:r>
      <w:r w:rsidRPr="00F30626">
        <w:t xml:space="preserve"> sunulmuştur.</w:t>
      </w:r>
    </w:p>
    <w:p w14:paraId="0B76A10A" w14:textId="77777777" w:rsidR="00C92803" w:rsidRDefault="00C92803" w:rsidP="00024071">
      <w:pPr>
        <w:pStyle w:val="Balk1"/>
        <w:spacing w:before="57" w:after="240"/>
        <w:ind w:left="0" w:right="63"/>
        <w:rPr>
          <w:rFonts w:ascii="Calibri" w:hAnsi="Calibri" w:cs="Calibri"/>
          <w:color w:val="0070C0"/>
        </w:rPr>
      </w:pPr>
    </w:p>
    <w:p w14:paraId="3F3B2C12" w14:textId="5C168275" w:rsidR="00C92803" w:rsidRDefault="00C92803" w:rsidP="00024071">
      <w:pPr>
        <w:pStyle w:val="Balk1"/>
        <w:spacing w:before="57" w:after="240"/>
        <w:ind w:left="0" w:right="63"/>
        <w:rPr>
          <w:rFonts w:ascii="Calibri" w:hAnsi="Calibri" w:cs="Calibri"/>
          <w:color w:val="0070C0"/>
        </w:rPr>
      </w:pPr>
    </w:p>
    <w:p w14:paraId="6697AD20" w14:textId="77777777" w:rsidR="00C92803" w:rsidRDefault="00C92803" w:rsidP="00024071">
      <w:pPr>
        <w:pStyle w:val="Balk1"/>
        <w:spacing w:before="57" w:after="240"/>
        <w:ind w:left="0" w:right="63"/>
        <w:rPr>
          <w:rFonts w:ascii="Calibri" w:hAnsi="Calibri" w:cs="Calibri"/>
          <w:color w:val="0070C0"/>
        </w:rPr>
      </w:pPr>
    </w:p>
    <w:p w14:paraId="53A61039" w14:textId="24C946E8" w:rsidR="00F53CDF" w:rsidRDefault="00F53CDF" w:rsidP="00024071">
      <w:pPr>
        <w:pStyle w:val="Balk1"/>
        <w:spacing w:before="57" w:after="240"/>
        <w:ind w:left="0" w:right="63"/>
        <w:rPr>
          <w:rFonts w:ascii="Calibri" w:hAnsi="Calibri" w:cs="Calibri"/>
          <w:color w:val="0070C0"/>
        </w:rPr>
      </w:pPr>
    </w:p>
    <w:p w14:paraId="58B1F0D8" w14:textId="06F5FE15" w:rsidR="00F53CDF" w:rsidRDefault="00F53CDF" w:rsidP="00024071">
      <w:pPr>
        <w:pStyle w:val="Balk1"/>
        <w:spacing w:before="57" w:after="240"/>
        <w:ind w:left="0" w:right="63"/>
        <w:rPr>
          <w:rFonts w:ascii="Calibri" w:hAnsi="Calibri" w:cs="Calibri"/>
          <w:color w:val="0070C0"/>
        </w:rPr>
      </w:pPr>
    </w:p>
    <w:p w14:paraId="26211B83" w14:textId="5F2926B0" w:rsidR="000E0C03" w:rsidRDefault="000E0C03" w:rsidP="00024071">
      <w:pPr>
        <w:pStyle w:val="Balk1"/>
        <w:spacing w:before="57" w:after="240"/>
        <w:ind w:left="0" w:right="63"/>
        <w:rPr>
          <w:rFonts w:ascii="Calibri" w:hAnsi="Calibri" w:cs="Calibri"/>
          <w:color w:val="0070C0"/>
        </w:rPr>
      </w:pPr>
    </w:p>
    <w:p w14:paraId="48BE0D52" w14:textId="7AD18607" w:rsidR="000E0C03" w:rsidRDefault="000E0C03" w:rsidP="00024071">
      <w:pPr>
        <w:pStyle w:val="Balk1"/>
        <w:spacing w:before="57" w:after="240"/>
        <w:ind w:left="0" w:right="63"/>
        <w:rPr>
          <w:rFonts w:ascii="Calibri" w:hAnsi="Calibri" w:cs="Calibri"/>
          <w:color w:val="0070C0"/>
        </w:rPr>
      </w:pPr>
    </w:p>
    <w:p w14:paraId="530FB49A" w14:textId="1C904DBE" w:rsidR="00463373" w:rsidRDefault="00463373" w:rsidP="00024071">
      <w:pPr>
        <w:pStyle w:val="Balk1"/>
        <w:spacing w:before="57" w:after="240"/>
        <w:ind w:left="0" w:right="63"/>
        <w:rPr>
          <w:rFonts w:ascii="Calibri" w:hAnsi="Calibri" w:cs="Calibri"/>
          <w:color w:val="0070C0"/>
        </w:rPr>
      </w:pPr>
    </w:p>
    <w:p w14:paraId="670324AC" w14:textId="77777777" w:rsidR="00463373" w:rsidRDefault="00463373" w:rsidP="00024071">
      <w:pPr>
        <w:pStyle w:val="Balk1"/>
        <w:spacing w:before="57" w:after="240"/>
        <w:ind w:left="0" w:right="63"/>
        <w:rPr>
          <w:rFonts w:ascii="Calibri" w:hAnsi="Calibri" w:cs="Calibri"/>
          <w:color w:val="0070C0"/>
        </w:rPr>
      </w:pPr>
    </w:p>
    <w:p w14:paraId="6777FA77" w14:textId="77777777" w:rsidR="000E0C03" w:rsidRDefault="000E0C03" w:rsidP="00024071">
      <w:pPr>
        <w:pStyle w:val="Balk1"/>
        <w:spacing w:before="57" w:after="240"/>
        <w:ind w:left="0" w:right="63"/>
        <w:rPr>
          <w:rFonts w:ascii="Calibri" w:hAnsi="Calibri" w:cs="Calibri"/>
          <w:color w:val="0070C0"/>
        </w:rPr>
      </w:pPr>
    </w:p>
    <w:p w14:paraId="46956403" w14:textId="270D4726" w:rsidR="00F53CDF" w:rsidRDefault="00F53CDF" w:rsidP="00024071">
      <w:pPr>
        <w:pStyle w:val="Balk1"/>
        <w:spacing w:before="57" w:after="240"/>
        <w:ind w:left="0" w:right="63"/>
        <w:rPr>
          <w:rFonts w:ascii="Calibri" w:hAnsi="Calibri" w:cs="Calibri"/>
          <w:color w:val="0070C0"/>
        </w:rPr>
      </w:pPr>
    </w:p>
    <w:p w14:paraId="436F40FD" w14:textId="77777777" w:rsidR="00F078AD" w:rsidRDefault="00F078AD" w:rsidP="00024071">
      <w:pPr>
        <w:pStyle w:val="Balk1"/>
        <w:spacing w:before="57" w:after="240"/>
        <w:ind w:left="0" w:right="63"/>
        <w:rPr>
          <w:rFonts w:ascii="Calibri" w:hAnsi="Calibri" w:cs="Calibri"/>
          <w:color w:val="0070C0"/>
        </w:rPr>
      </w:pPr>
    </w:p>
    <w:p w14:paraId="212327E5" w14:textId="49EED55E" w:rsidR="00043499" w:rsidRPr="001247F7" w:rsidRDefault="00043499" w:rsidP="00043499">
      <w:pPr>
        <w:pStyle w:val="Balk1"/>
        <w:spacing w:before="57" w:after="240"/>
        <w:ind w:left="0" w:right="63"/>
        <w:jc w:val="center"/>
        <w:rPr>
          <w:rFonts w:ascii="Calibri" w:hAnsi="Calibri" w:cs="Calibri"/>
          <w:color w:val="0070C0"/>
        </w:rPr>
      </w:pPr>
      <w:bookmarkStart w:id="22" w:name="_Toc92896690"/>
      <w:r w:rsidRPr="001247F7">
        <w:rPr>
          <w:rFonts w:ascii="Calibri" w:hAnsi="Calibri" w:cs="Calibri"/>
          <w:color w:val="0070C0"/>
        </w:rPr>
        <w:lastRenderedPageBreak/>
        <w:t>EK.2 PERFORMANS GÖSTERGELER</w:t>
      </w:r>
      <w:bookmarkEnd w:id="22"/>
    </w:p>
    <w:tbl>
      <w:tblPr>
        <w:tblpPr w:leftFromText="141" w:rightFromText="141" w:vertAnchor="text" w:tblpY="-7"/>
        <w:tblW w:w="14653" w:type="dxa"/>
        <w:tblCellMar>
          <w:left w:w="70" w:type="dxa"/>
          <w:right w:w="70" w:type="dxa"/>
        </w:tblCellMar>
        <w:tblLook w:val="04A0" w:firstRow="1" w:lastRow="0" w:firstColumn="1" w:lastColumn="0" w:noHBand="0" w:noVBand="1"/>
      </w:tblPr>
      <w:tblGrid>
        <w:gridCol w:w="5371"/>
        <w:gridCol w:w="2391"/>
        <w:gridCol w:w="6891"/>
      </w:tblGrid>
      <w:tr w:rsidR="00C41768" w:rsidRPr="001247F7" w14:paraId="2965EE02"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7E09F81" w14:textId="77777777" w:rsidR="00C41768" w:rsidRPr="001247F7" w:rsidRDefault="00C41768" w:rsidP="00617658">
            <w:pPr>
              <w:widowControl/>
              <w:jc w:val="center"/>
              <w:rPr>
                <w:rFonts w:eastAsia="Times New Roman" w:cstheme="minorHAnsi"/>
                <w:color w:val="FFFFFF"/>
                <w:lang w:eastAsia="tr-TR"/>
              </w:rPr>
            </w:pPr>
            <w:r w:rsidRPr="001247F7">
              <w:rPr>
                <w:rFonts w:eastAsia="Times New Roman" w:cstheme="minorHAnsi"/>
                <w:color w:val="FFFFFF"/>
                <w:lang w:eastAsia="tr-TR"/>
              </w:rPr>
              <w:t>Performans Göstergesi</w:t>
            </w:r>
          </w:p>
        </w:tc>
        <w:tc>
          <w:tcPr>
            <w:tcW w:w="2391" w:type="dxa"/>
            <w:tcBorders>
              <w:top w:val="single" w:sz="4" w:space="0" w:color="auto"/>
              <w:left w:val="nil"/>
              <w:bottom w:val="single" w:sz="4" w:space="0" w:color="auto"/>
              <w:right w:val="single" w:sz="4" w:space="0" w:color="auto"/>
            </w:tcBorders>
            <w:shd w:val="clear" w:color="000000" w:fill="002060"/>
            <w:noWrap/>
            <w:vAlign w:val="center"/>
            <w:hideMark/>
          </w:tcPr>
          <w:p w14:paraId="6F53E63C" w14:textId="77777777" w:rsidR="00C41768" w:rsidRPr="001247F7" w:rsidRDefault="00C41768" w:rsidP="00617658">
            <w:pPr>
              <w:widowControl/>
              <w:jc w:val="center"/>
              <w:rPr>
                <w:rFonts w:eastAsia="Times New Roman" w:cstheme="minorHAnsi"/>
                <w:color w:val="FFFFFF"/>
                <w:lang w:eastAsia="tr-TR"/>
              </w:rPr>
            </w:pPr>
            <w:r w:rsidRPr="001247F7">
              <w:rPr>
                <w:rFonts w:eastAsia="Times New Roman" w:cstheme="minorHAnsi"/>
                <w:color w:val="FFFFFF"/>
                <w:lang w:eastAsia="tr-TR"/>
              </w:rPr>
              <w:t>Nerden</w:t>
            </w:r>
          </w:p>
        </w:tc>
        <w:tc>
          <w:tcPr>
            <w:tcW w:w="6891" w:type="dxa"/>
            <w:tcBorders>
              <w:top w:val="single" w:sz="4" w:space="0" w:color="auto"/>
              <w:left w:val="nil"/>
              <w:bottom w:val="single" w:sz="4" w:space="0" w:color="auto"/>
              <w:right w:val="single" w:sz="4" w:space="0" w:color="auto"/>
            </w:tcBorders>
            <w:shd w:val="clear" w:color="000000" w:fill="002060"/>
            <w:noWrap/>
            <w:vAlign w:val="center"/>
            <w:hideMark/>
          </w:tcPr>
          <w:p w14:paraId="00B48BDB" w14:textId="77777777" w:rsidR="00C41768" w:rsidRPr="001247F7" w:rsidRDefault="00C41768" w:rsidP="00617658">
            <w:pPr>
              <w:widowControl/>
              <w:jc w:val="center"/>
              <w:rPr>
                <w:rFonts w:eastAsia="Times New Roman" w:cstheme="minorHAnsi"/>
                <w:color w:val="FFFFFF"/>
                <w:lang w:eastAsia="tr-TR"/>
              </w:rPr>
            </w:pPr>
            <w:r w:rsidRPr="001247F7">
              <w:rPr>
                <w:rFonts w:eastAsia="Times New Roman" w:cstheme="minorHAnsi"/>
                <w:color w:val="FFFFFF"/>
                <w:lang w:eastAsia="tr-TR"/>
              </w:rPr>
              <w:t>Açıklama</w:t>
            </w:r>
          </w:p>
        </w:tc>
      </w:tr>
      <w:tr w:rsidR="00C41768" w:rsidRPr="001247F7" w14:paraId="56B0E647"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C401E" w14:textId="02AAA3C3" w:rsidR="00C41768" w:rsidRPr="001247F7" w:rsidRDefault="00C41768" w:rsidP="001C66D4">
            <w:pPr>
              <w:pStyle w:val="ListeParagraf"/>
              <w:widowControl/>
              <w:numPr>
                <w:ilvl w:val="0"/>
                <w:numId w:val="20"/>
              </w:numPr>
              <w:tabs>
                <w:tab w:val="left" w:pos="217"/>
              </w:tabs>
              <w:ind w:left="0" w:firstLine="0"/>
              <w:rPr>
                <w:rFonts w:eastAsia="Times New Roman" w:cstheme="minorHAnsi"/>
                <w:color w:val="000000"/>
                <w:lang w:eastAsia="tr-TR"/>
              </w:rPr>
            </w:pPr>
            <w:r w:rsidRPr="001247F7">
              <w:rPr>
                <w:rFonts w:ascii="CamberW04-Regular" w:eastAsia="Times New Roman" w:hAnsi="CamberW04-Regular" w:cs="Times New Roman"/>
                <w:color w:val="000000" w:themeColor="text1"/>
                <w:lang w:eastAsia="tr-TR"/>
              </w:rPr>
              <w:t xml:space="preserve">Kalite Kültürünü Yaygınlaştırma Amacıyla </w:t>
            </w:r>
            <w:r w:rsidR="00BC42A3" w:rsidRPr="001247F7">
              <w:rPr>
                <w:rFonts w:ascii="CamberW04-Regular" w:eastAsia="Times New Roman" w:hAnsi="CamberW04-Regular" w:cs="Times New Roman"/>
                <w:color w:val="000000" w:themeColor="text1"/>
                <w:lang w:eastAsia="tr-TR"/>
              </w:rPr>
              <w:t>Birimin</w:t>
            </w:r>
            <w:r w:rsidR="005B7F70" w:rsidRPr="001247F7">
              <w:rPr>
                <w:rFonts w:ascii="CamberW04-Regular" w:eastAsia="Times New Roman" w:hAnsi="CamberW04-Regular" w:cs="Times New Roman"/>
                <w:color w:val="000000" w:themeColor="text1"/>
                <w:lang w:eastAsia="tr-TR"/>
              </w:rPr>
              <w:t>izce</w:t>
            </w:r>
            <w:r w:rsidRPr="001247F7">
              <w:rPr>
                <w:rFonts w:ascii="CamberW04-Regular" w:eastAsia="Times New Roman" w:hAnsi="CamberW04-Regular" w:cs="Times New Roman"/>
                <w:color w:val="000000" w:themeColor="text1"/>
                <w:lang w:eastAsia="tr-TR"/>
              </w:rPr>
              <w:t xml:space="preserve"> Düzenlenen Faaliyet (Toplantı, Çalıştay vb.) Sayısı</w:t>
            </w:r>
            <w:r w:rsidR="000C56EC">
              <w:rPr>
                <w:rFonts w:ascii="CamberW04-Regular" w:eastAsia="Times New Roman" w:hAnsi="CamberW04-Regular" w:cs="Times New Roman"/>
                <w:color w:val="000000" w:themeColor="text1"/>
                <w:lang w:eastAsia="tr-TR"/>
              </w:rPr>
              <w:t xml:space="preserve"> </w:t>
            </w:r>
          </w:p>
        </w:tc>
        <w:tc>
          <w:tcPr>
            <w:tcW w:w="2391" w:type="dxa"/>
            <w:vMerge w:val="restart"/>
            <w:tcBorders>
              <w:top w:val="single" w:sz="4" w:space="0" w:color="auto"/>
              <w:left w:val="nil"/>
              <w:right w:val="single" w:sz="4" w:space="0" w:color="auto"/>
            </w:tcBorders>
            <w:shd w:val="clear" w:color="auto" w:fill="auto"/>
            <w:noWrap/>
            <w:vAlign w:val="center"/>
          </w:tcPr>
          <w:p w14:paraId="1394ABEC" w14:textId="6089EFB4" w:rsidR="00C41768" w:rsidRPr="001247F7" w:rsidRDefault="00C41768" w:rsidP="005B7F70">
            <w:pPr>
              <w:widowControl/>
              <w:jc w:val="center"/>
              <w:rPr>
                <w:rFonts w:eastAsia="Times New Roman" w:cstheme="minorHAnsi"/>
                <w:color w:val="000000"/>
                <w:lang w:eastAsia="tr-TR"/>
              </w:rPr>
            </w:pPr>
            <w:r w:rsidRPr="001247F7">
              <w:rPr>
                <w:rFonts w:eastAsia="Times New Roman" w:cstheme="minorHAnsi"/>
                <w:color w:val="000000"/>
                <w:lang w:eastAsia="tr-TR"/>
              </w:rPr>
              <w:t>Akademik Birimler</w:t>
            </w:r>
          </w:p>
        </w:tc>
        <w:tc>
          <w:tcPr>
            <w:tcW w:w="6891" w:type="dxa"/>
            <w:vMerge w:val="restart"/>
            <w:tcBorders>
              <w:top w:val="single" w:sz="4" w:space="0" w:color="auto"/>
              <w:left w:val="nil"/>
              <w:right w:val="single" w:sz="4" w:space="0" w:color="auto"/>
            </w:tcBorders>
            <w:shd w:val="clear" w:color="auto" w:fill="auto"/>
            <w:noWrap/>
            <w:vAlign w:val="center"/>
          </w:tcPr>
          <w:p w14:paraId="317AF305" w14:textId="361801F3" w:rsidR="00C41768" w:rsidRPr="001247F7" w:rsidRDefault="00C41768" w:rsidP="00C41768">
            <w:pPr>
              <w:rPr>
                <w:rFonts w:ascii="CamberW04-Regular" w:eastAsia="Times New Roman" w:hAnsi="CamberW04-Regular" w:cs="Times New Roman"/>
                <w:color w:val="000000" w:themeColor="text1"/>
                <w:lang w:eastAsia="tr-TR"/>
              </w:rPr>
            </w:pPr>
            <w:r w:rsidRPr="001247F7">
              <w:rPr>
                <w:rFonts w:ascii="CamberW04-Regular" w:eastAsia="Times New Roman" w:hAnsi="CamberW04-Regular" w:cs="Times New Roman"/>
                <w:color w:val="000000" w:themeColor="text1"/>
                <w:lang w:eastAsia="tr-TR"/>
              </w:rPr>
              <w:t xml:space="preserve">01 </w:t>
            </w:r>
            <w:proofErr w:type="gramStart"/>
            <w:r w:rsidRPr="001247F7">
              <w:rPr>
                <w:rFonts w:ascii="CamberW04-Regular" w:eastAsia="Times New Roman" w:hAnsi="CamberW04-Regular" w:cs="Times New Roman"/>
                <w:color w:val="000000" w:themeColor="text1"/>
                <w:lang w:eastAsia="tr-TR"/>
              </w:rPr>
              <w:t>Ocak -</w:t>
            </w:r>
            <w:proofErr w:type="gramEnd"/>
            <w:r w:rsidRPr="001247F7">
              <w:rPr>
                <w:rFonts w:ascii="CamberW04-Regular" w:eastAsia="Times New Roman" w:hAnsi="CamberW04-Regular" w:cs="Times New Roman"/>
                <w:color w:val="000000" w:themeColor="text1"/>
                <w:lang w:eastAsia="tr-TR"/>
              </w:rPr>
              <w:t xml:space="preserve"> 31 Aralık tarihleri arasında göstergeye ilişkin ilgili yıldaki gerçekleştirilen toplantı </w:t>
            </w:r>
            <w:r w:rsidR="00B20D79">
              <w:rPr>
                <w:rFonts w:ascii="CamberW04-Regular" w:eastAsia="Times New Roman" w:hAnsi="CamberW04-Regular" w:cs="Times New Roman"/>
                <w:color w:val="000000" w:themeColor="text1"/>
                <w:lang w:eastAsia="tr-TR"/>
              </w:rPr>
              <w:t>sayışımız 10’ dur.</w:t>
            </w:r>
          </w:p>
          <w:p w14:paraId="49943B39" w14:textId="520F883D" w:rsidR="00C41768" w:rsidRPr="001247F7" w:rsidRDefault="00C41768" w:rsidP="00C41768">
            <w:pPr>
              <w:widowControl/>
              <w:rPr>
                <w:rFonts w:eastAsia="Times New Roman" w:cstheme="minorHAnsi"/>
                <w:color w:val="000000"/>
                <w:lang w:eastAsia="tr-TR"/>
              </w:rPr>
            </w:pPr>
          </w:p>
        </w:tc>
      </w:tr>
      <w:tr w:rsidR="00C41768" w:rsidRPr="001247F7" w14:paraId="0D289859"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B3B80" w14:textId="63FB97C7" w:rsidR="00C41768" w:rsidRPr="001247F7" w:rsidRDefault="00BC42A3" w:rsidP="001C66D4">
            <w:pPr>
              <w:pStyle w:val="ListeParagraf"/>
              <w:widowControl/>
              <w:numPr>
                <w:ilvl w:val="0"/>
                <w:numId w:val="20"/>
              </w:numPr>
              <w:tabs>
                <w:tab w:val="left" w:pos="217"/>
              </w:tabs>
              <w:ind w:left="0" w:firstLine="0"/>
              <w:rPr>
                <w:rFonts w:ascii="CamberW04-Regular" w:eastAsia="Times New Roman" w:hAnsi="CamberW04-Regular" w:cs="Times New Roman"/>
                <w:color w:val="000000" w:themeColor="text1"/>
                <w:lang w:eastAsia="tr-TR"/>
              </w:rPr>
            </w:pPr>
            <w:proofErr w:type="gramStart"/>
            <w:r w:rsidRPr="001247F7">
              <w:rPr>
                <w:rFonts w:ascii="CamberW04-Regular" w:eastAsia="Times New Roman" w:hAnsi="CamberW04-Regular" w:cs="Times New Roman"/>
                <w:color w:val="000000" w:themeColor="text1"/>
                <w:lang w:eastAsia="tr-TR"/>
              </w:rPr>
              <w:t xml:space="preserve">Birimin </w:t>
            </w:r>
            <w:r w:rsidR="00C41768" w:rsidRPr="001247F7">
              <w:rPr>
                <w:rFonts w:ascii="CamberW04-Regular" w:eastAsia="Times New Roman" w:hAnsi="CamberW04-Regular" w:cs="Times New Roman"/>
                <w:color w:val="000000" w:themeColor="text1"/>
                <w:lang w:eastAsia="tr-TR"/>
              </w:rPr>
              <w:t xml:space="preserve"> İç</w:t>
            </w:r>
            <w:proofErr w:type="gramEnd"/>
            <w:r w:rsidR="00C41768" w:rsidRPr="001247F7">
              <w:rPr>
                <w:rFonts w:ascii="CamberW04-Regular" w:eastAsia="Times New Roman" w:hAnsi="CamberW04-Regular" w:cs="Times New Roman"/>
                <w:color w:val="000000" w:themeColor="text1"/>
                <w:lang w:eastAsia="tr-TR"/>
              </w:rPr>
              <w:t xml:space="preserve"> Paydaşları İle Kalite Süreçleri Kapsamında Gerçekleştirdiği Geribildirim Ve Değerlendirme Toplantılarının Sayısı</w:t>
            </w:r>
            <w:r w:rsidR="000C56EC">
              <w:rPr>
                <w:rFonts w:ascii="CamberW04-Regular" w:eastAsia="Times New Roman" w:hAnsi="CamberW04-Regular" w:cs="Times New Roman"/>
                <w:color w:val="000000" w:themeColor="text1"/>
                <w:lang w:eastAsia="tr-TR"/>
              </w:rPr>
              <w:t xml:space="preserve">   </w:t>
            </w:r>
          </w:p>
        </w:tc>
        <w:tc>
          <w:tcPr>
            <w:tcW w:w="2391" w:type="dxa"/>
            <w:vMerge/>
            <w:tcBorders>
              <w:left w:val="nil"/>
              <w:right w:val="single" w:sz="4" w:space="0" w:color="auto"/>
            </w:tcBorders>
            <w:shd w:val="clear" w:color="auto" w:fill="auto"/>
            <w:noWrap/>
            <w:vAlign w:val="center"/>
          </w:tcPr>
          <w:p w14:paraId="26A661FD" w14:textId="77777777" w:rsidR="00C41768" w:rsidRPr="001247F7" w:rsidRDefault="00C41768" w:rsidP="005B7F70">
            <w:pPr>
              <w:widowControl/>
              <w:jc w:val="center"/>
              <w:rPr>
                <w:rFonts w:eastAsia="Times New Roman" w:cstheme="minorHAnsi"/>
                <w:color w:val="000000"/>
                <w:lang w:eastAsia="tr-TR"/>
              </w:rPr>
            </w:pPr>
          </w:p>
        </w:tc>
        <w:tc>
          <w:tcPr>
            <w:tcW w:w="6891" w:type="dxa"/>
            <w:vMerge/>
            <w:tcBorders>
              <w:left w:val="nil"/>
              <w:right w:val="single" w:sz="4" w:space="0" w:color="auto"/>
            </w:tcBorders>
            <w:shd w:val="clear" w:color="auto" w:fill="auto"/>
            <w:noWrap/>
            <w:vAlign w:val="center"/>
          </w:tcPr>
          <w:p w14:paraId="5809DB22" w14:textId="77777777" w:rsidR="00C41768" w:rsidRPr="001247F7" w:rsidRDefault="00C41768" w:rsidP="00C41768">
            <w:pPr>
              <w:widowControl/>
              <w:rPr>
                <w:rFonts w:eastAsia="Times New Roman" w:cstheme="minorHAnsi"/>
                <w:color w:val="000000"/>
                <w:lang w:eastAsia="tr-TR"/>
              </w:rPr>
            </w:pPr>
          </w:p>
        </w:tc>
      </w:tr>
      <w:tr w:rsidR="00C41768" w:rsidRPr="001247F7" w14:paraId="1EDF4E93"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79FCD" w14:textId="45FA9777" w:rsidR="00C41768" w:rsidRPr="00B20D79" w:rsidRDefault="00BC42A3" w:rsidP="001C66D4">
            <w:pPr>
              <w:pStyle w:val="ListeParagraf"/>
              <w:widowControl/>
              <w:numPr>
                <w:ilvl w:val="0"/>
                <w:numId w:val="20"/>
              </w:numPr>
              <w:tabs>
                <w:tab w:val="left" w:pos="217"/>
              </w:tabs>
              <w:ind w:left="0" w:firstLine="0"/>
              <w:rPr>
                <w:rFonts w:ascii="CamberW04-Regular" w:eastAsia="Times New Roman" w:hAnsi="CamberW04-Regular" w:cs="Times New Roman"/>
                <w:color w:val="000000" w:themeColor="text1"/>
                <w:lang w:eastAsia="tr-TR"/>
              </w:rPr>
            </w:pPr>
            <w:proofErr w:type="gramStart"/>
            <w:r w:rsidRPr="00B20D79">
              <w:rPr>
                <w:rFonts w:ascii="CamberW04-Regular" w:eastAsia="Times New Roman" w:hAnsi="CamberW04-Regular" w:cs="Times New Roman"/>
                <w:color w:val="000000" w:themeColor="text1"/>
                <w:lang w:eastAsia="tr-TR"/>
              </w:rPr>
              <w:t xml:space="preserve">Birimin </w:t>
            </w:r>
            <w:r w:rsidR="00C41768" w:rsidRPr="00B20D79">
              <w:rPr>
                <w:rFonts w:ascii="CamberW04-Regular" w:eastAsia="Times New Roman" w:hAnsi="CamberW04-Regular" w:cs="Times New Roman"/>
                <w:color w:val="000000" w:themeColor="text1"/>
                <w:lang w:eastAsia="tr-TR"/>
              </w:rPr>
              <w:t xml:space="preserve"> Dış</w:t>
            </w:r>
            <w:proofErr w:type="gramEnd"/>
            <w:r w:rsidR="00C41768" w:rsidRPr="00B20D79">
              <w:rPr>
                <w:rFonts w:ascii="CamberW04-Regular" w:eastAsia="Times New Roman" w:hAnsi="CamberW04-Regular" w:cs="Times New Roman"/>
                <w:color w:val="000000" w:themeColor="text1"/>
                <w:lang w:eastAsia="tr-TR"/>
              </w:rPr>
              <w:t xml:space="preserve"> Paydaşları İle Kalite Süreçleri Kapsamında Gerçekleştirdiği Geribildirim Ve Değerlendirme Toplantılarının Sayısı</w:t>
            </w:r>
            <w:r w:rsidR="000C56EC" w:rsidRPr="00B20D79">
              <w:rPr>
                <w:rFonts w:ascii="CamberW04-Regular" w:eastAsia="Times New Roman" w:hAnsi="CamberW04-Regular" w:cs="Times New Roman"/>
                <w:color w:val="000000" w:themeColor="text1"/>
                <w:lang w:eastAsia="tr-TR"/>
              </w:rPr>
              <w:t xml:space="preserve"> </w:t>
            </w:r>
          </w:p>
        </w:tc>
        <w:tc>
          <w:tcPr>
            <w:tcW w:w="2391" w:type="dxa"/>
            <w:vMerge/>
            <w:tcBorders>
              <w:left w:val="nil"/>
              <w:bottom w:val="single" w:sz="4" w:space="0" w:color="auto"/>
              <w:right w:val="single" w:sz="4" w:space="0" w:color="auto"/>
            </w:tcBorders>
            <w:shd w:val="clear" w:color="auto" w:fill="auto"/>
            <w:noWrap/>
            <w:vAlign w:val="center"/>
          </w:tcPr>
          <w:p w14:paraId="52AA7215" w14:textId="77777777" w:rsidR="00C41768" w:rsidRPr="001247F7" w:rsidRDefault="00C41768" w:rsidP="005B7F70">
            <w:pPr>
              <w:widowControl/>
              <w:jc w:val="center"/>
              <w:rPr>
                <w:rFonts w:eastAsia="Times New Roman" w:cstheme="minorHAnsi"/>
                <w:color w:val="000000"/>
                <w:lang w:eastAsia="tr-TR"/>
              </w:rPr>
            </w:pPr>
          </w:p>
        </w:tc>
        <w:tc>
          <w:tcPr>
            <w:tcW w:w="6891" w:type="dxa"/>
            <w:vMerge/>
            <w:tcBorders>
              <w:left w:val="nil"/>
              <w:bottom w:val="single" w:sz="4" w:space="0" w:color="auto"/>
              <w:right w:val="single" w:sz="4" w:space="0" w:color="auto"/>
            </w:tcBorders>
            <w:shd w:val="clear" w:color="auto" w:fill="auto"/>
            <w:noWrap/>
            <w:vAlign w:val="center"/>
          </w:tcPr>
          <w:p w14:paraId="6FE77E25" w14:textId="77777777" w:rsidR="00C41768" w:rsidRPr="001247F7" w:rsidRDefault="00C41768" w:rsidP="00C41768">
            <w:pPr>
              <w:widowControl/>
              <w:rPr>
                <w:rFonts w:eastAsia="Times New Roman" w:cstheme="minorHAnsi"/>
                <w:color w:val="000000"/>
                <w:lang w:eastAsia="tr-TR"/>
              </w:rPr>
            </w:pPr>
          </w:p>
        </w:tc>
      </w:tr>
      <w:tr w:rsidR="00C41768" w:rsidRPr="001247F7" w14:paraId="4E83C9D9" w14:textId="77777777" w:rsidTr="00F5292A">
        <w:trPr>
          <w:trHeight w:val="659"/>
        </w:trPr>
        <w:tc>
          <w:tcPr>
            <w:tcW w:w="5371" w:type="dxa"/>
            <w:tcBorders>
              <w:top w:val="nil"/>
              <w:left w:val="single" w:sz="4" w:space="0" w:color="auto"/>
              <w:bottom w:val="single" w:sz="4" w:space="0" w:color="auto"/>
              <w:right w:val="single" w:sz="4" w:space="0" w:color="auto"/>
            </w:tcBorders>
            <w:shd w:val="clear" w:color="auto" w:fill="auto"/>
            <w:vAlign w:val="center"/>
            <w:hideMark/>
          </w:tcPr>
          <w:p w14:paraId="6AC0CAF6" w14:textId="3518843C" w:rsidR="00C41768" w:rsidRPr="00B20D79" w:rsidRDefault="00C41768" w:rsidP="001C66D4">
            <w:pPr>
              <w:pStyle w:val="ListeParagraf"/>
              <w:widowControl/>
              <w:numPr>
                <w:ilvl w:val="0"/>
                <w:numId w:val="20"/>
              </w:numPr>
              <w:tabs>
                <w:tab w:val="left" w:pos="217"/>
              </w:tabs>
              <w:ind w:left="0" w:firstLine="0"/>
              <w:rPr>
                <w:rFonts w:eastAsia="Times New Roman" w:cstheme="minorHAnsi"/>
                <w:color w:val="000000"/>
                <w:lang w:eastAsia="tr-TR"/>
              </w:rPr>
            </w:pPr>
            <w:r w:rsidRPr="00B20D79">
              <w:rPr>
                <w:rFonts w:ascii="CamberW04-Regular" w:eastAsia="Times New Roman" w:hAnsi="CamberW04-Regular" w:cs="Times New Roman"/>
                <w:color w:val="000000" w:themeColor="text1"/>
                <w:lang w:eastAsia="tr-TR"/>
              </w:rPr>
              <w:t>TÜBA</w:t>
            </w:r>
            <w:r w:rsidRPr="00B20D79">
              <w:rPr>
                <w:rFonts w:eastAsia="Times New Roman" w:cstheme="minorHAnsi"/>
                <w:color w:val="000000"/>
                <w:lang w:eastAsia="tr-TR"/>
              </w:rPr>
              <w:t xml:space="preserve"> ve TÜBİTAK Ödüllü Öğretim Üyesi Sayısı (TÜBA Çeviri Ödülü Hariç)</w:t>
            </w:r>
            <w:r w:rsidR="000C56EC" w:rsidRPr="00B20D79">
              <w:rPr>
                <w:rFonts w:eastAsia="Times New Roman" w:cstheme="minorHAnsi"/>
                <w:color w:val="000000"/>
                <w:lang w:eastAsia="tr-TR"/>
              </w:rPr>
              <w:t xml:space="preserve"> </w:t>
            </w:r>
          </w:p>
        </w:tc>
        <w:tc>
          <w:tcPr>
            <w:tcW w:w="2391" w:type="dxa"/>
            <w:tcBorders>
              <w:top w:val="nil"/>
              <w:left w:val="nil"/>
              <w:bottom w:val="single" w:sz="4" w:space="0" w:color="auto"/>
              <w:right w:val="single" w:sz="4" w:space="0" w:color="auto"/>
            </w:tcBorders>
            <w:shd w:val="clear" w:color="auto" w:fill="auto"/>
            <w:vAlign w:val="center"/>
            <w:hideMark/>
          </w:tcPr>
          <w:p w14:paraId="0137366F" w14:textId="77777777" w:rsidR="00C41768" w:rsidRPr="001247F7" w:rsidRDefault="00C41768" w:rsidP="005B7F70">
            <w:pPr>
              <w:widowControl/>
              <w:jc w:val="center"/>
              <w:rPr>
                <w:rFonts w:eastAsia="Times New Roman" w:cstheme="minorHAnsi"/>
                <w:color w:val="000000"/>
                <w:lang w:eastAsia="tr-TR"/>
              </w:rPr>
            </w:pPr>
            <w:r w:rsidRPr="001247F7">
              <w:rPr>
                <w:rFonts w:eastAsia="Times New Roman" w:cstheme="minorHAnsi"/>
                <w:color w:val="000000"/>
                <w:lang w:eastAsia="tr-TR"/>
              </w:rPr>
              <w:t>Akademik Birimler</w:t>
            </w:r>
          </w:p>
        </w:tc>
        <w:tc>
          <w:tcPr>
            <w:tcW w:w="6891" w:type="dxa"/>
            <w:tcBorders>
              <w:top w:val="nil"/>
              <w:left w:val="nil"/>
              <w:bottom w:val="single" w:sz="4" w:space="0" w:color="auto"/>
              <w:right w:val="single" w:sz="4" w:space="0" w:color="auto"/>
            </w:tcBorders>
            <w:shd w:val="clear" w:color="auto" w:fill="auto"/>
            <w:vAlign w:val="center"/>
            <w:hideMark/>
          </w:tcPr>
          <w:p w14:paraId="3E2FE57D" w14:textId="10245D9F" w:rsidR="00C41768" w:rsidRPr="001247F7" w:rsidRDefault="00C41768" w:rsidP="00617658">
            <w:pPr>
              <w:widowControl/>
              <w:rPr>
                <w:rFonts w:eastAsia="Times New Roman" w:cstheme="minorHAnsi"/>
                <w:color w:val="000000"/>
                <w:lang w:eastAsia="tr-TR"/>
              </w:rPr>
            </w:pPr>
            <w:r w:rsidRPr="001247F7">
              <w:rPr>
                <w:rFonts w:eastAsia="Times New Roman" w:cstheme="minorHAnsi"/>
                <w:color w:val="000000"/>
                <w:lang w:eastAsia="tr-TR"/>
              </w:rPr>
              <w:t xml:space="preserve">01 </w:t>
            </w:r>
            <w:proofErr w:type="gramStart"/>
            <w:r w:rsidRPr="001247F7">
              <w:rPr>
                <w:rFonts w:eastAsia="Times New Roman" w:cstheme="minorHAnsi"/>
                <w:color w:val="000000"/>
                <w:lang w:eastAsia="tr-TR"/>
              </w:rPr>
              <w:t>Ocak -</w:t>
            </w:r>
            <w:proofErr w:type="gramEnd"/>
            <w:r w:rsidRPr="001247F7">
              <w:rPr>
                <w:rFonts w:eastAsia="Times New Roman" w:cstheme="minorHAnsi"/>
                <w:color w:val="000000"/>
                <w:lang w:eastAsia="tr-TR"/>
              </w:rPr>
              <w:t xml:space="preserve"> 31 Aralık tarihleri arasında TÜBA Ve TÜBİTAK Ödül</w:t>
            </w:r>
            <w:r w:rsidR="00CA301A">
              <w:rPr>
                <w:rFonts w:eastAsia="Times New Roman" w:cstheme="minorHAnsi"/>
                <w:color w:val="000000"/>
                <w:lang w:eastAsia="tr-TR"/>
              </w:rPr>
              <w:t>ü</w:t>
            </w:r>
            <w:r w:rsidRPr="001247F7">
              <w:rPr>
                <w:rFonts w:eastAsia="Times New Roman" w:cstheme="minorHAnsi"/>
                <w:color w:val="000000"/>
                <w:lang w:eastAsia="tr-TR"/>
              </w:rPr>
              <w:t xml:space="preserve"> alan </w:t>
            </w:r>
            <w:r w:rsidR="000C56EC">
              <w:rPr>
                <w:rFonts w:eastAsia="Times New Roman" w:cstheme="minorHAnsi"/>
                <w:color w:val="000000"/>
                <w:lang w:eastAsia="tr-TR"/>
              </w:rPr>
              <w:t>ö</w:t>
            </w:r>
            <w:r w:rsidRPr="001247F7">
              <w:rPr>
                <w:rFonts w:eastAsia="Times New Roman" w:cstheme="minorHAnsi"/>
                <w:color w:val="000000"/>
                <w:lang w:eastAsia="tr-TR"/>
              </w:rPr>
              <w:t xml:space="preserve">ğretim </w:t>
            </w:r>
            <w:r w:rsidR="000C56EC">
              <w:rPr>
                <w:rFonts w:eastAsia="Times New Roman" w:cstheme="minorHAnsi"/>
                <w:color w:val="000000"/>
                <w:lang w:eastAsia="tr-TR"/>
              </w:rPr>
              <w:t>elemanı bulunmamaktadır.</w:t>
            </w:r>
          </w:p>
        </w:tc>
      </w:tr>
      <w:tr w:rsidR="00C41768" w:rsidRPr="001247F7" w14:paraId="5D7139AE" w14:textId="77777777" w:rsidTr="00F5292A">
        <w:trPr>
          <w:trHeight w:val="941"/>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5C2E" w14:textId="4B186812" w:rsidR="00C41768" w:rsidRPr="00B20D79" w:rsidRDefault="00C41768" w:rsidP="001C66D4">
            <w:pPr>
              <w:pStyle w:val="ListeParagraf"/>
              <w:widowControl/>
              <w:numPr>
                <w:ilvl w:val="0"/>
                <w:numId w:val="20"/>
              </w:numPr>
              <w:tabs>
                <w:tab w:val="left" w:pos="217"/>
              </w:tabs>
              <w:ind w:left="0" w:firstLine="0"/>
              <w:rPr>
                <w:rFonts w:eastAsia="Times New Roman" w:cstheme="minorHAnsi"/>
                <w:color w:val="000000"/>
                <w:lang w:eastAsia="tr-TR"/>
              </w:rPr>
            </w:pPr>
            <w:r w:rsidRPr="00B20D79">
              <w:rPr>
                <w:rFonts w:ascii="CamberW04-Regular" w:eastAsia="Times New Roman" w:hAnsi="CamberW04-Regular" w:cs="Times New Roman"/>
                <w:color w:val="000000" w:themeColor="text1"/>
                <w:lang w:eastAsia="tr-TR"/>
              </w:rPr>
              <w:t>Uluslararası</w:t>
            </w:r>
            <w:r w:rsidRPr="00B20D79">
              <w:rPr>
                <w:rFonts w:eastAsia="Times New Roman" w:cstheme="minorHAnsi"/>
                <w:color w:val="000000"/>
                <w:lang w:eastAsia="tr-TR"/>
              </w:rPr>
              <w:t xml:space="preserve"> Ödüller </w:t>
            </w:r>
          </w:p>
        </w:tc>
        <w:tc>
          <w:tcPr>
            <w:tcW w:w="2391" w:type="dxa"/>
            <w:tcBorders>
              <w:top w:val="single" w:sz="4" w:space="0" w:color="auto"/>
              <w:left w:val="nil"/>
              <w:bottom w:val="single" w:sz="4" w:space="0" w:color="auto"/>
              <w:right w:val="single" w:sz="4" w:space="0" w:color="auto"/>
            </w:tcBorders>
            <w:shd w:val="clear" w:color="auto" w:fill="auto"/>
            <w:vAlign w:val="center"/>
            <w:hideMark/>
          </w:tcPr>
          <w:p w14:paraId="1D541C17" w14:textId="77777777" w:rsidR="00C41768" w:rsidRPr="001247F7" w:rsidRDefault="00C41768" w:rsidP="005B7F70">
            <w:pPr>
              <w:widowControl/>
              <w:jc w:val="center"/>
              <w:rPr>
                <w:rFonts w:eastAsia="Times New Roman" w:cstheme="minorHAnsi"/>
                <w:color w:val="000000"/>
                <w:lang w:eastAsia="tr-TR"/>
              </w:rPr>
            </w:pPr>
            <w:r w:rsidRPr="001247F7">
              <w:rPr>
                <w:rFonts w:eastAsia="Times New Roman" w:cstheme="minorHAnsi"/>
                <w:color w:val="000000"/>
                <w:lang w:eastAsia="tr-TR"/>
              </w:rPr>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hideMark/>
          </w:tcPr>
          <w:p w14:paraId="3EC66DDB" w14:textId="255B5EE4" w:rsidR="00C41768" w:rsidRPr="001247F7" w:rsidRDefault="00C41768" w:rsidP="00617658">
            <w:pPr>
              <w:widowControl/>
              <w:rPr>
                <w:rFonts w:eastAsia="Times New Roman" w:cstheme="minorHAnsi"/>
                <w:color w:val="000000"/>
                <w:lang w:eastAsia="tr-TR"/>
              </w:rPr>
            </w:pPr>
            <w:r w:rsidRPr="001247F7">
              <w:rPr>
                <w:rFonts w:eastAsia="Times New Roman" w:cstheme="minorHAnsi"/>
                <w:color w:val="000000"/>
                <w:lang w:eastAsia="tr-TR"/>
              </w:rPr>
              <w:t xml:space="preserve">01 </w:t>
            </w:r>
            <w:proofErr w:type="gramStart"/>
            <w:r w:rsidRPr="001247F7">
              <w:rPr>
                <w:rFonts w:eastAsia="Times New Roman" w:cstheme="minorHAnsi"/>
                <w:color w:val="000000"/>
                <w:lang w:eastAsia="tr-TR"/>
              </w:rPr>
              <w:t>Ocak -</w:t>
            </w:r>
            <w:proofErr w:type="gramEnd"/>
            <w:r w:rsidRPr="001247F7">
              <w:rPr>
                <w:rFonts w:eastAsia="Times New Roman" w:cstheme="minorHAnsi"/>
                <w:color w:val="000000"/>
                <w:lang w:eastAsia="tr-TR"/>
              </w:rPr>
              <w:t xml:space="preserve"> 31 Aralık tarihleri arasında Uluslararası Ödül</w:t>
            </w:r>
            <w:r w:rsidR="000C56EC">
              <w:rPr>
                <w:rFonts w:eastAsia="Times New Roman" w:cstheme="minorHAnsi"/>
                <w:color w:val="000000"/>
                <w:lang w:eastAsia="tr-TR"/>
              </w:rPr>
              <w:t xml:space="preserve"> alan 1 öğretim üyemiz bulunmaktadır.</w:t>
            </w:r>
          </w:p>
        </w:tc>
      </w:tr>
      <w:tr w:rsidR="00FD1147" w:rsidRPr="001247F7" w14:paraId="3007B351" w14:textId="77777777" w:rsidTr="00F5292A">
        <w:trPr>
          <w:trHeight w:val="730"/>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342FDF56" w14:textId="025D61A5" w:rsidR="00FD1147" w:rsidRPr="00B20D79" w:rsidRDefault="00BC42A3" w:rsidP="001C66D4">
            <w:pPr>
              <w:pStyle w:val="ListeParagraf"/>
              <w:widowControl/>
              <w:numPr>
                <w:ilvl w:val="0"/>
                <w:numId w:val="20"/>
              </w:numPr>
              <w:tabs>
                <w:tab w:val="left" w:pos="217"/>
              </w:tabs>
              <w:ind w:left="0" w:firstLine="0"/>
              <w:rPr>
                <w:rFonts w:eastAsia="Times New Roman" w:cstheme="minorHAnsi"/>
                <w:color w:val="000000"/>
                <w:lang w:eastAsia="tr-TR"/>
              </w:rPr>
            </w:pPr>
            <w:r w:rsidRPr="00B20D79">
              <w:rPr>
                <w:rFonts w:ascii="CamberW04-Regular" w:eastAsia="Times New Roman" w:hAnsi="CamberW04-Regular" w:cs="Times New Roman"/>
                <w:color w:val="000000" w:themeColor="text1"/>
                <w:lang w:eastAsia="tr-TR"/>
              </w:rPr>
              <w:t xml:space="preserve">Birimin </w:t>
            </w:r>
            <w:r w:rsidR="00FD1147" w:rsidRPr="00B20D79">
              <w:rPr>
                <w:rFonts w:ascii="CamberW04-Regular" w:eastAsia="Times New Roman" w:hAnsi="CamberW04-Regular" w:cs="Times New Roman"/>
                <w:lang w:eastAsia="tr-TR"/>
              </w:rPr>
              <w:t>Kendi Yürüttüğü Sosyal Sorumluluk Projelerinin Sayısı</w:t>
            </w:r>
          </w:p>
        </w:tc>
        <w:tc>
          <w:tcPr>
            <w:tcW w:w="2391" w:type="dxa"/>
            <w:tcBorders>
              <w:top w:val="single" w:sz="4" w:space="0" w:color="auto"/>
              <w:left w:val="nil"/>
              <w:bottom w:val="single" w:sz="4" w:space="0" w:color="auto"/>
              <w:right w:val="single" w:sz="4" w:space="0" w:color="auto"/>
            </w:tcBorders>
            <w:shd w:val="clear" w:color="auto" w:fill="auto"/>
            <w:vAlign w:val="center"/>
          </w:tcPr>
          <w:p w14:paraId="2B97BE0F" w14:textId="3CE4518A" w:rsidR="00FD1147" w:rsidRPr="001247F7" w:rsidRDefault="00FD1147" w:rsidP="005B7F70">
            <w:pPr>
              <w:widowControl/>
              <w:jc w:val="center"/>
              <w:rPr>
                <w:rFonts w:eastAsia="Times New Roman" w:cstheme="minorHAnsi"/>
                <w:color w:val="000000"/>
                <w:lang w:eastAsia="tr-TR"/>
              </w:rPr>
            </w:pPr>
            <w:r w:rsidRPr="001247F7">
              <w:rPr>
                <w:rFonts w:eastAsia="Times New Roman" w:cstheme="minorHAnsi"/>
                <w:color w:val="000000"/>
                <w:lang w:eastAsia="tr-TR"/>
              </w:rPr>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tcPr>
          <w:p w14:paraId="77631ACA" w14:textId="1D84B6CB" w:rsidR="00FD1147" w:rsidRPr="001247F7" w:rsidRDefault="00FD1147" w:rsidP="00FD1147">
            <w:pPr>
              <w:widowControl/>
              <w:rPr>
                <w:rFonts w:eastAsia="Times New Roman" w:cstheme="minorHAnsi"/>
                <w:color w:val="000000"/>
                <w:lang w:eastAsia="tr-TR"/>
              </w:rPr>
            </w:pPr>
            <w:r w:rsidRPr="001247F7">
              <w:rPr>
                <w:rFonts w:ascii="CamberW04-Regular" w:eastAsia="Times New Roman" w:hAnsi="CamberW04-Regular" w:cs="Times New Roman"/>
                <w:color w:val="000000" w:themeColor="text1"/>
                <w:lang w:eastAsia="tr-TR"/>
              </w:rPr>
              <w:t xml:space="preserve">31 Aralık itibari ile ilgili yılda Bütçesi olan ya da olmayan </w:t>
            </w:r>
            <w:r w:rsidR="00BC42A3" w:rsidRPr="001247F7">
              <w:rPr>
                <w:rFonts w:ascii="CamberW04-Regular" w:eastAsia="Times New Roman" w:hAnsi="CamberW04-Regular" w:cs="Times New Roman"/>
                <w:color w:val="000000" w:themeColor="text1"/>
                <w:lang w:eastAsia="tr-TR"/>
              </w:rPr>
              <w:t xml:space="preserve">Birimin </w:t>
            </w:r>
            <w:r w:rsidRPr="001247F7">
              <w:rPr>
                <w:rFonts w:ascii="CamberW04-Regular" w:eastAsia="Times New Roman" w:hAnsi="CamberW04-Regular" w:cs="Times New Roman"/>
                <w:color w:val="000000" w:themeColor="text1"/>
                <w:lang w:eastAsia="tr-TR"/>
              </w:rPr>
              <w:t>Kendi Yürüttüğü Sosyal Sorumluluk Proje</w:t>
            </w:r>
            <w:r w:rsidR="000C56EC">
              <w:rPr>
                <w:rFonts w:ascii="CamberW04-Regular" w:eastAsia="Times New Roman" w:hAnsi="CamberW04-Regular" w:cs="Times New Roman"/>
                <w:color w:val="000000" w:themeColor="text1"/>
                <w:lang w:eastAsia="tr-TR"/>
              </w:rPr>
              <w:t>si bulunmamaktadır.</w:t>
            </w:r>
          </w:p>
        </w:tc>
      </w:tr>
      <w:tr w:rsidR="00F5292A" w:rsidRPr="00144CE4" w14:paraId="276FB298" w14:textId="77777777" w:rsidTr="00F5292A">
        <w:trPr>
          <w:trHeight w:val="730"/>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68D0537B" w14:textId="744850F9" w:rsidR="00F5292A" w:rsidRPr="00B20D79" w:rsidRDefault="00F5292A" w:rsidP="001C66D4">
            <w:pPr>
              <w:pStyle w:val="ListeParagraf"/>
              <w:widowControl/>
              <w:numPr>
                <w:ilvl w:val="0"/>
                <w:numId w:val="20"/>
              </w:numPr>
              <w:tabs>
                <w:tab w:val="left" w:pos="217"/>
              </w:tabs>
              <w:ind w:left="0" w:firstLine="0"/>
              <w:rPr>
                <w:rFonts w:ascii="CamberW04-Regular" w:eastAsia="Times New Roman" w:hAnsi="CamberW04-Regular" w:cs="Times New Roman"/>
                <w:color w:val="000000" w:themeColor="text1"/>
                <w:lang w:eastAsia="tr-TR"/>
              </w:rPr>
            </w:pPr>
            <w:r w:rsidRPr="00B20D79">
              <w:rPr>
                <w:rFonts w:ascii="CamberW04-Regular" w:eastAsia="Times New Roman" w:hAnsi="CamberW04-Regular" w:cs="Times New Roman"/>
                <w:color w:val="000000" w:themeColor="text1"/>
                <w:lang w:eastAsia="tr-TR"/>
              </w:rPr>
              <w:t xml:space="preserve">Kurumun Web Sayfasından İzlenebilen, Program Bilgi Paketi Tamamlanmış Ön Lisans + Lisans + Yüksek Lisans + Doktora Programı Sayısının Toplam Program </w:t>
            </w:r>
            <w:proofErr w:type="spellStart"/>
            <w:r w:rsidRPr="00B20D79">
              <w:rPr>
                <w:rFonts w:ascii="CamberW04-Regular" w:eastAsia="Times New Roman" w:hAnsi="CamberW04-Regular" w:cs="Times New Roman"/>
                <w:color w:val="000000" w:themeColor="text1"/>
                <w:lang w:eastAsia="tr-TR"/>
              </w:rPr>
              <w:t>Sayısı'na</w:t>
            </w:r>
            <w:proofErr w:type="spellEnd"/>
            <w:r w:rsidRPr="00B20D79">
              <w:rPr>
                <w:rFonts w:ascii="CamberW04-Regular" w:eastAsia="Times New Roman" w:hAnsi="CamberW04-Regular" w:cs="Times New Roman"/>
                <w:color w:val="000000" w:themeColor="text1"/>
                <w:lang w:eastAsia="tr-TR"/>
              </w:rPr>
              <w:t xml:space="preserve"> Oranı</w:t>
            </w:r>
          </w:p>
        </w:tc>
        <w:tc>
          <w:tcPr>
            <w:tcW w:w="2391" w:type="dxa"/>
            <w:tcBorders>
              <w:top w:val="single" w:sz="4" w:space="0" w:color="auto"/>
              <w:left w:val="nil"/>
              <w:bottom w:val="single" w:sz="4" w:space="0" w:color="auto"/>
              <w:right w:val="single" w:sz="4" w:space="0" w:color="auto"/>
            </w:tcBorders>
            <w:shd w:val="clear" w:color="auto" w:fill="auto"/>
            <w:vAlign w:val="center"/>
          </w:tcPr>
          <w:p w14:paraId="1B1F804F" w14:textId="09C5D763" w:rsidR="00F5292A" w:rsidRPr="00144CE4" w:rsidRDefault="00F5292A" w:rsidP="00F5292A">
            <w:pPr>
              <w:widowControl/>
              <w:jc w:val="center"/>
              <w:rPr>
                <w:rFonts w:eastAsia="Times New Roman" w:cstheme="minorHAnsi"/>
                <w:color w:val="000000"/>
                <w:lang w:eastAsia="tr-TR"/>
              </w:rPr>
            </w:pPr>
            <w:r w:rsidRPr="00144CE4">
              <w:rPr>
                <w:rFonts w:eastAsia="Times New Roman" w:cstheme="minorHAnsi"/>
                <w:color w:val="000000" w:themeColor="text1"/>
                <w:lang w:eastAsia="tr-TR"/>
              </w:rPr>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tcPr>
          <w:p w14:paraId="228A1C62" w14:textId="62FD7ECA" w:rsidR="00F5292A" w:rsidRPr="00144CE4" w:rsidRDefault="000C56EC" w:rsidP="00F5292A">
            <w:pPr>
              <w:widowControl/>
              <w:rPr>
                <w:rFonts w:ascii="CamberW04-Regular" w:eastAsia="Times New Roman" w:hAnsi="CamberW04-Regular" w:cs="Times New Roman"/>
                <w:color w:val="000000" w:themeColor="text1"/>
                <w:lang w:eastAsia="tr-TR"/>
              </w:rPr>
            </w:pPr>
            <w:r>
              <w:rPr>
                <w:rFonts w:ascii="CamberW04-Regular" w:hAnsi="CamberW04-Regular" w:cs="CamberW04-Regular"/>
              </w:rPr>
              <w:t xml:space="preserve">Fakültemizin Türkçe ve İngilizce Programı olmak üzere toplam aktif 2 programımız bulunmaktadır. Ayrıca Sağlık Bilimleri Enstitüsü’ ne bağlı 2 adet yüksek lisans 1 adet doktora programı mevcuttur. Bu programların kurum web sitesinde yayınlanmış </w:t>
            </w:r>
            <w:r w:rsidR="00CA301A">
              <w:rPr>
                <w:rFonts w:ascii="CamberW04-Regular" w:hAnsi="CamberW04-Regular" w:cs="CamberW04-Regular"/>
              </w:rPr>
              <w:t>Program B</w:t>
            </w:r>
            <w:r>
              <w:rPr>
                <w:rFonts w:ascii="CamberW04-Regular" w:hAnsi="CamberW04-Regular" w:cs="CamberW04-Regular"/>
              </w:rPr>
              <w:t xml:space="preserve">ilgi </w:t>
            </w:r>
            <w:r w:rsidR="00CA301A">
              <w:rPr>
                <w:rFonts w:ascii="CamberW04-Regular" w:hAnsi="CamberW04-Regular" w:cs="CamberW04-Regular"/>
              </w:rPr>
              <w:t>P</w:t>
            </w:r>
            <w:r>
              <w:rPr>
                <w:rFonts w:ascii="CamberW04-Regular" w:hAnsi="CamberW04-Regular" w:cs="CamberW04-Regular"/>
              </w:rPr>
              <w:t>aketleri mevcuttur. Tamamlanmış program sayısı</w:t>
            </w:r>
            <w:r w:rsidR="00B20D79">
              <w:rPr>
                <w:rFonts w:ascii="CamberW04-Regular" w:hAnsi="CamberW04-Regular" w:cs="CamberW04-Regular"/>
              </w:rPr>
              <w:t xml:space="preserve">nın birimde bulunan toplam program sayısına oranı 5/5 = 1’ </w:t>
            </w:r>
            <w:proofErr w:type="spellStart"/>
            <w:r w:rsidR="00B20D79">
              <w:rPr>
                <w:rFonts w:ascii="CamberW04-Regular" w:hAnsi="CamberW04-Regular" w:cs="CamberW04-Regular"/>
              </w:rPr>
              <w:t>dir</w:t>
            </w:r>
            <w:proofErr w:type="spellEnd"/>
            <w:r w:rsidR="00B20D79">
              <w:rPr>
                <w:rFonts w:ascii="CamberW04-Regular" w:hAnsi="CamberW04-Regular" w:cs="CamberW04-Regular"/>
              </w:rPr>
              <w:t>.</w:t>
            </w:r>
          </w:p>
        </w:tc>
      </w:tr>
      <w:tr w:rsidR="00F53CDF" w:rsidRPr="00144CE4" w14:paraId="2E2B736F" w14:textId="77777777" w:rsidTr="00F53CDF">
        <w:trPr>
          <w:trHeight w:val="730"/>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4C853563" w14:textId="349D3F97" w:rsidR="00F53CDF" w:rsidRPr="00B20D79" w:rsidRDefault="00F53CDF" w:rsidP="001C66D4">
            <w:pPr>
              <w:pStyle w:val="ListeParagraf"/>
              <w:widowControl/>
              <w:numPr>
                <w:ilvl w:val="0"/>
                <w:numId w:val="20"/>
              </w:numPr>
              <w:tabs>
                <w:tab w:val="left" w:pos="217"/>
              </w:tabs>
              <w:ind w:left="0" w:firstLine="0"/>
              <w:rPr>
                <w:rFonts w:ascii="CamberW04-Regular" w:eastAsia="Times New Roman" w:hAnsi="CamberW04-Regular" w:cs="Times New Roman"/>
                <w:color w:val="000000" w:themeColor="text1"/>
                <w:lang w:eastAsia="tr-TR"/>
              </w:rPr>
            </w:pPr>
            <w:bookmarkStart w:id="23" w:name="_Hlk125469400"/>
            <w:r w:rsidRPr="00B20D79">
              <w:rPr>
                <w:rFonts w:ascii="CamberW04-Regular" w:eastAsia="Times New Roman" w:hAnsi="CamberW04-Regular" w:cs="Times New Roman"/>
                <w:color w:val="000000" w:themeColor="text1"/>
                <w:lang w:eastAsia="tr-TR"/>
              </w:rPr>
              <w:t>Akran Değerlendirilmesi Yapılan Program Sayısı (Akredite Olmayan Programlar Arasında)</w:t>
            </w:r>
          </w:p>
        </w:tc>
        <w:tc>
          <w:tcPr>
            <w:tcW w:w="2391" w:type="dxa"/>
            <w:tcBorders>
              <w:top w:val="single" w:sz="4" w:space="0" w:color="auto"/>
              <w:left w:val="nil"/>
              <w:bottom w:val="single" w:sz="4" w:space="0" w:color="auto"/>
              <w:right w:val="single" w:sz="4" w:space="0" w:color="auto"/>
            </w:tcBorders>
            <w:shd w:val="clear" w:color="auto" w:fill="auto"/>
            <w:vAlign w:val="center"/>
          </w:tcPr>
          <w:p w14:paraId="2D5DF719" w14:textId="321C4CAB" w:rsidR="00F53CDF" w:rsidRPr="00144CE4" w:rsidRDefault="00F53CDF" w:rsidP="00F53CDF">
            <w:pPr>
              <w:widowControl/>
              <w:jc w:val="center"/>
              <w:rPr>
                <w:rFonts w:eastAsia="Times New Roman" w:cstheme="minorHAnsi"/>
                <w:color w:val="000000" w:themeColor="text1"/>
                <w:lang w:eastAsia="tr-TR"/>
              </w:rPr>
            </w:pPr>
            <w:r w:rsidRPr="00144CE4">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tcPr>
          <w:p w14:paraId="08DD55A6" w14:textId="269EC729" w:rsidR="00F53CDF" w:rsidRPr="00144CE4" w:rsidRDefault="00F53CDF" w:rsidP="00F53CDF">
            <w:pPr>
              <w:widowControl/>
              <w:autoSpaceDE w:val="0"/>
              <w:autoSpaceDN w:val="0"/>
              <w:adjustRightInd w:val="0"/>
              <w:rPr>
                <w:rFonts w:ascii="CamberW04-Regular" w:hAnsi="CamberW04-Regular" w:cs="CamberW04-Regular"/>
              </w:rPr>
            </w:pPr>
            <w:r w:rsidRPr="00144CE4">
              <w:rPr>
                <w:rFonts w:ascii="CamberW04-Regular" w:hAnsi="CamberW04-Regular" w:cs="CamberW04-Regular"/>
              </w:rPr>
              <w:t xml:space="preserve">01 </w:t>
            </w:r>
            <w:proofErr w:type="gramStart"/>
            <w:r w:rsidRPr="00144CE4">
              <w:rPr>
                <w:rFonts w:ascii="CamberW04-Regular" w:hAnsi="CamberW04-Regular" w:cs="CamberW04-Regular"/>
              </w:rPr>
              <w:t>Ocak -</w:t>
            </w:r>
            <w:proofErr w:type="gramEnd"/>
            <w:r w:rsidRPr="00144CE4">
              <w:rPr>
                <w:rFonts w:ascii="CamberW04-Regular" w:hAnsi="CamberW04-Regular" w:cs="CamberW04-Regular"/>
              </w:rPr>
              <w:t xml:space="preserve"> 31 Aralık tarihleri arasında </w:t>
            </w:r>
            <w:proofErr w:type="spellStart"/>
            <w:r w:rsidR="00B20D79">
              <w:rPr>
                <w:rFonts w:ascii="CamberW04-Regular" w:hAnsi="CamberW04-Regular" w:cs="CamberW04-Regular"/>
              </w:rPr>
              <w:t>ECZAKDER</w:t>
            </w:r>
            <w:r w:rsidR="00CA301A">
              <w:rPr>
                <w:rFonts w:ascii="CamberW04-Regular" w:hAnsi="CamberW04-Regular" w:cs="CamberW04-Regular"/>
              </w:rPr>
              <w:t>’in</w:t>
            </w:r>
            <w:proofErr w:type="spellEnd"/>
            <w:r w:rsidR="00B20D79">
              <w:rPr>
                <w:rFonts w:ascii="CamberW04-Regular" w:hAnsi="CamberW04-Regular" w:cs="CamberW04-Regular"/>
              </w:rPr>
              <w:t xml:space="preserve"> </w:t>
            </w:r>
            <w:r w:rsidRPr="00144CE4">
              <w:rPr>
                <w:rFonts w:ascii="CamberW04-Regular" w:hAnsi="CamberW04-Regular" w:cs="CamberW04-Regular"/>
              </w:rPr>
              <w:t>davet</w:t>
            </w:r>
            <w:r w:rsidR="00B20D79">
              <w:rPr>
                <w:rFonts w:ascii="CamberW04-Regular" w:hAnsi="CamberW04-Regular" w:cs="CamberW04-Regular"/>
              </w:rPr>
              <w:t>i</w:t>
            </w:r>
            <w:r w:rsidRPr="00144CE4">
              <w:rPr>
                <w:rFonts w:ascii="CamberW04-Regular" w:hAnsi="CamberW04-Regular" w:cs="CamberW04-Regular"/>
              </w:rPr>
              <w:t xml:space="preserve"> üzerine </w:t>
            </w:r>
            <w:r w:rsidR="00B20D79">
              <w:rPr>
                <w:rFonts w:ascii="CamberW04-Regular" w:hAnsi="CamberW04-Regular" w:cs="CamberW04-Regular"/>
              </w:rPr>
              <w:t xml:space="preserve">fakültemiz öğretim üyelerinden </w:t>
            </w:r>
            <w:proofErr w:type="spellStart"/>
            <w:r w:rsidR="00B20D79">
              <w:rPr>
                <w:rFonts w:ascii="CamberW04-Regular" w:hAnsi="CamberW04-Regular" w:cs="CamberW04-Regular"/>
              </w:rPr>
              <w:t>Dr.Öğr.Üyesi</w:t>
            </w:r>
            <w:proofErr w:type="spellEnd"/>
            <w:r w:rsidR="00B20D79">
              <w:rPr>
                <w:rFonts w:ascii="CamberW04-Regular" w:hAnsi="CamberW04-Regular" w:cs="CamberW04-Regular"/>
              </w:rPr>
              <w:t xml:space="preserve"> </w:t>
            </w:r>
            <w:proofErr w:type="spellStart"/>
            <w:r w:rsidR="00B20D79">
              <w:rPr>
                <w:rFonts w:ascii="CamberW04-Regular" w:hAnsi="CamberW04-Regular" w:cs="CamberW04-Regular"/>
              </w:rPr>
              <w:t>Neda</w:t>
            </w:r>
            <w:proofErr w:type="spellEnd"/>
            <w:r w:rsidR="00B20D79">
              <w:rPr>
                <w:rFonts w:ascii="CamberW04-Regular" w:hAnsi="CamberW04-Regular" w:cs="CamberW04-Regular"/>
              </w:rPr>
              <w:t xml:space="preserve"> TANER Erzincan Binali Yıldırım Üniversitesi Eczacılık Fakültesi’ </w:t>
            </w:r>
            <w:proofErr w:type="spellStart"/>
            <w:r w:rsidR="00B20D79">
              <w:rPr>
                <w:rFonts w:ascii="CamberW04-Regular" w:hAnsi="CamberW04-Regular" w:cs="CamberW04-Regular"/>
              </w:rPr>
              <w:t>nin</w:t>
            </w:r>
            <w:proofErr w:type="spellEnd"/>
            <w:r w:rsidR="00B20D79">
              <w:rPr>
                <w:rFonts w:ascii="CamberW04-Regular" w:hAnsi="CamberW04-Regular" w:cs="CamberW04-Regular"/>
              </w:rPr>
              <w:t xml:space="preserve"> </w:t>
            </w:r>
            <w:r w:rsidR="00CA301A">
              <w:rPr>
                <w:rFonts w:ascii="CamberW04-Regular" w:hAnsi="CamberW04-Regular" w:cs="CamberW04-Regular"/>
              </w:rPr>
              <w:t>Değerlendirme ve İzleme E</w:t>
            </w:r>
            <w:r w:rsidR="00B20D79">
              <w:rPr>
                <w:rFonts w:ascii="CamberW04-Regular" w:hAnsi="CamberW04-Regular" w:cs="CamberW04-Regular"/>
              </w:rPr>
              <w:t xml:space="preserve">kibine </w:t>
            </w:r>
            <w:r w:rsidR="00CA301A">
              <w:rPr>
                <w:rFonts w:ascii="CamberW04-Regular" w:hAnsi="CamberW04-Regular" w:cs="CamberW04-Regular"/>
              </w:rPr>
              <w:t xml:space="preserve"> (</w:t>
            </w:r>
            <w:r w:rsidR="00CA301A">
              <w:rPr>
                <w:rFonts w:ascii="CamberW04-Regular" w:hAnsi="CamberW04-Regular" w:cs="CamberW04-Regular"/>
              </w:rPr>
              <w:t>DİZE</w:t>
            </w:r>
            <w:r w:rsidR="00CA301A">
              <w:rPr>
                <w:rFonts w:ascii="CamberW04-Regular" w:hAnsi="CamberW04-Regular" w:cs="CamberW04-Regular"/>
              </w:rPr>
              <w:t xml:space="preserve">) </w:t>
            </w:r>
            <w:r w:rsidR="00B20D79">
              <w:rPr>
                <w:rFonts w:ascii="CamberW04-Regular" w:hAnsi="CamberW04-Regular" w:cs="CamberW04-Regular"/>
              </w:rPr>
              <w:t>asil üye olarak seçilmiştir.</w:t>
            </w:r>
            <w:r w:rsidRPr="00144CE4">
              <w:rPr>
                <w:rFonts w:ascii="CamberW04-Regular" w:hAnsi="CamberW04-Regular" w:cs="CamberW04-Regular"/>
              </w:rPr>
              <w:t xml:space="preserve"> </w:t>
            </w:r>
          </w:p>
        </w:tc>
      </w:tr>
      <w:bookmarkEnd w:id="23"/>
    </w:tbl>
    <w:p w14:paraId="66E768E1" w14:textId="77777777" w:rsidR="00043499" w:rsidRPr="00144CE4" w:rsidRDefault="00043499" w:rsidP="00F45D13">
      <w:pPr>
        <w:pStyle w:val="Balk1"/>
        <w:spacing w:before="57" w:after="240"/>
        <w:ind w:left="0" w:right="63"/>
        <w:jc w:val="center"/>
        <w:rPr>
          <w:rFonts w:ascii="Calibri" w:hAnsi="Calibri" w:cs="Calibri"/>
          <w:color w:val="0070C0"/>
        </w:rPr>
      </w:pPr>
    </w:p>
    <w:p w14:paraId="0ADD0ED4" w14:textId="77777777" w:rsidR="00043499" w:rsidRPr="00144CE4" w:rsidRDefault="00043499" w:rsidP="00F45D13">
      <w:pPr>
        <w:pStyle w:val="Balk1"/>
        <w:spacing w:before="57" w:after="240"/>
        <w:ind w:left="0" w:right="63"/>
        <w:jc w:val="center"/>
        <w:rPr>
          <w:rFonts w:ascii="Calibri" w:hAnsi="Calibri" w:cs="Calibri"/>
          <w:color w:val="0070C0"/>
        </w:rPr>
      </w:pPr>
    </w:p>
    <w:p w14:paraId="40BB2C6C" w14:textId="77777777" w:rsidR="00EE6085" w:rsidRPr="00144CE4" w:rsidRDefault="00EE6085" w:rsidP="00EE6085"/>
    <w:p w14:paraId="17473F66" w14:textId="77777777" w:rsidR="00EE6085" w:rsidRPr="00144CE4" w:rsidRDefault="00EE6085" w:rsidP="00EE6085"/>
    <w:p w14:paraId="016E64CF" w14:textId="77777777" w:rsidR="00EE6085" w:rsidRPr="00144CE4" w:rsidRDefault="00EE6085" w:rsidP="00EE6085"/>
    <w:p w14:paraId="33323683" w14:textId="77777777" w:rsidR="00EE6085" w:rsidRPr="00144CE4" w:rsidRDefault="00EE6085" w:rsidP="00EE6085"/>
    <w:p w14:paraId="56387E69" w14:textId="77777777" w:rsidR="00EE6085" w:rsidRPr="00144CE4" w:rsidRDefault="00EE6085" w:rsidP="00EE6085"/>
    <w:p w14:paraId="1C45F1FF" w14:textId="77777777" w:rsidR="00EE6085" w:rsidRPr="00144CE4" w:rsidRDefault="00EE6085" w:rsidP="00EE6085"/>
    <w:p w14:paraId="31489804" w14:textId="77777777" w:rsidR="00EE6085" w:rsidRPr="00144CE4" w:rsidRDefault="00EE6085" w:rsidP="00EE6085"/>
    <w:p w14:paraId="20722BDA" w14:textId="77777777" w:rsidR="00EE6085" w:rsidRPr="00144CE4" w:rsidRDefault="00EE6085" w:rsidP="00EE6085"/>
    <w:p w14:paraId="10852F50" w14:textId="77777777" w:rsidR="00EE6085" w:rsidRPr="00144CE4" w:rsidRDefault="00EE6085" w:rsidP="00EE6085"/>
    <w:p w14:paraId="7B6FCBF0" w14:textId="77777777" w:rsidR="00EE6085" w:rsidRPr="00144CE4" w:rsidRDefault="00EE6085" w:rsidP="00EE6085"/>
    <w:p w14:paraId="29012E68" w14:textId="77777777" w:rsidR="00EE6085" w:rsidRPr="00144CE4" w:rsidRDefault="00EE6085" w:rsidP="00EE6085"/>
    <w:p w14:paraId="0AAEB1CC" w14:textId="77777777" w:rsidR="00EE6085" w:rsidRPr="00144CE4" w:rsidRDefault="00EE6085" w:rsidP="00EE6085"/>
    <w:p w14:paraId="52A162A3" w14:textId="77777777" w:rsidR="00EE6085" w:rsidRPr="00144CE4" w:rsidRDefault="00EE6085" w:rsidP="00EE6085"/>
    <w:p w14:paraId="22E07705" w14:textId="77777777" w:rsidR="00EE6085" w:rsidRPr="00144CE4" w:rsidRDefault="00EE6085" w:rsidP="00EE6085"/>
    <w:p w14:paraId="54F698F2" w14:textId="77777777" w:rsidR="00EE6085" w:rsidRPr="00144CE4" w:rsidRDefault="00EE6085" w:rsidP="00EE6085"/>
    <w:p w14:paraId="74D0C001" w14:textId="77777777" w:rsidR="00EE6085" w:rsidRPr="00144CE4" w:rsidRDefault="00EE6085" w:rsidP="00EE6085"/>
    <w:p w14:paraId="74E140B3" w14:textId="77777777" w:rsidR="00EE6085" w:rsidRPr="00144CE4" w:rsidRDefault="00EE6085" w:rsidP="00EE6085"/>
    <w:p w14:paraId="32C9B274" w14:textId="77777777" w:rsidR="00EE6085" w:rsidRPr="00144CE4" w:rsidRDefault="00EE6085" w:rsidP="00EE6085"/>
    <w:p w14:paraId="09BC3F98" w14:textId="77777777" w:rsidR="00EE6085" w:rsidRPr="00144CE4" w:rsidRDefault="00EE6085" w:rsidP="00EE6085"/>
    <w:p w14:paraId="592721FA" w14:textId="77777777" w:rsidR="00EE6085" w:rsidRPr="00144CE4" w:rsidRDefault="00EE6085" w:rsidP="00EE6085"/>
    <w:p w14:paraId="770F964E" w14:textId="77777777" w:rsidR="00EE6085" w:rsidRPr="00144CE4" w:rsidRDefault="00EE6085" w:rsidP="00EE6085"/>
    <w:p w14:paraId="01939425" w14:textId="7ADB057E" w:rsidR="00EE6085" w:rsidRPr="00144CE4" w:rsidRDefault="00EE6085" w:rsidP="00EE6085">
      <w:pPr>
        <w:tabs>
          <w:tab w:val="left" w:pos="9556"/>
        </w:tabs>
      </w:pPr>
      <w:r w:rsidRPr="00144CE4">
        <w:tab/>
      </w:r>
    </w:p>
    <w:p w14:paraId="3F6EB945" w14:textId="15C667B5" w:rsidR="00EE6085" w:rsidRPr="00144CE4" w:rsidRDefault="00EE6085" w:rsidP="00EE6085">
      <w:pPr>
        <w:tabs>
          <w:tab w:val="left" w:pos="9556"/>
        </w:tabs>
      </w:pPr>
    </w:p>
    <w:p w14:paraId="778543D9" w14:textId="4E88C568" w:rsidR="00EE6085" w:rsidRPr="00144CE4" w:rsidRDefault="00EE6085" w:rsidP="00EE6085">
      <w:pPr>
        <w:tabs>
          <w:tab w:val="left" w:pos="9556"/>
        </w:tabs>
      </w:pPr>
    </w:p>
    <w:p w14:paraId="7009FE12" w14:textId="4A64E9D5" w:rsidR="00EE6085" w:rsidRPr="00144CE4" w:rsidRDefault="00EE6085" w:rsidP="00EE6085">
      <w:pPr>
        <w:tabs>
          <w:tab w:val="left" w:pos="9556"/>
        </w:tabs>
      </w:pPr>
    </w:p>
    <w:p w14:paraId="1C6B5C6F" w14:textId="0C80F558" w:rsidR="00EE6085" w:rsidRPr="00144CE4" w:rsidRDefault="00EE6085" w:rsidP="00EE6085">
      <w:pPr>
        <w:tabs>
          <w:tab w:val="left" w:pos="9556"/>
        </w:tabs>
      </w:pPr>
    </w:p>
    <w:p w14:paraId="4A50F7C7" w14:textId="1F3E59B9" w:rsidR="008E27BA" w:rsidRPr="00144CE4" w:rsidRDefault="008E27BA" w:rsidP="00EE6085">
      <w:pPr>
        <w:tabs>
          <w:tab w:val="left" w:pos="9556"/>
        </w:tabs>
      </w:pPr>
    </w:p>
    <w:p w14:paraId="3604CC2C" w14:textId="71199623" w:rsidR="008E27BA" w:rsidRPr="00144CE4" w:rsidRDefault="008E27BA" w:rsidP="00EE6085">
      <w:pPr>
        <w:tabs>
          <w:tab w:val="left" w:pos="9556"/>
        </w:tabs>
      </w:pPr>
    </w:p>
    <w:p w14:paraId="7DA1BAF7" w14:textId="408E987B" w:rsidR="008E27BA" w:rsidRPr="00144CE4" w:rsidRDefault="008E27BA" w:rsidP="00EE6085">
      <w:pPr>
        <w:tabs>
          <w:tab w:val="left" w:pos="9556"/>
        </w:tabs>
      </w:pPr>
    </w:p>
    <w:p w14:paraId="397C7F2D" w14:textId="7827A8AD" w:rsidR="008E27BA" w:rsidRPr="00144CE4" w:rsidRDefault="008E27BA" w:rsidP="00EE6085">
      <w:pPr>
        <w:tabs>
          <w:tab w:val="left" w:pos="9556"/>
        </w:tabs>
      </w:pPr>
    </w:p>
    <w:p w14:paraId="247EF20E" w14:textId="3518CAA5" w:rsidR="008E27BA" w:rsidRPr="00144CE4" w:rsidRDefault="008E27BA" w:rsidP="00EE6085">
      <w:pPr>
        <w:tabs>
          <w:tab w:val="left" w:pos="9556"/>
        </w:tabs>
      </w:pPr>
    </w:p>
    <w:tbl>
      <w:tblPr>
        <w:tblpPr w:leftFromText="141" w:rightFromText="141" w:vertAnchor="text" w:tblpY="-7"/>
        <w:tblW w:w="14653" w:type="dxa"/>
        <w:tblCellMar>
          <w:left w:w="70" w:type="dxa"/>
          <w:right w:w="70" w:type="dxa"/>
        </w:tblCellMar>
        <w:tblLook w:val="04A0" w:firstRow="1" w:lastRow="0" w:firstColumn="1" w:lastColumn="0" w:noHBand="0" w:noVBand="1"/>
      </w:tblPr>
      <w:tblGrid>
        <w:gridCol w:w="5371"/>
        <w:gridCol w:w="2391"/>
        <w:gridCol w:w="6891"/>
      </w:tblGrid>
      <w:tr w:rsidR="00F53CDF" w:rsidRPr="00144CE4" w14:paraId="4BC6920C" w14:textId="77777777" w:rsidTr="007A4C1E">
        <w:trPr>
          <w:trHeight w:val="413"/>
        </w:trPr>
        <w:tc>
          <w:tcPr>
            <w:tcW w:w="537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20F7B8A" w14:textId="77777777" w:rsidR="00F53CDF" w:rsidRPr="00144CE4" w:rsidRDefault="00F53CDF" w:rsidP="007A4C1E">
            <w:pPr>
              <w:widowControl/>
              <w:jc w:val="center"/>
              <w:rPr>
                <w:rFonts w:eastAsia="Times New Roman" w:cstheme="minorHAnsi"/>
                <w:color w:val="FFFFFF"/>
                <w:lang w:eastAsia="tr-TR"/>
              </w:rPr>
            </w:pPr>
            <w:r w:rsidRPr="00144CE4">
              <w:rPr>
                <w:rFonts w:eastAsia="Times New Roman" w:cstheme="minorHAnsi"/>
                <w:color w:val="FFFFFF"/>
                <w:lang w:eastAsia="tr-TR"/>
              </w:rPr>
              <w:lastRenderedPageBreak/>
              <w:t>Performans Göstergesi</w:t>
            </w:r>
          </w:p>
        </w:tc>
        <w:tc>
          <w:tcPr>
            <w:tcW w:w="2391" w:type="dxa"/>
            <w:tcBorders>
              <w:top w:val="single" w:sz="4" w:space="0" w:color="auto"/>
              <w:left w:val="nil"/>
              <w:bottom w:val="single" w:sz="4" w:space="0" w:color="auto"/>
              <w:right w:val="single" w:sz="4" w:space="0" w:color="auto"/>
            </w:tcBorders>
            <w:shd w:val="clear" w:color="000000" w:fill="002060"/>
            <w:noWrap/>
            <w:vAlign w:val="center"/>
            <w:hideMark/>
          </w:tcPr>
          <w:p w14:paraId="570346C8" w14:textId="77777777" w:rsidR="00F53CDF" w:rsidRPr="00144CE4" w:rsidRDefault="00F53CDF" w:rsidP="007A4C1E">
            <w:pPr>
              <w:widowControl/>
              <w:jc w:val="center"/>
              <w:rPr>
                <w:rFonts w:eastAsia="Times New Roman" w:cstheme="minorHAnsi"/>
                <w:color w:val="FFFFFF"/>
                <w:lang w:eastAsia="tr-TR"/>
              </w:rPr>
            </w:pPr>
            <w:r w:rsidRPr="00144CE4">
              <w:rPr>
                <w:rFonts w:eastAsia="Times New Roman" w:cstheme="minorHAnsi"/>
                <w:color w:val="FFFFFF"/>
                <w:lang w:eastAsia="tr-TR"/>
              </w:rPr>
              <w:t>Nerden</w:t>
            </w:r>
          </w:p>
        </w:tc>
        <w:tc>
          <w:tcPr>
            <w:tcW w:w="6891" w:type="dxa"/>
            <w:tcBorders>
              <w:top w:val="single" w:sz="4" w:space="0" w:color="auto"/>
              <w:left w:val="nil"/>
              <w:bottom w:val="single" w:sz="4" w:space="0" w:color="auto"/>
              <w:right w:val="single" w:sz="4" w:space="0" w:color="auto"/>
            </w:tcBorders>
            <w:shd w:val="clear" w:color="000000" w:fill="002060"/>
            <w:noWrap/>
            <w:vAlign w:val="center"/>
            <w:hideMark/>
          </w:tcPr>
          <w:p w14:paraId="33BF44FE" w14:textId="77777777" w:rsidR="00F53CDF" w:rsidRPr="00144CE4" w:rsidRDefault="00F53CDF" w:rsidP="007A4C1E">
            <w:pPr>
              <w:widowControl/>
              <w:jc w:val="center"/>
              <w:rPr>
                <w:rFonts w:eastAsia="Times New Roman" w:cstheme="minorHAnsi"/>
                <w:color w:val="FFFFFF"/>
                <w:lang w:eastAsia="tr-TR"/>
              </w:rPr>
            </w:pPr>
            <w:r w:rsidRPr="00144CE4">
              <w:rPr>
                <w:rFonts w:eastAsia="Times New Roman" w:cstheme="minorHAnsi"/>
                <w:color w:val="FFFFFF"/>
                <w:lang w:eastAsia="tr-TR"/>
              </w:rPr>
              <w:t>Açıklama</w:t>
            </w:r>
          </w:p>
        </w:tc>
      </w:tr>
      <w:tr w:rsidR="00E80E68" w:rsidRPr="00144CE4" w14:paraId="682BEE6D" w14:textId="77777777" w:rsidTr="00E80E6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BA076" w14:textId="0BEB60D8" w:rsidR="00E80E68" w:rsidRPr="00144CE4" w:rsidRDefault="00E80E68" w:rsidP="001C66D4">
            <w:pPr>
              <w:pStyle w:val="ListeParagraf"/>
              <w:widowControl/>
              <w:numPr>
                <w:ilvl w:val="0"/>
                <w:numId w:val="20"/>
              </w:numPr>
              <w:tabs>
                <w:tab w:val="left" w:pos="217"/>
              </w:tabs>
              <w:ind w:left="0" w:firstLine="0"/>
              <w:rPr>
                <w:rFonts w:ascii="CamberW04-Regular" w:eastAsia="Times New Roman" w:hAnsi="CamberW04-Regular" w:cs="Times New Roman"/>
                <w:color w:val="000000" w:themeColor="text1"/>
                <w:lang w:eastAsia="tr-TR"/>
              </w:rPr>
            </w:pPr>
            <w:bookmarkStart w:id="24" w:name="_Hlk125469409"/>
            <w:r w:rsidRPr="00144CE4">
              <w:rPr>
                <w:rFonts w:ascii="CamberW04-Regular" w:eastAsia="Times New Roman" w:hAnsi="CamberW04-Regular" w:cs="Times New Roman"/>
                <w:color w:val="000000" w:themeColor="text1"/>
                <w:lang w:eastAsia="tr-TR"/>
              </w:rPr>
              <w:t xml:space="preserve">İş Dünyasının, Mezunların Yeterlilikleri </w:t>
            </w:r>
            <w:proofErr w:type="gramStart"/>
            <w:r w:rsidRPr="00144CE4">
              <w:rPr>
                <w:rFonts w:ascii="CamberW04-Regular" w:eastAsia="Times New Roman" w:hAnsi="CamberW04-Regular" w:cs="Times New Roman"/>
                <w:color w:val="000000" w:themeColor="text1"/>
                <w:lang w:eastAsia="tr-TR"/>
              </w:rPr>
              <w:t>İle</w:t>
            </w:r>
            <w:proofErr w:type="gramEnd"/>
            <w:r w:rsidRPr="00144CE4">
              <w:rPr>
                <w:rFonts w:ascii="CamberW04-Regular" w:eastAsia="Times New Roman" w:hAnsi="CamberW04-Regular" w:cs="Times New Roman"/>
                <w:color w:val="000000" w:themeColor="text1"/>
                <w:lang w:eastAsia="tr-TR"/>
              </w:rPr>
              <w:t xml:space="preserve"> İlgili Memnuniyet Oranı (% Olarak)</w:t>
            </w:r>
          </w:p>
        </w:tc>
        <w:tc>
          <w:tcPr>
            <w:tcW w:w="2391" w:type="dxa"/>
            <w:tcBorders>
              <w:left w:val="nil"/>
              <w:bottom w:val="single" w:sz="4" w:space="0" w:color="auto"/>
              <w:right w:val="single" w:sz="4" w:space="0" w:color="auto"/>
            </w:tcBorders>
            <w:shd w:val="clear" w:color="auto" w:fill="auto"/>
            <w:noWrap/>
            <w:vAlign w:val="center"/>
          </w:tcPr>
          <w:p w14:paraId="4DA7B1FF" w14:textId="63EDB1EE" w:rsidR="00E80E68" w:rsidRPr="00144CE4" w:rsidRDefault="00E80E68" w:rsidP="00E80E68">
            <w:pPr>
              <w:widowControl/>
              <w:jc w:val="center"/>
              <w:rPr>
                <w:rFonts w:eastAsia="Times New Roman" w:cstheme="minorHAnsi"/>
                <w:color w:val="000000"/>
                <w:lang w:eastAsia="tr-TR"/>
              </w:rPr>
            </w:pPr>
            <w:r w:rsidRPr="00144CE4">
              <w:t>Akademik Birimler</w:t>
            </w:r>
          </w:p>
        </w:tc>
        <w:tc>
          <w:tcPr>
            <w:tcW w:w="6891" w:type="dxa"/>
            <w:tcBorders>
              <w:left w:val="nil"/>
              <w:bottom w:val="single" w:sz="4" w:space="0" w:color="auto"/>
              <w:right w:val="single" w:sz="4" w:space="0" w:color="auto"/>
            </w:tcBorders>
            <w:shd w:val="clear" w:color="auto" w:fill="auto"/>
            <w:noWrap/>
            <w:vAlign w:val="center"/>
          </w:tcPr>
          <w:p w14:paraId="35646964" w14:textId="7ABF2360" w:rsidR="00E80E68" w:rsidRPr="00144CE4" w:rsidRDefault="00A27927" w:rsidP="00A27927">
            <w:pPr>
              <w:widowControl/>
              <w:rPr>
                <w:rFonts w:eastAsia="Times New Roman" w:cstheme="minorHAnsi"/>
                <w:color w:val="000000"/>
                <w:lang w:eastAsia="tr-TR"/>
              </w:rPr>
            </w:pPr>
            <w:r>
              <w:rPr>
                <w:rFonts w:eastAsia="Times New Roman" w:cstheme="minorHAnsi"/>
                <w:color w:val="000000"/>
                <w:lang w:eastAsia="tr-TR"/>
              </w:rPr>
              <w:t>2022 yılı içerisinde gerçekleştirilen</w:t>
            </w:r>
            <w:r w:rsidR="00E80E68" w:rsidRPr="00144CE4">
              <w:rPr>
                <w:rFonts w:eastAsia="Times New Roman" w:cstheme="minorHAnsi"/>
                <w:color w:val="000000"/>
                <w:lang w:eastAsia="tr-TR"/>
              </w:rPr>
              <w:t xml:space="preserve"> Memnuniyet Anketlerine ilişkin</w:t>
            </w:r>
            <w:r>
              <w:rPr>
                <w:rFonts w:eastAsia="Times New Roman" w:cstheme="minorHAnsi"/>
                <w:color w:val="000000"/>
                <w:lang w:eastAsia="tr-TR"/>
              </w:rPr>
              <w:t xml:space="preserve"> i</w:t>
            </w:r>
            <w:r w:rsidRPr="00144CE4">
              <w:rPr>
                <w:rFonts w:ascii="CamberW04-Regular" w:eastAsia="Times New Roman" w:hAnsi="CamberW04-Regular" w:cs="Times New Roman"/>
                <w:color w:val="000000" w:themeColor="text1"/>
                <w:lang w:eastAsia="tr-TR"/>
              </w:rPr>
              <w:t xml:space="preserve">ş </w:t>
            </w:r>
            <w:r>
              <w:rPr>
                <w:rFonts w:ascii="CamberW04-Regular" w:eastAsia="Times New Roman" w:hAnsi="CamberW04-Regular" w:cs="Times New Roman"/>
                <w:color w:val="000000" w:themeColor="text1"/>
                <w:lang w:eastAsia="tr-TR"/>
              </w:rPr>
              <w:t>d</w:t>
            </w:r>
            <w:r w:rsidRPr="00144CE4">
              <w:rPr>
                <w:rFonts w:ascii="CamberW04-Regular" w:eastAsia="Times New Roman" w:hAnsi="CamberW04-Regular" w:cs="Times New Roman"/>
                <w:color w:val="000000" w:themeColor="text1"/>
                <w:lang w:eastAsia="tr-TR"/>
              </w:rPr>
              <w:t xml:space="preserve">ünyasının, </w:t>
            </w:r>
            <w:r>
              <w:rPr>
                <w:rFonts w:ascii="CamberW04-Regular" w:eastAsia="Times New Roman" w:hAnsi="CamberW04-Regular" w:cs="Times New Roman"/>
                <w:color w:val="000000" w:themeColor="text1"/>
                <w:lang w:eastAsia="tr-TR"/>
              </w:rPr>
              <w:t>m</w:t>
            </w:r>
            <w:r w:rsidRPr="00144CE4">
              <w:rPr>
                <w:rFonts w:ascii="CamberW04-Regular" w:eastAsia="Times New Roman" w:hAnsi="CamberW04-Regular" w:cs="Times New Roman"/>
                <w:color w:val="000000" w:themeColor="text1"/>
                <w:lang w:eastAsia="tr-TR"/>
              </w:rPr>
              <w:t xml:space="preserve">ezunların </w:t>
            </w:r>
            <w:r>
              <w:rPr>
                <w:rFonts w:ascii="CamberW04-Regular" w:eastAsia="Times New Roman" w:hAnsi="CamberW04-Regular" w:cs="Times New Roman"/>
                <w:color w:val="000000" w:themeColor="text1"/>
                <w:lang w:eastAsia="tr-TR"/>
              </w:rPr>
              <w:t>y</w:t>
            </w:r>
            <w:r w:rsidRPr="00144CE4">
              <w:rPr>
                <w:rFonts w:ascii="CamberW04-Regular" w:eastAsia="Times New Roman" w:hAnsi="CamberW04-Regular" w:cs="Times New Roman"/>
                <w:color w:val="000000" w:themeColor="text1"/>
                <w:lang w:eastAsia="tr-TR"/>
              </w:rPr>
              <w:t xml:space="preserve">eterlilikleri </w:t>
            </w:r>
            <w:r>
              <w:rPr>
                <w:rFonts w:ascii="CamberW04-Regular" w:eastAsia="Times New Roman" w:hAnsi="CamberW04-Regular" w:cs="Times New Roman"/>
                <w:color w:val="000000" w:themeColor="text1"/>
                <w:lang w:eastAsia="tr-TR"/>
              </w:rPr>
              <w:t>i</w:t>
            </w:r>
            <w:r w:rsidRPr="00144CE4">
              <w:rPr>
                <w:rFonts w:ascii="CamberW04-Regular" w:eastAsia="Times New Roman" w:hAnsi="CamberW04-Regular" w:cs="Times New Roman"/>
                <w:color w:val="000000" w:themeColor="text1"/>
                <w:lang w:eastAsia="tr-TR"/>
              </w:rPr>
              <w:t xml:space="preserve">le </w:t>
            </w:r>
            <w:r>
              <w:rPr>
                <w:rFonts w:ascii="CamberW04-Regular" w:eastAsia="Times New Roman" w:hAnsi="CamberW04-Regular" w:cs="Times New Roman"/>
                <w:color w:val="000000" w:themeColor="text1"/>
                <w:lang w:eastAsia="tr-TR"/>
              </w:rPr>
              <w:t>i</w:t>
            </w:r>
            <w:r w:rsidRPr="00144CE4">
              <w:rPr>
                <w:rFonts w:ascii="CamberW04-Regular" w:eastAsia="Times New Roman" w:hAnsi="CamberW04-Regular" w:cs="Times New Roman"/>
                <w:color w:val="000000" w:themeColor="text1"/>
                <w:lang w:eastAsia="tr-TR"/>
              </w:rPr>
              <w:t xml:space="preserve">lgili </w:t>
            </w:r>
            <w:r>
              <w:rPr>
                <w:rFonts w:ascii="CamberW04-Regular" w:eastAsia="Times New Roman" w:hAnsi="CamberW04-Regular" w:cs="Times New Roman"/>
                <w:color w:val="000000" w:themeColor="text1"/>
                <w:lang w:eastAsia="tr-TR"/>
              </w:rPr>
              <w:t>m</w:t>
            </w:r>
            <w:r w:rsidRPr="00144CE4">
              <w:rPr>
                <w:rFonts w:ascii="CamberW04-Regular" w:eastAsia="Times New Roman" w:hAnsi="CamberW04-Regular" w:cs="Times New Roman"/>
                <w:color w:val="000000" w:themeColor="text1"/>
                <w:lang w:eastAsia="tr-TR"/>
              </w:rPr>
              <w:t xml:space="preserve">emnuniyet </w:t>
            </w:r>
            <w:r>
              <w:rPr>
                <w:rFonts w:ascii="CamberW04-Regular" w:eastAsia="Times New Roman" w:hAnsi="CamberW04-Regular" w:cs="Times New Roman"/>
                <w:color w:val="000000" w:themeColor="text1"/>
                <w:lang w:eastAsia="tr-TR"/>
              </w:rPr>
              <w:t>o</w:t>
            </w:r>
            <w:r w:rsidRPr="00144CE4">
              <w:rPr>
                <w:rFonts w:ascii="CamberW04-Regular" w:eastAsia="Times New Roman" w:hAnsi="CamberW04-Regular" w:cs="Times New Roman"/>
                <w:color w:val="000000" w:themeColor="text1"/>
                <w:lang w:eastAsia="tr-TR"/>
              </w:rPr>
              <w:t xml:space="preserve">ranı </w:t>
            </w:r>
            <w:r>
              <w:rPr>
                <w:rFonts w:ascii="CamberW04-Regular" w:eastAsia="Times New Roman" w:hAnsi="CamberW04-Regular" w:cs="Times New Roman"/>
                <w:color w:val="000000" w:themeColor="text1"/>
                <w:lang w:eastAsia="tr-TR"/>
              </w:rPr>
              <w:t xml:space="preserve">fakültemizde </w:t>
            </w:r>
            <w:proofErr w:type="gramStart"/>
            <w:r w:rsidR="00E80E68" w:rsidRPr="00144CE4">
              <w:rPr>
                <w:rFonts w:eastAsia="Times New Roman" w:cstheme="minorHAnsi"/>
                <w:color w:val="000000"/>
                <w:lang w:eastAsia="tr-TR"/>
              </w:rPr>
              <w:t>%</w:t>
            </w:r>
            <w:r>
              <w:rPr>
                <w:rFonts w:eastAsia="Times New Roman" w:cstheme="minorHAnsi"/>
                <w:color w:val="000000"/>
                <w:lang w:eastAsia="tr-TR"/>
              </w:rPr>
              <w:t>92,13</w:t>
            </w:r>
            <w:proofErr w:type="gramEnd"/>
            <w:r>
              <w:rPr>
                <w:rFonts w:eastAsia="Times New Roman" w:cstheme="minorHAnsi"/>
                <w:color w:val="000000"/>
                <w:lang w:eastAsia="tr-TR"/>
              </w:rPr>
              <w:t>’ dür.</w:t>
            </w:r>
            <w:r w:rsidR="00E80E68" w:rsidRPr="00144CE4">
              <w:rPr>
                <w:rFonts w:eastAsia="Times New Roman" w:cstheme="minorHAnsi"/>
                <w:color w:val="000000"/>
                <w:lang w:eastAsia="tr-TR"/>
              </w:rPr>
              <w:t xml:space="preserve">  </w:t>
            </w:r>
          </w:p>
        </w:tc>
      </w:tr>
      <w:tr w:rsidR="00E80E68" w:rsidRPr="001247F7" w14:paraId="046A9B88" w14:textId="77777777" w:rsidTr="00E80E6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FC57" w14:textId="5789030D" w:rsidR="00E80E68" w:rsidRPr="00144CE4" w:rsidRDefault="00E80E68" w:rsidP="001C66D4">
            <w:pPr>
              <w:pStyle w:val="ListeParagraf"/>
              <w:widowControl/>
              <w:numPr>
                <w:ilvl w:val="0"/>
                <w:numId w:val="20"/>
              </w:numPr>
              <w:tabs>
                <w:tab w:val="left" w:pos="217"/>
                <w:tab w:val="left" w:pos="346"/>
              </w:tabs>
              <w:ind w:left="0" w:firstLine="0"/>
              <w:rPr>
                <w:rFonts w:ascii="CamberW04-Regular" w:eastAsia="Times New Roman" w:hAnsi="CamberW04-Regular" w:cs="Times New Roman"/>
                <w:color w:val="000000" w:themeColor="text1"/>
                <w:lang w:eastAsia="tr-TR"/>
              </w:rPr>
            </w:pPr>
            <w:bookmarkStart w:id="25" w:name="_Hlk125469415"/>
            <w:bookmarkEnd w:id="24"/>
            <w:r w:rsidRPr="00144CE4">
              <w:rPr>
                <w:rFonts w:ascii="CamberW04-Regular" w:eastAsia="Times New Roman" w:hAnsi="CamberW04-Regular" w:cs="Times New Roman"/>
                <w:color w:val="000000"/>
                <w:lang w:eastAsia="tr-TR"/>
              </w:rPr>
              <w:t>İşe Yerleşmiş Mezun Sayısı</w:t>
            </w:r>
          </w:p>
        </w:tc>
        <w:tc>
          <w:tcPr>
            <w:tcW w:w="2391" w:type="dxa"/>
            <w:tcBorders>
              <w:left w:val="nil"/>
              <w:bottom w:val="single" w:sz="4" w:space="0" w:color="auto"/>
              <w:right w:val="single" w:sz="4" w:space="0" w:color="auto"/>
            </w:tcBorders>
            <w:shd w:val="clear" w:color="auto" w:fill="auto"/>
            <w:noWrap/>
            <w:vAlign w:val="center"/>
          </w:tcPr>
          <w:p w14:paraId="720F596A" w14:textId="7345AC26" w:rsidR="00E80E68" w:rsidRPr="00144CE4" w:rsidRDefault="00E80E68" w:rsidP="00E80E68">
            <w:pPr>
              <w:widowControl/>
              <w:jc w:val="center"/>
            </w:pPr>
            <w:r w:rsidRPr="00144CE4">
              <w:t>Akademik Birimler</w:t>
            </w:r>
          </w:p>
        </w:tc>
        <w:tc>
          <w:tcPr>
            <w:tcW w:w="6891" w:type="dxa"/>
            <w:tcBorders>
              <w:left w:val="nil"/>
              <w:bottom w:val="single" w:sz="4" w:space="0" w:color="auto"/>
              <w:right w:val="single" w:sz="4" w:space="0" w:color="auto"/>
            </w:tcBorders>
            <w:shd w:val="clear" w:color="auto" w:fill="auto"/>
            <w:noWrap/>
            <w:vAlign w:val="center"/>
          </w:tcPr>
          <w:p w14:paraId="51E6201B" w14:textId="5B59CC72" w:rsidR="00E80E68" w:rsidRPr="00144CE4" w:rsidRDefault="00B20D79" w:rsidP="00A27927">
            <w:pPr>
              <w:rPr>
                <w:rFonts w:eastAsia="Times New Roman" w:cstheme="minorHAnsi"/>
                <w:color w:val="000000"/>
                <w:lang w:eastAsia="tr-TR"/>
              </w:rPr>
            </w:pPr>
            <w:r>
              <w:rPr>
                <w:rFonts w:ascii="CamberW04-Regular" w:eastAsia="Times New Roman" w:hAnsi="CamberW04-Regular" w:cs="Times New Roman"/>
                <w:color w:val="000000" w:themeColor="text1"/>
                <w:lang w:eastAsia="tr-TR"/>
              </w:rPr>
              <w:t xml:space="preserve">Üniversitemiz mezunları Kariyer Ofisi’ ne bağlı Mezun İzleme Birimi tarafından izlenmekte olduğundan </w:t>
            </w:r>
            <w:r w:rsidR="00A27927">
              <w:rPr>
                <w:rFonts w:ascii="CamberW04-Regular" w:eastAsia="Times New Roman" w:hAnsi="CamberW04-Regular" w:cs="Times New Roman"/>
                <w:color w:val="000000" w:themeColor="text1"/>
                <w:lang w:eastAsia="tr-TR"/>
              </w:rPr>
              <w:t>f</w:t>
            </w:r>
            <w:r>
              <w:rPr>
                <w:rFonts w:ascii="CamberW04-Regular" w:eastAsia="Times New Roman" w:hAnsi="CamberW04-Regular" w:cs="Times New Roman"/>
                <w:color w:val="000000" w:themeColor="text1"/>
                <w:lang w:eastAsia="tr-TR"/>
              </w:rPr>
              <w:t>akültemizde işe yerleşmiş mezun sayısı ile ilgili bir veri bulunmamaktad</w:t>
            </w:r>
            <w:r w:rsidR="00A27927">
              <w:rPr>
                <w:rFonts w:ascii="CamberW04-Regular" w:eastAsia="Times New Roman" w:hAnsi="CamberW04-Regular" w:cs="Times New Roman"/>
                <w:color w:val="000000" w:themeColor="text1"/>
                <w:lang w:eastAsia="tr-TR"/>
              </w:rPr>
              <w:t xml:space="preserve">ır. </w:t>
            </w:r>
          </w:p>
        </w:tc>
      </w:tr>
      <w:bookmarkEnd w:id="25"/>
    </w:tbl>
    <w:p w14:paraId="1B39C542" w14:textId="77777777" w:rsidR="00F53CDF" w:rsidRDefault="00F53CDF" w:rsidP="00EE6085">
      <w:pPr>
        <w:rPr>
          <w:rFonts w:ascii="Calibri" w:hAnsi="Calibri" w:cs="Calibri"/>
          <w:b/>
          <w:bCs/>
        </w:rPr>
      </w:pPr>
    </w:p>
    <w:p w14:paraId="4F36340D" w14:textId="77777777" w:rsidR="00F53CDF" w:rsidRDefault="00F53CDF" w:rsidP="00EE6085">
      <w:pPr>
        <w:rPr>
          <w:rFonts w:ascii="Calibri" w:hAnsi="Calibri" w:cs="Calibri"/>
          <w:b/>
          <w:bCs/>
        </w:rPr>
      </w:pPr>
    </w:p>
    <w:p w14:paraId="26DC7209" w14:textId="77777777" w:rsidR="00F53CDF" w:rsidRDefault="00F53CDF" w:rsidP="00EE6085">
      <w:pPr>
        <w:rPr>
          <w:rFonts w:ascii="Calibri" w:hAnsi="Calibri" w:cs="Calibri"/>
          <w:b/>
          <w:bCs/>
        </w:rPr>
      </w:pPr>
    </w:p>
    <w:p w14:paraId="0612D978" w14:textId="77777777" w:rsidR="00F53CDF" w:rsidRDefault="00F53CDF" w:rsidP="00EE6085">
      <w:pPr>
        <w:rPr>
          <w:rFonts w:ascii="Calibri" w:hAnsi="Calibri" w:cs="Calibri"/>
          <w:b/>
          <w:bCs/>
        </w:rPr>
      </w:pPr>
    </w:p>
    <w:p w14:paraId="191F38FD" w14:textId="77777777" w:rsidR="00F53CDF" w:rsidRDefault="00F53CDF" w:rsidP="00EE6085">
      <w:pPr>
        <w:rPr>
          <w:rFonts w:ascii="Calibri" w:hAnsi="Calibri" w:cs="Calibri"/>
          <w:b/>
          <w:bCs/>
        </w:rPr>
      </w:pPr>
    </w:p>
    <w:p w14:paraId="114AFEBD" w14:textId="77777777" w:rsidR="00F53CDF" w:rsidRDefault="00F53CDF" w:rsidP="00EE6085">
      <w:pPr>
        <w:rPr>
          <w:rFonts w:ascii="Calibri" w:hAnsi="Calibri" w:cs="Calibri"/>
          <w:b/>
          <w:bCs/>
        </w:rPr>
      </w:pPr>
    </w:p>
    <w:p w14:paraId="0452E03C" w14:textId="77777777" w:rsidR="00F53CDF" w:rsidRDefault="00F53CDF" w:rsidP="00EE6085">
      <w:pPr>
        <w:rPr>
          <w:rFonts w:ascii="Calibri" w:hAnsi="Calibri" w:cs="Calibri"/>
          <w:b/>
          <w:bCs/>
        </w:rPr>
      </w:pPr>
    </w:p>
    <w:p w14:paraId="5E0F8358" w14:textId="77777777" w:rsidR="00F53CDF" w:rsidRDefault="00F53CDF" w:rsidP="00EE6085">
      <w:pPr>
        <w:rPr>
          <w:rFonts w:ascii="Calibri" w:hAnsi="Calibri" w:cs="Calibri"/>
          <w:b/>
          <w:bCs/>
        </w:rPr>
      </w:pPr>
    </w:p>
    <w:p w14:paraId="5BE7765A" w14:textId="77777777" w:rsidR="00F53CDF" w:rsidRDefault="00F53CDF" w:rsidP="00EE6085">
      <w:pPr>
        <w:rPr>
          <w:rFonts w:ascii="Calibri" w:hAnsi="Calibri" w:cs="Calibri"/>
          <w:b/>
          <w:bCs/>
        </w:rPr>
      </w:pPr>
    </w:p>
    <w:p w14:paraId="74865874" w14:textId="77777777" w:rsidR="00F53CDF" w:rsidRDefault="00F53CDF" w:rsidP="00EE6085">
      <w:pPr>
        <w:rPr>
          <w:rFonts w:ascii="Calibri" w:hAnsi="Calibri" w:cs="Calibri"/>
          <w:b/>
          <w:bCs/>
        </w:rPr>
      </w:pPr>
    </w:p>
    <w:p w14:paraId="40AE4709" w14:textId="77777777" w:rsidR="00E80E68" w:rsidRDefault="00E80E68" w:rsidP="00EE6085">
      <w:pPr>
        <w:rPr>
          <w:rFonts w:ascii="Calibri" w:hAnsi="Calibri" w:cs="Calibri"/>
          <w:b/>
          <w:bCs/>
        </w:rPr>
      </w:pPr>
    </w:p>
    <w:p w14:paraId="754BDE04" w14:textId="77777777" w:rsidR="00E80E68" w:rsidRDefault="00E80E68" w:rsidP="00EE6085">
      <w:pPr>
        <w:rPr>
          <w:rFonts w:ascii="Calibri" w:hAnsi="Calibri" w:cs="Calibri"/>
          <w:b/>
          <w:bCs/>
        </w:rPr>
      </w:pPr>
    </w:p>
    <w:p w14:paraId="2FD3F255" w14:textId="77777777" w:rsidR="00E80E68" w:rsidRDefault="00E80E68" w:rsidP="00EE6085">
      <w:pPr>
        <w:rPr>
          <w:rFonts w:ascii="Calibri" w:hAnsi="Calibri" w:cs="Calibri"/>
          <w:b/>
          <w:bCs/>
        </w:rPr>
      </w:pPr>
    </w:p>
    <w:p w14:paraId="5457E9B0" w14:textId="77777777" w:rsidR="00E80E68" w:rsidRDefault="00E80E68" w:rsidP="00EE6085">
      <w:pPr>
        <w:rPr>
          <w:rFonts w:ascii="Calibri" w:hAnsi="Calibri" w:cs="Calibri"/>
          <w:b/>
          <w:bCs/>
        </w:rPr>
      </w:pPr>
    </w:p>
    <w:p w14:paraId="4394B6D3" w14:textId="77777777" w:rsidR="00E80E68" w:rsidRDefault="00E80E68" w:rsidP="00EE6085">
      <w:pPr>
        <w:rPr>
          <w:rFonts w:ascii="Calibri" w:hAnsi="Calibri" w:cs="Calibri"/>
          <w:b/>
          <w:bCs/>
        </w:rPr>
      </w:pPr>
    </w:p>
    <w:p w14:paraId="38BC6B7F" w14:textId="77777777" w:rsidR="00E80E68" w:rsidRDefault="00E80E68" w:rsidP="00EE6085">
      <w:pPr>
        <w:rPr>
          <w:rFonts w:ascii="Calibri" w:hAnsi="Calibri" w:cs="Calibri"/>
          <w:b/>
          <w:bCs/>
        </w:rPr>
      </w:pPr>
    </w:p>
    <w:p w14:paraId="42738EB8" w14:textId="77777777" w:rsidR="00E80E68" w:rsidRDefault="00E80E68" w:rsidP="00EE6085">
      <w:pPr>
        <w:rPr>
          <w:rFonts w:ascii="Calibri" w:hAnsi="Calibri" w:cs="Calibri"/>
          <w:b/>
          <w:bCs/>
        </w:rPr>
      </w:pPr>
    </w:p>
    <w:p w14:paraId="65245FA0" w14:textId="77777777" w:rsidR="00E80E68" w:rsidRDefault="00E80E68" w:rsidP="00EE6085">
      <w:pPr>
        <w:rPr>
          <w:rFonts w:ascii="Calibri" w:hAnsi="Calibri" w:cs="Calibri"/>
          <w:b/>
          <w:bCs/>
        </w:rPr>
      </w:pPr>
    </w:p>
    <w:p w14:paraId="18C617A8" w14:textId="77777777" w:rsidR="00E80E68" w:rsidRDefault="00E80E68" w:rsidP="00EE6085">
      <w:pPr>
        <w:rPr>
          <w:rFonts w:ascii="Calibri" w:hAnsi="Calibri" w:cs="Calibri"/>
          <w:b/>
          <w:bCs/>
        </w:rPr>
      </w:pPr>
    </w:p>
    <w:p w14:paraId="74B6A419" w14:textId="77777777" w:rsidR="00E80E68" w:rsidRDefault="00E80E68" w:rsidP="00EE6085">
      <w:pPr>
        <w:rPr>
          <w:rFonts w:ascii="Calibri" w:hAnsi="Calibri" w:cs="Calibri"/>
          <w:b/>
          <w:bCs/>
        </w:rPr>
      </w:pPr>
    </w:p>
    <w:p w14:paraId="4449B174" w14:textId="77777777" w:rsidR="00E80E68" w:rsidRDefault="00E80E68" w:rsidP="00EE6085">
      <w:pPr>
        <w:rPr>
          <w:rFonts w:ascii="Calibri" w:hAnsi="Calibri" w:cs="Calibri"/>
          <w:b/>
          <w:bCs/>
        </w:rPr>
      </w:pPr>
    </w:p>
    <w:p w14:paraId="03A19794" w14:textId="77777777" w:rsidR="00E80E68" w:rsidRDefault="00E80E68" w:rsidP="00EE6085">
      <w:pPr>
        <w:rPr>
          <w:rFonts w:ascii="Calibri" w:hAnsi="Calibri" w:cs="Calibri"/>
          <w:b/>
          <w:bCs/>
        </w:rPr>
      </w:pPr>
    </w:p>
    <w:p w14:paraId="7476BD33" w14:textId="77777777" w:rsidR="00E80E68" w:rsidRDefault="00E80E68" w:rsidP="00EE6085">
      <w:pPr>
        <w:rPr>
          <w:rFonts w:ascii="Calibri" w:hAnsi="Calibri" w:cs="Calibri"/>
          <w:b/>
          <w:bCs/>
        </w:rPr>
      </w:pPr>
    </w:p>
    <w:p w14:paraId="1EF1FA33" w14:textId="77777777" w:rsidR="00E80E68" w:rsidRDefault="00E80E68" w:rsidP="00EE6085">
      <w:pPr>
        <w:rPr>
          <w:rFonts w:ascii="Calibri" w:hAnsi="Calibri" w:cs="Calibri"/>
          <w:b/>
          <w:bCs/>
        </w:rPr>
      </w:pPr>
    </w:p>
    <w:p w14:paraId="6F2CCD3B" w14:textId="77777777" w:rsidR="00E80E68" w:rsidRDefault="00E80E68" w:rsidP="00EE6085">
      <w:pPr>
        <w:rPr>
          <w:rFonts w:ascii="Calibri" w:hAnsi="Calibri" w:cs="Calibri"/>
          <w:b/>
          <w:bCs/>
        </w:rPr>
      </w:pPr>
    </w:p>
    <w:p w14:paraId="7CCCD9B1" w14:textId="77777777" w:rsidR="00E80E68" w:rsidRDefault="00E80E68" w:rsidP="00EE6085">
      <w:pPr>
        <w:rPr>
          <w:rFonts w:ascii="Calibri" w:hAnsi="Calibri" w:cs="Calibri"/>
          <w:b/>
          <w:bCs/>
        </w:rPr>
      </w:pPr>
    </w:p>
    <w:p w14:paraId="73CD73D1" w14:textId="77777777" w:rsidR="00E80E68" w:rsidRDefault="00E80E68" w:rsidP="00EE6085">
      <w:pPr>
        <w:rPr>
          <w:rFonts w:ascii="Calibri" w:hAnsi="Calibri" w:cs="Calibri"/>
          <w:b/>
          <w:bCs/>
        </w:rPr>
      </w:pPr>
    </w:p>
    <w:p w14:paraId="71FEA1CE" w14:textId="77777777" w:rsidR="00E80E68" w:rsidRDefault="00E80E68" w:rsidP="00EE6085">
      <w:pPr>
        <w:rPr>
          <w:rFonts w:ascii="Calibri" w:hAnsi="Calibri" w:cs="Calibri"/>
          <w:b/>
          <w:bCs/>
        </w:rPr>
      </w:pPr>
    </w:p>
    <w:p w14:paraId="167504E7" w14:textId="77777777" w:rsidR="00E80E68" w:rsidRDefault="00E80E68" w:rsidP="00EE6085">
      <w:pPr>
        <w:rPr>
          <w:rFonts w:ascii="Calibri" w:hAnsi="Calibri" w:cs="Calibri"/>
          <w:b/>
          <w:bCs/>
        </w:rPr>
      </w:pPr>
    </w:p>
    <w:p w14:paraId="03D01DBD" w14:textId="77777777" w:rsidR="00E80E68" w:rsidRDefault="00E80E68" w:rsidP="00EE6085">
      <w:pPr>
        <w:rPr>
          <w:rFonts w:ascii="Calibri" w:hAnsi="Calibri" w:cs="Calibri"/>
          <w:b/>
          <w:bCs/>
        </w:rPr>
      </w:pPr>
    </w:p>
    <w:p w14:paraId="54AA7A89" w14:textId="77777777" w:rsidR="00E80E68" w:rsidRDefault="00E80E68" w:rsidP="00EE6085">
      <w:pPr>
        <w:rPr>
          <w:rFonts w:ascii="Calibri" w:hAnsi="Calibri" w:cs="Calibri"/>
          <w:b/>
          <w:bCs/>
        </w:rPr>
      </w:pPr>
    </w:p>
    <w:p w14:paraId="47D54AFD" w14:textId="77777777" w:rsidR="00E80E68" w:rsidRDefault="00E80E68" w:rsidP="00EE6085">
      <w:pPr>
        <w:rPr>
          <w:rFonts w:ascii="Calibri" w:hAnsi="Calibri" w:cs="Calibri"/>
          <w:b/>
          <w:bCs/>
        </w:rPr>
      </w:pPr>
    </w:p>
    <w:p w14:paraId="1A046428" w14:textId="77777777" w:rsidR="00E80E68" w:rsidRDefault="00E80E68" w:rsidP="00EE6085">
      <w:pPr>
        <w:rPr>
          <w:rFonts w:ascii="Calibri" w:hAnsi="Calibri" w:cs="Calibri"/>
          <w:b/>
          <w:bCs/>
        </w:rPr>
      </w:pPr>
    </w:p>
    <w:p w14:paraId="0116CF0C" w14:textId="77777777" w:rsidR="00E80E68" w:rsidRDefault="00E80E68" w:rsidP="00EE6085">
      <w:pPr>
        <w:rPr>
          <w:rFonts w:ascii="Calibri" w:hAnsi="Calibri" w:cs="Calibri"/>
          <w:b/>
          <w:bCs/>
        </w:rPr>
      </w:pPr>
    </w:p>
    <w:p w14:paraId="36BF07AB" w14:textId="77777777" w:rsidR="00E80E68" w:rsidRDefault="00E80E68" w:rsidP="00EE6085">
      <w:pPr>
        <w:rPr>
          <w:rFonts w:ascii="Calibri" w:hAnsi="Calibri" w:cs="Calibri"/>
          <w:b/>
          <w:bCs/>
        </w:rPr>
      </w:pPr>
    </w:p>
    <w:p w14:paraId="6BD31CD4" w14:textId="77777777" w:rsidR="00E80E68" w:rsidRDefault="00E80E68" w:rsidP="00EE6085">
      <w:pPr>
        <w:rPr>
          <w:rFonts w:ascii="Calibri" w:hAnsi="Calibri" w:cs="Calibri"/>
          <w:b/>
          <w:bCs/>
        </w:rPr>
      </w:pPr>
    </w:p>
    <w:p w14:paraId="070C8E37" w14:textId="77777777" w:rsidR="00E80E68" w:rsidRDefault="00E80E68" w:rsidP="00EE6085">
      <w:pPr>
        <w:rPr>
          <w:rFonts w:ascii="Calibri" w:hAnsi="Calibri" w:cs="Calibri"/>
          <w:b/>
          <w:bCs/>
        </w:rPr>
      </w:pPr>
    </w:p>
    <w:p w14:paraId="4F8A2A25" w14:textId="77777777" w:rsidR="00E80E68" w:rsidRDefault="00E80E68" w:rsidP="00EE6085">
      <w:pPr>
        <w:rPr>
          <w:rFonts w:ascii="Calibri" w:hAnsi="Calibri" w:cs="Calibri"/>
          <w:b/>
          <w:bCs/>
        </w:rPr>
      </w:pPr>
    </w:p>
    <w:p w14:paraId="7957C343" w14:textId="77777777" w:rsidR="00E80E68" w:rsidRDefault="00E80E68" w:rsidP="00EE6085">
      <w:pPr>
        <w:rPr>
          <w:rFonts w:ascii="Calibri" w:hAnsi="Calibri" w:cs="Calibri"/>
          <w:b/>
          <w:bCs/>
        </w:rPr>
      </w:pPr>
    </w:p>
    <w:p w14:paraId="7548A1F6" w14:textId="027FBBE4" w:rsidR="00EE6085" w:rsidRPr="001247F7" w:rsidRDefault="00EE6085" w:rsidP="00EE6085">
      <w:pPr>
        <w:rPr>
          <w:rFonts w:ascii="Calibri" w:hAnsi="Calibri" w:cs="Calibri"/>
          <w:b/>
          <w:bCs/>
        </w:rPr>
      </w:pPr>
      <w:r w:rsidRPr="001247F7">
        <w:rPr>
          <w:rFonts w:ascii="Calibri" w:hAnsi="Calibri" w:cs="Calibri"/>
          <w:b/>
          <w:bCs/>
        </w:rPr>
        <w:lastRenderedPageBreak/>
        <w:t>Ek.2 Performans Göstergeleri</w:t>
      </w:r>
    </w:p>
    <w:p w14:paraId="34E03E72" w14:textId="708C1D23" w:rsidR="004321DA" w:rsidRDefault="004321DA" w:rsidP="00EE6085">
      <w:pPr>
        <w:tabs>
          <w:tab w:val="left" w:pos="9556"/>
        </w:tabs>
        <w:rPr>
          <w:rFonts w:ascii="Calibri" w:hAnsi="Calibri" w:cs="Calibri"/>
        </w:rPr>
      </w:pPr>
    </w:p>
    <w:p w14:paraId="4A46B170" w14:textId="39E57A3D" w:rsidR="000C56EC" w:rsidRDefault="00F76DBF" w:rsidP="00322E18">
      <w:pPr>
        <w:pStyle w:val="ListeParagraf"/>
        <w:numPr>
          <w:ilvl w:val="0"/>
          <w:numId w:val="71"/>
        </w:numPr>
        <w:tabs>
          <w:tab w:val="left" w:pos="9556"/>
        </w:tabs>
        <w:ind w:left="993" w:hanging="633"/>
      </w:pPr>
      <w:r>
        <w:t>Akademik Değerlendirme ve Kalite Geliştirme Kurulu Komisyon toplantısı tutanakları</w:t>
      </w:r>
    </w:p>
    <w:p w14:paraId="594BCC07" w14:textId="21E05BE3" w:rsidR="00F76DBF" w:rsidRDefault="00A27927" w:rsidP="00322E18">
      <w:pPr>
        <w:pStyle w:val="ListeParagraf"/>
        <w:numPr>
          <w:ilvl w:val="0"/>
          <w:numId w:val="71"/>
        </w:numPr>
        <w:ind w:left="993" w:hanging="633"/>
      </w:pPr>
      <w:r>
        <w:t xml:space="preserve">İç ve </w:t>
      </w:r>
      <w:r w:rsidRPr="00A27927">
        <w:t>Dı</w:t>
      </w:r>
      <w:r w:rsidR="00F76DBF">
        <w:t xml:space="preserve">ş </w:t>
      </w:r>
      <w:r w:rsidRPr="00A27927">
        <w:t>Payda</w:t>
      </w:r>
      <w:r w:rsidR="00F76DBF">
        <w:t>ş</w:t>
      </w:r>
      <w:r w:rsidRPr="00A27927">
        <w:t xml:space="preserve"> Toplant</w:t>
      </w:r>
      <w:r w:rsidR="00F76DBF">
        <w:t>ı</w:t>
      </w:r>
      <w:r w:rsidRPr="00A27927">
        <w:t xml:space="preserve"> </w:t>
      </w:r>
      <w:r w:rsidR="00F76DBF">
        <w:t>t</w:t>
      </w:r>
      <w:r w:rsidRPr="00A27927">
        <w:t>utana</w:t>
      </w:r>
      <w:r>
        <w:t>ğı</w:t>
      </w:r>
    </w:p>
    <w:p w14:paraId="4BDF1D95" w14:textId="77777777" w:rsidR="00F76DBF" w:rsidRDefault="00F76DBF" w:rsidP="00322E18">
      <w:pPr>
        <w:pStyle w:val="ListeParagraf"/>
        <w:numPr>
          <w:ilvl w:val="0"/>
          <w:numId w:val="71"/>
        </w:numPr>
        <w:ind w:left="993" w:hanging="633"/>
      </w:pPr>
      <w:r>
        <w:t xml:space="preserve">İç ve </w:t>
      </w:r>
      <w:r w:rsidRPr="00A27927">
        <w:t>Dı</w:t>
      </w:r>
      <w:r>
        <w:t xml:space="preserve">ş </w:t>
      </w:r>
      <w:r w:rsidRPr="00A27927">
        <w:t>Payda</w:t>
      </w:r>
      <w:r>
        <w:t>ş</w:t>
      </w:r>
      <w:r w:rsidRPr="00A27927">
        <w:t xml:space="preserve"> Toplant</w:t>
      </w:r>
      <w:r>
        <w:t>ı</w:t>
      </w:r>
      <w:r w:rsidRPr="00A27927">
        <w:t xml:space="preserve"> </w:t>
      </w:r>
      <w:r>
        <w:t>t</w:t>
      </w:r>
      <w:r w:rsidRPr="00A27927">
        <w:t>utana</w:t>
      </w:r>
      <w:r>
        <w:t>ğı</w:t>
      </w:r>
    </w:p>
    <w:p w14:paraId="45181DFA" w14:textId="1D83D016" w:rsidR="00F76DBF" w:rsidRDefault="00F76DBF" w:rsidP="00322E18">
      <w:pPr>
        <w:pStyle w:val="ListeParagraf"/>
        <w:numPr>
          <w:ilvl w:val="0"/>
          <w:numId w:val="71"/>
        </w:numPr>
        <w:ind w:left="993" w:hanging="633"/>
      </w:pPr>
      <w:r>
        <w:t>-</w:t>
      </w:r>
    </w:p>
    <w:p w14:paraId="64D29E01" w14:textId="7718C431" w:rsidR="00F76DBF" w:rsidRDefault="00A824D1" w:rsidP="00322E18">
      <w:pPr>
        <w:pStyle w:val="ListeParagraf"/>
        <w:numPr>
          <w:ilvl w:val="0"/>
          <w:numId w:val="71"/>
        </w:numPr>
        <w:ind w:left="993" w:hanging="633"/>
      </w:pPr>
      <w:r>
        <w:t>Öğretim Üyesi ödül belgesi</w:t>
      </w:r>
      <w:r w:rsidR="00F76DBF" w:rsidRPr="00F76DBF">
        <w:t xml:space="preserve"> 2022</w:t>
      </w:r>
    </w:p>
    <w:p w14:paraId="41D4E9EC" w14:textId="248C9D36" w:rsidR="00F76DBF" w:rsidRDefault="00F76DBF" w:rsidP="00322E18">
      <w:pPr>
        <w:pStyle w:val="ListeParagraf"/>
        <w:numPr>
          <w:ilvl w:val="0"/>
          <w:numId w:val="71"/>
        </w:numPr>
        <w:ind w:left="993" w:hanging="633"/>
      </w:pPr>
      <w:r>
        <w:t xml:space="preserve">- </w:t>
      </w:r>
    </w:p>
    <w:p w14:paraId="75459278" w14:textId="6AF32D7B" w:rsidR="00F76DBF" w:rsidRDefault="00F76DBF" w:rsidP="00322E18">
      <w:pPr>
        <w:pStyle w:val="ListeParagraf"/>
        <w:numPr>
          <w:ilvl w:val="0"/>
          <w:numId w:val="71"/>
        </w:numPr>
        <w:ind w:left="993" w:hanging="633"/>
      </w:pPr>
      <w:r>
        <w:t>-</w:t>
      </w:r>
    </w:p>
    <w:p w14:paraId="0E24B4EF" w14:textId="313DBE48" w:rsidR="00F76DBF" w:rsidRDefault="00F76DBF" w:rsidP="00322E18">
      <w:pPr>
        <w:pStyle w:val="ListeParagraf"/>
        <w:numPr>
          <w:ilvl w:val="0"/>
          <w:numId w:val="71"/>
        </w:numPr>
        <w:ind w:left="993" w:hanging="633"/>
      </w:pPr>
      <w:r w:rsidRPr="00F76DBF">
        <w:t>ECZAKDER</w:t>
      </w:r>
      <w:r>
        <w:t xml:space="preserve"> DİZE Görevlendirme</w:t>
      </w:r>
      <w:r w:rsidRPr="00F76DBF">
        <w:t xml:space="preserve"> Davet Yazısı</w:t>
      </w:r>
    </w:p>
    <w:p w14:paraId="28B9AB0C" w14:textId="7402B67F" w:rsidR="00F76DBF" w:rsidRDefault="00F76DBF" w:rsidP="00322E18">
      <w:pPr>
        <w:pStyle w:val="ListeParagraf"/>
        <w:numPr>
          <w:ilvl w:val="0"/>
          <w:numId w:val="71"/>
        </w:numPr>
        <w:ind w:left="993" w:hanging="633"/>
      </w:pPr>
      <w:r w:rsidRPr="00F76DBF">
        <w:t>D</w:t>
      </w:r>
      <w:r>
        <w:t>ış</w:t>
      </w:r>
      <w:r w:rsidRPr="00F76DBF">
        <w:t xml:space="preserve"> </w:t>
      </w:r>
      <w:r>
        <w:t>P</w:t>
      </w:r>
      <w:r w:rsidRPr="00F76DBF">
        <w:t>ayda</w:t>
      </w:r>
      <w:r>
        <w:t>ş</w:t>
      </w:r>
      <w:r w:rsidRPr="00F76DBF">
        <w:t xml:space="preserve"> </w:t>
      </w:r>
      <w:r>
        <w:t>A</w:t>
      </w:r>
      <w:r w:rsidRPr="00F76DBF">
        <w:t xml:space="preserve">nket </w:t>
      </w:r>
      <w:r>
        <w:t>S</w:t>
      </w:r>
      <w:r w:rsidRPr="00F76DBF">
        <w:t>onucu</w:t>
      </w:r>
    </w:p>
    <w:p w14:paraId="27202178" w14:textId="03B4095F" w:rsidR="00285553" w:rsidRDefault="00285553" w:rsidP="00322E18">
      <w:pPr>
        <w:pStyle w:val="ListeParagraf"/>
        <w:numPr>
          <w:ilvl w:val="0"/>
          <w:numId w:val="71"/>
        </w:numPr>
        <w:ind w:left="993" w:hanging="633"/>
      </w:pPr>
      <w:r>
        <w:t>-</w:t>
      </w:r>
    </w:p>
    <w:p w14:paraId="1F2AAEF8" w14:textId="77777777" w:rsidR="00F76DBF" w:rsidRDefault="00F76DBF" w:rsidP="00F76DBF"/>
    <w:p w14:paraId="0DAEA3DF" w14:textId="71D8A479" w:rsidR="00F76DBF" w:rsidRPr="001247F7" w:rsidRDefault="00F76DBF" w:rsidP="00F76DBF">
      <w:pPr>
        <w:sectPr w:rsidR="00F76DBF" w:rsidRPr="001247F7" w:rsidSect="008E27BA">
          <w:pgSz w:w="16838" w:h="11906" w:orient="landscape"/>
          <w:pgMar w:top="139" w:right="720" w:bottom="720" w:left="720" w:header="135" w:footer="213" w:gutter="0"/>
          <w:cols w:space="708"/>
          <w:docGrid w:linePitch="360"/>
        </w:sectPr>
      </w:pPr>
    </w:p>
    <w:p w14:paraId="2D5834E7" w14:textId="030B3D6F" w:rsidR="00F45D13" w:rsidRPr="001247F7" w:rsidRDefault="00F45D13" w:rsidP="00015FD3">
      <w:pPr>
        <w:pStyle w:val="Balk1"/>
        <w:ind w:left="0"/>
        <w:rPr>
          <w:rFonts w:asciiTheme="minorHAnsi" w:hAnsiTheme="minorHAnsi"/>
          <w:color w:val="0070C0"/>
        </w:rPr>
      </w:pPr>
      <w:bookmarkStart w:id="26" w:name="_Toc92896691"/>
      <w:bookmarkStart w:id="27" w:name="_Toc39742604"/>
      <w:r w:rsidRPr="001247F7">
        <w:rPr>
          <w:rFonts w:asciiTheme="minorHAnsi" w:hAnsiTheme="minorHAnsi"/>
          <w:color w:val="0070C0"/>
        </w:rPr>
        <w:lastRenderedPageBreak/>
        <w:t>SONUÇ VE DEĞERLENDİRME</w:t>
      </w:r>
      <w:bookmarkEnd w:id="26"/>
      <w:r w:rsidR="00E1370A" w:rsidRPr="001247F7">
        <w:rPr>
          <w:rFonts w:asciiTheme="minorHAnsi" w:hAnsiTheme="minorHAnsi"/>
          <w:color w:val="0070C0"/>
        </w:rPr>
        <w:t xml:space="preserve"> </w:t>
      </w:r>
    </w:p>
    <w:p w14:paraId="1EE03745" w14:textId="7E5C21E7" w:rsidR="00493969" w:rsidRPr="00E80E68" w:rsidRDefault="00493969" w:rsidP="003A06F6">
      <w:pPr>
        <w:pStyle w:val="GvdeMetni"/>
        <w:ind w:left="0" w:right="63"/>
        <w:jc w:val="both"/>
        <w:rPr>
          <w:rFonts w:asciiTheme="minorHAnsi" w:hAnsiTheme="minorHAnsi" w:cstheme="minorHAnsi"/>
          <w:b/>
        </w:rPr>
      </w:pPr>
    </w:p>
    <w:p w14:paraId="0A62DE88" w14:textId="535CC337" w:rsidR="00EE6085" w:rsidRPr="00322E18" w:rsidRDefault="00015FD3" w:rsidP="00322E18">
      <w:pPr>
        <w:pStyle w:val="GvdeMetni"/>
        <w:ind w:left="0" w:right="63"/>
        <w:jc w:val="both"/>
        <w:rPr>
          <w:rFonts w:asciiTheme="minorHAnsi" w:hAnsiTheme="minorHAnsi" w:cstheme="minorHAnsi"/>
          <w:b/>
          <w:sz w:val="22"/>
          <w:szCs w:val="22"/>
        </w:rPr>
      </w:pPr>
      <w:r w:rsidRPr="00322E18">
        <w:rPr>
          <w:rFonts w:asciiTheme="minorHAnsi" w:hAnsiTheme="minorHAnsi" w:cstheme="minorHAnsi"/>
          <w:b/>
          <w:sz w:val="22"/>
          <w:szCs w:val="22"/>
        </w:rPr>
        <w:t xml:space="preserve"> </w:t>
      </w:r>
      <w:r w:rsidR="00EE6085" w:rsidRPr="00322E18">
        <w:rPr>
          <w:rFonts w:asciiTheme="minorHAnsi" w:hAnsiTheme="minorHAnsi" w:cstheme="minorHAnsi"/>
          <w:b/>
          <w:sz w:val="22"/>
          <w:szCs w:val="22"/>
        </w:rPr>
        <w:t>Liderlik, Yöneti</w:t>
      </w:r>
      <w:r w:rsidR="00E61712" w:rsidRPr="00322E18">
        <w:rPr>
          <w:rFonts w:asciiTheme="minorHAnsi" w:hAnsiTheme="minorHAnsi" w:cstheme="minorHAnsi"/>
          <w:b/>
          <w:sz w:val="22"/>
          <w:szCs w:val="22"/>
        </w:rPr>
        <w:t>şim</w:t>
      </w:r>
      <w:r w:rsidR="00EE6085" w:rsidRPr="00322E18">
        <w:rPr>
          <w:rFonts w:asciiTheme="minorHAnsi" w:hAnsiTheme="minorHAnsi" w:cstheme="minorHAnsi"/>
          <w:b/>
          <w:sz w:val="22"/>
          <w:szCs w:val="22"/>
        </w:rPr>
        <w:t xml:space="preserve"> ve Kalite</w:t>
      </w:r>
    </w:p>
    <w:p w14:paraId="0896D4DE" w14:textId="45225D66" w:rsidR="0052055D" w:rsidRPr="00322E18" w:rsidRDefault="0052055D" w:rsidP="00322E18">
      <w:pPr>
        <w:widowControl/>
        <w:ind w:left="284" w:firstLine="283"/>
        <w:jc w:val="both"/>
        <w:rPr>
          <w:rFonts w:eastAsia="Times New Roman" w:cstheme="minorHAnsi"/>
        </w:rPr>
      </w:pPr>
      <w:r w:rsidRPr="00322E18">
        <w:rPr>
          <w:rFonts w:eastAsia="Times New Roman" w:cstheme="minorHAnsi"/>
        </w:rPr>
        <w:t xml:space="preserve">Fakültemizde yasal düzenlemeler çerçevesinde, kurumsal yaklaşım ve tercihler perspektifinde çok seslilik, güçlü paydaş temsiliyeti, </w:t>
      </w:r>
      <w:proofErr w:type="spellStart"/>
      <w:r w:rsidRPr="00322E18">
        <w:rPr>
          <w:rFonts w:eastAsia="Times New Roman" w:cstheme="minorHAnsi"/>
        </w:rPr>
        <w:t>insiyatif</w:t>
      </w:r>
      <w:proofErr w:type="spellEnd"/>
      <w:r w:rsidRPr="00322E18">
        <w:rPr>
          <w:rFonts w:eastAsia="Times New Roman" w:cstheme="minorHAnsi"/>
        </w:rPr>
        <w:t xml:space="preserve"> kullanılabilmesi, öngörülen yönetim modelinin kurumsallığı ve sürdürülebilirliği benimsenmiştir. Üst yönetim tarafından hedeflenen kurum kimliği ile uyumluluk, organizasyon şemasına bağlı olarak görev tanımları belirlenmiş ve iş akış süreçlerinin devamlılığı ve takibi sağlanmaktadır. Yükseköğretim ekosistemi içindeki değişimler, küresel eğilimler, ulusal hedefler, paydaş görüşleri dikkate alınarak misyon ve hedefler doğrultusunda ve yenilikçi bakış açısına sahip bir yönetim biçimi benimsenmiştir. Sorumluluklar ve yetkiler çerçevesinde tanımlanmış süreçler planlı olarak gerçekleştirilmekte, kayıt altına alınmakta ve erişilebilirliği sağlanmaktadır. </w:t>
      </w:r>
    </w:p>
    <w:p w14:paraId="2A0C2DE4" w14:textId="77777777" w:rsidR="0052055D" w:rsidRPr="00322E18" w:rsidRDefault="0052055D" w:rsidP="00322E18">
      <w:pPr>
        <w:widowControl/>
        <w:jc w:val="both"/>
        <w:rPr>
          <w:rFonts w:eastAsia="Times New Roman" w:cstheme="minorHAnsi"/>
        </w:rPr>
      </w:pPr>
    </w:p>
    <w:p w14:paraId="6D0A260D" w14:textId="5AE0533E" w:rsidR="0052055D" w:rsidRPr="00322E18" w:rsidRDefault="0052055D" w:rsidP="00322E18">
      <w:pPr>
        <w:widowControl/>
        <w:ind w:left="284" w:firstLine="283"/>
        <w:jc w:val="both"/>
        <w:rPr>
          <w:rFonts w:eastAsia="Times New Roman" w:cstheme="minorHAnsi"/>
        </w:rPr>
      </w:pPr>
      <w:proofErr w:type="spellStart"/>
      <w:r w:rsidRPr="00322E18">
        <w:rPr>
          <w:rFonts w:eastAsia="Times New Roman" w:cstheme="minorHAnsi"/>
        </w:rPr>
        <w:t>Kamuoyununu</w:t>
      </w:r>
      <w:proofErr w:type="spellEnd"/>
      <w:r w:rsidRPr="00322E18">
        <w:rPr>
          <w:rFonts w:eastAsia="Times New Roman" w:cstheme="minorHAnsi"/>
        </w:rPr>
        <w:t xml:space="preserve"> bilgilendirilmesi süreci sistematik olarak sağlanmakta ve güncel tutulmaktadır. Misyon ve vizyonumuz sürdürülebilirlik için yol göstericidir. Kalite güvence politikası sürdürülebilir kaliteyi tarif etmektedir. Stratejik plan doğrultusunda kısa ve uzun vadeli amaçlar ve hedefler belirlenmiş olup düzenli olarak değerlendirilmesi yapılmakta ve yıllık gerçekleşme takip edilmektedir. Bu süreçlerde gerektiğinde iç ve dış paydaşların da bilgisine başvurulmaktadır. </w:t>
      </w:r>
    </w:p>
    <w:p w14:paraId="1796AF10" w14:textId="77777777" w:rsidR="0052055D" w:rsidRPr="00322E18" w:rsidRDefault="0052055D" w:rsidP="00322E18">
      <w:pPr>
        <w:widowControl/>
        <w:ind w:left="284" w:firstLine="283"/>
        <w:jc w:val="both"/>
        <w:rPr>
          <w:rFonts w:eastAsia="Times New Roman" w:cstheme="minorHAnsi"/>
        </w:rPr>
      </w:pPr>
      <w:r w:rsidRPr="00322E18">
        <w:rPr>
          <w:rFonts w:eastAsia="Times New Roman" w:cstheme="minorHAnsi"/>
        </w:rPr>
        <w:t xml:space="preserve">Kurumsal bir uluslararasılaşma süreci bulunmaktadır ve Fakültemiz süreç ile uyum içindedir. </w:t>
      </w:r>
      <w:proofErr w:type="spellStart"/>
      <w:r w:rsidRPr="00322E18">
        <w:rPr>
          <w:rFonts w:eastAsia="Times New Roman" w:cstheme="minorHAnsi"/>
        </w:rPr>
        <w:t>Uluslararasılaşmaya</w:t>
      </w:r>
      <w:proofErr w:type="spellEnd"/>
      <w:r w:rsidRPr="00322E18">
        <w:rPr>
          <w:rFonts w:eastAsia="Times New Roman" w:cstheme="minorHAnsi"/>
        </w:rPr>
        <w:t xml:space="preserve"> ayrılan kaynaklar izlenmekte ve değerlendirilmektedir.</w:t>
      </w:r>
    </w:p>
    <w:p w14:paraId="4714F048" w14:textId="77777777" w:rsidR="0052055D" w:rsidRPr="00322E18" w:rsidRDefault="0052055D" w:rsidP="00322E18">
      <w:pPr>
        <w:pStyle w:val="paragraph"/>
        <w:spacing w:before="0" w:beforeAutospacing="0" w:after="0" w:afterAutospacing="0"/>
        <w:ind w:left="284" w:firstLine="283"/>
        <w:jc w:val="both"/>
        <w:textAlignment w:val="baseline"/>
        <w:rPr>
          <w:rStyle w:val="normaltextrun"/>
          <w:rFonts w:asciiTheme="minorHAnsi" w:hAnsiTheme="minorHAnsi" w:cstheme="minorHAnsi"/>
          <w:sz w:val="22"/>
          <w:szCs w:val="22"/>
        </w:rPr>
      </w:pPr>
    </w:p>
    <w:p w14:paraId="6E1BE045" w14:textId="0CCDDCB8" w:rsidR="0052055D" w:rsidRPr="00322E18" w:rsidRDefault="003A06F6" w:rsidP="00322E18">
      <w:pPr>
        <w:pStyle w:val="paragraph"/>
        <w:spacing w:before="0" w:beforeAutospacing="0" w:after="0" w:afterAutospacing="0"/>
        <w:ind w:left="284" w:firstLine="283"/>
        <w:jc w:val="both"/>
        <w:textAlignment w:val="baseline"/>
        <w:rPr>
          <w:rStyle w:val="normaltextrun"/>
          <w:rFonts w:asciiTheme="minorHAnsi" w:hAnsiTheme="minorHAnsi" w:cstheme="minorHAnsi"/>
          <w:sz w:val="22"/>
          <w:szCs w:val="22"/>
        </w:rPr>
      </w:pPr>
      <w:r w:rsidRPr="00322E18">
        <w:rPr>
          <w:rStyle w:val="normaltextrun"/>
          <w:rFonts w:asciiTheme="minorHAnsi" w:hAnsiTheme="minorHAnsi" w:cstheme="minorHAnsi"/>
          <w:sz w:val="22"/>
          <w:szCs w:val="22"/>
        </w:rPr>
        <w:t>Birimin stratejik hedeflerine ulaşmayı nitelik ve nicelik olarak güvence altına alan yönetsel ve idari yapılanmaya katkı sağlayan komisyonlar adil ve açık olarak oluşturulmaktadır ayrıca yıl içerisinde fakültemize katılan personeller de sürece aktif olarak dahil edilmektedir</w:t>
      </w:r>
      <w:r w:rsidR="0052055D" w:rsidRPr="00322E18">
        <w:rPr>
          <w:rStyle w:val="normaltextrun"/>
          <w:rFonts w:asciiTheme="minorHAnsi" w:hAnsiTheme="minorHAnsi" w:cstheme="minorHAnsi"/>
          <w:sz w:val="22"/>
          <w:szCs w:val="22"/>
        </w:rPr>
        <w:t xml:space="preserve">. </w:t>
      </w:r>
      <w:r w:rsidRPr="00322E18">
        <w:rPr>
          <w:rStyle w:val="normaltextrun"/>
          <w:rFonts w:asciiTheme="minorHAnsi" w:hAnsiTheme="minorHAnsi" w:cstheme="minorHAnsi"/>
          <w:sz w:val="22"/>
          <w:szCs w:val="22"/>
        </w:rPr>
        <w:t xml:space="preserve">Fakülte Kalite Komisyonu, kurulma amacı ve sorumlulukları çerçevesinde birimin daha önceden kazanmış olduğu deneyimlerden etkin biçimde yararlanmaktadır ve yararlanmaya devam etme konusunda kararlı bir tutum sergilemektedir.  </w:t>
      </w:r>
    </w:p>
    <w:p w14:paraId="50994307" w14:textId="77777777" w:rsidR="0052055D" w:rsidRPr="00322E18" w:rsidRDefault="0052055D" w:rsidP="00322E18">
      <w:pPr>
        <w:pStyle w:val="paragraph"/>
        <w:spacing w:before="0" w:beforeAutospacing="0" w:after="0" w:afterAutospacing="0"/>
        <w:ind w:left="284" w:firstLine="283"/>
        <w:jc w:val="both"/>
        <w:textAlignment w:val="baseline"/>
        <w:rPr>
          <w:rFonts w:asciiTheme="minorHAnsi" w:hAnsiTheme="minorHAnsi" w:cstheme="minorHAnsi"/>
          <w:sz w:val="22"/>
          <w:szCs w:val="22"/>
        </w:rPr>
      </w:pPr>
    </w:p>
    <w:p w14:paraId="30C40094" w14:textId="6E024DED" w:rsidR="003A06F6" w:rsidRPr="00322E18" w:rsidRDefault="003A06F6" w:rsidP="00322E18">
      <w:pPr>
        <w:pStyle w:val="paragraph"/>
        <w:spacing w:before="0" w:beforeAutospacing="0" w:after="0" w:afterAutospacing="0"/>
        <w:ind w:left="284" w:firstLine="283"/>
        <w:jc w:val="both"/>
        <w:textAlignment w:val="baseline"/>
        <w:rPr>
          <w:rStyle w:val="normaltextrun"/>
          <w:rFonts w:asciiTheme="minorHAnsi" w:hAnsiTheme="minorHAnsi" w:cstheme="minorHAnsi"/>
          <w:sz w:val="22"/>
          <w:szCs w:val="22"/>
        </w:rPr>
      </w:pPr>
      <w:r w:rsidRPr="00322E18">
        <w:rPr>
          <w:rStyle w:val="normaltextrun"/>
          <w:rFonts w:asciiTheme="minorHAnsi" w:hAnsiTheme="minorHAnsi" w:cstheme="minorHAnsi"/>
          <w:sz w:val="22"/>
          <w:szCs w:val="22"/>
        </w:rPr>
        <w:t>Fakültemizde liderlik anlayışı ve kalite güvence kültürünü geliştirmek üzere akademik değerlendirme ve kalite geliştirme kurulu toplantıları yapılmış, üniversitemize kalite komisyonu ara değerlendirme raporu olarak sunulmuştur. Liderlik anlayışı ve koordinasyon kültürünün yerleşmesi, yöneticinin yetki ve görev dağılımını etkin bir şekilde organize etmesi kurulan komisyonlar ve kurum içi yazışmalar, idari personeller ile yapılan rutin toplantılarla sağlanmaktadır</w:t>
      </w:r>
      <w:r w:rsidR="0052055D" w:rsidRPr="00322E18">
        <w:rPr>
          <w:rStyle w:val="normaltextrun"/>
          <w:rFonts w:asciiTheme="minorHAnsi" w:hAnsiTheme="minorHAnsi" w:cstheme="minorHAnsi"/>
          <w:sz w:val="22"/>
          <w:szCs w:val="22"/>
        </w:rPr>
        <w:t>.</w:t>
      </w:r>
    </w:p>
    <w:p w14:paraId="40B2F8CD" w14:textId="77777777" w:rsidR="0052055D" w:rsidRPr="00322E18" w:rsidRDefault="0052055D" w:rsidP="00322E18">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DEDAE9A" w14:textId="77777777" w:rsidR="00015FD3" w:rsidRPr="00322E18" w:rsidRDefault="003A06F6" w:rsidP="00322E18">
      <w:pPr>
        <w:pStyle w:val="paragraph"/>
        <w:spacing w:before="0" w:beforeAutospacing="0" w:after="0" w:afterAutospacing="0"/>
        <w:ind w:left="284" w:firstLine="283"/>
        <w:jc w:val="both"/>
        <w:textAlignment w:val="baseline"/>
        <w:rPr>
          <w:rStyle w:val="normaltextrun"/>
          <w:rFonts w:asciiTheme="minorHAnsi" w:hAnsiTheme="minorHAnsi" w:cstheme="minorHAnsi"/>
          <w:sz w:val="22"/>
          <w:szCs w:val="22"/>
        </w:rPr>
      </w:pPr>
      <w:r w:rsidRPr="00322E18">
        <w:rPr>
          <w:rStyle w:val="normaltextrun"/>
          <w:rFonts w:asciiTheme="minorHAnsi" w:hAnsiTheme="minorHAnsi" w:cstheme="minorHAnsi"/>
          <w:sz w:val="22"/>
          <w:szCs w:val="22"/>
        </w:rPr>
        <w:t xml:space="preserve">Fakültemizin geleceğe hazır olmasını sağlamak amacıyla misyon ve hedefler doğrultusunda bir dış paydaşımız olan </w:t>
      </w:r>
      <w:proofErr w:type="spellStart"/>
      <w:r w:rsidRPr="00322E18">
        <w:rPr>
          <w:rStyle w:val="normaltextrun"/>
          <w:rFonts w:asciiTheme="minorHAnsi" w:hAnsiTheme="minorHAnsi" w:cstheme="minorHAnsi"/>
          <w:sz w:val="22"/>
          <w:szCs w:val="22"/>
        </w:rPr>
        <w:t>ECZAKDER’in</w:t>
      </w:r>
      <w:proofErr w:type="spellEnd"/>
      <w:r w:rsidRPr="00322E18">
        <w:rPr>
          <w:rStyle w:val="normaltextrun"/>
          <w:rFonts w:asciiTheme="minorHAnsi" w:hAnsiTheme="minorHAnsi" w:cstheme="minorHAnsi"/>
          <w:sz w:val="22"/>
          <w:szCs w:val="22"/>
        </w:rPr>
        <w:t>, diğer kurumların akreditasyon süreçlerinde fakültemizden akademik personel ve öğrencilerimiz izleme ekibine dahil edilmiştir</w:t>
      </w:r>
      <w:r w:rsidR="0052055D" w:rsidRPr="00322E18">
        <w:rPr>
          <w:rStyle w:val="normaltextrun"/>
          <w:rFonts w:asciiTheme="minorHAnsi" w:hAnsiTheme="minorHAnsi" w:cstheme="minorHAnsi"/>
          <w:sz w:val="22"/>
          <w:szCs w:val="22"/>
        </w:rPr>
        <w:t>.</w:t>
      </w:r>
    </w:p>
    <w:p w14:paraId="5CA82AAD" w14:textId="65ECFEF1" w:rsidR="003A06F6" w:rsidRPr="00322E18" w:rsidRDefault="003A06F6" w:rsidP="00322E18">
      <w:pPr>
        <w:pStyle w:val="paragraph"/>
        <w:spacing w:before="0" w:beforeAutospacing="0" w:after="0" w:afterAutospacing="0"/>
        <w:ind w:left="284" w:firstLine="283"/>
        <w:jc w:val="both"/>
        <w:textAlignment w:val="baseline"/>
        <w:rPr>
          <w:rFonts w:asciiTheme="minorHAnsi" w:hAnsiTheme="minorHAnsi" w:cstheme="minorHAnsi"/>
          <w:sz w:val="22"/>
          <w:szCs w:val="22"/>
        </w:rPr>
      </w:pPr>
    </w:p>
    <w:p w14:paraId="762060E2" w14:textId="54B55404" w:rsidR="003A06F6" w:rsidRPr="00322E18" w:rsidRDefault="003A06F6" w:rsidP="00322E18">
      <w:pPr>
        <w:pStyle w:val="paragraph"/>
        <w:spacing w:before="0" w:beforeAutospacing="0" w:after="0" w:afterAutospacing="0"/>
        <w:ind w:left="284" w:firstLine="283"/>
        <w:jc w:val="both"/>
        <w:textAlignment w:val="baseline"/>
        <w:rPr>
          <w:rStyle w:val="normaltextrun"/>
          <w:rFonts w:asciiTheme="minorHAnsi" w:hAnsiTheme="minorHAnsi" w:cstheme="minorHAnsi"/>
          <w:sz w:val="22"/>
          <w:szCs w:val="22"/>
        </w:rPr>
      </w:pPr>
      <w:r w:rsidRPr="00322E18">
        <w:rPr>
          <w:rStyle w:val="normaltextrun"/>
          <w:rFonts w:asciiTheme="minorHAnsi" w:hAnsiTheme="minorHAnsi" w:cstheme="minorHAnsi"/>
          <w:sz w:val="22"/>
          <w:szCs w:val="22"/>
        </w:rPr>
        <w:t>İstanbul Medipol Üniversitesi Avrupa Birliği Eğitim ve Gençlik Programları Erasmus + Programı Program Ülkeleri Arasında Öğrenci/Personel Hareketliliği Yönergesi doğrultusunda Fakültemiz öğrencileri eğitim ve staj amacıyla çeşitli ülkelere giderek bu imkândan faydalanmaları sağlanmıştır</w:t>
      </w:r>
      <w:r w:rsidR="00015FD3" w:rsidRPr="00322E18">
        <w:rPr>
          <w:rStyle w:val="normaltextrun"/>
          <w:rFonts w:asciiTheme="minorHAnsi" w:hAnsiTheme="minorHAnsi" w:cstheme="minorHAnsi"/>
          <w:sz w:val="22"/>
          <w:szCs w:val="22"/>
        </w:rPr>
        <w:t>.</w:t>
      </w:r>
    </w:p>
    <w:p w14:paraId="5331A820" w14:textId="54052F1B" w:rsidR="003A06F6" w:rsidRPr="00322E18" w:rsidRDefault="003A06F6" w:rsidP="00322E18">
      <w:pPr>
        <w:pStyle w:val="paragraph"/>
        <w:spacing w:before="0" w:beforeAutospacing="0" w:after="0" w:afterAutospacing="0"/>
        <w:ind w:left="284" w:firstLine="283"/>
        <w:jc w:val="both"/>
        <w:textAlignment w:val="baseline"/>
        <w:rPr>
          <w:rFonts w:asciiTheme="minorHAnsi" w:hAnsiTheme="minorHAnsi" w:cstheme="minorHAnsi"/>
          <w:sz w:val="22"/>
          <w:szCs w:val="22"/>
        </w:rPr>
      </w:pPr>
      <w:r w:rsidRPr="00322E18">
        <w:rPr>
          <w:rStyle w:val="normaltextrun"/>
          <w:rFonts w:asciiTheme="minorHAnsi" w:hAnsiTheme="minorHAnsi" w:cstheme="minorHAnsi"/>
          <w:sz w:val="22"/>
          <w:szCs w:val="22"/>
        </w:rPr>
        <w:t>Uluslararası akademik faaliyet kapsamında fakültemiz misafir öğretim üyeleri ağırlamakta ve uluslararası ortaklıklı çalışmalar hakkında görüş alışverişleri yapılmaktadır</w:t>
      </w:r>
      <w:r w:rsidR="00015FD3" w:rsidRPr="00322E18">
        <w:rPr>
          <w:rStyle w:val="normaltextrun"/>
          <w:rFonts w:asciiTheme="minorHAnsi" w:hAnsiTheme="minorHAnsi" w:cstheme="minorHAnsi"/>
          <w:sz w:val="22"/>
          <w:szCs w:val="22"/>
        </w:rPr>
        <w:t xml:space="preserve">. </w:t>
      </w:r>
      <w:r w:rsidRPr="00322E18">
        <w:rPr>
          <w:rStyle w:val="normaltextrun"/>
          <w:rFonts w:asciiTheme="minorHAnsi" w:hAnsiTheme="minorHAnsi" w:cstheme="minorHAnsi"/>
          <w:sz w:val="22"/>
          <w:szCs w:val="22"/>
        </w:rPr>
        <w:t>Aynı zamanda yaz kampı gibi projeler gerçekleştirilerek uluslararasılaşma politikasına hem öğrencilerimizin hem de öğretim elemanlarımızın aktif katılımı sağlanmaktadır</w:t>
      </w:r>
      <w:r w:rsidR="00015FD3" w:rsidRPr="00322E18">
        <w:rPr>
          <w:rStyle w:val="normaltextrun"/>
          <w:rFonts w:asciiTheme="minorHAnsi" w:hAnsiTheme="minorHAnsi" w:cstheme="minorHAnsi"/>
          <w:sz w:val="22"/>
          <w:szCs w:val="22"/>
        </w:rPr>
        <w:t>.</w:t>
      </w:r>
      <w:r w:rsidRPr="00322E18">
        <w:rPr>
          <w:rStyle w:val="normaltextrun"/>
          <w:rFonts w:asciiTheme="minorHAnsi" w:hAnsiTheme="minorHAnsi" w:cstheme="minorHAnsi"/>
          <w:sz w:val="22"/>
          <w:szCs w:val="22"/>
        </w:rPr>
        <w:t xml:space="preserve"> </w:t>
      </w:r>
    </w:p>
    <w:p w14:paraId="0DFFCB38" w14:textId="622CFE59" w:rsidR="00EE6085" w:rsidRPr="00322E18" w:rsidRDefault="003A06F6" w:rsidP="00322E18">
      <w:pPr>
        <w:pStyle w:val="paragraph"/>
        <w:spacing w:before="0" w:beforeAutospacing="0" w:after="0" w:afterAutospacing="0"/>
        <w:ind w:left="284" w:firstLine="283"/>
        <w:jc w:val="both"/>
        <w:textAlignment w:val="baseline"/>
        <w:rPr>
          <w:rFonts w:asciiTheme="minorHAnsi" w:hAnsiTheme="minorHAnsi" w:cstheme="minorHAnsi"/>
          <w:sz w:val="22"/>
          <w:szCs w:val="22"/>
        </w:rPr>
      </w:pPr>
      <w:r w:rsidRPr="00322E18">
        <w:rPr>
          <w:rStyle w:val="normaltextrun"/>
          <w:rFonts w:asciiTheme="minorHAnsi" w:hAnsiTheme="minorHAnsi" w:cstheme="minorHAnsi"/>
          <w:sz w:val="22"/>
          <w:szCs w:val="22"/>
        </w:rPr>
        <w:t> </w:t>
      </w:r>
      <w:r w:rsidRPr="00322E18">
        <w:rPr>
          <w:rStyle w:val="eop"/>
          <w:rFonts w:asciiTheme="minorHAnsi" w:hAnsiTheme="minorHAnsi" w:cstheme="minorHAnsi"/>
          <w:sz w:val="22"/>
          <w:szCs w:val="22"/>
        </w:rPr>
        <w:t> </w:t>
      </w:r>
    </w:p>
    <w:p w14:paraId="0909B469" w14:textId="77777777" w:rsidR="009B6B34" w:rsidRPr="00322E18" w:rsidRDefault="00EE6085" w:rsidP="00322E18">
      <w:pPr>
        <w:pStyle w:val="GvdeMetni"/>
        <w:ind w:right="63"/>
        <w:jc w:val="both"/>
        <w:rPr>
          <w:rFonts w:asciiTheme="minorHAnsi" w:hAnsiTheme="minorHAnsi" w:cstheme="minorHAnsi"/>
          <w:b/>
          <w:sz w:val="22"/>
          <w:szCs w:val="22"/>
        </w:rPr>
      </w:pPr>
      <w:r w:rsidRPr="00322E18">
        <w:rPr>
          <w:rFonts w:asciiTheme="minorHAnsi" w:hAnsiTheme="minorHAnsi" w:cstheme="minorHAnsi"/>
          <w:b/>
          <w:sz w:val="22"/>
          <w:szCs w:val="22"/>
        </w:rPr>
        <w:t>Eğitim ve Öğretim</w:t>
      </w:r>
    </w:p>
    <w:p w14:paraId="350E9C7A" w14:textId="3BD90CF6" w:rsidR="00B047A6" w:rsidRPr="00322E18" w:rsidRDefault="00B047A6" w:rsidP="00322E18">
      <w:pPr>
        <w:pStyle w:val="Balk1"/>
        <w:spacing w:before="57" w:after="240"/>
        <w:ind w:left="284" w:right="63" w:firstLine="283"/>
        <w:jc w:val="both"/>
        <w:rPr>
          <w:rFonts w:asciiTheme="minorHAnsi" w:eastAsiaTheme="minorHAnsi" w:hAnsiTheme="minorHAnsi" w:cstheme="minorHAnsi"/>
          <w:b w:val="0"/>
          <w:bCs w:val="0"/>
          <w:color w:val="000000" w:themeColor="text1"/>
          <w:sz w:val="22"/>
          <w:szCs w:val="22"/>
        </w:rPr>
      </w:pPr>
      <w:r w:rsidRPr="00322E18">
        <w:rPr>
          <w:rFonts w:asciiTheme="minorHAnsi" w:hAnsiTheme="minorHAnsi" w:cstheme="minorHAnsi"/>
          <w:b w:val="0"/>
          <w:bCs w:val="0"/>
          <w:sz w:val="22"/>
          <w:szCs w:val="22"/>
        </w:rPr>
        <w:t xml:space="preserve">Fakültemiz öğretim programı (müfredat) yapısı zorunlu-seçmeli ders, alan-alan dışı ders dengesini gözetmekte, kültürel derinlik ve farklı disiplinleri tanıma imkânı vermektedir. Bu bağlamda ders bilgi paketlerinin izlenmesi ve güncellenmesi yapılmaktadır. Derslerin </w:t>
      </w:r>
      <w:proofErr w:type="spellStart"/>
      <w:r w:rsidRPr="00322E18">
        <w:rPr>
          <w:rFonts w:asciiTheme="minorHAnsi" w:hAnsiTheme="minorHAnsi" w:cstheme="minorHAnsi"/>
          <w:b w:val="0"/>
          <w:bCs w:val="0"/>
          <w:sz w:val="22"/>
          <w:szCs w:val="22"/>
        </w:rPr>
        <w:t>öğrenme</w:t>
      </w:r>
      <w:proofErr w:type="spellEnd"/>
      <w:r w:rsidRPr="00322E18">
        <w:rPr>
          <w:rFonts w:asciiTheme="minorHAnsi" w:hAnsiTheme="minorHAnsi" w:cstheme="minorHAnsi"/>
          <w:b w:val="0"/>
          <w:bCs w:val="0"/>
          <w:sz w:val="22"/>
          <w:szCs w:val="22"/>
        </w:rPr>
        <w:t xml:space="preserve"> kazanımları (karma ve uzaktan </w:t>
      </w:r>
      <w:proofErr w:type="spellStart"/>
      <w:r w:rsidRPr="00322E18">
        <w:rPr>
          <w:rFonts w:asciiTheme="minorHAnsi" w:hAnsiTheme="minorHAnsi" w:cstheme="minorHAnsi"/>
          <w:b w:val="0"/>
          <w:bCs w:val="0"/>
          <w:sz w:val="22"/>
          <w:szCs w:val="22"/>
        </w:rPr>
        <w:t>eğitim</w:t>
      </w:r>
      <w:proofErr w:type="spellEnd"/>
      <w:r w:rsidRPr="00322E18">
        <w:rPr>
          <w:rFonts w:asciiTheme="minorHAnsi" w:hAnsiTheme="minorHAnsi" w:cstheme="minorHAnsi"/>
          <w:b w:val="0"/>
          <w:bCs w:val="0"/>
          <w:sz w:val="22"/>
          <w:szCs w:val="22"/>
        </w:rPr>
        <w:t xml:space="preserve"> de dahil) </w:t>
      </w:r>
      <w:proofErr w:type="spellStart"/>
      <w:r w:rsidRPr="00322E18">
        <w:rPr>
          <w:rFonts w:asciiTheme="minorHAnsi" w:hAnsiTheme="minorHAnsi" w:cstheme="minorHAnsi"/>
          <w:b w:val="0"/>
          <w:bCs w:val="0"/>
          <w:sz w:val="22"/>
          <w:szCs w:val="22"/>
        </w:rPr>
        <w:t>tanımlanmıs</w:t>
      </w:r>
      <w:proofErr w:type="spellEnd"/>
      <w:r w:rsidRPr="00322E18">
        <w:rPr>
          <w:rFonts w:asciiTheme="minorHAnsi" w:hAnsiTheme="minorHAnsi" w:cstheme="minorHAnsi"/>
          <w:b w:val="0"/>
          <w:bCs w:val="0"/>
          <w:sz w:val="22"/>
          <w:szCs w:val="22"/>
        </w:rPr>
        <w:t xml:space="preserve">̧ ve program </w:t>
      </w:r>
      <w:proofErr w:type="spellStart"/>
      <w:r w:rsidRPr="00322E18">
        <w:rPr>
          <w:rFonts w:asciiTheme="minorHAnsi" w:hAnsiTheme="minorHAnsi" w:cstheme="minorHAnsi"/>
          <w:b w:val="0"/>
          <w:bCs w:val="0"/>
          <w:sz w:val="22"/>
          <w:szCs w:val="22"/>
        </w:rPr>
        <w:t>çıktıları</w:t>
      </w:r>
      <w:proofErr w:type="spellEnd"/>
      <w:r w:rsidRPr="00322E18">
        <w:rPr>
          <w:rFonts w:asciiTheme="minorHAnsi" w:hAnsiTheme="minorHAnsi" w:cstheme="minorHAnsi"/>
          <w:b w:val="0"/>
          <w:bCs w:val="0"/>
          <w:sz w:val="22"/>
          <w:szCs w:val="22"/>
        </w:rPr>
        <w:t xml:space="preserve"> ile ders kazanımları </w:t>
      </w:r>
      <w:proofErr w:type="spellStart"/>
      <w:r w:rsidRPr="00322E18">
        <w:rPr>
          <w:rFonts w:asciiTheme="minorHAnsi" w:hAnsiTheme="minorHAnsi" w:cstheme="minorHAnsi"/>
          <w:b w:val="0"/>
          <w:bCs w:val="0"/>
          <w:sz w:val="22"/>
          <w:szCs w:val="22"/>
        </w:rPr>
        <w:t>eşleştirmesi</w:t>
      </w:r>
      <w:proofErr w:type="spellEnd"/>
      <w:r w:rsidRPr="00322E18">
        <w:rPr>
          <w:rFonts w:asciiTheme="minorHAnsi" w:hAnsiTheme="minorHAnsi" w:cstheme="minorHAnsi"/>
          <w:b w:val="0"/>
          <w:bCs w:val="0"/>
          <w:sz w:val="22"/>
          <w:szCs w:val="22"/>
        </w:rPr>
        <w:t xml:space="preserve"> </w:t>
      </w:r>
      <w:proofErr w:type="spellStart"/>
      <w:r w:rsidRPr="00322E18">
        <w:rPr>
          <w:rFonts w:asciiTheme="minorHAnsi" w:hAnsiTheme="minorHAnsi" w:cstheme="minorHAnsi"/>
          <w:b w:val="0"/>
          <w:bCs w:val="0"/>
          <w:sz w:val="22"/>
          <w:szCs w:val="22"/>
        </w:rPr>
        <w:t>oluşturulmuştur</w:t>
      </w:r>
      <w:proofErr w:type="spellEnd"/>
      <w:r w:rsidRPr="00322E18">
        <w:rPr>
          <w:rFonts w:asciiTheme="minorHAnsi" w:hAnsiTheme="minorHAnsi" w:cstheme="minorHAnsi"/>
          <w:b w:val="0"/>
          <w:bCs w:val="0"/>
          <w:sz w:val="22"/>
          <w:szCs w:val="22"/>
        </w:rPr>
        <w:t xml:space="preserve">. Tüm derslere ve stajlara ait iş yükü ve kredi bilgileri mevcuttur. </w:t>
      </w:r>
      <w:proofErr w:type="spellStart"/>
      <w:r w:rsidRPr="00322E18">
        <w:rPr>
          <w:rFonts w:asciiTheme="minorHAnsi" w:hAnsiTheme="minorHAnsi" w:cstheme="minorHAnsi"/>
          <w:b w:val="0"/>
          <w:bCs w:val="0"/>
          <w:sz w:val="22"/>
          <w:szCs w:val="22"/>
        </w:rPr>
        <w:t>Eğitim</w:t>
      </w:r>
      <w:proofErr w:type="spellEnd"/>
      <w:r w:rsidRPr="00322E18">
        <w:rPr>
          <w:rFonts w:asciiTheme="minorHAnsi" w:hAnsiTheme="minorHAnsi" w:cstheme="minorHAnsi"/>
          <w:b w:val="0"/>
          <w:bCs w:val="0"/>
          <w:sz w:val="22"/>
          <w:szCs w:val="22"/>
        </w:rPr>
        <w:t xml:space="preserve"> ve </w:t>
      </w:r>
      <w:proofErr w:type="spellStart"/>
      <w:r w:rsidRPr="00322E18">
        <w:rPr>
          <w:rFonts w:asciiTheme="minorHAnsi" w:hAnsiTheme="minorHAnsi" w:cstheme="minorHAnsi"/>
          <w:b w:val="0"/>
          <w:bCs w:val="0"/>
          <w:sz w:val="22"/>
          <w:szCs w:val="22"/>
        </w:rPr>
        <w:t>öğretim</w:t>
      </w:r>
      <w:proofErr w:type="spellEnd"/>
      <w:r w:rsidRPr="00322E18">
        <w:rPr>
          <w:rFonts w:asciiTheme="minorHAnsi" w:hAnsiTheme="minorHAnsi" w:cstheme="minorHAnsi"/>
          <w:b w:val="0"/>
          <w:bCs w:val="0"/>
          <w:sz w:val="22"/>
          <w:szCs w:val="22"/>
        </w:rPr>
        <w:t xml:space="preserve"> ile ilgili istatistiki </w:t>
      </w:r>
      <w:proofErr w:type="spellStart"/>
      <w:r w:rsidRPr="00322E18">
        <w:rPr>
          <w:rFonts w:asciiTheme="minorHAnsi" w:hAnsiTheme="minorHAnsi" w:cstheme="minorHAnsi"/>
          <w:b w:val="0"/>
          <w:bCs w:val="0"/>
          <w:sz w:val="22"/>
          <w:szCs w:val="22"/>
        </w:rPr>
        <w:t>göstergeler</w:t>
      </w:r>
      <w:proofErr w:type="spellEnd"/>
      <w:r w:rsidRPr="00322E18">
        <w:rPr>
          <w:rFonts w:asciiTheme="minorHAnsi" w:hAnsiTheme="minorHAnsi" w:cstheme="minorHAnsi"/>
          <w:b w:val="0"/>
          <w:bCs w:val="0"/>
          <w:sz w:val="22"/>
          <w:szCs w:val="22"/>
        </w:rPr>
        <w:t xml:space="preserve"> (öğrenci sayısı, başarı durumu, ilişik kesme sayısı-nedeni </w:t>
      </w:r>
      <w:proofErr w:type="spellStart"/>
      <w:r w:rsidRPr="00322E18">
        <w:rPr>
          <w:rFonts w:asciiTheme="minorHAnsi" w:hAnsiTheme="minorHAnsi" w:cstheme="minorHAnsi"/>
          <w:b w:val="0"/>
          <w:bCs w:val="0"/>
          <w:sz w:val="22"/>
          <w:szCs w:val="22"/>
        </w:rPr>
        <w:t>vb</w:t>
      </w:r>
      <w:proofErr w:type="spellEnd"/>
      <w:r w:rsidRPr="00322E18">
        <w:rPr>
          <w:rFonts w:asciiTheme="minorHAnsi" w:hAnsiTheme="minorHAnsi" w:cstheme="minorHAnsi"/>
          <w:b w:val="0"/>
          <w:bCs w:val="0"/>
          <w:sz w:val="22"/>
          <w:szCs w:val="22"/>
        </w:rPr>
        <w:t xml:space="preserve">) sistematik şekilde izlenmekte, </w:t>
      </w:r>
      <w:proofErr w:type="spellStart"/>
      <w:r w:rsidRPr="00322E18">
        <w:rPr>
          <w:rFonts w:asciiTheme="minorHAnsi" w:hAnsiTheme="minorHAnsi" w:cstheme="minorHAnsi"/>
          <w:b w:val="0"/>
          <w:bCs w:val="0"/>
          <w:sz w:val="22"/>
          <w:szCs w:val="22"/>
        </w:rPr>
        <w:t>tartışılmakta</w:t>
      </w:r>
      <w:proofErr w:type="spellEnd"/>
      <w:r w:rsidRPr="00322E18">
        <w:rPr>
          <w:rFonts w:asciiTheme="minorHAnsi" w:hAnsiTheme="minorHAnsi" w:cstheme="minorHAnsi"/>
          <w:b w:val="0"/>
          <w:bCs w:val="0"/>
          <w:sz w:val="22"/>
          <w:szCs w:val="22"/>
        </w:rPr>
        <w:t xml:space="preserve">, </w:t>
      </w:r>
      <w:proofErr w:type="spellStart"/>
      <w:r w:rsidRPr="00322E18">
        <w:rPr>
          <w:rFonts w:asciiTheme="minorHAnsi" w:hAnsiTheme="minorHAnsi" w:cstheme="minorHAnsi"/>
          <w:b w:val="0"/>
          <w:bCs w:val="0"/>
          <w:sz w:val="22"/>
          <w:szCs w:val="22"/>
        </w:rPr>
        <w:t>değerlendirilmekte</w:t>
      </w:r>
      <w:proofErr w:type="spellEnd"/>
      <w:r w:rsidRPr="00322E18">
        <w:rPr>
          <w:rFonts w:asciiTheme="minorHAnsi" w:hAnsiTheme="minorHAnsi" w:cstheme="minorHAnsi"/>
          <w:b w:val="0"/>
          <w:bCs w:val="0"/>
          <w:sz w:val="22"/>
          <w:szCs w:val="22"/>
        </w:rPr>
        <w:t xml:space="preserve">, </w:t>
      </w:r>
      <w:proofErr w:type="spellStart"/>
      <w:r w:rsidRPr="00322E18">
        <w:rPr>
          <w:rFonts w:asciiTheme="minorHAnsi" w:hAnsiTheme="minorHAnsi" w:cstheme="minorHAnsi"/>
          <w:b w:val="0"/>
          <w:bCs w:val="0"/>
          <w:sz w:val="22"/>
          <w:szCs w:val="22"/>
        </w:rPr>
        <w:t>karşılaştırılmakta</w:t>
      </w:r>
      <w:proofErr w:type="spellEnd"/>
      <w:r w:rsidRPr="00322E18">
        <w:rPr>
          <w:rFonts w:asciiTheme="minorHAnsi" w:hAnsiTheme="minorHAnsi" w:cstheme="minorHAnsi"/>
          <w:b w:val="0"/>
          <w:bCs w:val="0"/>
          <w:sz w:val="22"/>
          <w:szCs w:val="22"/>
        </w:rPr>
        <w:t xml:space="preserve"> ve eğitimde sürdürülebilir kalite gözetilmektedir. Fakültemizin akreditasyon stratejisi belirlenmiş ve 25.01.2019 itibariyle 6 yıl süre ile akredite olmuştur. </w:t>
      </w:r>
      <w:r w:rsidR="009B6B34" w:rsidRPr="00322E18">
        <w:rPr>
          <w:rFonts w:asciiTheme="minorHAnsi" w:hAnsiTheme="minorHAnsi" w:cstheme="minorHAnsi"/>
          <w:b w:val="0"/>
          <w:bCs w:val="0"/>
          <w:sz w:val="22"/>
          <w:szCs w:val="22"/>
        </w:rPr>
        <w:t>27-29 Mart 2022 tarihleri arasında ara değerlendirmeye tabi tutulmuş olup, sürecin devamlılığı sağlanmaktadır. Her yıl hazırlamış olduğumuz Öz Değerlendirme Raporlarında ve Akreditasyon Ara Değerlendirme toplantısında akreditasyon hazırlıklarının, planlı ve düzenli olarak uygulaması gerçekleştirilmektedir</w:t>
      </w:r>
    </w:p>
    <w:p w14:paraId="3CDD52DA" w14:textId="74D24AF2" w:rsidR="009B6B34" w:rsidRPr="00322E18" w:rsidRDefault="00322E18" w:rsidP="00322E18">
      <w:pPr>
        <w:widowControl/>
        <w:spacing w:before="100" w:beforeAutospacing="1" w:after="100" w:afterAutospacing="1"/>
        <w:ind w:left="284" w:firstLine="283"/>
        <w:jc w:val="both"/>
        <w:rPr>
          <w:rFonts w:eastAsia="Times New Roman" w:cstheme="minorHAnsi"/>
        </w:rPr>
      </w:pPr>
      <w:r w:rsidRPr="00322E18">
        <w:rPr>
          <w:rFonts w:eastAsia="Times New Roman" w:cstheme="minorHAnsi"/>
        </w:rPr>
        <w:lastRenderedPageBreak/>
        <w:t>Öğrenci</w:t>
      </w:r>
      <w:r w:rsidR="009B6B34" w:rsidRPr="00322E18">
        <w:rPr>
          <w:rFonts w:eastAsia="Times New Roman" w:cstheme="minorHAnsi"/>
        </w:rPr>
        <w:t xml:space="preserve"> kabulüne ilişkin ilke ve kuralları </w:t>
      </w:r>
      <w:r w:rsidRPr="00322E18">
        <w:rPr>
          <w:rFonts w:eastAsia="Times New Roman" w:cstheme="minorHAnsi"/>
        </w:rPr>
        <w:t>tanımlanmış</w:t>
      </w:r>
      <w:r w:rsidR="009B6B34" w:rsidRPr="00322E18">
        <w:rPr>
          <w:rFonts w:eastAsia="Times New Roman" w:cstheme="minorHAnsi"/>
        </w:rPr>
        <w:t xml:space="preserve">̧ ve ilan edilmiştir. Bu ilke ve kurallar birbiri ile tutarlı olup, uygulamalar </w:t>
      </w:r>
      <w:proofErr w:type="spellStart"/>
      <w:r w:rsidR="009B6B34" w:rsidRPr="00322E18">
        <w:rPr>
          <w:rFonts w:eastAsia="Times New Roman" w:cstheme="minorHAnsi"/>
        </w:rPr>
        <w:t>şeffaftır</w:t>
      </w:r>
      <w:proofErr w:type="spellEnd"/>
      <w:r w:rsidR="009B6B34" w:rsidRPr="00322E18">
        <w:rPr>
          <w:rFonts w:cstheme="minorHAnsi"/>
        </w:rPr>
        <w:t>.</w:t>
      </w:r>
      <w:r w:rsidR="009B6B34" w:rsidRPr="00322E18">
        <w:rPr>
          <w:rFonts w:cstheme="minorHAnsi"/>
          <w:color w:val="000000" w:themeColor="text1"/>
        </w:rPr>
        <w:t xml:space="preserve"> </w:t>
      </w:r>
      <w:r w:rsidR="009B6B34" w:rsidRPr="00322E18">
        <w:rPr>
          <w:rFonts w:eastAsia="Times New Roman" w:cstheme="minorHAnsi"/>
        </w:rPr>
        <w:t xml:space="preserve">Öğretim etkileşimli öğrenme odaklıdır. Örgün eğitim süreçleri ön lisans, lisans ve yüksek lisans öğrencilerini kapsayan teknolojik olanakları kullanan öğrenci motivasyon ve ilgisini yüksek tutmak hedefli olarak planlanmıştır. </w:t>
      </w:r>
      <w:proofErr w:type="spellStart"/>
      <w:r w:rsidR="009B6B34" w:rsidRPr="00322E18">
        <w:rPr>
          <w:rFonts w:eastAsia="Times New Roman" w:cstheme="minorHAnsi"/>
        </w:rPr>
        <w:t>Ölçme</w:t>
      </w:r>
      <w:proofErr w:type="spellEnd"/>
      <w:r w:rsidR="009B6B34" w:rsidRPr="00322E18">
        <w:rPr>
          <w:rFonts w:eastAsia="Times New Roman" w:cstheme="minorHAnsi"/>
        </w:rPr>
        <w:t xml:space="preserve"> ve değerlendirmenin </w:t>
      </w:r>
      <w:proofErr w:type="spellStart"/>
      <w:r w:rsidR="009B6B34" w:rsidRPr="00322E18">
        <w:rPr>
          <w:rFonts w:eastAsia="Times New Roman" w:cstheme="minorHAnsi"/>
        </w:rPr>
        <w:t>sürekliliği</w:t>
      </w:r>
      <w:proofErr w:type="spellEnd"/>
      <w:r w:rsidR="009B6B34" w:rsidRPr="00322E18">
        <w:rPr>
          <w:rFonts w:eastAsia="Times New Roman" w:cstheme="minorHAnsi"/>
        </w:rPr>
        <w:t xml:space="preserve"> yazılı sınavların yanı sıra </w:t>
      </w:r>
      <w:proofErr w:type="spellStart"/>
      <w:r w:rsidR="009B6B34" w:rsidRPr="00322E18">
        <w:rPr>
          <w:rFonts w:eastAsia="Times New Roman" w:cstheme="minorHAnsi"/>
        </w:rPr>
        <w:t>ödev</w:t>
      </w:r>
      <w:proofErr w:type="spellEnd"/>
      <w:r w:rsidR="009B6B34" w:rsidRPr="00322E18">
        <w:rPr>
          <w:rFonts w:eastAsia="Times New Roman" w:cstheme="minorHAnsi"/>
        </w:rPr>
        <w:t xml:space="preserve"> ve proje gibi </w:t>
      </w:r>
      <w:proofErr w:type="spellStart"/>
      <w:r w:rsidR="009B6B34" w:rsidRPr="00322E18">
        <w:rPr>
          <w:rFonts w:eastAsia="Times New Roman" w:cstheme="minorHAnsi"/>
        </w:rPr>
        <w:t>yöntemlerle</w:t>
      </w:r>
      <w:proofErr w:type="spellEnd"/>
      <w:r w:rsidR="009B6B34" w:rsidRPr="00322E18">
        <w:rPr>
          <w:rFonts w:eastAsia="Times New Roman" w:cstheme="minorHAnsi"/>
        </w:rPr>
        <w:t xml:space="preserve"> de </w:t>
      </w:r>
      <w:proofErr w:type="spellStart"/>
      <w:r w:rsidR="009B6B34" w:rsidRPr="00322E18">
        <w:rPr>
          <w:rFonts w:eastAsia="Times New Roman" w:cstheme="minorHAnsi"/>
        </w:rPr>
        <w:t>sağlanmaktadır</w:t>
      </w:r>
      <w:proofErr w:type="spellEnd"/>
      <w:r w:rsidR="009B6B34" w:rsidRPr="00322E18">
        <w:rPr>
          <w:rFonts w:eastAsia="Times New Roman" w:cstheme="minorHAnsi"/>
        </w:rPr>
        <w:t xml:space="preserve">. </w:t>
      </w:r>
      <w:proofErr w:type="spellStart"/>
      <w:r w:rsidR="009B6B34" w:rsidRPr="00322E18">
        <w:rPr>
          <w:rFonts w:eastAsia="Times New Roman" w:cstheme="minorHAnsi"/>
        </w:rPr>
        <w:t>Ölçme</w:t>
      </w:r>
      <w:proofErr w:type="spellEnd"/>
      <w:r w:rsidR="009B6B34" w:rsidRPr="00322E18">
        <w:rPr>
          <w:rFonts w:eastAsia="Times New Roman" w:cstheme="minorHAnsi"/>
        </w:rPr>
        <w:t xml:space="preserve"> ve değerlendirme uygulamalarının zaman ve </w:t>
      </w:r>
      <w:proofErr w:type="spellStart"/>
      <w:r w:rsidR="009B6B34" w:rsidRPr="00322E18">
        <w:rPr>
          <w:rFonts w:eastAsia="Times New Roman" w:cstheme="minorHAnsi"/>
        </w:rPr>
        <w:t>kişiler</w:t>
      </w:r>
      <w:proofErr w:type="spellEnd"/>
      <w:r w:rsidR="009B6B34" w:rsidRPr="00322E18">
        <w:rPr>
          <w:rFonts w:eastAsia="Times New Roman" w:cstheme="minorHAnsi"/>
        </w:rPr>
        <w:t xml:space="preserve"> arasında </w:t>
      </w:r>
      <w:proofErr w:type="spellStart"/>
      <w:r w:rsidR="009B6B34" w:rsidRPr="00322E18">
        <w:rPr>
          <w:rFonts w:eastAsia="Times New Roman" w:cstheme="minorHAnsi"/>
        </w:rPr>
        <w:t>tutarlılığı</w:t>
      </w:r>
      <w:proofErr w:type="spellEnd"/>
      <w:r w:rsidR="009B6B34" w:rsidRPr="00322E18">
        <w:rPr>
          <w:rFonts w:eastAsia="Times New Roman" w:cstheme="minorHAnsi"/>
        </w:rPr>
        <w:t xml:space="preserve"> ve </w:t>
      </w:r>
      <w:proofErr w:type="spellStart"/>
      <w:r w:rsidR="009B6B34" w:rsidRPr="00322E18">
        <w:rPr>
          <w:rFonts w:eastAsia="Times New Roman" w:cstheme="minorHAnsi"/>
        </w:rPr>
        <w:t>güvenirliği</w:t>
      </w:r>
      <w:proofErr w:type="spellEnd"/>
      <w:r w:rsidR="009B6B34" w:rsidRPr="00322E18">
        <w:rPr>
          <w:rFonts w:eastAsia="Times New Roman" w:cstheme="minorHAnsi"/>
        </w:rPr>
        <w:t xml:space="preserve"> </w:t>
      </w:r>
      <w:proofErr w:type="spellStart"/>
      <w:r w:rsidR="009B6B34" w:rsidRPr="00322E18">
        <w:rPr>
          <w:rFonts w:eastAsia="Times New Roman" w:cstheme="minorHAnsi"/>
        </w:rPr>
        <w:t>sağlanmaktadır</w:t>
      </w:r>
      <w:proofErr w:type="spellEnd"/>
      <w:r w:rsidR="009B6B34" w:rsidRPr="00322E18">
        <w:rPr>
          <w:rFonts w:eastAsia="Times New Roman" w:cstheme="minorHAnsi"/>
        </w:rPr>
        <w:t>.</w:t>
      </w:r>
    </w:p>
    <w:p w14:paraId="388B34DE" w14:textId="43EC17E0" w:rsidR="0079113E" w:rsidRPr="00322E18" w:rsidRDefault="009B6B34" w:rsidP="00322E18">
      <w:pPr>
        <w:widowControl/>
        <w:spacing w:before="100" w:beforeAutospacing="1" w:after="100" w:afterAutospacing="1"/>
        <w:ind w:left="284" w:firstLine="283"/>
        <w:jc w:val="both"/>
        <w:rPr>
          <w:rFonts w:eastAsia="Times New Roman" w:cstheme="minorHAnsi"/>
        </w:rPr>
      </w:pPr>
      <w:proofErr w:type="spellStart"/>
      <w:r w:rsidRPr="00322E18">
        <w:rPr>
          <w:rFonts w:eastAsia="Times New Roman" w:cstheme="minorHAnsi"/>
        </w:rPr>
        <w:t>Öğrencinin</w:t>
      </w:r>
      <w:proofErr w:type="spellEnd"/>
      <w:r w:rsidRPr="00322E18">
        <w:rPr>
          <w:rFonts w:eastAsia="Times New Roman" w:cstheme="minorHAnsi"/>
        </w:rPr>
        <w:t xml:space="preserve"> akademik </w:t>
      </w:r>
      <w:proofErr w:type="spellStart"/>
      <w:r w:rsidRPr="00322E18">
        <w:rPr>
          <w:rFonts w:eastAsia="Times New Roman" w:cstheme="minorHAnsi"/>
        </w:rPr>
        <w:t>gelişimini</w:t>
      </w:r>
      <w:proofErr w:type="spellEnd"/>
      <w:r w:rsidRPr="00322E18">
        <w:rPr>
          <w:rFonts w:eastAsia="Times New Roman" w:cstheme="minorHAnsi"/>
        </w:rPr>
        <w:t xml:space="preserve"> takip eden, </w:t>
      </w:r>
      <w:proofErr w:type="spellStart"/>
      <w:r w:rsidRPr="00322E18">
        <w:rPr>
          <w:rFonts w:eastAsia="Times New Roman" w:cstheme="minorHAnsi"/>
        </w:rPr>
        <w:t>yön</w:t>
      </w:r>
      <w:proofErr w:type="spellEnd"/>
      <w:r w:rsidRPr="00322E18">
        <w:rPr>
          <w:rFonts w:eastAsia="Times New Roman" w:cstheme="minorHAnsi"/>
        </w:rPr>
        <w:t xml:space="preserve"> </w:t>
      </w:r>
      <w:proofErr w:type="spellStart"/>
      <w:r w:rsidRPr="00322E18">
        <w:rPr>
          <w:rFonts w:eastAsia="Times New Roman" w:cstheme="minorHAnsi"/>
        </w:rPr>
        <w:t>gösteren</w:t>
      </w:r>
      <w:proofErr w:type="spellEnd"/>
      <w:r w:rsidRPr="00322E18">
        <w:rPr>
          <w:rFonts w:eastAsia="Times New Roman" w:cstheme="minorHAnsi"/>
        </w:rPr>
        <w:t xml:space="preserve">, akademik sorunlarına ve kariyer planlamasına destek olan bir </w:t>
      </w:r>
      <w:proofErr w:type="spellStart"/>
      <w:r w:rsidRPr="00322E18">
        <w:rPr>
          <w:rFonts w:eastAsia="Times New Roman" w:cstheme="minorHAnsi"/>
        </w:rPr>
        <w:t>danışman</w:t>
      </w:r>
      <w:proofErr w:type="spellEnd"/>
      <w:r w:rsidRPr="00322E18">
        <w:rPr>
          <w:rFonts w:eastAsia="Times New Roman" w:cstheme="minorHAnsi"/>
        </w:rPr>
        <w:t xml:space="preserve"> </w:t>
      </w:r>
      <w:proofErr w:type="spellStart"/>
      <w:r w:rsidRPr="00322E18">
        <w:rPr>
          <w:rFonts w:eastAsia="Times New Roman" w:cstheme="minorHAnsi"/>
        </w:rPr>
        <w:t>öğretim</w:t>
      </w:r>
      <w:proofErr w:type="spellEnd"/>
      <w:r w:rsidRPr="00322E18">
        <w:rPr>
          <w:rFonts w:eastAsia="Times New Roman" w:cstheme="minorHAnsi"/>
        </w:rPr>
        <w:t xml:space="preserve"> üyesi bulunmaktadır. Dezavantajlı, kırılgan ve az temsil edilen grupların (engelli, yoksul, azınlık, göçmen vb.) eğitim olanaklarına erişimi eşitlik, hakkaniyet, çeşitlilik ve kapsayıcılık gözetilerek sağlanmaktadır.</w:t>
      </w:r>
    </w:p>
    <w:p w14:paraId="0F2B3A8B" w14:textId="7E0FA072" w:rsidR="00B047A6" w:rsidRPr="00322E18" w:rsidRDefault="00EE6085" w:rsidP="00322E18">
      <w:pPr>
        <w:pStyle w:val="GvdeMetni"/>
        <w:ind w:right="63"/>
        <w:jc w:val="both"/>
        <w:rPr>
          <w:rFonts w:asciiTheme="minorHAnsi" w:hAnsiTheme="minorHAnsi" w:cstheme="minorHAnsi"/>
          <w:b/>
          <w:sz w:val="22"/>
          <w:szCs w:val="22"/>
        </w:rPr>
      </w:pPr>
      <w:r w:rsidRPr="00322E18">
        <w:rPr>
          <w:rFonts w:asciiTheme="minorHAnsi" w:hAnsiTheme="minorHAnsi" w:cstheme="minorHAnsi"/>
          <w:b/>
          <w:sz w:val="22"/>
          <w:szCs w:val="22"/>
        </w:rPr>
        <w:t>Araştırma ve Geliştirme</w:t>
      </w:r>
    </w:p>
    <w:p w14:paraId="0E0B354C" w14:textId="3B4F2743" w:rsidR="003A06F6" w:rsidRPr="00322E18" w:rsidRDefault="003A06F6" w:rsidP="00322E18">
      <w:pPr>
        <w:pStyle w:val="Balk1"/>
        <w:spacing w:before="57" w:after="240"/>
        <w:ind w:left="284" w:right="63" w:firstLine="283"/>
        <w:jc w:val="both"/>
        <w:rPr>
          <w:rFonts w:asciiTheme="minorHAnsi" w:hAnsiTheme="minorHAnsi" w:cstheme="minorHAnsi"/>
          <w:b w:val="0"/>
          <w:color w:val="000000" w:themeColor="text1"/>
          <w:sz w:val="22"/>
          <w:szCs w:val="22"/>
        </w:rPr>
      </w:pPr>
      <w:r w:rsidRPr="00322E18">
        <w:rPr>
          <w:rFonts w:asciiTheme="minorHAnsi" w:hAnsiTheme="minorHAnsi" w:cstheme="minorHAnsi"/>
          <w:b w:val="0"/>
          <w:color w:val="000000" w:themeColor="text1"/>
          <w:sz w:val="22"/>
          <w:szCs w:val="22"/>
        </w:rPr>
        <w:t xml:space="preserve">Fakültemiz akademik personelinin gerçekleştirmiş olduğu faaliyetler </w:t>
      </w:r>
      <w:r w:rsidR="00B047A6" w:rsidRPr="00322E18">
        <w:rPr>
          <w:rFonts w:asciiTheme="minorHAnsi" w:hAnsiTheme="minorHAnsi" w:cstheme="minorHAnsi"/>
          <w:b w:val="0"/>
          <w:color w:val="000000" w:themeColor="text1"/>
          <w:sz w:val="22"/>
          <w:szCs w:val="22"/>
        </w:rPr>
        <w:t>ayrıntılı olarak</w:t>
      </w:r>
      <w:r w:rsidRPr="00322E18">
        <w:rPr>
          <w:rFonts w:asciiTheme="minorHAnsi" w:hAnsiTheme="minorHAnsi" w:cstheme="minorHAnsi"/>
          <w:b w:val="0"/>
          <w:color w:val="000000" w:themeColor="text1"/>
          <w:sz w:val="22"/>
          <w:szCs w:val="22"/>
        </w:rPr>
        <w:t xml:space="preserve"> raporlanmıştır. Akademik personeli</w:t>
      </w:r>
      <w:r w:rsidR="00B047A6" w:rsidRPr="00322E18">
        <w:rPr>
          <w:rFonts w:asciiTheme="minorHAnsi" w:hAnsiTheme="minorHAnsi" w:cstheme="minorHAnsi"/>
          <w:b w:val="0"/>
          <w:color w:val="000000" w:themeColor="text1"/>
          <w:sz w:val="22"/>
          <w:szCs w:val="22"/>
        </w:rPr>
        <w:t>mizin</w:t>
      </w:r>
      <w:r w:rsidRPr="00322E18">
        <w:rPr>
          <w:rFonts w:asciiTheme="minorHAnsi" w:hAnsiTheme="minorHAnsi" w:cstheme="minorHAnsi"/>
          <w:b w:val="0"/>
          <w:color w:val="000000" w:themeColor="text1"/>
          <w:sz w:val="22"/>
          <w:szCs w:val="22"/>
        </w:rPr>
        <w:t xml:space="preserve"> kendini geliştirme amaçlı </w:t>
      </w:r>
      <w:r w:rsidR="00B047A6" w:rsidRPr="00322E18">
        <w:rPr>
          <w:rFonts w:asciiTheme="minorHAnsi" w:hAnsiTheme="minorHAnsi" w:cstheme="minorHAnsi"/>
          <w:b w:val="0"/>
          <w:color w:val="000000" w:themeColor="text1"/>
          <w:sz w:val="22"/>
          <w:szCs w:val="22"/>
        </w:rPr>
        <w:t xml:space="preserve">almış olduğu </w:t>
      </w:r>
      <w:r w:rsidRPr="00322E18">
        <w:rPr>
          <w:rFonts w:asciiTheme="minorHAnsi" w:hAnsiTheme="minorHAnsi" w:cstheme="minorHAnsi"/>
          <w:b w:val="0"/>
          <w:color w:val="000000" w:themeColor="text1"/>
          <w:sz w:val="22"/>
          <w:szCs w:val="22"/>
        </w:rPr>
        <w:t>eğitimler</w:t>
      </w:r>
      <w:r w:rsidR="00B047A6" w:rsidRPr="00322E18">
        <w:rPr>
          <w:rFonts w:asciiTheme="minorHAnsi" w:hAnsiTheme="minorHAnsi" w:cstheme="minorHAnsi"/>
          <w:b w:val="0"/>
          <w:color w:val="000000" w:themeColor="text1"/>
          <w:sz w:val="22"/>
          <w:szCs w:val="22"/>
        </w:rPr>
        <w:t>e kanıtlarda yer verilmiştir</w:t>
      </w:r>
      <w:r w:rsidRPr="00322E18">
        <w:rPr>
          <w:rFonts w:asciiTheme="minorHAnsi" w:hAnsiTheme="minorHAnsi" w:cstheme="minorHAnsi"/>
          <w:b w:val="0"/>
          <w:color w:val="000000" w:themeColor="text1"/>
          <w:sz w:val="22"/>
          <w:szCs w:val="22"/>
        </w:rPr>
        <w:t xml:space="preserve">. </w:t>
      </w:r>
      <w:r w:rsidRPr="00322E18">
        <w:rPr>
          <w:rFonts w:asciiTheme="minorHAnsi" w:eastAsiaTheme="minorHAnsi" w:hAnsiTheme="minorHAnsi" w:cstheme="minorHAnsi"/>
          <w:b w:val="0"/>
          <w:bCs w:val="0"/>
          <w:sz w:val="22"/>
          <w:szCs w:val="22"/>
        </w:rPr>
        <w:t>Öğretim elemanlarının yıllık bazda performansları her yıl rektörlük önderliğinde yapılan akademik kurul toplantılarında izlenmekte ve değerlendirilmektedir.</w:t>
      </w:r>
      <w:r w:rsidR="00B047A6" w:rsidRPr="00322E18">
        <w:rPr>
          <w:rFonts w:asciiTheme="minorHAnsi" w:eastAsiaTheme="minorHAnsi" w:hAnsiTheme="minorHAnsi" w:cstheme="minorHAnsi"/>
          <w:b w:val="0"/>
          <w:bCs w:val="0"/>
          <w:sz w:val="22"/>
          <w:szCs w:val="22"/>
        </w:rPr>
        <w:t xml:space="preserve"> </w:t>
      </w:r>
      <w:r w:rsidR="00B047A6" w:rsidRPr="00322E18">
        <w:rPr>
          <w:rFonts w:asciiTheme="minorHAnsi" w:hAnsiTheme="minorHAnsi" w:cstheme="minorHAnsi"/>
          <w:b w:val="0"/>
          <w:color w:val="000000" w:themeColor="text1"/>
          <w:sz w:val="22"/>
          <w:szCs w:val="22"/>
        </w:rPr>
        <w:t>Araştırma faaliyetlerinin teşviki amacıyla, fakültemizin üstün başarı ve teşvik ödülleri her yıl düzenli olarak verilmektedir.</w:t>
      </w:r>
    </w:p>
    <w:p w14:paraId="66A1F939" w14:textId="13023C08" w:rsidR="00015FD3" w:rsidRPr="00322E18" w:rsidRDefault="00015FD3" w:rsidP="00322E18">
      <w:pPr>
        <w:pStyle w:val="Balk1"/>
        <w:spacing w:before="57" w:after="240"/>
        <w:ind w:left="284" w:right="63" w:firstLine="283"/>
        <w:jc w:val="both"/>
        <w:rPr>
          <w:rFonts w:asciiTheme="minorHAnsi" w:hAnsiTheme="minorHAnsi" w:cstheme="minorHAnsi"/>
          <w:b w:val="0"/>
          <w:bCs w:val="0"/>
          <w:color w:val="000000" w:themeColor="text1"/>
          <w:sz w:val="22"/>
          <w:szCs w:val="22"/>
        </w:rPr>
      </w:pPr>
      <w:r w:rsidRPr="00322E18">
        <w:rPr>
          <w:rStyle w:val="normaltextrun"/>
          <w:rFonts w:asciiTheme="minorHAnsi" w:hAnsiTheme="minorHAnsi" w:cstheme="minorHAnsi"/>
          <w:b w:val="0"/>
          <w:bCs w:val="0"/>
          <w:sz w:val="22"/>
          <w:szCs w:val="22"/>
        </w:rPr>
        <w:t>Çağın gereksinimleri ve ulusal öncelikler çerçevesinde bilimsel faaliyetler ile teknolojik gelişmeleri artırmak, yaygınlaştırmak ve transfer etmeyi; bilimsel ve mesleki eğitimde kalite, verimlilik ve memnuniyeti artırmayı; toplumun mevcut sorun ve ihtiyaçlarına yönelik alanlara öncelik veren bir anlayışla toplumsal gelişime katkı sağlamayı hedefleyen projeler ulusal programlarda destek almaya hak kazanmıştır. Bu projeler içerisinde TÜBİTAK ve BAP projeleri yer almaktadır.</w:t>
      </w:r>
    </w:p>
    <w:p w14:paraId="48BDE325" w14:textId="4D888CC3" w:rsidR="003A06F6" w:rsidRPr="00322E18" w:rsidRDefault="00F24225" w:rsidP="00322E18">
      <w:pPr>
        <w:pStyle w:val="GvdeMetni"/>
        <w:ind w:right="63"/>
        <w:jc w:val="both"/>
        <w:rPr>
          <w:rFonts w:asciiTheme="minorHAnsi" w:hAnsiTheme="minorHAnsi" w:cstheme="minorHAnsi"/>
          <w:b/>
          <w:color w:val="000000" w:themeColor="text1"/>
          <w:sz w:val="22"/>
          <w:szCs w:val="22"/>
        </w:rPr>
      </w:pPr>
      <w:r w:rsidRPr="00322E18">
        <w:rPr>
          <w:rFonts w:asciiTheme="minorHAnsi" w:hAnsiTheme="minorHAnsi" w:cstheme="minorHAnsi"/>
          <w:b/>
          <w:color w:val="000000" w:themeColor="text1"/>
          <w:sz w:val="22"/>
          <w:szCs w:val="22"/>
        </w:rPr>
        <w:t>Toplumsal Katkı</w:t>
      </w:r>
    </w:p>
    <w:p w14:paraId="038AD635" w14:textId="266BC9AB" w:rsidR="003A06F6" w:rsidRPr="00322E18" w:rsidRDefault="003A06F6" w:rsidP="00322E18">
      <w:pPr>
        <w:ind w:left="284" w:firstLine="283"/>
        <w:jc w:val="both"/>
        <w:rPr>
          <w:rFonts w:cstheme="minorHAnsi"/>
        </w:rPr>
      </w:pPr>
      <w:r w:rsidRPr="00322E18">
        <w:rPr>
          <w:rFonts w:cstheme="minorHAnsi"/>
        </w:rPr>
        <w:t xml:space="preserve">Yaptığımız faaliyetlerimiz ve etkinliklerimizin toplumsal katkıya yönelik olmasına özen gösterilerek </w:t>
      </w:r>
      <w:r w:rsidR="00B047A6" w:rsidRPr="00322E18">
        <w:rPr>
          <w:rFonts w:cstheme="minorHAnsi"/>
        </w:rPr>
        <w:t xml:space="preserve">çoğunlukla MEDUPSA öğrenci kulübümüz </w:t>
      </w:r>
      <w:r w:rsidR="00CA301A" w:rsidRPr="00322E18">
        <w:rPr>
          <w:rFonts w:cstheme="minorHAnsi"/>
        </w:rPr>
        <w:t>ile</w:t>
      </w:r>
      <w:r w:rsidR="00B047A6" w:rsidRPr="00322E18">
        <w:rPr>
          <w:rFonts w:cstheme="minorHAnsi"/>
        </w:rPr>
        <w:t xml:space="preserve"> </w:t>
      </w:r>
      <w:r w:rsidRPr="00322E18">
        <w:rPr>
          <w:rFonts w:cstheme="minorHAnsi"/>
        </w:rPr>
        <w:t>düzenlenmektedir.</w:t>
      </w:r>
      <w:r w:rsidR="00B047A6" w:rsidRPr="00322E18">
        <w:rPr>
          <w:rFonts w:cstheme="minorHAnsi"/>
        </w:rPr>
        <w:t xml:space="preserve"> </w:t>
      </w:r>
      <w:r w:rsidRPr="00322E18">
        <w:rPr>
          <w:rFonts w:cstheme="minorHAnsi"/>
        </w:rPr>
        <w:t>2022 yılı içerisin</w:t>
      </w:r>
      <w:r w:rsidR="00B047A6" w:rsidRPr="00322E18">
        <w:rPr>
          <w:rFonts w:cstheme="minorHAnsi"/>
        </w:rPr>
        <w:t>de</w:t>
      </w:r>
      <w:r w:rsidRPr="00322E18">
        <w:rPr>
          <w:rFonts w:cstheme="minorHAnsi"/>
        </w:rPr>
        <w:t xml:space="preserve"> öğrenci kulübümüz tarafından gerçekleştirilen etkinliklere kanıtlarda</w:t>
      </w:r>
      <w:r w:rsidR="00B047A6" w:rsidRPr="00322E18">
        <w:rPr>
          <w:rFonts w:cstheme="minorHAnsi"/>
        </w:rPr>
        <w:t xml:space="preserve"> detaylı olarak</w:t>
      </w:r>
      <w:r w:rsidRPr="00322E18">
        <w:rPr>
          <w:rFonts w:cstheme="minorHAnsi"/>
        </w:rPr>
        <w:t xml:space="preserve"> yer verilmiştir</w:t>
      </w:r>
      <w:r w:rsidR="00B047A6" w:rsidRPr="00322E18">
        <w:rPr>
          <w:rFonts w:cstheme="minorHAnsi"/>
        </w:rPr>
        <w:t>.</w:t>
      </w:r>
    </w:p>
    <w:p w14:paraId="49DC08E4" w14:textId="77777777" w:rsidR="0079113E" w:rsidRPr="00322E18" w:rsidRDefault="0079113E" w:rsidP="00322E18">
      <w:pPr>
        <w:jc w:val="both"/>
        <w:rPr>
          <w:rFonts w:cstheme="minorHAnsi"/>
        </w:rPr>
      </w:pPr>
    </w:p>
    <w:p w14:paraId="15401FE2" w14:textId="4F780170" w:rsidR="003A06F6" w:rsidRPr="00322E18" w:rsidRDefault="003A06F6" w:rsidP="00322E18">
      <w:pPr>
        <w:ind w:left="284" w:firstLine="283"/>
        <w:jc w:val="both"/>
        <w:rPr>
          <w:rFonts w:cstheme="minorHAnsi"/>
        </w:rPr>
      </w:pPr>
      <w:r w:rsidRPr="00322E18">
        <w:rPr>
          <w:rFonts w:cstheme="minorHAnsi"/>
        </w:rPr>
        <w:t>Eczacılık Fakültesi olarak paydaşlarımızı iç ve dış paydaş toplantılarımıza davet ederek katılmalarını sağlıyor ve fikir alışverişinde bulunuyoruz. Yaptığımız toplantılara ait iç ve dış paydaş davet yazıları ve toplantı tutan</w:t>
      </w:r>
      <w:r w:rsidR="00B047A6" w:rsidRPr="00322E18">
        <w:rPr>
          <w:rFonts w:cstheme="minorHAnsi"/>
        </w:rPr>
        <w:t>ağına kanıtlarda yer verilmiştir.</w:t>
      </w:r>
    </w:p>
    <w:p w14:paraId="03ECF267" w14:textId="77777777" w:rsidR="003A06F6" w:rsidRPr="00322E18" w:rsidRDefault="003A06F6" w:rsidP="00322E18">
      <w:pPr>
        <w:pStyle w:val="GvdeMetni"/>
        <w:ind w:left="0" w:right="63"/>
        <w:jc w:val="both"/>
        <w:rPr>
          <w:rFonts w:asciiTheme="minorHAnsi" w:hAnsiTheme="minorHAnsi" w:cstheme="minorHAnsi"/>
          <w:b/>
          <w:sz w:val="22"/>
          <w:szCs w:val="22"/>
        </w:rPr>
      </w:pPr>
    </w:p>
    <w:p w14:paraId="21B02A86" w14:textId="0C4E7CE6" w:rsidR="00EE6085" w:rsidRPr="00322E18" w:rsidRDefault="00EE6085" w:rsidP="00322E18">
      <w:pPr>
        <w:pStyle w:val="GvdeMetni"/>
        <w:ind w:right="63"/>
        <w:jc w:val="both"/>
        <w:rPr>
          <w:rFonts w:asciiTheme="minorHAnsi" w:hAnsiTheme="minorHAnsi" w:cstheme="minorHAnsi"/>
          <w:b/>
          <w:sz w:val="22"/>
          <w:szCs w:val="22"/>
        </w:rPr>
      </w:pPr>
      <w:r w:rsidRPr="00322E18">
        <w:rPr>
          <w:rFonts w:asciiTheme="minorHAnsi" w:hAnsiTheme="minorHAnsi" w:cstheme="minorHAnsi"/>
          <w:b/>
          <w:sz w:val="22"/>
          <w:szCs w:val="22"/>
        </w:rPr>
        <w:t>Gelişmeye Açık Yönler</w:t>
      </w:r>
    </w:p>
    <w:p w14:paraId="3A1A3FF3" w14:textId="77777777" w:rsidR="003A06F6" w:rsidRPr="00322E18" w:rsidRDefault="003A06F6" w:rsidP="00322E18">
      <w:pPr>
        <w:pStyle w:val="GvdeMetni"/>
        <w:ind w:right="63"/>
        <w:jc w:val="both"/>
        <w:rPr>
          <w:rFonts w:asciiTheme="minorHAnsi" w:hAnsiTheme="minorHAnsi" w:cstheme="minorHAnsi"/>
          <w:b/>
          <w:sz w:val="22"/>
          <w:szCs w:val="22"/>
        </w:rPr>
      </w:pPr>
    </w:p>
    <w:p w14:paraId="33C10E06" w14:textId="6DB498E8" w:rsidR="00E85586" w:rsidRPr="00322E18" w:rsidRDefault="00493969" w:rsidP="00322E18">
      <w:pPr>
        <w:pStyle w:val="GvdeMetni"/>
        <w:ind w:right="63"/>
        <w:jc w:val="both"/>
        <w:rPr>
          <w:rFonts w:asciiTheme="minorHAnsi" w:hAnsiTheme="minorHAnsi" w:cstheme="minorHAnsi"/>
          <w:b/>
          <w:sz w:val="22"/>
          <w:szCs w:val="22"/>
        </w:rPr>
      </w:pPr>
      <w:r w:rsidRPr="00322E18">
        <w:rPr>
          <w:rFonts w:asciiTheme="minorHAnsi" w:hAnsiTheme="minorHAnsi" w:cstheme="minorHAnsi"/>
          <w:b/>
          <w:sz w:val="22"/>
          <w:szCs w:val="22"/>
        </w:rPr>
        <w:t>*</w:t>
      </w:r>
      <w:r w:rsidR="00F45D13" w:rsidRPr="00322E18">
        <w:rPr>
          <w:rFonts w:asciiTheme="minorHAnsi" w:hAnsiTheme="minorHAnsi" w:cstheme="minorHAnsi"/>
          <w:b/>
          <w:sz w:val="22"/>
          <w:szCs w:val="22"/>
        </w:rPr>
        <w:t xml:space="preserve">06.12.2020 tarihinde yapılan İzleme ve Değerlendirme Toplantısı sonrasında </w:t>
      </w:r>
      <w:r w:rsidR="00E1370A" w:rsidRPr="00322E18">
        <w:rPr>
          <w:rFonts w:asciiTheme="minorHAnsi" w:hAnsiTheme="minorHAnsi" w:cstheme="minorHAnsi"/>
          <w:b/>
          <w:sz w:val="22"/>
          <w:szCs w:val="22"/>
        </w:rPr>
        <w:t>1</w:t>
      </w:r>
      <w:r w:rsidRPr="00322E18">
        <w:rPr>
          <w:rFonts w:asciiTheme="minorHAnsi" w:hAnsiTheme="minorHAnsi" w:cstheme="minorHAnsi"/>
          <w:b/>
          <w:sz w:val="22"/>
          <w:szCs w:val="22"/>
        </w:rPr>
        <w:t>9</w:t>
      </w:r>
      <w:r w:rsidR="00E1370A" w:rsidRPr="00322E18">
        <w:rPr>
          <w:rFonts w:asciiTheme="minorHAnsi" w:hAnsiTheme="minorHAnsi" w:cstheme="minorHAnsi"/>
          <w:b/>
          <w:sz w:val="22"/>
          <w:szCs w:val="22"/>
        </w:rPr>
        <w:t xml:space="preserve"> gelişmeye açık yönümüz</w:t>
      </w:r>
      <w:r w:rsidRPr="00322E18">
        <w:rPr>
          <w:rFonts w:asciiTheme="minorHAnsi" w:hAnsiTheme="minorHAnsi" w:cstheme="minorHAnsi"/>
          <w:b/>
          <w:sz w:val="22"/>
          <w:szCs w:val="22"/>
        </w:rPr>
        <w:t>den 15’i</w:t>
      </w:r>
      <w:r w:rsidR="00E1370A" w:rsidRPr="00322E18">
        <w:rPr>
          <w:rFonts w:asciiTheme="minorHAnsi" w:hAnsiTheme="minorHAnsi" w:cstheme="minorHAnsi"/>
          <w:b/>
          <w:sz w:val="22"/>
          <w:szCs w:val="22"/>
        </w:rPr>
        <w:t xml:space="preserve"> </w:t>
      </w:r>
      <w:r w:rsidR="009316B1" w:rsidRPr="00322E18">
        <w:rPr>
          <w:rFonts w:asciiTheme="minorHAnsi" w:hAnsiTheme="minorHAnsi" w:cstheme="minorHAnsi"/>
          <w:b/>
          <w:sz w:val="22"/>
          <w:szCs w:val="22"/>
        </w:rPr>
        <w:t xml:space="preserve">YÖKAK tarafından </w:t>
      </w:r>
      <w:r w:rsidR="00F45D13" w:rsidRPr="00322E18">
        <w:rPr>
          <w:rFonts w:asciiTheme="minorHAnsi" w:hAnsiTheme="minorHAnsi" w:cstheme="minorHAnsi"/>
          <w:b/>
          <w:sz w:val="22"/>
          <w:szCs w:val="22"/>
        </w:rPr>
        <w:t xml:space="preserve">kapatılmıştır.  </w:t>
      </w:r>
    </w:p>
    <w:p w14:paraId="61C5FEC9" w14:textId="3473984C" w:rsidR="00E85586" w:rsidRPr="00322E18" w:rsidRDefault="00130C4E" w:rsidP="00322E18">
      <w:pPr>
        <w:pStyle w:val="GvdeMetni"/>
        <w:spacing w:before="120"/>
        <w:ind w:right="63"/>
        <w:jc w:val="both"/>
        <w:rPr>
          <w:rFonts w:asciiTheme="minorHAnsi" w:hAnsiTheme="minorHAnsi" w:cstheme="minorHAnsi"/>
          <w:sz w:val="22"/>
          <w:szCs w:val="22"/>
        </w:rPr>
      </w:pPr>
      <w:r w:rsidRPr="00322E18">
        <w:rPr>
          <w:rFonts w:asciiTheme="minorHAnsi" w:hAnsiTheme="minorHAnsi" w:cstheme="minorHAnsi"/>
          <w:b/>
          <w:sz w:val="22"/>
          <w:szCs w:val="22"/>
        </w:rPr>
        <w:t>*</w:t>
      </w:r>
      <w:r w:rsidR="00E1370A" w:rsidRPr="00322E18">
        <w:rPr>
          <w:rFonts w:asciiTheme="minorHAnsi" w:hAnsiTheme="minorHAnsi" w:cstheme="minorHAnsi"/>
          <w:b/>
          <w:sz w:val="22"/>
          <w:szCs w:val="22"/>
        </w:rPr>
        <w:t>İzleme ve Değerlendirme Toplantısı sonrasında aşağıda belirtilen gelişmeye açık yönlerimiz devam etmektedir.</w:t>
      </w:r>
    </w:p>
    <w:p w14:paraId="03CC4C0D" w14:textId="15E78C30" w:rsidR="00E85586" w:rsidRPr="00322E18" w:rsidRDefault="00E85586" w:rsidP="00322E18">
      <w:pPr>
        <w:pStyle w:val="GvdeMetni"/>
        <w:spacing w:before="120"/>
        <w:ind w:right="63"/>
        <w:jc w:val="both"/>
        <w:rPr>
          <w:rFonts w:asciiTheme="minorHAnsi" w:hAnsiTheme="minorHAnsi" w:cstheme="minorHAnsi"/>
          <w:sz w:val="22"/>
          <w:szCs w:val="22"/>
        </w:rPr>
      </w:pPr>
    </w:p>
    <w:p w14:paraId="16F48330" w14:textId="6A24DA85" w:rsidR="00647FC1" w:rsidRPr="00322E18" w:rsidRDefault="001836CC" w:rsidP="00322E18">
      <w:pPr>
        <w:pStyle w:val="GvdeMetni"/>
        <w:tabs>
          <w:tab w:val="left" w:pos="426"/>
        </w:tabs>
        <w:ind w:left="142" w:right="63"/>
        <w:jc w:val="both"/>
        <w:rPr>
          <w:rFonts w:asciiTheme="minorHAnsi" w:hAnsiTheme="minorHAnsi" w:cstheme="minorHAnsi"/>
          <w:sz w:val="22"/>
          <w:szCs w:val="22"/>
        </w:rPr>
      </w:pPr>
      <w:bookmarkStart w:id="28" w:name="_Hlk125702614"/>
      <w:r w:rsidRPr="00322E18">
        <w:rPr>
          <w:rFonts w:asciiTheme="minorHAnsi" w:hAnsiTheme="minorHAnsi" w:cstheme="minorHAnsi"/>
          <w:sz w:val="22"/>
          <w:szCs w:val="22"/>
        </w:rPr>
        <w:t>1.</w:t>
      </w:r>
      <w:r w:rsidR="00322E18">
        <w:rPr>
          <w:rFonts w:asciiTheme="minorHAnsi" w:hAnsiTheme="minorHAnsi" w:cstheme="minorHAnsi"/>
          <w:sz w:val="22"/>
          <w:szCs w:val="22"/>
        </w:rPr>
        <w:t xml:space="preserve"> </w:t>
      </w:r>
      <w:r w:rsidR="00E1370A" w:rsidRPr="00322E18">
        <w:rPr>
          <w:rFonts w:asciiTheme="minorHAnsi" w:hAnsiTheme="minorHAnsi" w:cstheme="minorHAnsi"/>
          <w:sz w:val="22"/>
          <w:szCs w:val="22"/>
        </w:rPr>
        <w:t xml:space="preserve">Öğrenci danışmanlık sistemi uygulanmakla birlikte etkin bir şekilde yürütülmemektedir. </w:t>
      </w:r>
    </w:p>
    <w:p w14:paraId="2EC6B56E" w14:textId="77777777" w:rsidR="001836CC" w:rsidRPr="00322E18" w:rsidRDefault="00F04F06" w:rsidP="00322E18">
      <w:pPr>
        <w:pStyle w:val="GvdeMetni"/>
        <w:tabs>
          <w:tab w:val="left" w:pos="426"/>
        </w:tabs>
        <w:ind w:left="426" w:right="63" w:firstLine="283"/>
        <w:jc w:val="both"/>
        <w:rPr>
          <w:rFonts w:asciiTheme="minorHAnsi" w:hAnsiTheme="minorHAnsi" w:cstheme="minorHAnsi"/>
          <w:b/>
          <w:bCs/>
          <w:sz w:val="22"/>
          <w:szCs w:val="22"/>
        </w:rPr>
      </w:pPr>
      <w:r w:rsidRPr="00322E18">
        <w:rPr>
          <w:rFonts w:asciiTheme="minorHAnsi" w:hAnsiTheme="minorHAnsi" w:cstheme="minorHAnsi"/>
          <w:b/>
          <w:bCs/>
          <w:sz w:val="22"/>
          <w:szCs w:val="22"/>
        </w:rPr>
        <w:t>Fakültemizde uygulanan danışmanlık sistemi MEBİS üzerinden (online) çevrimiçi ve yüz yüze bireysel/toplu olarak gerçekleştirilmektedir.</w:t>
      </w:r>
    </w:p>
    <w:p w14:paraId="46EE7577" w14:textId="77777777" w:rsidR="001836CC" w:rsidRPr="00322E18" w:rsidRDefault="001836CC" w:rsidP="00322E18">
      <w:pPr>
        <w:pStyle w:val="GvdeMetni"/>
        <w:tabs>
          <w:tab w:val="left" w:pos="426"/>
        </w:tabs>
        <w:ind w:left="142" w:right="63"/>
        <w:jc w:val="both"/>
        <w:rPr>
          <w:rFonts w:asciiTheme="minorHAnsi" w:hAnsiTheme="minorHAnsi" w:cstheme="minorHAnsi"/>
          <w:b/>
          <w:bCs/>
          <w:sz w:val="22"/>
          <w:szCs w:val="22"/>
        </w:rPr>
      </w:pPr>
    </w:p>
    <w:p w14:paraId="248977C9" w14:textId="22E01AD4" w:rsidR="009316B1" w:rsidRPr="00322E18" w:rsidRDefault="001836CC" w:rsidP="00322E18">
      <w:pPr>
        <w:pStyle w:val="GvdeMetni"/>
        <w:tabs>
          <w:tab w:val="left" w:pos="426"/>
        </w:tabs>
        <w:ind w:left="142" w:right="63"/>
        <w:jc w:val="both"/>
        <w:rPr>
          <w:rFonts w:asciiTheme="minorHAnsi" w:hAnsiTheme="minorHAnsi" w:cstheme="minorHAnsi"/>
          <w:b/>
          <w:bCs/>
          <w:sz w:val="22"/>
          <w:szCs w:val="22"/>
        </w:rPr>
      </w:pPr>
      <w:r w:rsidRPr="00322E18">
        <w:rPr>
          <w:rFonts w:asciiTheme="minorHAnsi" w:hAnsiTheme="minorHAnsi" w:cstheme="minorHAnsi"/>
          <w:sz w:val="22"/>
          <w:szCs w:val="22"/>
        </w:rPr>
        <w:t>2.</w:t>
      </w:r>
      <w:r w:rsidR="00322E18">
        <w:rPr>
          <w:rFonts w:asciiTheme="minorHAnsi" w:hAnsiTheme="minorHAnsi" w:cstheme="minorHAnsi"/>
          <w:sz w:val="22"/>
          <w:szCs w:val="22"/>
        </w:rPr>
        <w:t xml:space="preserve"> </w:t>
      </w:r>
      <w:r w:rsidR="00E1370A" w:rsidRPr="00322E18">
        <w:rPr>
          <w:rFonts w:asciiTheme="minorHAnsi" w:hAnsiTheme="minorHAnsi" w:cstheme="minorHAnsi"/>
          <w:sz w:val="22"/>
          <w:szCs w:val="22"/>
        </w:rPr>
        <w:t>Mezunlar Derneği kurulmuş olmakla birlikte, mezun öğrenci sayısı sınırlı düzeyde olduğundan kurumsallaşma aşamasındadır</w:t>
      </w:r>
      <w:r w:rsidR="00647FC1" w:rsidRPr="00322E18">
        <w:rPr>
          <w:rFonts w:asciiTheme="minorHAnsi" w:hAnsiTheme="minorHAnsi" w:cstheme="minorHAnsi"/>
          <w:sz w:val="22"/>
          <w:szCs w:val="22"/>
        </w:rPr>
        <w:t>.</w:t>
      </w:r>
      <w:r w:rsidRPr="00322E18">
        <w:rPr>
          <w:rFonts w:asciiTheme="minorHAnsi" w:hAnsiTheme="minorHAnsi" w:cstheme="minorHAnsi"/>
          <w:sz w:val="22"/>
          <w:szCs w:val="22"/>
        </w:rPr>
        <w:t xml:space="preserve"> </w:t>
      </w:r>
      <w:r w:rsidR="00322E18" w:rsidRPr="00322E18">
        <w:rPr>
          <w:rFonts w:asciiTheme="minorHAnsi" w:hAnsiTheme="minorHAnsi" w:cstheme="minorHAnsi"/>
          <w:sz w:val="22"/>
          <w:szCs w:val="22"/>
        </w:rPr>
        <w:t>B</w:t>
      </w:r>
      <w:r w:rsidRPr="00322E18">
        <w:rPr>
          <w:rFonts w:asciiTheme="minorHAnsi" w:hAnsiTheme="minorHAnsi" w:cstheme="minorHAnsi"/>
          <w:sz w:val="22"/>
          <w:szCs w:val="22"/>
        </w:rPr>
        <w:t xml:space="preserve">u kapsamda birimler ve Kariyer Ofisi Mezunlar Komisyonu çalışmalara devam etmektedir. Her biri Kariyer Merkezi Mezunlar ofisi ile irtibata geçerek bu kapsamda yapılan iyileştirmeler ve ilerlemelere BİDR de yer vermelidir. </w:t>
      </w:r>
    </w:p>
    <w:p w14:paraId="25B613F3" w14:textId="77777777" w:rsidR="001836CC" w:rsidRPr="00322E18" w:rsidRDefault="00F04F06" w:rsidP="00322E18">
      <w:pPr>
        <w:pStyle w:val="GvdeMetni"/>
        <w:ind w:left="426" w:right="63" w:firstLine="283"/>
        <w:jc w:val="both"/>
        <w:rPr>
          <w:rFonts w:asciiTheme="minorHAnsi" w:hAnsiTheme="minorHAnsi" w:cstheme="minorHAnsi"/>
          <w:b/>
          <w:bCs/>
          <w:sz w:val="22"/>
          <w:szCs w:val="22"/>
        </w:rPr>
      </w:pPr>
      <w:r w:rsidRPr="00322E18">
        <w:rPr>
          <w:rFonts w:asciiTheme="minorHAnsi" w:hAnsiTheme="minorHAnsi" w:cstheme="minorHAnsi"/>
          <w:b/>
          <w:bCs/>
          <w:sz w:val="22"/>
          <w:szCs w:val="22"/>
        </w:rPr>
        <w:t>Üniversitemizin Mezunlar Derneği’ ne yardımcı olmak amac</w:t>
      </w:r>
      <w:r w:rsidR="001836CC" w:rsidRPr="00322E18">
        <w:rPr>
          <w:rFonts w:asciiTheme="minorHAnsi" w:hAnsiTheme="minorHAnsi" w:cstheme="minorHAnsi"/>
          <w:b/>
          <w:bCs/>
          <w:sz w:val="22"/>
          <w:szCs w:val="22"/>
        </w:rPr>
        <w:t>ıy</w:t>
      </w:r>
      <w:r w:rsidRPr="00322E18">
        <w:rPr>
          <w:rFonts w:asciiTheme="minorHAnsi" w:hAnsiTheme="minorHAnsi" w:cstheme="minorHAnsi"/>
          <w:b/>
          <w:bCs/>
          <w:sz w:val="22"/>
          <w:szCs w:val="22"/>
        </w:rPr>
        <w:t xml:space="preserve">la Fakültemiz mezunlarına ulaşmak ve onları takip etmek için aynı zamanda mezunumuz olan Araş. Gör. Ayşegül </w:t>
      </w:r>
      <w:proofErr w:type="spellStart"/>
      <w:r w:rsidR="001836CC" w:rsidRPr="00322E18">
        <w:rPr>
          <w:rFonts w:asciiTheme="minorHAnsi" w:hAnsiTheme="minorHAnsi" w:cstheme="minorHAnsi"/>
          <w:b/>
          <w:bCs/>
          <w:sz w:val="22"/>
          <w:szCs w:val="22"/>
        </w:rPr>
        <w:t>Ç</w:t>
      </w:r>
      <w:r w:rsidRPr="00322E18">
        <w:rPr>
          <w:rFonts w:asciiTheme="minorHAnsi" w:hAnsiTheme="minorHAnsi" w:cstheme="minorHAnsi"/>
          <w:b/>
          <w:bCs/>
          <w:sz w:val="22"/>
          <w:szCs w:val="22"/>
        </w:rPr>
        <w:t>aşkurlu’yu</w:t>
      </w:r>
      <w:proofErr w:type="spellEnd"/>
      <w:r w:rsidRPr="00322E18">
        <w:rPr>
          <w:rFonts w:asciiTheme="minorHAnsi" w:hAnsiTheme="minorHAnsi" w:cstheme="minorHAnsi"/>
          <w:b/>
          <w:bCs/>
          <w:sz w:val="22"/>
          <w:szCs w:val="22"/>
        </w:rPr>
        <w:t xml:space="preserve"> görevlendirmiş olup, görev süresi hala devam etmektedir.</w:t>
      </w:r>
    </w:p>
    <w:p w14:paraId="47AFAA26" w14:textId="77777777" w:rsidR="001836CC" w:rsidRPr="00322E18" w:rsidRDefault="001836CC" w:rsidP="00322E18">
      <w:pPr>
        <w:pStyle w:val="GvdeMetni"/>
        <w:ind w:right="63"/>
        <w:jc w:val="both"/>
        <w:rPr>
          <w:rFonts w:asciiTheme="minorHAnsi" w:hAnsiTheme="minorHAnsi" w:cstheme="minorHAnsi"/>
          <w:sz w:val="22"/>
          <w:szCs w:val="22"/>
        </w:rPr>
      </w:pPr>
    </w:p>
    <w:p w14:paraId="1B31AFD8" w14:textId="0A71E9D2" w:rsidR="00E1370A" w:rsidRPr="00322E18" w:rsidRDefault="001836CC" w:rsidP="00322E18">
      <w:pPr>
        <w:pStyle w:val="GvdeMetni"/>
        <w:ind w:right="63"/>
        <w:jc w:val="both"/>
        <w:rPr>
          <w:rFonts w:asciiTheme="minorHAnsi" w:hAnsiTheme="minorHAnsi" w:cstheme="minorHAnsi"/>
          <w:sz w:val="22"/>
          <w:szCs w:val="22"/>
        </w:rPr>
      </w:pPr>
      <w:r w:rsidRPr="00322E18">
        <w:rPr>
          <w:rFonts w:asciiTheme="minorHAnsi" w:hAnsiTheme="minorHAnsi" w:cstheme="minorHAnsi"/>
          <w:sz w:val="22"/>
          <w:szCs w:val="22"/>
        </w:rPr>
        <w:t>3.</w:t>
      </w:r>
      <w:r w:rsidR="00322E18">
        <w:rPr>
          <w:rFonts w:asciiTheme="minorHAnsi" w:hAnsiTheme="minorHAnsi" w:cstheme="minorHAnsi"/>
          <w:sz w:val="22"/>
          <w:szCs w:val="22"/>
        </w:rPr>
        <w:t xml:space="preserve"> </w:t>
      </w:r>
      <w:r w:rsidR="00E1370A" w:rsidRPr="00322E18">
        <w:rPr>
          <w:rFonts w:asciiTheme="minorHAnsi" w:hAnsiTheme="minorHAnsi" w:cstheme="minorHAnsi"/>
          <w:sz w:val="22"/>
          <w:szCs w:val="22"/>
        </w:rPr>
        <w:t xml:space="preserve">Bazı birimlerde dış paydaş görüşleri kalite süreçlerine yeterli düzeyde yansıtılmamıştır. </w:t>
      </w:r>
    </w:p>
    <w:p w14:paraId="7F9F53DF" w14:textId="513B733A" w:rsidR="001836CC" w:rsidRPr="00322E18" w:rsidRDefault="001836CC" w:rsidP="00322E18">
      <w:pPr>
        <w:pStyle w:val="GvdeMetni"/>
        <w:ind w:left="426" w:right="63" w:firstLine="283"/>
        <w:jc w:val="both"/>
        <w:rPr>
          <w:rFonts w:asciiTheme="minorHAnsi" w:hAnsiTheme="minorHAnsi" w:cstheme="minorHAnsi"/>
          <w:b/>
          <w:bCs/>
          <w:sz w:val="22"/>
          <w:szCs w:val="22"/>
        </w:rPr>
      </w:pPr>
      <w:r w:rsidRPr="00322E18">
        <w:rPr>
          <w:rFonts w:asciiTheme="minorHAnsi" w:hAnsiTheme="minorHAnsi" w:cstheme="minorHAnsi"/>
          <w:b/>
          <w:bCs/>
          <w:sz w:val="22"/>
          <w:szCs w:val="22"/>
        </w:rPr>
        <w:t>Dış paydaşlarımızın görüşlerine önem verilmekte olup, düzenlenen toplantılarda ifade edilen görüş ve öneriler dikkate alınmaktadır.</w:t>
      </w:r>
    </w:p>
    <w:p w14:paraId="390CD02D" w14:textId="77777777" w:rsidR="001836CC" w:rsidRPr="00322E18" w:rsidRDefault="001836CC" w:rsidP="00322E18">
      <w:pPr>
        <w:pStyle w:val="GvdeMetni"/>
        <w:ind w:right="63"/>
        <w:jc w:val="both"/>
        <w:rPr>
          <w:rFonts w:asciiTheme="minorHAnsi" w:hAnsiTheme="minorHAnsi" w:cstheme="minorHAnsi"/>
          <w:b/>
          <w:bCs/>
          <w:sz w:val="22"/>
          <w:szCs w:val="22"/>
        </w:rPr>
      </w:pPr>
    </w:p>
    <w:p w14:paraId="1DD3ECA0" w14:textId="4F23D69C" w:rsidR="001836CC" w:rsidRPr="00322E18" w:rsidRDefault="001836CC" w:rsidP="00322E18">
      <w:pPr>
        <w:pStyle w:val="GvdeMetni"/>
        <w:tabs>
          <w:tab w:val="left" w:pos="426"/>
        </w:tabs>
        <w:ind w:left="142" w:right="63"/>
        <w:jc w:val="both"/>
        <w:rPr>
          <w:rFonts w:asciiTheme="minorHAnsi" w:hAnsiTheme="minorHAnsi" w:cstheme="minorHAnsi"/>
          <w:sz w:val="22"/>
          <w:szCs w:val="22"/>
        </w:rPr>
      </w:pPr>
      <w:r w:rsidRPr="00322E18">
        <w:rPr>
          <w:rFonts w:asciiTheme="minorHAnsi" w:hAnsiTheme="minorHAnsi" w:cstheme="minorHAnsi"/>
          <w:sz w:val="22"/>
          <w:szCs w:val="22"/>
        </w:rPr>
        <w:lastRenderedPageBreak/>
        <w:t>4.</w:t>
      </w:r>
      <w:r w:rsidR="00322E18">
        <w:rPr>
          <w:rFonts w:asciiTheme="minorHAnsi" w:hAnsiTheme="minorHAnsi" w:cstheme="minorHAnsi"/>
          <w:sz w:val="22"/>
          <w:szCs w:val="22"/>
        </w:rPr>
        <w:t xml:space="preserve"> </w:t>
      </w:r>
      <w:r w:rsidR="00E1370A" w:rsidRPr="00322E18">
        <w:rPr>
          <w:rFonts w:asciiTheme="minorHAnsi" w:hAnsiTheme="minorHAnsi" w:cstheme="minorHAnsi"/>
          <w:sz w:val="22"/>
          <w:szCs w:val="22"/>
        </w:rPr>
        <w:t>Bazı tekniker programlarının staj ve laboratuvar uygulamalarında yetersizlikler bulunmaktadır.</w:t>
      </w:r>
    </w:p>
    <w:p w14:paraId="2DC2CC30" w14:textId="77E103F9" w:rsidR="00E1370A" w:rsidRPr="00322E18" w:rsidRDefault="001836CC" w:rsidP="00322E18">
      <w:pPr>
        <w:pStyle w:val="GvdeMetni"/>
        <w:tabs>
          <w:tab w:val="left" w:pos="426"/>
        </w:tabs>
        <w:ind w:left="142" w:right="63" w:firstLine="567"/>
        <w:jc w:val="both"/>
        <w:rPr>
          <w:rFonts w:asciiTheme="minorHAnsi" w:hAnsiTheme="minorHAnsi" w:cstheme="minorHAnsi"/>
          <w:b/>
          <w:bCs/>
          <w:sz w:val="22"/>
          <w:szCs w:val="22"/>
        </w:rPr>
      </w:pPr>
      <w:r w:rsidRPr="00322E18">
        <w:rPr>
          <w:rFonts w:asciiTheme="minorHAnsi" w:hAnsiTheme="minorHAnsi" w:cstheme="minorHAnsi"/>
          <w:b/>
          <w:bCs/>
          <w:sz w:val="22"/>
          <w:szCs w:val="22"/>
        </w:rPr>
        <w:t>Fakültemizde tekniker programı bulunmamaktadır.</w:t>
      </w:r>
      <w:r w:rsidR="00E1370A" w:rsidRPr="00322E18">
        <w:rPr>
          <w:rFonts w:asciiTheme="minorHAnsi" w:hAnsiTheme="minorHAnsi" w:cstheme="minorHAnsi"/>
          <w:b/>
          <w:bCs/>
          <w:sz w:val="22"/>
          <w:szCs w:val="22"/>
        </w:rPr>
        <w:t xml:space="preserve"> </w:t>
      </w:r>
    </w:p>
    <w:bookmarkEnd w:id="27"/>
    <w:bookmarkEnd w:id="28"/>
    <w:p w14:paraId="60A236F8" w14:textId="179897DF" w:rsidR="00FC7D75" w:rsidRPr="00322E18" w:rsidRDefault="00FC7D75" w:rsidP="00322E18">
      <w:pPr>
        <w:widowControl/>
        <w:spacing w:after="160"/>
        <w:jc w:val="both"/>
        <w:rPr>
          <w:rFonts w:cstheme="minorHAnsi"/>
        </w:rPr>
      </w:pPr>
    </w:p>
    <w:p w14:paraId="1ABD071F" w14:textId="6AE473A9" w:rsidR="00D402C6" w:rsidRPr="001247F7" w:rsidRDefault="00D402C6" w:rsidP="00015FD3">
      <w:pPr>
        <w:pStyle w:val="Balk1"/>
        <w:ind w:left="0" w:right="63"/>
        <w:jc w:val="both"/>
        <w:rPr>
          <w:rFonts w:ascii="Calibri" w:hAnsi="Calibri" w:cs="Calibri"/>
        </w:rPr>
      </w:pPr>
    </w:p>
    <w:sectPr w:rsidR="00D402C6" w:rsidRPr="001247F7" w:rsidSect="00322E18">
      <w:headerReference w:type="default" r:id="rId14"/>
      <w:footerReference w:type="default" r:id="rId15"/>
      <w:pgSz w:w="11906" w:h="16838" w:code="9"/>
      <w:pgMar w:top="720" w:right="847" w:bottom="720" w:left="700" w:header="0" w:footer="21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E107" w14:textId="77777777" w:rsidR="00196D35" w:rsidRDefault="00196D35" w:rsidP="00CF1E6C">
      <w:r>
        <w:separator/>
      </w:r>
    </w:p>
  </w:endnote>
  <w:endnote w:type="continuationSeparator" w:id="0">
    <w:p w14:paraId="3DFE283D" w14:textId="77777777" w:rsidR="00196D35" w:rsidRDefault="00196D35"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erW04-Regular">
    <w:altName w:val="Calibri"/>
    <w:charset w:val="A2"/>
    <w:family w:val="auto"/>
    <w:pitch w:val="variable"/>
    <w:sig w:usb0="0000000F"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339418"/>
      <w:docPartObj>
        <w:docPartGallery w:val="Page Numbers (Bottom of Page)"/>
        <w:docPartUnique/>
      </w:docPartObj>
    </w:sdtPr>
    <w:sdtContent>
      <w:sdt>
        <w:sdtPr>
          <w:id w:val="-1769616900"/>
          <w:docPartObj>
            <w:docPartGallery w:val="Page Numbers (Top of Page)"/>
            <w:docPartUnique/>
          </w:docPartObj>
        </w:sdtPr>
        <w:sdtContent>
          <w:p w14:paraId="0CDD1096" w14:textId="1F80AD27" w:rsidR="001623A7" w:rsidRDefault="001623A7">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A69207" w14:textId="76C48173" w:rsidR="001623A7" w:rsidRPr="002077A8" w:rsidRDefault="001623A7" w:rsidP="008E27BA">
    <w:pPr>
      <w:spacing w:line="224" w:lineRule="exact"/>
      <w:ind w:left="20"/>
      <w:jc w:val="center"/>
      <w:rPr>
        <w:rFonts w:eastAsia="Times New Roman" w:cstheme="minorHAnsi"/>
        <w:iCs/>
        <w:sz w:val="20"/>
        <w:szCs w:val="20"/>
      </w:rPr>
    </w:pPr>
    <w:r w:rsidRPr="002077A8">
      <w:rPr>
        <w:rFonts w:eastAsia="Times New Roman" w:cstheme="minorHAnsi"/>
        <w:iCs/>
        <w:sz w:val="20"/>
        <w:szCs w:val="20"/>
      </w:rPr>
      <w:t>Kalite Komisyonu-Kalite Akreditasyon Ofisi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50648"/>
      <w:docPartObj>
        <w:docPartGallery w:val="Page Numbers (Bottom of Page)"/>
        <w:docPartUnique/>
      </w:docPartObj>
    </w:sdtPr>
    <w:sdtContent>
      <w:sdt>
        <w:sdtPr>
          <w:id w:val="-730379093"/>
          <w:docPartObj>
            <w:docPartGallery w:val="Page Numbers (Top of Page)"/>
            <w:docPartUnique/>
          </w:docPartObj>
        </w:sdtPr>
        <w:sdtContent>
          <w:p w14:paraId="4945D8B8" w14:textId="3CBE5394" w:rsidR="001623A7" w:rsidRDefault="001623A7">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890AB4" w14:textId="2DA69203" w:rsidR="001623A7" w:rsidRDefault="001623A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1694" w14:textId="77777777" w:rsidR="00196D35" w:rsidRDefault="00196D35" w:rsidP="00CF1E6C">
      <w:r>
        <w:separator/>
      </w:r>
    </w:p>
  </w:footnote>
  <w:footnote w:type="continuationSeparator" w:id="0">
    <w:p w14:paraId="5D7CE64A" w14:textId="77777777" w:rsidR="00196D35" w:rsidRDefault="00196D35"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CF2C" w14:textId="3123D762" w:rsidR="001623A7" w:rsidRDefault="001623A7">
    <w:pPr>
      <w:pStyle w:val="stBilgi"/>
      <w:jc w:val="right"/>
      <w:rPr>
        <w:color w:val="8496B0" w:themeColor="text2" w:themeTint="99"/>
        <w:sz w:val="24"/>
        <w:szCs w:val="24"/>
      </w:rPr>
    </w:pPr>
    <w:r>
      <w:rPr>
        <w:color w:val="8496B0" w:themeColor="text2" w:themeTint="99"/>
        <w:sz w:val="24"/>
        <w:szCs w:val="24"/>
      </w:rPr>
      <w:t xml:space="preserve"> </w:t>
    </w:r>
  </w:p>
  <w:p w14:paraId="25FAA333" w14:textId="1B53B12C" w:rsidR="001623A7" w:rsidRDefault="001623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E075" w14:textId="6D64B2EB" w:rsidR="001623A7" w:rsidRDefault="001623A7" w:rsidP="0031452D">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BEA"/>
    <w:multiLevelType w:val="hybridMultilevel"/>
    <w:tmpl w:val="B9407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6B1CB7"/>
    <w:multiLevelType w:val="hybridMultilevel"/>
    <w:tmpl w:val="0AD4B26A"/>
    <w:lvl w:ilvl="0" w:tplc="F9F0F336">
      <w:start w:val="1"/>
      <w:numFmt w:val="upperLetter"/>
      <w:lvlText w:val="%1."/>
      <w:lvlJc w:val="left"/>
      <w:pPr>
        <w:ind w:left="720" w:hanging="360"/>
      </w:pPr>
      <w:rPr>
        <w:rFonts w:hint="default"/>
        <w:color w:val="7B0B4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A65D93"/>
    <w:multiLevelType w:val="hybridMultilevel"/>
    <w:tmpl w:val="151EA54A"/>
    <w:lvl w:ilvl="0" w:tplc="43C0ACF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DC09AE"/>
    <w:multiLevelType w:val="hybridMultilevel"/>
    <w:tmpl w:val="BB8C9CA8"/>
    <w:lvl w:ilvl="0" w:tplc="667AAC02">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238601E"/>
    <w:multiLevelType w:val="hybridMultilevel"/>
    <w:tmpl w:val="0A48BB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32C5AFD"/>
    <w:multiLevelType w:val="hybridMultilevel"/>
    <w:tmpl w:val="F8E4ECE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7" w15:restartNumberingAfterBreak="0">
    <w:nsid w:val="0ACC5CAF"/>
    <w:multiLevelType w:val="hybridMultilevel"/>
    <w:tmpl w:val="682AA4CC"/>
    <w:lvl w:ilvl="0" w:tplc="C2DCEB7E">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9B685E"/>
    <w:multiLevelType w:val="hybridMultilevel"/>
    <w:tmpl w:val="897E0740"/>
    <w:lvl w:ilvl="0" w:tplc="8264C23C">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D8E3EDB"/>
    <w:multiLevelType w:val="hybridMultilevel"/>
    <w:tmpl w:val="36E41800"/>
    <w:lvl w:ilvl="0" w:tplc="22BCC90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FC11549"/>
    <w:multiLevelType w:val="hybridMultilevel"/>
    <w:tmpl w:val="699AB304"/>
    <w:lvl w:ilvl="0" w:tplc="95FC8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E0269B"/>
    <w:multiLevelType w:val="hybridMultilevel"/>
    <w:tmpl w:val="66B0FAD8"/>
    <w:lvl w:ilvl="0" w:tplc="399A1D8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49E1F5F"/>
    <w:multiLevelType w:val="hybridMultilevel"/>
    <w:tmpl w:val="D65867E8"/>
    <w:lvl w:ilvl="0" w:tplc="667AB8BE">
      <w:start w:val="1"/>
      <w:numFmt w:val="decimal"/>
      <w:lvlText w:val="%1-"/>
      <w:lvlJc w:val="left"/>
      <w:pPr>
        <w:ind w:left="720" w:hanging="360"/>
      </w:pPr>
      <w:rPr>
        <w:rFonts w:ascii="CamberW04-Regular" w:hAnsi="CamberW04-Regular" w:cs="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4BB7B6D"/>
    <w:multiLevelType w:val="hybridMultilevel"/>
    <w:tmpl w:val="99C82270"/>
    <w:lvl w:ilvl="0" w:tplc="B394E93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5A04D37"/>
    <w:multiLevelType w:val="hybridMultilevel"/>
    <w:tmpl w:val="0084265E"/>
    <w:lvl w:ilvl="0" w:tplc="458A3F7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17235C10"/>
    <w:multiLevelType w:val="hybridMultilevel"/>
    <w:tmpl w:val="7C380B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85D7048"/>
    <w:multiLevelType w:val="hybridMultilevel"/>
    <w:tmpl w:val="B82E5804"/>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7" w15:restartNumberingAfterBreak="0">
    <w:nsid w:val="19CB343D"/>
    <w:multiLevelType w:val="hybridMultilevel"/>
    <w:tmpl w:val="D3D2D0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A571F80"/>
    <w:multiLevelType w:val="hybridMultilevel"/>
    <w:tmpl w:val="550CFF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9" w15:restartNumberingAfterBreak="0">
    <w:nsid w:val="1E9A2A51"/>
    <w:multiLevelType w:val="hybridMultilevel"/>
    <w:tmpl w:val="34C24A1C"/>
    <w:lvl w:ilvl="0" w:tplc="77BC016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F537D53"/>
    <w:multiLevelType w:val="hybridMultilevel"/>
    <w:tmpl w:val="AB7C32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2" w15:restartNumberingAfterBreak="0">
    <w:nsid w:val="29BA08C3"/>
    <w:multiLevelType w:val="hybridMultilevel"/>
    <w:tmpl w:val="A2AAC0BE"/>
    <w:lvl w:ilvl="0" w:tplc="84485CEC">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AFC4E63"/>
    <w:multiLevelType w:val="hybridMultilevel"/>
    <w:tmpl w:val="151EA54A"/>
    <w:lvl w:ilvl="0" w:tplc="43C0ACF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4C0FDC"/>
    <w:multiLevelType w:val="hybridMultilevel"/>
    <w:tmpl w:val="6B7ABB78"/>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5" w15:restartNumberingAfterBreak="0">
    <w:nsid w:val="2CFB5549"/>
    <w:multiLevelType w:val="hybridMultilevel"/>
    <w:tmpl w:val="5E9E6D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D317D05"/>
    <w:multiLevelType w:val="hybridMultilevel"/>
    <w:tmpl w:val="7AD6049E"/>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7" w15:restartNumberingAfterBreak="0">
    <w:nsid w:val="2D7470D0"/>
    <w:multiLevelType w:val="hybridMultilevel"/>
    <w:tmpl w:val="20BAD83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E890253"/>
    <w:multiLevelType w:val="hybridMultilevel"/>
    <w:tmpl w:val="9056C944"/>
    <w:lvl w:ilvl="0" w:tplc="69F65C8A">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9" w15:restartNumberingAfterBreak="0">
    <w:nsid w:val="2FCA1F4A"/>
    <w:multiLevelType w:val="hybridMultilevel"/>
    <w:tmpl w:val="1138FF4C"/>
    <w:lvl w:ilvl="0" w:tplc="9C50314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0974492"/>
    <w:multiLevelType w:val="hybridMultilevel"/>
    <w:tmpl w:val="B14AD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16C477A"/>
    <w:multiLevelType w:val="hybridMultilevel"/>
    <w:tmpl w:val="26E480D8"/>
    <w:lvl w:ilvl="0" w:tplc="95183DE0">
      <w:start w:val="1"/>
      <w:numFmt w:val="bullet"/>
      <w:lvlText w:val=""/>
      <w:lvlJc w:val="left"/>
      <w:pPr>
        <w:ind w:left="838" w:hanging="360"/>
      </w:pPr>
      <w:rPr>
        <w:rFonts w:ascii="Symbol" w:hAnsi="Symbol" w:hint="default"/>
        <w:color w:val="auto"/>
        <w:sz w:val="20"/>
        <w:szCs w:val="20"/>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32"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3" w15:restartNumberingAfterBreak="0">
    <w:nsid w:val="35CD4A2E"/>
    <w:multiLevelType w:val="hybridMultilevel"/>
    <w:tmpl w:val="1F600440"/>
    <w:lvl w:ilvl="0" w:tplc="902EC328">
      <w:start w:val="2"/>
      <w:numFmt w:val="upperLetter"/>
      <w:lvlText w:val="%1."/>
      <w:lvlJc w:val="left"/>
      <w:pPr>
        <w:ind w:left="4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6D37C0C"/>
    <w:multiLevelType w:val="hybridMultilevel"/>
    <w:tmpl w:val="81EA53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AC66D9C"/>
    <w:multiLevelType w:val="hybridMultilevel"/>
    <w:tmpl w:val="82822EB0"/>
    <w:lvl w:ilvl="0" w:tplc="B1E093A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E1C0A61"/>
    <w:multiLevelType w:val="hybridMultilevel"/>
    <w:tmpl w:val="03DC854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7"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8" w15:restartNumberingAfterBreak="0">
    <w:nsid w:val="43B35A49"/>
    <w:multiLevelType w:val="hybridMultilevel"/>
    <w:tmpl w:val="52E80E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47E5011"/>
    <w:multiLevelType w:val="hybridMultilevel"/>
    <w:tmpl w:val="796243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6031ECD"/>
    <w:multiLevelType w:val="hybridMultilevel"/>
    <w:tmpl w:val="9A16C8B8"/>
    <w:lvl w:ilvl="0" w:tplc="9E7CA45A">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64048CE"/>
    <w:multiLevelType w:val="hybridMultilevel"/>
    <w:tmpl w:val="F5F8B9C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3"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4" w15:restartNumberingAfterBreak="0">
    <w:nsid w:val="48DF509D"/>
    <w:multiLevelType w:val="hybridMultilevel"/>
    <w:tmpl w:val="BB88F732"/>
    <w:lvl w:ilvl="0" w:tplc="284C4E7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9B61B89"/>
    <w:multiLevelType w:val="hybridMultilevel"/>
    <w:tmpl w:val="5F8AB4F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C3C6CAA"/>
    <w:multiLevelType w:val="hybridMultilevel"/>
    <w:tmpl w:val="BE704E74"/>
    <w:lvl w:ilvl="0" w:tplc="0BDC4C9C">
      <w:start w:val="1"/>
      <w:numFmt w:val="bullet"/>
      <w:lvlText w:val=""/>
      <w:lvlJc w:val="left"/>
      <w:pPr>
        <w:ind w:left="838" w:hanging="360"/>
      </w:pPr>
      <w:rPr>
        <w:rFonts w:ascii="Symbol" w:hAnsi="Symbol" w:hint="default"/>
        <w:sz w:val="20"/>
        <w:szCs w:val="20"/>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47" w15:restartNumberingAfterBreak="0">
    <w:nsid w:val="4D5901E7"/>
    <w:multiLevelType w:val="hybridMultilevel"/>
    <w:tmpl w:val="59D6B8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8" w15:restartNumberingAfterBreak="0">
    <w:nsid w:val="4D8354DD"/>
    <w:multiLevelType w:val="hybridMultilevel"/>
    <w:tmpl w:val="25207EF4"/>
    <w:lvl w:ilvl="0" w:tplc="F6B04DF0">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F814EE1"/>
    <w:multiLevelType w:val="hybridMultilevel"/>
    <w:tmpl w:val="93F820B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50" w15:restartNumberingAfterBreak="0">
    <w:nsid w:val="55C81C11"/>
    <w:multiLevelType w:val="hybridMultilevel"/>
    <w:tmpl w:val="ED9AB0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2" w15:restartNumberingAfterBreak="0">
    <w:nsid w:val="57790748"/>
    <w:multiLevelType w:val="hybridMultilevel"/>
    <w:tmpl w:val="8028DDB6"/>
    <w:lvl w:ilvl="0" w:tplc="4C281722">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83B0955"/>
    <w:multiLevelType w:val="hybridMultilevel"/>
    <w:tmpl w:val="944E0BA2"/>
    <w:lvl w:ilvl="0" w:tplc="2B16319C">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851558F"/>
    <w:multiLevelType w:val="hybridMultilevel"/>
    <w:tmpl w:val="2D706986"/>
    <w:lvl w:ilvl="0" w:tplc="D5CC75E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9666E10"/>
    <w:multiLevelType w:val="hybridMultilevel"/>
    <w:tmpl w:val="2C4CAA7A"/>
    <w:lvl w:ilvl="0" w:tplc="8BCCB81A">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A246064"/>
    <w:multiLevelType w:val="hybridMultilevel"/>
    <w:tmpl w:val="31C25080"/>
    <w:lvl w:ilvl="0" w:tplc="95183DE0">
      <w:start w:val="1"/>
      <w:numFmt w:val="bullet"/>
      <w:lvlText w:val=""/>
      <w:lvlJc w:val="left"/>
      <w:pPr>
        <w:ind w:left="838" w:hanging="360"/>
      </w:pPr>
      <w:rPr>
        <w:rFonts w:ascii="Symbol" w:hAnsi="Symbol" w:hint="default"/>
        <w:color w:val="auto"/>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C74140A"/>
    <w:multiLevelType w:val="hybridMultilevel"/>
    <w:tmpl w:val="E740168E"/>
    <w:lvl w:ilvl="0" w:tplc="95183DE0">
      <w:start w:val="1"/>
      <w:numFmt w:val="bullet"/>
      <w:lvlText w:val=""/>
      <w:lvlJc w:val="left"/>
      <w:pPr>
        <w:ind w:left="838" w:hanging="360"/>
      </w:pPr>
      <w:rPr>
        <w:rFonts w:ascii="Symbol" w:hAnsi="Symbol" w:hint="default"/>
        <w:color w:val="auto"/>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C8227DC"/>
    <w:multiLevelType w:val="hybridMultilevel"/>
    <w:tmpl w:val="E8D865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D5B27D5"/>
    <w:multiLevelType w:val="hybridMultilevel"/>
    <w:tmpl w:val="3FC8337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0" w15:restartNumberingAfterBreak="0">
    <w:nsid w:val="63421501"/>
    <w:multiLevelType w:val="hybridMultilevel"/>
    <w:tmpl w:val="D2E06A00"/>
    <w:lvl w:ilvl="0" w:tplc="66B824CA">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3A3288D"/>
    <w:multiLevelType w:val="hybridMultilevel"/>
    <w:tmpl w:val="7A76792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2" w15:restartNumberingAfterBreak="0">
    <w:nsid w:val="648A3E56"/>
    <w:multiLevelType w:val="hybridMultilevel"/>
    <w:tmpl w:val="6B840C3E"/>
    <w:lvl w:ilvl="0" w:tplc="5F6C452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4" w15:restartNumberingAfterBreak="0">
    <w:nsid w:val="66F47569"/>
    <w:multiLevelType w:val="hybridMultilevel"/>
    <w:tmpl w:val="3C4244B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73364CC"/>
    <w:multiLevelType w:val="hybridMultilevel"/>
    <w:tmpl w:val="86528928"/>
    <w:lvl w:ilvl="0" w:tplc="26B65F0C">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D510104"/>
    <w:multiLevelType w:val="hybridMultilevel"/>
    <w:tmpl w:val="5F6C3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4FD537A"/>
    <w:multiLevelType w:val="hybridMultilevel"/>
    <w:tmpl w:val="FC8A00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AC93929"/>
    <w:multiLevelType w:val="hybridMultilevel"/>
    <w:tmpl w:val="B54464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DF03221"/>
    <w:multiLevelType w:val="hybridMultilevel"/>
    <w:tmpl w:val="C3762F84"/>
    <w:lvl w:ilvl="0" w:tplc="1CE4BC36">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F536E98"/>
    <w:multiLevelType w:val="hybridMultilevel"/>
    <w:tmpl w:val="2A0C5CE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16cid:durableId="802965955">
    <w:abstractNumId w:val="46"/>
  </w:num>
  <w:num w:numId="2" w16cid:durableId="872497668">
    <w:abstractNumId w:val="31"/>
  </w:num>
  <w:num w:numId="3" w16cid:durableId="1919702937">
    <w:abstractNumId w:val="24"/>
  </w:num>
  <w:num w:numId="4" w16cid:durableId="423648008">
    <w:abstractNumId w:val="63"/>
  </w:num>
  <w:num w:numId="5" w16cid:durableId="1127120207">
    <w:abstractNumId w:val="59"/>
  </w:num>
  <w:num w:numId="6" w16cid:durableId="1580365209">
    <w:abstractNumId w:val="49"/>
  </w:num>
  <w:num w:numId="7" w16cid:durableId="1088578286">
    <w:abstractNumId w:val="66"/>
  </w:num>
  <w:num w:numId="8" w16cid:durableId="1922908461">
    <w:abstractNumId w:val="61"/>
  </w:num>
  <w:num w:numId="9" w16cid:durableId="1391733234">
    <w:abstractNumId w:val="21"/>
  </w:num>
  <w:num w:numId="10" w16cid:durableId="1377850751">
    <w:abstractNumId w:val="47"/>
  </w:num>
  <w:num w:numId="11" w16cid:durableId="470942906">
    <w:abstractNumId w:val="5"/>
  </w:num>
  <w:num w:numId="12" w16cid:durableId="1952126247">
    <w:abstractNumId w:val="36"/>
  </w:num>
  <w:num w:numId="13" w16cid:durableId="1685471753">
    <w:abstractNumId w:val="26"/>
  </w:num>
  <w:num w:numId="14" w16cid:durableId="1860849056">
    <w:abstractNumId w:val="42"/>
  </w:num>
  <w:num w:numId="15" w16cid:durableId="1473710665">
    <w:abstractNumId w:val="70"/>
  </w:num>
  <w:num w:numId="16" w16cid:durableId="490289785">
    <w:abstractNumId w:val="51"/>
  </w:num>
  <w:num w:numId="17" w16cid:durableId="1425567764">
    <w:abstractNumId w:val="32"/>
  </w:num>
  <w:num w:numId="18" w16cid:durableId="217518218">
    <w:abstractNumId w:val="6"/>
  </w:num>
  <w:num w:numId="19" w16cid:durableId="750202153">
    <w:abstractNumId w:val="40"/>
  </w:num>
  <w:num w:numId="20" w16cid:durableId="1370764895">
    <w:abstractNumId w:val="12"/>
  </w:num>
  <w:num w:numId="21" w16cid:durableId="354504978">
    <w:abstractNumId w:val="1"/>
  </w:num>
  <w:num w:numId="22" w16cid:durableId="1113207220">
    <w:abstractNumId w:val="20"/>
  </w:num>
  <w:num w:numId="23" w16cid:durableId="420301924">
    <w:abstractNumId w:val="68"/>
  </w:num>
  <w:num w:numId="24" w16cid:durableId="661157733">
    <w:abstractNumId w:val="34"/>
  </w:num>
  <w:num w:numId="25" w16cid:durableId="1677075340">
    <w:abstractNumId w:val="58"/>
  </w:num>
  <w:num w:numId="26" w16cid:durableId="1074821233">
    <w:abstractNumId w:val="39"/>
  </w:num>
  <w:num w:numId="27" w16cid:durableId="1183973540">
    <w:abstractNumId w:val="27"/>
  </w:num>
  <w:num w:numId="28" w16cid:durableId="1131249181">
    <w:abstractNumId w:val="38"/>
  </w:num>
  <w:num w:numId="29" w16cid:durableId="934899039">
    <w:abstractNumId w:val="67"/>
  </w:num>
  <w:num w:numId="30" w16cid:durableId="1902785976">
    <w:abstractNumId w:val="64"/>
  </w:num>
  <w:num w:numId="31" w16cid:durableId="1009257276">
    <w:abstractNumId w:val="25"/>
  </w:num>
  <w:num w:numId="32" w16cid:durableId="1812093031">
    <w:abstractNumId w:val="15"/>
  </w:num>
  <w:num w:numId="33" w16cid:durableId="2082362736">
    <w:abstractNumId w:val="45"/>
  </w:num>
  <w:num w:numId="34" w16cid:durableId="595021502">
    <w:abstractNumId w:val="28"/>
  </w:num>
  <w:num w:numId="35" w16cid:durableId="1574660561">
    <w:abstractNumId w:val="37"/>
  </w:num>
  <w:num w:numId="36" w16cid:durableId="187257461">
    <w:abstractNumId w:val="19"/>
  </w:num>
  <w:num w:numId="37" w16cid:durableId="778766392">
    <w:abstractNumId w:val="44"/>
  </w:num>
  <w:num w:numId="38" w16cid:durableId="814958185">
    <w:abstractNumId w:val="11"/>
  </w:num>
  <w:num w:numId="39" w16cid:durableId="1132946404">
    <w:abstractNumId w:val="2"/>
  </w:num>
  <w:num w:numId="40" w16cid:durableId="859854746">
    <w:abstractNumId w:val="9"/>
  </w:num>
  <w:num w:numId="41" w16cid:durableId="1574656650">
    <w:abstractNumId w:val="69"/>
  </w:num>
  <w:num w:numId="42" w16cid:durableId="839006443">
    <w:abstractNumId w:val="29"/>
  </w:num>
  <w:num w:numId="43" w16cid:durableId="632060572">
    <w:abstractNumId w:val="13"/>
  </w:num>
  <w:num w:numId="44" w16cid:durableId="505559542">
    <w:abstractNumId w:val="35"/>
  </w:num>
  <w:num w:numId="45" w16cid:durableId="1028214153">
    <w:abstractNumId w:val="23"/>
  </w:num>
  <w:num w:numId="46" w16cid:durableId="2051880530">
    <w:abstractNumId w:val="22"/>
  </w:num>
  <w:num w:numId="47" w16cid:durableId="1569799264">
    <w:abstractNumId w:val="62"/>
  </w:num>
  <w:num w:numId="48" w16cid:durableId="1832721070">
    <w:abstractNumId w:val="60"/>
  </w:num>
  <w:num w:numId="49" w16cid:durableId="793524715">
    <w:abstractNumId w:val="54"/>
  </w:num>
  <w:num w:numId="50" w16cid:durableId="1433282350">
    <w:abstractNumId w:val="41"/>
  </w:num>
  <w:num w:numId="51" w16cid:durableId="2100641944">
    <w:abstractNumId w:val="52"/>
  </w:num>
  <w:num w:numId="52" w16cid:durableId="61758871">
    <w:abstractNumId w:val="55"/>
  </w:num>
  <w:num w:numId="53" w16cid:durableId="810096054">
    <w:abstractNumId w:val="48"/>
  </w:num>
  <w:num w:numId="54" w16cid:durableId="579220768">
    <w:abstractNumId w:val="7"/>
  </w:num>
  <w:num w:numId="55" w16cid:durableId="2032756093">
    <w:abstractNumId w:val="65"/>
  </w:num>
  <w:num w:numId="56" w16cid:durableId="414326643">
    <w:abstractNumId w:val="8"/>
  </w:num>
  <w:num w:numId="57" w16cid:durableId="171915381">
    <w:abstractNumId w:val="3"/>
  </w:num>
  <w:num w:numId="58" w16cid:durableId="1585530651">
    <w:abstractNumId w:val="33"/>
  </w:num>
  <w:num w:numId="59" w16cid:durableId="1932546216">
    <w:abstractNumId w:val="50"/>
  </w:num>
  <w:num w:numId="60" w16cid:durableId="557015081">
    <w:abstractNumId w:val="18"/>
  </w:num>
  <w:num w:numId="61" w16cid:durableId="1626543087">
    <w:abstractNumId w:val="43"/>
  </w:num>
  <w:num w:numId="62" w16cid:durableId="1243950368">
    <w:abstractNumId w:val="30"/>
  </w:num>
  <w:num w:numId="63" w16cid:durableId="460072147">
    <w:abstractNumId w:val="14"/>
  </w:num>
  <w:num w:numId="64" w16cid:durableId="409158485">
    <w:abstractNumId w:val="57"/>
  </w:num>
  <w:num w:numId="65" w16cid:durableId="1027026053">
    <w:abstractNumId w:val="56"/>
  </w:num>
  <w:num w:numId="66" w16cid:durableId="558782405">
    <w:abstractNumId w:val="0"/>
  </w:num>
  <w:num w:numId="67" w16cid:durableId="2070423002">
    <w:abstractNumId w:val="16"/>
  </w:num>
  <w:num w:numId="68" w16cid:durableId="2017875666">
    <w:abstractNumId w:val="4"/>
  </w:num>
  <w:num w:numId="69" w16cid:durableId="790589176">
    <w:abstractNumId w:val="53"/>
  </w:num>
  <w:num w:numId="70" w16cid:durableId="144782122">
    <w:abstractNumId w:val="10"/>
  </w:num>
  <w:num w:numId="71" w16cid:durableId="1380741676">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1DA0"/>
    <w:rsid w:val="00001ED9"/>
    <w:rsid w:val="0000234F"/>
    <w:rsid w:val="00002858"/>
    <w:rsid w:val="00002CD1"/>
    <w:rsid w:val="00004C4C"/>
    <w:rsid w:val="000052A7"/>
    <w:rsid w:val="00014F57"/>
    <w:rsid w:val="000150E5"/>
    <w:rsid w:val="00015FD3"/>
    <w:rsid w:val="0002032F"/>
    <w:rsid w:val="0002396D"/>
    <w:rsid w:val="00024071"/>
    <w:rsid w:val="00024B49"/>
    <w:rsid w:val="000260AA"/>
    <w:rsid w:val="00033F38"/>
    <w:rsid w:val="00034805"/>
    <w:rsid w:val="00034A8D"/>
    <w:rsid w:val="00035845"/>
    <w:rsid w:val="00040F8F"/>
    <w:rsid w:val="00041474"/>
    <w:rsid w:val="00042256"/>
    <w:rsid w:val="00043499"/>
    <w:rsid w:val="00046AE7"/>
    <w:rsid w:val="00051660"/>
    <w:rsid w:val="00053AE5"/>
    <w:rsid w:val="00053FC9"/>
    <w:rsid w:val="00061A4F"/>
    <w:rsid w:val="0006201F"/>
    <w:rsid w:val="000702BA"/>
    <w:rsid w:val="00075A50"/>
    <w:rsid w:val="000776BF"/>
    <w:rsid w:val="0008052C"/>
    <w:rsid w:val="00081DAE"/>
    <w:rsid w:val="00082E2A"/>
    <w:rsid w:val="00086F6D"/>
    <w:rsid w:val="000876B1"/>
    <w:rsid w:val="00093506"/>
    <w:rsid w:val="0009499C"/>
    <w:rsid w:val="00095801"/>
    <w:rsid w:val="000A063A"/>
    <w:rsid w:val="000B30E5"/>
    <w:rsid w:val="000B785C"/>
    <w:rsid w:val="000B79FA"/>
    <w:rsid w:val="000C3457"/>
    <w:rsid w:val="000C56EC"/>
    <w:rsid w:val="000D0EED"/>
    <w:rsid w:val="000D306B"/>
    <w:rsid w:val="000E0C03"/>
    <w:rsid w:val="000E1175"/>
    <w:rsid w:val="000F334D"/>
    <w:rsid w:val="00102ED3"/>
    <w:rsid w:val="00103D3A"/>
    <w:rsid w:val="0011214E"/>
    <w:rsid w:val="001171E8"/>
    <w:rsid w:val="00123713"/>
    <w:rsid w:val="001247F7"/>
    <w:rsid w:val="00124FDD"/>
    <w:rsid w:val="0012728F"/>
    <w:rsid w:val="00130C4E"/>
    <w:rsid w:val="00132C8B"/>
    <w:rsid w:val="001361C5"/>
    <w:rsid w:val="00136422"/>
    <w:rsid w:val="00137BC8"/>
    <w:rsid w:val="0014473D"/>
    <w:rsid w:val="00144CE4"/>
    <w:rsid w:val="0014646A"/>
    <w:rsid w:val="00150E11"/>
    <w:rsid w:val="00151BA3"/>
    <w:rsid w:val="001558A7"/>
    <w:rsid w:val="00157490"/>
    <w:rsid w:val="001611C3"/>
    <w:rsid w:val="001623A7"/>
    <w:rsid w:val="00164E5E"/>
    <w:rsid w:val="00166BDD"/>
    <w:rsid w:val="00167B24"/>
    <w:rsid w:val="001710E6"/>
    <w:rsid w:val="001805FD"/>
    <w:rsid w:val="001836CC"/>
    <w:rsid w:val="00183C72"/>
    <w:rsid w:val="00183ED6"/>
    <w:rsid w:val="00184C91"/>
    <w:rsid w:val="00185A44"/>
    <w:rsid w:val="00195CA3"/>
    <w:rsid w:val="00195F56"/>
    <w:rsid w:val="00196D35"/>
    <w:rsid w:val="001A1BF2"/>
    <w:rsid w:val="001B06BB"/>
    <w:rsid w:val="001B22A6"/>
    <w:rsid w:val="001B2ECF"/>
    <w:rsid w:val="001B5A40"/>
    <w:rsid w:val="001B7F7B"/>
    <w:rsid w:val="001C3BDF"/>
    <w:rsid w:val="001C62F6"/>
    <w:rsid w:val="001C66D4"/>
    <w:rsid w:val="001D3861"/>
    <w:rsid w:val="001E07DB"/>
    <w:rsid w:val="001E2703"/>
    <w:rsid w:val="001E304E"/>
    <w:rsid w:val="001E4949"/>
    <w:rsid w:val="001E516C"/>
    <w:rsid w:val="001E65E3"/>
    <w:rsid w:val="001F0E18"/>
    <w:rsid w:val="001F3D87"/>
    <w:rsid w:val="001F61B2"/>
    <w:rsid w:val="002007FB"/>
    <w:rsid w:val="00205B3B"/>
    <w:rsid w:val="002077A8"/>
    <w:rsid w:val="002174FC"/>
    <w:rsid w:val="0023616A"/>
    <w:rsid w:val="0023675B"/>
    <w:rsid w:val="00237265"/>
    <w:rsid w:val="00237D19"/>
    <w:rsid w:val="00246EDD"/>
    <w:rsid w:val="00254D5C"/>
    <w:rsid w:val="002573EE"/>
    <w:rsid w:val="0026024A"/>
    <w:rsid w:val="0026241F"/>
    <w:rsid w:val="00263A78"/>
    <w:rsid w:val="002640F4"/>
    <w:rsid w:val="00267D5B"/>
    <w:rsid w:val="002750E7"/>
    <w:rsid w:val="002754E5"/>
    <w:rsid w:val="00275D34"/>
    <w:rsid w:val="00276692"/>
    <w:rsid w:val="00276DAE"/>
    <w:rsid w:val="00284209"/>
    <w:rsid w:val="00285553"/>
    <w:rsid w:val="00290669"/>
    <w:rsid w:val="002908B2"/>
    <w:rsid w:val="00294341"/>
    <w:rsid w:val="00295411"/>
    <w:rsid w:val="00295E60"/>
    <w:rsid w:val="002972EF"/>
    <w:rsid w:val="002A06BA"/>
    <w:rsid w:val="002A648F"/>
    <w:rsid w:val="002B1A70"/>
    <w:rsid w:val="002B2570"/>
    <w:rsid w:val="002B4CD7"/>
    <w:rsid w:val="002B72B7"/>
    <w:rsid w:val="002C2F06"/>
    <w:rsid w:val="002C46D1"/>
    <w:rsid w:val="002C55A8"/>
    <w:rsid w:val="002C7976"/>
    <w:rsid w:val="002D154E"/>
    <w:rsid w:val="002D1800"/>
    <w:rsid w:val="002D30F3"/>
    <w:rsid w:val="002D38F6"/>
    <w:rsid w:val="002D3BFC"/>
    <w:rsid w:val="002D5FEB"/>
    <w:rsid w:val="002E3597"/>
    <w:rsid w:val="002E3C72"/>
    <w:rsid w:val="002E419F"/>
    <w:rsid w:val="002F2FCE"/>
    <w:rsid w:val="002F7971"/>
    <w:rsid w:val="00300C74"/>
    <w:rsid w:val="003038CF"/>
    <w:rsid w:val="00305296"/>
    <w:rsid w:val="00306864"/>
    <w:rsid w:val="00310B01"/>
    <w:rsid w:val="00311002"/>
    <w:rsid w:val="003141DD"/>
    <w:rsid w:val="0031452D"/>
    <w:rsid w:val="003164A5"/>
    <w:rsid w:val="00321C42"/>
    <w:rsid w:val="0032228D"/>
    <w:rsid w:val="0032250E"/>
    <w:rsid w:val="00322E18"/>
    <w:rsid w:val="00323183"/>
    <w:rsid w:val="00326AF0"/>
    <w:rsid w:val="00333C87"/>
    <w:rsid w:val="00334BB9"/>
    <w:rsid w:val="00336078"/>
    <w:rsid w:val="003364C3"/>
    <w:rsid w:val="003427E7"/>
    <w:rsid w:val="003429B5"/>
    <w:rsid w:val="00342FFB"/>
    <w:rsid w:val="003436AB"/>
    <w:rsid w:val="00344E8A"/>
    <w:rsid w:val="00352B29"/>
    <w:rsid w:val="003550A6"/>
    <w:rsid w:val="003604D5"/>
    <w:rsid w:val="00366D8F"/>
    <w:rsid w:val="00367D2B"/>
    <w:rsid w:val="0037130A"/>
    <w:rsid w:val="00372D18"/>
    <w:rsid w:val="00376122"/>
    <w:rsid w:val="00377022"/>
    <w:rsid w:val="00377221"/>
    <w:rsid w:val="00377B68"/>
    <w:rsid w:val="003806B7"/>
    <w:rsid w:val="003821D7"/>
    <w:rsid w:val="003867B7"/>
    <w:rsid w:val="003901BA"/>
    <w:rsid w:val="00390F67"/>
    <w:rsid w:val="003948C4"/>
    <w:rsid w:val="003A0119"/>
    <w:rsid w:val="003A050F"/>
    <w:rsid w:val="003A06F6"/>
    <w:rsid w:val="003A1A45"/>
    <w:rsid w:val="003B35D0"/>
    <w:rsid w:val="003C1BF5"/>
    <w:rsid w:val="003C2925"/>
    <w:rsid w:val="003D13C9"/>
    <w:rsid w:val="003D5563"/>
    <w:rsid w:val="003E4A43"/>
    <w:rsid w:val="003F779A"/>
    <w:rsid w:val="004048D9"/>
    <w:rsid w:val="00411488"/>
    <w:rsid w:val="00414EF9"/>
    <w:rsid w:val="00416340"/>
    <w:rsid w:val="004300E4"/>
    <w:rsid w:val="004321DA"/>
    <w:rsid w:val="00432426"/>
    <w:rsid w:val="00435032"/>
    <w:rsid w:val="00437B8C"/>
    <w:rsid w:val="0044296A"/>
    <w:rsid w:val="00445257"/>
    <w:rsid w:val="00453E21"/>
    <w:rsid w:val="00456994"/>
    <w:rsid w:val="004570F8"/>
    <w:rsid w:val="00460E61"/>
    <w:rsid w:val="004624E1"/>
    <w:rsid w:val="00463373"/>
    <w:rsid w:val="00465E4F"/>
    <w:rsid w:val="00470A14"/>
    <w:rsid w:val="00470ECA"/>
    <w:rsid w:val="00471086"/>
    <w:rsid w:val="00473162"/>
    <w:rsid w:val="00473D55"/>
    <w:rsid w:val="00475CBC"/>
    <w:rsid w:val="00476A49"/>
    <w:rsid w:val="004818E1"/>
    <w:rsid w:val="00481A0A"/>
    <w:rsid w:val="00483AF7"/>
    <w:rsid w:val="00486DC2"/>
    <w:rsid w:val="0049222B"/>
    <w:rsid w:val="00493969"/>
    <w:rsid w:val="004A16EE"/>
    <w:rsid w:val="004A2A56"/>
    <w:rsid w:val="004A5C23"/>
    <w:rsid w:val="004B320F"/>
    <w:rsid w:val="004C27C9"/>
    <w:rsid w:val="004C400E"/>
    <w:rsid w:val="004C6184"/>
    <w:rsid w:val="004D05C9"/>
    <w:rsid w:val="004D05FF"/>
    <w:rsid w:val="004D2041"/>
    <w:rsid w:val="004D503E"/>
    <w:rsid w:val="004E3B56"/>
    <w:rsid w:val="004E3F1D"/>
    <w:rsid w:val="004F2EFE"/>
    <w:rsid w:val="004F4DB9"/>
    <w:rsid w:val="004F68DB"/>
    <w:rsid w:val="00512E8D"/>
    <w:rsid w:val="00516365"/>
    <w:rsid w:val="00517112"/>
    <w:rsid w:val="0052055D"/>
    <w:rsid w:val="00527901"/>
    <w:rsid w:val="005302BC"/>
    <w:rsid w:val="00531210"/>
    <w:rsid w:val="00532F4B"/>
    <w:rsid w:val="00536512"/>
    <w:rsid w:val="00543497"/>
    <w:rsid w:val="00545B35"/>
    <w:rsid w:val="00546015"/>
    <w:rsid w:val="00546AF2"/>
    <w:rsid w:val="005571BD"/>
    <w:rsid w:val="0056095C"/>
    <w:rsid w:val="00563BC2"/>
    <w:rsid w:val="0057010F"/>
    <w:rsid w:val="00582796"/>
    <w:rsid w:val="005837F2"/>
    <w:rsid w:val="00591802"/>
    <w:rsid w:val="00595BF5"/>
    <w:rsid w:val="005A19EE"/>
    <w:rsid w:val="005A457D"/>
    <w:rsid w:val="005B083B"/>
    <w:rsid w:val="005B0A9D"/>
    <w:rsid w:val="005B2CFA"/>
    <w:rsid w:val="005B2E6B"/>
    <w:rsid w:val="005B3AD9"/>
    <w:rsid w:val="005B7F70"/>
    <w:rsid w:val="005C3891"/>
    <w:rsid w:val="005C57E4"/>
    <w:rsid w:val="005C71B4"/>
    <w:rsid w:val="005E03DA"/>
    <w:rsid w:val="005E15B5"/>
    <w:rsid w:val="005E589B"/>
    <w:rsid w:val="005E60C8"/>
    <w:rsid w:val="00602ADD"/>
    <w:rsid w:val="00604B86"/>
    <w:rsid w:val="00617658"/>
    <w:rsid w:val="00623F78"/>
    <w:rsid w:val="00624B86"/>
    <w:rsid w:val="00632268"/>
    <w:rsid w:val="006364DD"/>
    <w:rsid w:val="0064134C"/>
    <w:rsid w:val="00641E12"/>
    <w:rsid w:val="00641E45"/>
    <w:rsid w:val="00647FC1"/>
    <w:rsid w:val="00653022"/>
    <w:rsid w:val="00656B14"/>
    <w:rsid w:val="00684E4E"/>
    <w:rsid w:val="006872DA"/>
    <w:rsid w:val="006942B6"/>
    <w:rsid w:val="006948DB"/>
    <w:rsid w:val="006949BB"/>
    <w:rsid w:val="00696ACC"/>
    <w:rsid w:val="006A55FC"/>
    <w:rsid w:val="006A5B98"/>
    <w:rsid w:val="006B3BAD"/>
    <w:rsid w:val="006B47E9"/>
    <w:rsid w:val="006C1A7D"/>
    <w:rsid w:val="006C1DEA"/>
    <w:rsid w:val="006C1E5C"/>
    <w:rsid w:val="006C3D53"/>
    <w:rsid w:val="006C3F90"/>
    <w:rsid w:val="006D099C"/>
    <w:rsid w:val="006D3F9B"/>
    <w:rsid w:val="006D5116"/>
    <w:rsid w:val="006D5F63"/>
    <w:rsid w:val="006E0430"/>
    <w:rsid w:val="006E623B"/>
    <w:rsid w:val="006F0840"/>
    <w:rsid w:val="006F363B"/>
    <w:rsid w:val="006F4029"/>
    <w:rsid w:val="006F7F3E"/>
    <w:rsid w:val="00700E31"/>
    <w:rsid w:val="00710B40"/>
    <w:rsid w:val="007120F3"/>
    <w:rsid w:val="007143FB"/>
    <w:rsid w:val="007155AD"/>
    <w:rsid w:val="00716CA1"/>
    <w:rsid w:val="007217B1"/>
    <w:rsid w:val="007248EC"/>
    <w:rsid w:val="0072683C"/>
    <w:rsid w:val="00727F83"/>
    <w:rsid w:val="0073116A"/>
    <w:rsid w:val="007368F0"/>
    <w:rsid w:val="00744B42"/>
    <w:rsid w:val="00747E02"/>
    <w:rsid w:val="00751671"/>
    <w:rsid w:val="007536C6"/>
    <w:rsid w:val="00753C49"/>
    <w:rsid w:val="007560B1"/>
    <w:rsid w:val="00760449"/>
    <w:rsid w:val="00763CC7"/>
    <w:rsid w:val="00767142"/>
    <w:rsid w:val="007704D5"/>
    <w:rsid w:val="0077191A"/>
    <w:rsid w:val="00773352"/>
    <w:rsid w:val="0078053A"/>
    <w:rsid w:val="007846F0"/>
    <w:rsid w:val="007874AF"/>
    <w:rsid w:val="0079113E"/>
    <w:rsid w:val="00792A71"/>
    <w:rsid w:val="00794924"/>
    <w:rsid w:val="00796788"/>
    <w:rsid w:val="00796A07"/>
    <w:rsid w:val="007A1549"/>
    <w:rsid w:val="007A24DE"/>
    <w:rsid w:val="007A486D"/>
    <w:rsid w:val="007A4C1E"/>
    <w:rsid w:val="007B0053"/>
    <w:rsid w:val="007B5453"/>
    <w:rsid w:val="007B70CE"/>
    <w:rsid w:val="007B7284"/>
    <w:rsid w:val="007B7395"/>
    <w:rsid w:val="007C10A6"/>
    <w:rsid w:val="007C2F2E"/>
    <w:rsid w:val="007C60C4"/>
    <w:rsid w:val="007C6643"/>
    <w:rsid w:val="007C6ADC"/>
    <w:rsid w:val="007D1D06"/>
    <w:rsid w:val="007D21BB"/>
    <w:rsid w:val="007D5C46"/>
    <w:rsid w:val="007D7A66"/>
    <w:rsid w:val="007E2FDA"/>
    <w:rsid w:val="007E322E"/>
    <w:rsid w:val="007E4AA6"/>
    <w:rsid w:val="007E7D4B"/>
    <w:rsid w:val="007F0DB6"/>
    <w:rsid w:val="007F208F"/>
    <w:rsid w:val="007F700B"/>
    <w:rsid w:val="008033CA"/>
    <w:rsid w:val="00806216"/>
    <w:rsid w:val="0080622F"/>
    <w:rsid w:val="00810990"/>
    <w:rsid w:val="00810E67"/>
    <w:rsid w:val="008130DD"/>
    <w:rsid w:val="0081560B"/>
    <w:rsid w:val="008226F5"/>
    <w:rsid w:val="00824B5E"/>
    <w:rsid w:val="0083188F"/>
    <w:rsid w:val="0083234E"/>
    <w:rsid w:val="0083392A"/>
    <w:rsid w:val="00833AE2"/>
    <w:rsid w:val="00841B98"/>
    <w:rsid w:val="00843630"/>
    <w:rsid w:val="00853D0C"/>
    <w:rsid w:val="0086204E"/>
    <w:rsid w:val="00863493"/>
    <w:rsid w:val="00863D12"/>
    <w:rsid w:val="00866D67"/>
    <w:rsid w:val="00877FDC"/>
    <w:rsid w:val="00882765"/>
    <w:rsid w:val="00883CFB"/>
    <w:rsid w:val="00887658"/>
    <w:rsid w:val="00887828"/>
    <w:rsid w:val="008918D3"/>
    <w:rsid w:val="00894077"/>
    <w:rsid w:val="008A0025"/>
    <w:rsid w:val="008A464E"/>
    <w:rsid w:val="008A498B"/>
    <w:rsid w:val="008A5AB2"/>
    <w:rsid w:val="008A6D6B"/>
    <w:rsid w:val="008B2830"/>
    <w:rsid w:val="008B429C"/>
    <w:rsid w:val="008C04E2"/>
    <w:rsid w:val="008C386C"/>
    <w:rsid w:val="008D5307"/>
    <w:rsid w:val="008E0750"/>
    <w:rsid w:val="008E1D25"/>
    <w:rsid w:val="008E27BA"/>
    <w:rsid w:val="008E2F0E"/>
    <w:rsid w:val="008E319A"/>
    <w:rsid w:val="008E7DE2"/>
    <w:rsid w:val="008F4FDE"/>
    <w:rsid w:val="00903129"/>
    <w:rsid w:val="00905912"/>
    <w:rsid w:val="0090646F"/>
    <w:rsid w:val="009103C8"/>
    <w:rsid w:val="0091622C"/>
    <w:rsid w:val="00916395"/>
    <w:rsid w:val="00917A71"/>
    <w:rsid w:val="00922B32"/>
    <w:rsid w:val="00922F2B"/>
    <w:rsid w:val="00923611"/>
    <w:rsid w:val="00927BB5"/>
    <w:rsid w:val="009316B1"/>
    <w:rsid w:val="009327C0"/>
    <w:rsid w:val="009339A6"/>
    <w:rsid w:val="0093523F"/>
    <w:rsid w:val="00935D3F"/>
    <w:rsid w:val="009367EF"/>
    <w:rsid w:val="00940A73"/>
    <w:rsid w:val="00943269"/>
    <w:rsid w:val="00945C5A"/>
    <w:rsid w:val="00946889"/>
    <w:rsid w:val="00951664"/>
    <w:rsid w:val="00952605"/>
    <w:rsid w:val="009531F1"/>
    <w:rsid w:val="00953987"/>
    <w:rsid w:val="009555C1"/>
    <w:rsid w:val="0096022B"/>
    <w:rsid w:val="0096482F"/>
    <w:rsid w:val="00964FB7"/>
    <w:rsid w:val="00974C36"/>
    <w:rsid w:val="0098263F"/>
    <w:rsid w:val="00985225"/>
    <w:rsid w:val="00990891"/>
    <w:rsid w:val="00990CE2"/>
    <w:rsid w:val="00990FA4"/>
    <w:rsid w:val="00992580"/>
    <w:rsid w:val="00994E61"/>
    <w:rsid w:val="009A379E"/>
    <w:rsid w:val="009A3DC1"/>
    <w:rsid w:val="009A68EB"/>
    <w:rsid w:val="009A69F9"/>
    <w:rsid w:val="009B01DF"/>
    <w:rsid w:val="009B600F"/>
    <w:rsid w:val="009B6B34"/>
    <w:rsid w:val="009B7A1B"/>
    <w:rsid w:val="009C451B"/>
    <w:rsid w:val="009C6034"/>
    <w:rsid w:val="009D4B86"/>
    <w:rsid w:val="009D6875"/>
    <w:rsid w:val="009E1481"/>
    <w:rsid w:val="009E4C0B"/>
    <w:rsid w:val="009E53A0"/>
    <w:rsid w:val="009F4520"/>
    <w:rsid w:val="009F4C4C"/>
    <w:rsid w:val="009F6566"/>
    <w:rsid w:val="009F75E1"/>
    <w:rsid w:val="00A00D79"/>
    <w:rsid w:val="00A11FA7"/>
    <w:rsid w:val="00A12364"/>
    <w:rsid w:val="00A13690"/>
    <w:rsid w:val="00A14401"/>
    <w:rsid w:val="00A16203"/>
    <w:rsid w:val="00A1667B"/>
    <w:rsid w:val="00A16CE8"/>
    <w:rsid w:val="00A22FF7"/>
    <w:rsid w:val="00A243AF"/>
    <w:rsid w:val="00A24710"/>
    <w:rsid w:val="00A24F9E"/>
    <w:rsid w:val="00A2775A"/>
    <w:rsid w:val="00A277E6"/>
    <w:rsid w:val="00A27927"/>
    <w:rsid w:val="00A27FBF"/>
    <w:rsid w:val="00A37443"/>
    <w:rsid w:val="00A457E8"/>
    <w:rsid w:val="00A52740"/>
    <w:rsid w:val="00A528BB"/>
    <w:rsid w:val="00A56752"/>
    <w:rsid w:val="00A574BF"/>
    <w:rsid w:val="00A5799A"/>
    <w:rsid w:val="00A60FA0"/>
    <w:rsid w:val="00A61BBB"/>
    <w:rsid w:val="00A626F7"/>
    <w:rsid w:val="00A638A7"/>
    <w:rsid w:val="00A650E8"/>
    <w:rsid w:val="00A66DA3"/>
    <w:rsid w:val="00A77013"/>
    <w:rsid w:val="00A77CA3"/>
    <w:rsid w:val="00A77CCE"/>
    <w:rsid w:val="00A81E4E"/>
    <w:rsid w:val="00A824D1"/>
    <w:rsid w:val="00A829D1"/>
    <w:rsid w:val="00A85336"/>
    <w:rsid w:val="00A870C3"/>
    <w:rsid w:val="00A906F0"/>
    <w:rsid w:val="00A9137B"/>
    <w:rsid w:val="00A92C55"/>
    <w:rsid w:val="00A9484B"/>
    <w:rsid w:val="00A976FC"/>
    <w:rsid w:val="00AA1337"/>
    <w:rsid w:val="00AA1AE1"/>
    <w:rsid w:val="00AA2B10"/>
    <w:rsid w:val="00AA3457"/>
    <w:rsid w:val="00AA4A68"/>
    <w:rsid w:val="00AB31F2"/>
    <w:rsid w:val="00AB4502"/>
    <w:rsid w:val="00AC3FAA"/>
    <w:rsid w:val="00AC5DDC"/>
    <w:rsid w:val="00AC6764"/>
    <w:rsid w:val="00AC7134"/>
    <w:rsid w:val="00AD075D"/>
    <w:rsid w:val="00AD5FE2"/>
    <w:rsid w:val="00AE0AD1"/>
    <w:rsid w:val="00AE5284"/>
    <w:rsid w:val="00AE5300"/>
    <w:rsid w:val="00AE5846"/>
    <w:rsid w:val="00AE6AAA"/>
    <w:rsid w:val="00AF2AF1"/>
    <w:rsid w:val="00AF6475"/>
    <w:rsid w:val="00AF7F67"/>
    <w:rsid w:val="00B0118C"/>
    <w:rsid w:val="00B01C3C"/>
    <w:rsid w:val="00B02A34"/>
    <w:rsid w:val="00B03BF4"/>
    <w:rsid w:val="00B047A6"/>
    <w:rsid w:val="00B05C7F"/>
    <w:rsid w:val="00B11EFE"/>
    <w:rsid w:val="00B12B4C"/>
    <w:rsid w:val="00B136EE"/>
    <w:rsid w:val="00B14989"/>
    <w:rsid w:val="00B14AB4"/>
    <w:rsid w:val="00B20D79"/>
    <w:rsid w:val="00B21F9A"/>
    <w:rsid w:val="00B24B39"/>
    <w:rsid w:val="00B25546"/>
    <w:rsid w:val="00B333A0"/>
    <w:rsid w:val="00B42A85"/>
    <w:rsid w:val="00B42CE5"/>
    <w:rsid w:val="00B431DC"/>
    <w:rsid w:val="00B44937"/>
    <w:rsid w:val="00B44D6B"/>
    <w:rsid w:val="00B47BA1"/>
    <w:rsid w:val="00B55783"/>
    <w:rsid w:val="00B6046F"/>
    <w:rsid w:val="00B71419"/>
    <w:rsid w:val="00B76D5D"/>
    <w:rsid w:val="00B81ED4"/>
    <w:rsid w:val="00B83F5F"/>
    <w:rsid w:val="00B90E3A"/>
    <w:rsid w:val="00B92657"/>
    <w:rsid w:val="00B94EAA"/>
    <w:rsid w:val="00BB0B1F"/>
    <w:rsid w:val="00BB551C"/>
    <w:rsid w:val="00BB7DB7"/>
    <w:rsid w:val="00BC0469"/>
    <w:rsid w:val="00BC3F06"/>
    <w:rsid w:val="00BC4127"/>
    <w:rsid w:val="00BC42A3"/>
    <w:rsid w:val="00BC7A06"/>
    <w:rsid w:val="00BD0586"/>
    <w:rsid w:val="00BD4871"/>
    <w:rsid w:val="00BD4E4D"/>
    <w:rsid w:val="00BD7CE0"/>
    <w:rsid w:val="00BE0850"/>
    <w:rsid w:val="00BE2242"/>
    <w:rsid w:val="00BE2972"/>
    <w:rsid w:val="00BE3DC9"/>
    <w:rsid w:val="00BE62CC"/>
    <w:rsid w:val="00BF48EC"/>
    <w:rsid w:val="00BF59A5"/>
    <w:rsid w:val="00BF5D95"/>
    <w:rsid w:val="00BF74B0"/>
    <w:rsid w:val="00BF7B3B"/>
    <w:rsid w:val="00BF7DA3"/>
    <w:rsid w:val="00C033FD"/>
    <w:rsid w:val="00C03DAD"/>
    <w:rsid w:val="00C05C41"/>
    <w:rsid w:val="00C07113"/>
    <w:rsid w:val="00C0724D"/>
    <w:rsid w:val="00C074D9"/>
    <w:rsid w:val="00C10F49"/>
    <w:rsid w:val="00C15A99"/>
    <w:rsid w:val="00C30688"/>
    <w:rsid w:val="00C34E89"/>
    <w:rsid w:val="00C41768"/>
    <w:rsid w:val="00C421C5"/>
    <w:rsid w:val="00C42EB4"/>
    <w:rsid w:val="00C43D68"/>
    <w:rsid w:val="00C44914"/>
    <w:rsid w:val="00C44C12"/>
    <w:rsid w:val="00C45852"/>
    <w:rsid w:val="00C477A0"/>
    <w:rsid w:val="00C519AA"/>
    <w:rsid w:val="00C62440"/>
    <w:rsid w:val="00C62DB4"/>
    <w:rsid w:val="00C65F5C"/>
    <w:rsid w:val="00C67C70"/>
    <w:rsid w:val="00C83503"/>
    <w:rsid w:val="00C84AB3"/>
    <w:rsid w:val="00C84BFC"/>
    <w:rsid w:val="00C85C7B"/>
    <w:rsid w:val="00C92803"/>
    <w:rsid w:val="00C92C38"/>
    <w:rsid w:val="00C93078"/>
    <w:rsid w:val="00C9654E"/>
    <w:rsid w:val="00C97B37"/>
    <w:rsid w:val="00CA1CAD"/>
    <w:rsid w:val="00CA301A"/>
    <w:rsid w:val="00CA3778"/>
    <w:rsid w:val="00CA4F30"/>
    <w:rsid w:val="00CB1B22"/>
    <w:rsid w:val="00CB3BB5"/>
    <w:rsid w:val="00CB67ED"/>
    <w:rsid w:val="00CB6A1C"/>
    <w:rsid w:val="00CC293F"/>
    <w:rsid w:val="00CD52AE"/>
    <w:rsid w:val="00CD662E"/>
    <w:rsid w:val="00CD75F8"/>
    <w:rsid w:val="00CD7B49"/>
    <w:rsid w:val="00CD7ED3"/>
    <w:rsid w:val="00CE4333"/>
    <w:rsid w:val="00CE4AE3"/>
    <w:rsid w:val="00CF047B"/>
    <w:rsid w:val="00CF1E6C"/>
    <w:rsid w:val="00CF2EE1"/>
    <w:rsid w:val="00CF508B"/>
    <w:rsid w:val="00CF5B4F"/>
    <w:rsid w:val="00CF7532"/>
    <w:rsid w:val="00D01C70"/>
    <w:rsid w:val="00D06724"/>
    <w:rsid w:val="00D06A40"/>
    <w:rsid w:val="00D07A8E"/>
    <w:rsid w:val="00D15255"/>
    <w:rsid w:val="00D171BC"/>
    <w:rsid w:val="00D202AD"/>
    <w:rsid w:val="00D20C14"/>
    <w:rsid w:val="00D3101C"/>
    <w:rsid w:val="00D32C6D"/>
    <w:rsid w:val="00D341B0"/>
    <w:rsid w:val="00D343AA"/>
    <w:rsid w:val="00D35E7D"/>
    <w:rsid w:val="00D37341"/>
    <w:rsid w:val="00D402C6"/>
    <w:rsid w:val="00D43FD7"/>
    <w:rsid w:val="00D57D23"/>
    <w:rsid w:val="00D61DFE"/>
    <w:rsid w:val="00D61E2E"/>
    <w:rsid w:val="00D6362F"/>
    <w:rsid w:val="00D63849"/>
    <w:rsid w:val="00D659DE"/>
    <w:rsid w:val="00D66302"/>
    <w:rsid w:val="00D73C0F"/>
    <w:rsid w:val="00D745A5"/>
    <w:rsid w:val="00D7710B"/>
    <w:rsid w:val="00D808DF"/>
    <w:rsid w:val="00D81021"/>
    <w:rsid w:val="00D83727"/>
    <w:rsid w:val="00D8391F"/>
    <w:rsid w:val="00D91EC0"/>
    <w:rsid w:val="00D92FF8"/>
    <w:rsid w:val="00D93FAC"/>
    <w:rsid w:val="00D945A8"/>
    <w:rsid w:val="00D9538B"/>
    <w:rsid w:val="00D95488"/>
    <w:rsid w:val="00DA1D12"/>
    <w:rsid w:val="00DB6D01"/>
    <w:rsid w:val="00DC0658"/>
    <w:rsid w:val="00DD1D0C"/>
    <w:rsid w:val="00DD301D"/>
    <w:rsid w:val="00DE05D7"/>
    <w:rsid w:val="00DE4BEF"/>
    <w:rsid w:val="00DF2EA9"/>
    <w:rsid w:val="00E02F04"/>
    <w:rsid w:val="00E05E8D"/>
    <w:rsid w:val="00E10CA8"/>
    <w:rsid w:val="00E1223A"/>
    <w:rsid w:val="00E1370A"/>
    <w:rsid w:val="00E21339"/>
    <w:rsid w:val="00E236B0"/>
    <w:rsid w:val="00E259AE"/>
    <w:rsid w:val="00E27D09"/>
    <w:rsid w:val="00E31204"/>
    <w:rsid w:val="00E31537"/>
    <w:rsid w:val="00E3469A"/>
    <w:rsid w:val="00E35440"/>
    <w:rsid w:val="00E408D5"/>
    <w:rsid w:val="00E40C70"/>
    <w:rsid w:val="00E428C1"/>
    <w:rsid w:val="00E4338C"/>
    <w:rsid w:val="00E51F12"/>
    <w:rsid w:val="00E52ACB"/>
    <w:rsid w:val="00E56A70"/>
    <w:rsid w:val="00E61712"/>
    <w:rsid w:val="00E747FA"/>
    <w:rsid w:val="00E74CA6"/>
    <w:rsid w:val="00E74ED9"/>
    <w:rsid w:val="00E755D3"/>
    <w:rsid w:val="00E778DE"/>
    <w:rsid w:val="00E80E68"/>
    <w:rsid w:val="00E830CD"/>
    <w:rsid w:val="00E83736"/>
    <w:rsid w:val="00E851E7"/>
    <w:rsid w:val="00E85586"/>
    <w:rsid w:val="00E861FE"/>
    <w:rsid w:val="00E86EA1"/>
    <w:rsid w:val="00E86FF8"/>
    <w:rsid w:val="00E91BDF"/>
    <w:rsid w:val="00E95208"/>
    <w:rsid w:val="00EA61F6"/>
    <w:rsid w:val="00EA714E"/>
    <w:rsid w:val="00EB28A2"/>
    <w:rsid w:val="00EB2A74"/>
    <w:rsid w:val="00EB42F0"/>
    <w:rsid w:val="00EB4D63"/>
    <w:rsid w:val="00EB5A66"/>
    <w:rsid w:val="00EB6DEF"/>
    <w:rsid w:val="00EB708D"/>
    <w:rsid w:val="00EC0B8F"/>
    <w:rsid w:val="00EC0CD6"/>
    <w:rsid w:val="00EC4FF5"/>
    <w:rsid w:val="00ED0253"/>
    <w:rsid w:val="00ED3122"/>
    <w:rsid w:val="00ED32E5"/>
    <w:rsid w:val="00ED59D2"/>
    <w:rsid w:val="00ED5DC8"/>
    <w:rsid w:val="00EE24F4"/>
    <w:rsid w:val="00EE3446"/>
    <w:rsid w:val="00EE4C61"/>
    <w:rsid w:val="00EE4E1B"/>
    <w:rsid w:val="00EE5870"/>
    <w:rsid w:val="00EE6085"/>
    <w:rsid w:val="00EF05B9"/>
    <w:rsid w:val="00EF0892"/>
    <w:rsid w:val="00EF17B7"/>
    <w:rsid w:val="00EF1CB7"/>
    <w:rsid w:val="00F01A62"/>
    <w:rsid w:val="00F04F06"/>
    <w:rsid w:val="00F078AD"/>
    <w:rsid w:val="00F10B97"/>
    <w:rsid w:val="00F13A5A"/>
    <w:rsid w:val="00F140A4"/>
    <w:rsid w:val="00F17AAD"/>
    <w:rsid w:val="00F20206"/>
    <w:rsid w:val="00F20309"/>
    <w:rsid w:val="00F23F1B"/>
    <w:rsid w:val="00F24225"/>
    <w:rsid w:val="00F27B22"/>
    <w:rsid w:val="00F303D2"/>
    <w:rsid w:val="00F325E4"/>
    <w:rsid w:val="00F32EDC"/>
    <w:rsid w:val="00F3413A"/>
    <w:rsid w:val="00F35DB4"/>
    <w:rsid w:val="00F41F5A"/>
    <w:rsid w:val="00F45D13"/>
    <w:rsid w:val="00F47BE7"/>
    <w:rsid w:val="00F51230"/>
    <w:rsid w:val="00F51391"/>
    <w:rsid w:val="00F51790"/>
    <w:rsid w:val="00F52835"/>
    <w:rsid w:val="00F5292A"/>
    <w:rsid w:val="00F534BC"/>
    <w:rsid w:val="00F53CDF"/>
    <w:rsid w:val="00F5588A"/>
    <w:rsid w:val="00F56CC4"/>
    <w:rsid w:val="00F6268F"/>
    <w:rsid w:val="00F654C2"/>
    <w:rsid w:val="00F65DC6"/>
    <w:rsid w:val="00F7002F"/>
    <w:rsid w:val="00F754A8"/>
    <w:rsid w:val="00F75E68"/>
    <w:rsid w:val="00F76DBF"/>
    <w:rsid w:val="00F85A32"/>
    <w:rsid w:val="00F87DFB"/>
    <w:rsid w:val="00F93289"/>
    <w:rsid w:val="00F9505B"/>
    <w:rsid w:val="00FA15FD"/>
    <w:rsid w:val="00FA4D23"/>
    <w:rsid w:val="00FA57F1"/>
    <w:rsid w:val="00FA7402"/>
    <w:rsid w:val="00FB22D7"/>
    <w:rsid w:val="00FB6534"/>
    <w:rsid w:val="00FB6B8D"/>
    <w:rsid w:val="00FC51C4"/>
    <w:rsid w:val="00FC6035"/>
    <w:rsid w:val="00FC7D75"/>
    <w:rsid w:val="00FC7DBC"/>
    <w:rsid w:val="00FD1147"/>
    <w:rsid w:val="00FD228C"/>
    <w:rsid w:val="00FD3931"/>
    <w:rsid w:val="00FD6022"/>
    <w:rsid w:val="00FE2A67"/>
    <w:rsid w:val="00FE39B9"/>
    <w:rsid w:val="00FE60EA"/>
    <w:rsid w:val="00FE76AC"/>
    <w:rsid w:val="00FF3894"/>
    <w:rsid w:val="00FF57BE"/>
    <w:rsid w:val="00FF5ECE"/>
    <w:rsid w:val="00FF6E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73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589B"/>
    <w:pPr>
      <w:widowControl w:val="0"/>
      <w:spacing w:after="0" w:line="240" w:lineRule="auto"/>
    </w:pPr>
  </w:style>
  <w:style w:type="paragraph" w:styleId="Balk1">
    <w:name w:val="heading 1"/>
    <w:basedOn w:val="Normal"/>
    <w:link w:val="Balk1Char"/>
    <w:uiPriority w:val="1"/>
    <w:qFormat/>
    <w:rsid w:val="00C34E89"/>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130C4E"/>
    <w:pPr>
      <w:ind w:right="63"/>
      <w:jc w:val="both"/>
      <w:outlineLvl w:val="1"/>
    </w:pPr>
    <w:rPr>
      <w:rFonts w:ascii="Calibri" w:eastAsia="Times New Roman" w:hAnsi="Calibri" w:cs="Calibri"/>
      <w:b/>
      <w:bCs/>
      <w:color w:val="0070C0"/>
      <w:spacing w:val="-2"/>
      <w:sz w:val="24"/>
      <w:szCs w:val="28"/>
    </w:rPr>
  </w:style>
  <w:style w:type="paragraph" w:styleId="Balk3">
    <w:name w:val="heading 3"/>
    <w:basedOn w:val="Normal"/>
    <w:next w:val="Normal"/>
    <w:link w:val="Balk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34E89"/>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130C4E"/>
    <w:rPr>
      <w:rFonts w:ascii="Calibri" w:eastAsia="Times New Roman" w:hAnsi="Calibri" w:cs="Calibri"/>
      <w:b/>
      <w:bCs/>
      <w:noProof/>
      <w:color w:val="0070C0"/>
      <w:spacing w:val="-2"/>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rPr>
  </w:style>
  <w:style w:type="paragraph" w:styleId="T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character" w:styleId="zmlenmeyenBahsetme">
    <w:name w:val="Unresolved Mention"/>
    <w:basedOn w:val="VarsaylanParagrafYazTipi"/>
    <w:uiPriority w:val="99"/>
    <w:semiHidden/>
    <w:unhideWhenUsed/>
    <w:rsid w:val="001B06BB"/>
    <w:rPr>
      <w:color w:val="605E5C"/>
      <w:shd w:val="clear" w:color="auto" w:fill="E1DFDD"/>
    </w:rPr>
  </w:style>
  <w:style w:type="table" w:customStyle="1" w:styleId="TabloKlavuzu2">
    <w:name w:val="Tablo Kılavuzu2"/>
    <w:basedOn w:val="NormalTablo"/>
    <w:next w:val="TabloKlavuzu"/>
    <w:uiPriority w:val="39"/>
    <w:rsid w:val="00EF089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f4a7d3dmsonormal">
    <w:name w:val="ydpff4a7d3dmsonormal"/>
    <w:basedOn w:val="Normal"/>
    <w:rsid w:val="00EF0892"/>
    <w:pPr>
      <w:widowControl/>
      <w:spacing w:before="100" w:beforeAutospacing="1" w:after="100" w:afterAutospacing="1"/>
    </w:pPr>
    <w:rPr>
      <w:rFonts w:ascii="Calibri" w:hAnsi="Calibri" w:cs="Calibri"/>
      <w:lang w:eastAsia="tr-TR"/>
    </w:rPr>
  </w:style>
  <w:style w:type="table" w:customStyle="1" w:styleId="TabloKlavuzu11">
    <w:name w:val="Tablo Kılavuzu11"/>
    <w:basedOn w:val="NormalTablo"/>
    <w:next w:val="TabloKlavuzu"/>
    <w:uiPriority w:val="39"/>
    <w:rsid w:val="00024071"/>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9F452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91BDF"/>
    <w:pPr>
      <w:widowControl/>
      <w:spacing w:before="100" w:beforeAutospacing="1" w:after="100" w:afterAutospacing="1"/>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E91BDF"/>
  </w:style>
  <w:style w:type="character" w:customStyle="1" w:styleId="eop">
    <w:name w:val="eop"/>
    <w:basedOn w:val="VarsaylanParagrafYazTipi"/>
    <w:rsid w:val="00E91BDF"/>
  </w:style>
  <w:style w:type="table" w:styleId="KlavuzTablo6-Renkli-Vurgu3">
    <w:name w:val="Grid Table 6 Colorful Accent 3"/>
    <w:basedOn w:val="NormalTablo"/>
    <w:uiPriority w:val="51"/>
    <w:rsid w:val="00964FB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63851">
      <w:bodyDiv w:val="1"/>
      <w:marLeft w:val="0"/>
      <w:marRight w:val="0"/>
      <w:marTop w:val="0"/>
      <w:marBottom w:val="0"/>
      <w:divBdr>
        <w:top w:val="none" w:sz="0" w:space="0" w:color="auto"/>
        <w:left w:val="none" w:sz="0" w:space="0" w:color="auto"/>
        <w:bottom w:val="none" w:sz="0" w:space="0" w:color="auto"/>
        <w:right w:val="none" w:sz="0" w:space="0" w:color="auto"/>
      </w:divBdr>
    </w:div>
    <w:div w:id="623578556">
      <w:bodyDiv w:val="1"/>
      <w:marLeft w:val="0"/>
      <w:marRight w:val="0"/>
      <w:marTop w:val="0"/>
      <w:marBottom w:val="0"/>
      <w:divBdr>
        <w:top w:val="none" w:sz="0" w:space="0" w:color="auto"/>
        <w:left w:val="none" w:sz="0" w:space="0" w:color="auto"/>
        <w:bottom w:val="none" w:sz="0" w:space="0" w:color="auto"/>
        <w:right w:val="none" w:sz="0" w:space="0" w:color="auto"/>
      </w:divBdr>
    </w:div>
    <w:div w:id="1377389077">
      <w:bodyDiv w:val="1"/>
      <w:marLeft w:val="0"/>
      <w:marRight w:val="0"/>
      <w:marTop w:val="0"/>
      <w:marBottom w:val="0"/>
      <w:divBdr>
        <w:top w:val="none" w:sz="0" w:space="0" w:color="auto"/>
        <w:left w:val="none" w:sz="0" w:space="0" w:color="auto"/>
        <w:bottom w:val="none" w:sz="0" w:space="0" w:color="auto"/>
        <w:right w:val="none" w:sz="0" w:space="0" w:color="auto"/>
      </w:divBdr>
    </w:div>
    <w:div w:id="1499885760">
      <w:bodyDiv w:val="1"/>
      <w:marLeft w:val="0"/>
      <w:marRight w:val="0"/>
      <w:marTop w:val="0"/>
      <w:marBottom w:val="0"/>
      <w:divBdr>
        <w:top w:val="none" w:sz="0" w:space="0" w:color="auto"/>
        <w:left w:val="none" w:sz="0" w:space="0" w:color="auto"/>
        <w:bottom w:val="none" w:sz="0" w:space="0" w:color="auto"/>
        <w:right w:val="none" w:sz="0" w:space="0" w:color="auto"/>
      </w:divBdr>
    </w:div>
    <w:div w:id="17402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zomurtag@medipol.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bis.medipol.edu.tr/EgitimKadrosu?pBirimOID=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C244-00D9-4F72-B33A-32787734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15115</Words>
  <Characters>86158</Characters>
  <Application>Microsoft Office Word</Application>
  <DocSecurity>0</DocSecurity>
  <Lines>717</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2023-02-22T12:42:00Z</dcterms:created>
  <dcterms:modified xsi:type="dcterms:W3CDTF">2023-02-25T21:36:00Z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65c8c929b1c84ce9df0714c41643a88bca2ea52ef2ad1d5e009a0c64972664e1</vt:lpwstr>
  </property>
</Properties>
</file>