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body>
    <w:p w:rsidRPr="001247F7" w:rsidR="00E85586" w:rsidP="003364C3" w:rsidRDefault="00E85586" w14:paraId="1BC04434" w14:textId="77777777">
      <w:pPr>
        <w:pStyle w:val="Balk3"/>
        <w:rPr>
          <w:rFonts w:eastAsia="Times New Roman"/>
        </w:rPr>
      </w:pPr>
      <w:bookmarkStart w:name="_Toc39742566" w:id="0"/>
    </w:p>
    <w:p w:rsidRPr="001247F7" w:rsidR="00E85586" w:rsidP="00E85586" w:rsidRDefault="00E85586" w14:paraId="3A054DDE" w14:textId="77777777">
      <w:pPr>
        <w:spacing w:before="59"/>
        <w:ind w:right="63"/>
        <w:jc w:val="both"/>
        <w:rPr>
          <w:rFonts w:ascii="Times New Roman" w:hAnsi="Times New Roman" w:eastAsia="Times New Roman" w:cs="Times New Roman"/>
          <w:b/>
          <w:bCs/>
          <w:sz w:val="40"/>
          <w:szCs w:val="40"/>
        </w:rPr>
      </w:pPr>
    </w:p>
    <w:p w:rsidRPr="001247F7" w:rsidR="00E85586" w:rsidP="00E85586" w:rsidRDefault="00E85586" w14:paraId="7889025B" w14:textId="77777777">
      <w:pPr>
        <w:spacing w:before="59"/>
        <w:ind w:right="63"/>
        <w:jc w:val="both"/>
        <w:rPr>
          <w:rFonts w:ascii="Times New Roman" w:hAnsi="Times New Roman" w:eastAsia="Times New Roman" w:cs="Times New Roman"/>
          <w:b/>
          <w:bCs/>
          <w:sz w:val="40"/>
          <w:szCs w:val="40"/>
        </w:rPr>
      </w:pPr>
    </w:p>
    <w:p w:rsidRPr="001247F7" w:rsidR="00E85586" w:rsidP="00E85586" w:rsidRDefault="00E85586" w14:paraId="3B2C4C8D" w14:textId="77777777">
      <w:pPr>
        <w:spacing w:before="59"/>
        <w:ind w:right="63"/>
        <w:jc w:val="both"/>
        <w:rPr>
          <w:rFonts w:ascii="Times New Roman" w:hAnsi="Times New Roman" w:eastAsia="Times New Roman" w:cs="Times New Roman"/>
          <w:b/>
          <w:bCs/>
          <w:sz w:val="40"/>
          <w:szCs w:val="40"/>
        </w:rPr>
      </w:pPr>
    </w:p>
    <w:p w:rsidRPr="001247F7" w:rsidR="00B71419" w:rsidP="00B71419" w:rsidRDefault="00B71419" w14:paraId="0A611E9E" w14:textId="77777777">
      <w:pPr>
        <w:spacing w:before="59"/>
        <w:ind w:right="63"/>
        <w:jc w:val="both"/>
        <w:rPr>
          <w:rFonts w:ascii="Times New Roman" w:hAnsi="Times New Roman" w:eastAsia="Times New Roman" w:cs="Times New Roman"/>
          <w:b/>
          <w:bCs/>
          <w:sz w:val="40"/>
          <w:szCs w:val="40"/>
        </w:rPr>
      </w:pPr>
    </w:p>
    <w:p w:rsidRPr="001247F7" w:rsidR="00B71419" w:rsidP="00B71419" w:rsidRDefault="00B71419" w14:paraId="4AE04E38" w14:textId="77777777">
      <w:pPr>
        <w:spacing w:before="59"/>
        <w:ind w:right="63"/>
        <w:jc w:val="both"/>
        <w:rPr>
          <w:rFonts w:ascii="Times New Roman" w:hAnsi="Times New Roman" w:eastAsia="Times New Roman" w:cs="Times New Roman"/>
          <w:b/>
          <w:bCs/>
          <w:sz w:val="40"/>
          <w:szCs w:val="40"/>
        </w:rPr>
      </w:pPr>
    </w:p>
    <w:p w:rsidRPr="001247F7" w:rsidR="00B71419" w:rsidP="00B71419" w:rsidRDefault="00B71419" w14:paraId="1A258460" w14:textId="77777777">
      <w:pPr>
        <w:spacing w:before="59"/>
        <w:ind w:right="63"/>
        <w:jc w:val="both"/>
        <w:rPr>
          <w:rFonts w:ascii="Times New Roman" w:hAnsi="Times New Roman" w:eastAsia="Times New Roman" w:cs="Times New Roman"/>
          <w:b/>
          <w:bCs/>
          <w:sz w:val="40"/>
          <w:szCs w:val="40"/>
        </w:rPr>
      </w:pPr>
    </w:p>
    <w:p w:rsidRPr="001247F7" w:rsidR="00B71419" w:rsidP="00B71419" w:rsidRDefault="00B71419" w14:paraId="31C451D9" w14:textId="77777777">
      <w:pPr>
        <w:spacing w:before="59"/>
        <w:ind w:right="63"/>
        <w:jc w:val="center"/>
        <w:rPr>
          <w:rFonts w:eastAsia="Times New Roman" w:cstheme="minorHAnsi"/>
          <w:sz w:val="40"/>
          <w:szCs w:val="40"/>
        </w:rPr>
      </w:pPr>
      <w:r w:rsidRPr="001247F7">
        <w:rPr>
          <w:rFonts w:eastAsia="Times New Roman" w:cstheme="minorHAnsi"/>
          <w:b/>
          <w:bCs/>
          <w:sz w:val="40"/>
          <w:szCs w:val="40"/>
        </w:rPr>
        <w:t>BİRİM</w:t>
      </w:r>
      <w:r w:rsidRPr="001247F7">
        <w:rPr>
          <w:rFonts w:eastAsia="Times New Roman" w:cstheme="minorHAnsi"/>
          <w:b/>
          <w:bCs/>
          <w:spacing w:val="2"/>
          <w:sz w:val="40"/>
          <w:szCs w:val="40"/>
        </w:rPr>
        <w:t xml:space="preserve"> </w:t>
      </w:r>
      <w:r w:rsidRPr="001247F7">
        <w:rPr>
          <w:rFonts w:eastAsia="Times New Roman" w:cstheme="minorHAnsi"/>
          <w:b/>
          <w:bCs/>
          <w:spacing w:val="-3"/>
          <w:sz w:val="40"/>
          <w:szCs w:val="40"/>
        </w:rPr>
        <w:t>İ</w:t>
      </w:r>
      <w:r w:rsidRPr="001247F7">
        <w:rPr>
          <w:rFonts w:eastAsia="Times New Roman" w:cstheme="minorHAnsi"/>
          <w:b/>
          <w:bCs/>
          <w:sz w:val="40"/>
          <w:szCs w:val="40"/>
        </w:rPr>
        <w:t>Ç</w:t>
      </w:r>
      <w:r w:rsidRPr="001247F7">
        <w:rPr>
          <w:rFonts w:eastAsia="Times New Roman" w:cstheme="minorHAnsi"/>
          <w:b/>
          <w:bCs/>
          <w:spacing w:val="-1"/>
          <w:sz w:val="40"/>
          <w:szCs w:val="40"/>
        </w:rPr>
        <w:t xml:space="preserve"> </w:t>
      </w:r>
      <w:r w:rsidRPr="001247F7">
        <w:rPr>
          <w:rFonts w:eastAsia="Times New Roman" w:cstheme="minorHAnsi"/>
          <w:b/>
          <w:bCs/>
          <w:spacing w:val="1"/>
          <w:sz w:val="40"/>
          <w:szCs w:val="40"/>
        </w:rPr>
        <w:t>D</w:t>
      </w:r>
      <w:r w:rsidRPr="001247F7">
        <w:rPr>
          <w:rFonts w:eastAsia="Times New Roman" w:cstheme="minorHAnsi"/>
          <w:b/>
          <w:bCs/>
          <w:spacing w:val="-1"/>
          <w:sz w:val="40"/>
          <w:szCs w:val="40"/>
        </w:rPr>
        <w:t>E</w:t>
      </w:r>
      <w:r w:rsidRPr="001247F7">
        <w:rPr>
          <w:rFonts w:eastAsia="Times New Roman" w:cstheme="minorHAnsi"/>
          <w:b/>
          <w:bCs/>
          <w:sz w:val="40"/>
          <w:szCs w:val="40"/>
        </w:rPr>
        <w:t>ĞERL</w:t>
      </w:r>
      <w:r w:rsidRPr="001247F7">
        <w:rPr>
          <w:rFonts w:eastAsia="Times New Roman" w:cstheme="minorHAnsi"/>
          <w:b/>
          <w:bCs/>
          <w:spacing w:val="-4"/>
          <w:sz w:val="40"/>
          <w:szCs w:val="40"/>
        </w:rPr>
        <w:t>E</w:t>
      </w:r>
      <w:r w:rsidRPr="001247F7">
        <w:rPr>
          <w:rFonts w:eastAsia="Times New Roman" w:cstheme="minorHAnsi"/>
          <w:b/>
          <w:bCs/>
          <w:spacing w:val="-2"/>
          <w:sz w:val="40"/>
          <w:szCs w:val="40"/>
        </w:rPr>
        <w:t>N</w:t>
      </w:r>
      <w:r w:rsidRPr="001247F7">
        <w:rPr>
          <w:rFonts w:eastAsia="Times New Roman" w:cstheme="minorHAnsi"/>
          <w:b/>
          <w:bCs/>
          <w:spacing w:val="1"/>
          <w:sz w:val="40"/>
          <w:szCs w:val="40"/>
        </w:rPr>
        <w:t>D</w:t>
      </w:r>
      <w:r w:rsidRPr="001247F7">
        <w:rPr>
          <w:rFonts w:eastAsia="Times New Roman" w:cstheme="minorHAnsi"/>
          <w:b/>
          <w:bCs/>
          <w:sz w:val="40"/>
          <w:szCs w:val="40"/>
        </w:rPr>
        <w:t>İ</w:t>
      </w:r>
      <w:r w:rsidRPr="001247F7">
        <w:rPr>
          <w:rFonts w:eastAsia="Times New Roman" w:cstheme="minorHAnsi"/>
          <w:b/>
          <w:bCs/>
          <w:spacing w:val="-2"/>
          <w:sz w:val="40"/>
          <w:szCs w:val="40"/>
        </w:rPr>
        <w:t>R</w:t>
      </w:r>
      <w:r w:rsidRPr="001247F7">
        <w:rPr>
          <w:rFonts w:eastAsia="Times New Roman" w:cstheme="minorHAnsi"/>
          <w:b/>
          <w:bCs/>
          <w:sz w:val="40"/>
          <w:szCs w:val="40"/>
        </w:rPr>
        <w:t>ME</w:t>
      </w:r>
      <w:r w:rsidRPr="001247F7">
        <w:rPr>
          <w:rFonts w:eastAsia="Times New Roman" w:cstheme="minorHAnsi"/>
          <w:b/>
          <w:bCs/>
          <w:spacing w:val="-2"/>
          <w:sz w:val="40"/>
          <w:szCs w:val="40"/>
        </w:rPr>
        <w:t xml:space="preserve"> </w:t>
      </w:r>
      <w:r w:rsidRPr="001247F7">
        <w:rPr>
          <w:rFonts w:eastAsia="Times New Roman" w:cstheme="minorHAnsi"/>
          <w:b/>
          <w:bCs/>
          <w:sz w:val="40"/>
          <w:szCs w:val="40"/>
        </w:rPr>
        <w:t>RA</w:t>
      </w:r>
      <w:r w:rsidRPr="001247F7">
        <w:rPr>
          <w:rFonts w:eastAsia="Times New Roman" w:cstheme="minorHAnsi"/>
          <w:b/>
          <w:bCs/>
          <w:spacing w:val="-3"/>
          <w:sz w:val="40"/>
          <w:szCs w:val="40"/>
        </w:rPr>
        <w:t>P</w:t>
      </w:r>
      <w:r w:rsidRPr="001247F7">
        <w:rPr>
          <w:rFonts w:eastAsia="Times New Roman" w:cstheme="minorHAnsi"/>
          <w:b/>
          <w:bCs/>
          <w:sz w:val="40"/>
          <w:szCs w:val="40"/>
        </w:rPr>
        <w:t>ORU (BİDR)</w:t>
      </w:r>
    </w:p>
    <w:p w:rsidRPr="001247F7" w:rsidR="00B71419" w:rsidP="00B71419" w:rsidRDefault="00624B86" w14:paraId="5384BDBC" w14:textId="5B5EB931">
      <w:pPr>
        <w:spacing w:line="458" w:lineRule="exact"/>
        <w:ind w:right="63"/>
        <w:jc w:val="center"/>
        <w:rPr>
          <w:rFonts w:eastAsia="Times New Roman" w:cstheme="minorHAnsi"/>
          <w:sz w:val="40"/>
          <w:szCs w:val="40"/>
        </w:rPr>
      </w:pPr>
      <w:r w:rsidRPr="001247F7">
        <w:rPr>
          <w:rFonts w:eastAsia="Times New Roman" w:cstheme="minorHAnsi"/>
          <w:b/>
          <w:bCs/>
          <w:sz w:val="40"/>
          <w:szCs w:val="40"/>
        </w:rPr>
        <w:t>ŞABLONU</w:t>
      </w:r>
    </w:p>
    <w:p w:rsidRPr="001247F7" w:rsidR="00B71419" w:rsidP="00B71419" w:rsidRDefault="00B71419" w14:paraId="266FAF36" w14:textId="77777777">
      <w:pPr>
        <w:spacing w:line="200" w:lineRule="exact"/>
        <w:ind w:right="63"/>
        <w:jc w:val="center"/>
        <w:rPr>
          <w:rFonts w:ascii="Times New Roman" w:hAnsi="Times New Roman" w:cs="Times New Roman"/>
          <w:sz w:val="20"/>
          <w:szCs w:val="20"/>
        </w:rPr>
      </w:pPr>
    </w:p>
    <w:p w:rsidRPr="001247F7" w:rsidR="00B71419" w:rsidP="00B71419" w:rsidRDefault="00B71419" w14:paraId="25A18342" w14:textId="77777777">
      <w:pPr>
        <w:spacing w:line="200" w:lineRule="exact"/>
        <w:ind w:right="63"/>
        <w:rPr>
          <w:rFonts w:ascii="Times New Roman" w:hAnsi="Times New Roman" w:cs="Times New Roman"/>
          <w:sz w:val="20"/>
          <w:szCs w:val="20"/>
        </w:rPr>
      </w:pPr>
    </w:p>
    <w:p w:rsidR="00A574BF" w:rsidP="00A574BF" w:rsidRDefault="00A574BF" w14:paraId="4B8B5805" w14:textId="219006C9">
      <w:pPr>
        <w:spacing w:line="200" w:lineRule="exact"/>
        <w:ind w:right="63"/>
        <w:jc w:val="both"/>
        <w:rPr>
          <w:rFonts w:cstheme="minorHAnsi"/>
        </w:rPr>
      </w:pPr>
    </w:p>
    <w:p w:rsidR="00A574BF" w:rsidP="00A574BF" w:rsidRDefault="00A574BF" w14:paraId="60231B0E" w14:textId="57E64F56">
      <w:pPr>
        <w:spacing w:line="200" w:lineRule="exact"/>
        <w:ind w:right="63"/>
        <w:jc w:val="both"/>
        <w:rPr>
          <w:rFonts w:cstheme="minorHAnsi"/>
        </w:rPr>
      </w:pPr>
      <w:r w:rsidRPr="00E1370A">
        <w:rPr>
          <w:rFonts w:cstheme="minorHAnsi"/>
        </w:rPr>
        <w:t xml:space="preserve">Bu </w:t>
      </w:r>
      <w:r w:rsidR="00B47BA1">
        <w:rPr>
          <w:rFonts w:cstheme="minorHAnsi"/>
        </w:rPr>
        <w:t>şablon</w:t>
      </w:r>
      <w:r w:rsidRPr="00E1370A">
        <w:rPr>
          <w:rFonts w:cstheme="minorHAnsi"/>
        </w:rPr>
        <w:t xml:space="preserve"> Yüksek Öğretim Kalite Kurulu (YÖKAK) tarafından yayımlanan “Kurum </w:t>
      </w:r>
      <w:r>
        <w:rPr>
          <w:rFonts w:cstheme="minorHAnsi"/>
        </w:rPr>
        <w:t>İç</w:t>
      </w:r>
      <w:r w:rsidRPr="00E1370A">
        <w:rPr>
          <w:rFonts w:cstheme="minorHAnsi"/>
        </w:rPr>
        <w:t xml:space="preserve"> De</w:t>
      </w:r>
      <w:r>
        <w:rPr>
          <w:rFonts w:cstheme="minorHAnsi"/>
        </w:rPr>
        <w:t>ğ</w:t>
      </w:r>
      <w:r w:rsidRPr="00E1370A">
        <w:rPr>
          <w:rFonts w:cstheme="minorHAnsi"/>
        </w:rPr>
        <w:t>erlendirme Raporu (</w:t>
      </w:r>
      <w:r>
        <w:rPr>
          <w:rFonts w:cstheme="minorHAnsi"/>
        </w:rPr>
        <w:t>Kİ</w:t>
      </w:r>
      <w:r w:rsidRPr="00E1370A">
        <w:rPr>
          <w:rFonts w:cstheme="minorHAnsi"/>
        </w:rPr>
        <w:t>DR) Hazırlama Kılavuzu Sürüm 3.</w:t>
      </w:r>
      <w:r>
        <w:rPr>
          <w:rFonts w:cstheme="minorHAnsi"/>
        </w:rPr>
        <w:t>1</w:t>
      </w:r>
      <w:r w:rsidRPr="00E1370A">
        <w:rPr>
          <w:rFonts w:cstheme="minorHAnsi"/>
        </w:rPr>
        <w:t xml:space="preserve">” </w:t>
      </w:r>
      <w:r w:rsidR="00F9505B">
        <w:rPr>
          <w:rFonts w:cstheme="minorHAnsi"/>
        </w:rPr>
        <w:t>i</w:t>
      </w:r>
      <w:r w:rsidRPr="00E1370A">
        <w:rPr>
          <w:rFonts w:cstheme="minorHAnsi"/>
        </w:rPr>
        <w:t xml:space="preserve">n Akademik Birimlere uyarlanmış şeklidir. </w:t>
      </w:r>
    </w:p>
    <w:p w:rsidRPr="00E1370A" w:rsidR="00A574BF" w:rsidP="00A574BF" w:rsidRDefault="00A574BF" w14:paraId="3DD1E4C4" w14:textId="7945978E">
      <w:pPr>
        <w:spacing w:line="200" w:lineRule="exact"/>
        <w:ind w:right="63"/>
        <w:jc w:val="both"/>
        <w:rPr>
          <w:rFonts w:cstheme="minorHAnsi"/>
        </w:rPr>
      </w:pPr>
      <w:bookmarkStart w:name="_Hlk126222136" w:id="1"/>
      <w:r w:rsidRPr="00E1370A">
        <w:rPr>
          <w:rFonts w:cstheme="minorHAnsi"/>
        </w:rPr>
        <w:t xml:space="preserve">Akademik Birimlerin </w:t>
      </w:r>
      <w:r w:rsidRPr="00D4287B">
        <w:rPr>
          <w:rFonts w:cstheme="minorHAnsi"/>
        </w:rPr>
        <w:t>hazırla</w:t>
      </w:r>
      <w:r>
        <w:rPr>
          <w:rFonts w:cstheme="minorHAnsi"/>
        </w:rPr>
        <w:t xml:space="preserve">yacağı </w:t>
      </w:r>
      <w:r w:rsidRPr="00D4287B">
        <w:rPr>
          <w:rFonts w:cstheme="minorHAnsi"/>
        </w:rPr>
        <w:t xml:space="preserve">Birim İç Değerlendirme Raporlarından </w:t>
      </w:r>
      <w:r>
        <w:rPr>
          <w:rFonts w:cstheme="minorHAnsi"/>
        </w:rPr>
        <w:t xml:space="preserve">(BİDR) </w:t>
      </w:r>
      <w:r w:rsidRPr="00D4287B">
        <w:rPr>
          <w:rFonts w:cstheme="minorHAnsi"/>
        </w:rPr>
        <w:t>istifade edilerek üniversiteyi temsil eden 202</w:t>
      </w:r>
      <w:r>
        <w:rPr>
          <w:rFonts w:cstheme="minorHAnsi"/>
        </w:rPr>
        <w:t>2</w:t>
      </w:r>
      <w:r w:rsidRPr="00D4287B">
        <w:rPr>
          <w:rFonts w:cstheme="minorHAnsi"/>
        </w:rPr>
        <w:t xml:space="preserve"> yılı Kurum İç Değerlendirme Raporu hazırlanacaktır.</w:t>
      </w:r>
      <w:r w:rsidRPr="00E1370A">
        <w:rPr>
          <w:rFonts w:cstheme="minorHAnsi"/>
        </w:rPr>
        <w:t xml:space="preserve"> </w:t>
      </w:r>
    </w:p>
    <w:bookmarkEnd w:id="1"/>
    <w:p w:rsidRPr="001247F7" w:rsidR="00086F6D" w:rsidP="00086F6D" w:rsidRDefault="00086F6D" w14:paraId="06BEB8CD" w14:textId="77777777">
      <w:pPr>
        <w:spacing w:line="200" w:lineRule="exact"/>
        <w:ind w:right="63"/>
        <w:jc w:val="both"/>
        <w:rPr>
          <w:rFonts w:cstheme="minorHAnsi"/>
        </w:rPr>
      </w:pPr>
    </w:p>
    <w:p w:rsidRPr="001247F7" w:rsidR="00086F6D" w:rsidP="00086F6D" w:rsidRDefault="00086F6D" w14:paraId="5DC44D2A" w14:textId="77777777">
      <w:pPr>
        <w:spacing w:line="200" w:lineRule="exact"/>
        <w:ind w:right="63"/>
        <w:jc w:val="both"/>
        <w:rPr>
          <w:rFonts w:cstheme="minorHAnsi"/>
        </w:rPr>
      </w:pPr>
      <w:r w:rsidRPr="001247F7">
        <w:rPr>
          <w:rFonts w:cstheme="minorHAnsi"/>
        </w:rPr>
        <w:t>YÖKAK tarafından yayımlanan kılavuzun tamamnını incelemek için aşağıda belirtilen bağlantı adresini kullanabilirsiniz.</w:t>
      </w:r>
    </w:p>
    <w:p w:rsidRPr="001247F7" w:rsidR="00086F6D" w:rsidP="00086F6D" w:rsidRDefault="00086F6D" w14:paraId="4ED1230B" w14:textId="53280686">
      <w:pPr>
        <w:spacing w:line="200" w:lineRule="exact"/>
        <w:ind w:right="63"/>
        <w:jc w:val="both"/>
        <w:rPr>
          <w:rFonts w:cstheme="minorHAnsi"/>
        </w:rPr>
      </w:pPr>
      <w:bookmarkStart w:name="_Hlk126222238" w:id="2"/>
      <w:r w:rsidRPr="001247F7">
        <w:rPr>
          <w:rFonts w:cstheme="minorHAnsi"/>
        </w:rPr>
        <w:t xml:space="preserve">Kurum </w:t>
      </w:r>
      <w:r w:rsidR="00376122">
        <w:rPr>
          <w:rFonts w:cstheme="minorHAnsi"/>
        </w:rPr>
        <w:t>İç</w:t>
      </w:r>
      <w:r w:rsidRPr="001247F7">
        <w:rPr>
          <w:rFonts w:cstheme="minorHAnsi"/>
        </w:rPr>
        <w:t xml:space="preserve"> De</w:t>
      </w:r>
      <w:r w:rsidR="00376122">
        <w:rPr>
          <w:rFonts w:cstheme="minorHAnsi"/>
        </w:rPr>
        <w:t>ğ</w:t>
      </w:r>
      <w:r w:rsidRPr="001247F7">
        <w:rPr>
          <w:rFonts w:cstheme="minorHAnsi"/>
        </w:rPr>
        <w:t>erlendirme Raporu (K</w:t>
      </w:r>
      <w:r w:rsidR="00376122">
        <w:rPr>
          <w:rFonts w:cstheme="minorHAnsi"/>
        </w:rPr>
        <w:t>İ</w:t>
      </w:r>
      <w:r w:rsidRPr="001247F7">
        <w:rPr>
          <w:rFonts w:cstheme="minorHAnsi"/>
        </w:rPr>
        <w:t>DR) Haz</w:t>
      </w:r>
      <w:r w:rsidR="00376122">
        <w:rPr>
          <w:rFonts w:cstheme="minorHAnsi"/>
        </w:rPr>
        <w:t>ı</w:t>
      </w:r>
      <w:r w:rsidRPr="001247F7">
        <w:rPr>
          <w:rFonts w:cstheme="minorHAnsi"/>
        </w:rPr>
        <w:t>rlama K</w:t>
      </w:r>
      <w:r w:rsidR="00376122">
        <w:rPr>
          <w:rFonts w:cstheme="minorHAnsi"/>
        </w:rPr>
        <w:t>ı</w:t>
      </w:r>
      <w:r w:rsidRPr="001247F7">
        <w:rPr>
          <w:rFonts w:cstheme="minorHAnsi"/>
        </w:rPr>
        <w:t>lavuzu S</w:t>
      </w:r>
      <w:r w:rsidR="00F9505B">
        <w:rPr>
          <w:rFonts w:cstheme="minorHAnsi"/>
        </w:rPr>
        <w:t>ü</w:t>
      </w:r>
      <w:r w:rsidRPr="001247F7">
        <w:rPr>
          <w:rFonts w:cstheme="minorHAnsi"/>
        </w:rPr>
        <w:t>r</w:t>
      </w:r>
      <w:r w:rsidR="00F9505B">
        <w:rPr>
          <w:rFonts w:cstheme="minorHAnsi"/>
        </w:rPr>
        <w:t>ü</w:t>
      </w:r>
      <w:r w:rsidRPr="001247F7">
        <w:rPr>
          <w:rFonts w:cstheme="minorHAnsi"/>
        </w:rPr>
        <w:t>m 3.</w:t>
      </w:r>
      <w:r w:rsidR="00D9538B">
        <w:rPr>
          <w:rFonts w:cstheme="minorHAnsi"/>
        </w:rPr>
        <w:t>1</w:t>
      </w:r>
      <w:r w:rsidRPr="001247F7">
        <w:rPr>
          <w:rFonts w:cstheme="minorHAnsi"/>
        </w:rPr>
        <w:t xml:space="preserve">: </w:t>
      </w:r>
      <w:hyperlink w:history="1" r:id="rId8">
        <w:r w:rsidRPr="00766865" w:rsidR="00D9538B">
          <w:rPr>
            <w:rStyle w:val="Kpr"/>
            <w:rFonts w:cstheme="minorHAnsi"/>
          </w:rPr>
          <w:t>https://yokak.gov.tr/2023-yili-icin-yokak-degerlendirme-programlari-kilavuzu-degerlendirme-olcutleri-ve-kurum-ic-degerle-419</w:t>
        </w:r>
      </w:hyperlink>
      <w:r w:rsidR="00D9538B">
        <w:rPr>
          <w:rFonts w:cstheme="minorHAnsi"/>
        </w:rPr>
        <w:t xml:space="preserve"> </w:t>
      </w:r>
    </w:p>
    <w:bookmarkEnd w:id="2"/>
    <w:p w:rsidRPr="001247F7" w:rsidR="00B71419" w:rsidP="00B71419" w:rsidRDefault="00B71419" w14:paraId="074B52D2" w14:textId="77777777">
      <w:pPr>
        <w:spacing w:before="20" w:line="280" w:lineRule="exact"/>
        <w:ind w:right="63"/>
        <w:jc w:val="center"/>
        <w:rPr>
          <w:rFonts w:ascii="Times New Roman" w:hAnsi="Times New Roman" w:cs="Times New Roman"/>
          <w:sz w:val="28"/>
          <w:szCs w:val="28"/>
        </w:rPr>
      </w:pPr>
    </w:p>
    <w:p w:rsidRPr="001247F7" w:rsidR="00B71419" w:rsidP="00B71419" w:rsidRDefault="00B71419" w14:paraId="6FB50533" w14:textId="77777777">
      <w:pPr>
        <w:spacing w:before="1" w:line="180" w:lineRule="exact"/>
        <w:ind w:right="63"/>
        <w:jc w:val="both"/>
        <w:rPr>
          <w:rFonts w:ascii="Times New Roman" w:hAnsi="Times New Roman" w:cs="Times New Roman"/>
          <w:sz w:val="18"/>
          <w:szCs w:val="18"/>
        </w:rPr>
      </w:pPr>
    </w:p>
    <w:p w:rsidRPr="001247F7" w:rsidR="00B71419" w:rsidP="00B71419" w:rsidRDefault="00B71419" w14:paraId="0E95573D" w14:textId="77777777">
      <w:pPr>
        <w:spacing w:line="200" w:lineRule="exact"/>
        <w:ind w:right="63"/>
        <w:jc w:val="both"/>
        <w:rPr>
          <w:rFonts w:ascii="Times New Roman" w:hAnsi="Times New Roman" w:cs="Times New Roman"/>
          <w:sz w:val="20"/>
          <w:szCs w:val="20"/>
        </w:rPr>
      </w:pPr>
    </w:p>
    <w:p w:rsidRPr="001247F7" w:rsidR="00B71419" w:rsidP="00B71419" w:rsidRDefault="00B71419" w14:paraId="12406D3F" w14:textId="77777777">
      <w:pPr>
        <w:spacing w:line="200" w:lineRule="exact"/>
        <w:ind w:right="63"/>
        <w:jc w:val="both"/>
        <w:rPr>
          <w:rFonts w:ascii="Times New Roman" w:hAnsi="Times New Roman" w:cs="Times New Roman"/>
          <w:sz w:val="20"/>
          <w:szCs w:val="20"/>
        </w:rPr>
      </w:pPr>
    </w:p>
    <w:p w:rsidRPr="001247F7" w:rsidR="00B71419" w:rsidP="00B71419" w:rsidRDefault="00B71419" w14:paraId="4CABB233" w14:textId="77777777">
      <w:pPr>
        <w:spacing w:line="200" w:lineRule="exact"/>
        <w:ind w:right="63"/>
        <w:jc w:val="both"/>
        <w:rPr>
          <w:rFonts w:ascii="Times New Roman" w:hAnsi="Times New Roman" w:cs="Times New Roman"/>
          <w:sz w:val="20"/>
          <w:szCs w:val="20"/>
        </w:rPr>
      </w:pPr>
    </w:p>
    <w:p w:rsidRPr="001247F7" w:rsidR="00B71419" w:rsidP="00B71419" w:rsidRDefault="00B71419" w14:paraId="71E01DB9" w14:textId="77777777">
      <w:pPr>
        <w:spacing w:line="200" w:lineRule="exact"/>
        <w:ind w:right="63"/>
        <w:jc w:val="both"/>
        <w:rPr>
          <w:rFonts w:ascii="Times New Roman" w:hAnsi="Times New Roman" w:cs="Times New Roman"/>
          <w:sz w:val="20"/>
          <w:szCs w:val="20"/>
        </w:rPr>
      </w:pPr>
    </w:p>
    <w:p w:rsidRPr="001247F7" w:rsidR="00B71419" w:rsidP="00B71419" w:rsidRDefault="00B71419" w14:paraId="3DE1422F" w14:textId="77777777">
      <w:pPr>
        <w:spacing w:line="200" w:lineRule="exact"/>
        <w:ind w:right="63"/>
        <w:jc w:val="both"/>
        <w:rPr>
          <w:rFonts w:ascii="Times New Roman" w:hAnsi="Times New Roman" w:cs="Times New Roman"/>
          <w:sz w:val="20"/>
          <w:szCs w:val="20"/>
        </w:rPr>
      </w:pPr>
    </w:p>
    <w:p w:rsidRPr="001247F7" w:rsidR="00B71419" w:rsidP="00B71419" w:rsidRDefault="00B71419" w14:paraId="05B4E835" w14:textId="77777777">
      <w:pPr>
        <w:spacing w:line="200" w:lineRule="exact"/>
        <w:ind w:right="63"/>
        <w:jc w:val="both"/>
        <w:rPr>
          <w:rFonts w:ascii="Times New Roman" w:hAnsi="Times New Roman" w:cs="Times New Roman"/>
          <w:sz w:val="20"/>
          <w:szCs w:val="20"/>
        </w:rPr>
      </w:pPr>
    </w:p>
    <w:p w:rsidRPr="001247F7" w:rsidR="00B71419" w:rsidP="00B71419" w:rsidRDefault="00B71419" w14:paraId="083CF8A6" w14:textId="77777777">
      <w:pPr>
        <w:spacing w:line="200" w:lineRule="exact"/>
        <w:ind w:right="63"/>
        <w:jc w:val="both"/>
        <w:rPr>
          <w:rFonts w:ascii="Times New Roman" w:hAnsi="Times New Roman" w:cs="Times New Roman"/>
          <w:sz w:val="20"/>
          <w:szCs w:val="20"/>
        </w:rPr>
      </w:pPr>
    </w:p>
    <w:p w:rsidRPr="001247F7" w:rsidR="00B71419" w:rsidP="00B71419" w:rsidRDefault="00B71419" w14:paraId="261B9F0B" w14:textId="0DA458B7">
      <w:pPr>
        <w:spacing w:line="200" w:lineRule="exact"/>
        <w:ind w:right="63"/>
        <w:jc w:val="both"/>
        <w:rPr>
          <w:rFonts w:ascii="Times New Roman" w:hAnsi="Times New Roman" w:cs="Times New Roman"/>
          <w:sz w:val="20"/>
          <w:szCs w:val="20"/>
        </w:rPr>
      </w:pPr>
    </w:p>
    <w:p w:rsidRPr="001247F7" w:rsidR="00B71419" w:rsidP="00B71419" w:rsidRDefault="00B71419" w14:paraId="0CB13F51" w14:textId="40C34668">
      <w:pPr>
        <w:spacing w:line="200" w:lineRule="exact"/>
        <w:ind w:right="63"/>
        <w:jc w:val="both"/>
        <w:rPr>
          <w:rFonts w:ascii="Times New Roman" w:hAnsi="Times New Roman" w:cs="Times New Roman"/>
          <w:sz w:val="20"/>
          <w:szCs w:val="20"/>
        </w:rPr>
      </w:pPr>
    </w:p>
    <w:p w:rsidRPr="001247F7" w:rsidR="00B71419" w:rsidP="00B71419" w:rsidRDefault="00B71419" w14:paraId="06D6C37F" w14:textId="7883F0A8">
      <w:pPr>
        <w:spacing w:line="200" w:lineRule="exact"/>
        <w:ind w:right="63"/>
        <w:jc w:val="both"/>
        <w:rPr>
          <w:rFonts w:ascii="Times New Roman" w:hAnsi="Times New Roman" w:cs="Times New Roman"/>
          <w:sz w:val="20"/>
          <w:szCs w:val="20"/>
        </w:rPr>
      </w:pPr>
    </w:p>
    <w:p w:rsidRPr="001247F7" w:rsidR="00B71419" w:rsidP="00B71419" w:rsidRDefault="00B71419" w14:paraId="78169408" w14:textId="5350EA62">
      <w:pPr>
        <w:spacing w:line="200" w:lineRule="exact"/>
        <w:ind w:right="63"/>
        <w:jc w:val="both"/>
        <w:rPr>
          <w:rFonts w:ascii="Times New Roman" w:hAnsi="Times New Roman" w:cs="Times New Roman"/>
          <w:sz w:val="20"/>
          <w:szCs w:val="20"/>
        </w:rPr>
      </w:pPr>
    </w:p>
    <w:p w:rsidRPr="001247F7" w:rsidR="00B71419" w:rsidP="00B71419" w:rsidRDefault="00B71419" w14:paraId="153A0041" w14:textId="57F89BBD">
      <w:pPr>
        <w:spacing w:line="200" w:lineRule="exact"/>
        <w:ind w:right="63"/>
        <w:jc w:val="both"/>
        <w:rPr>
          <w:rFonts w:ascii="Times New Roman" w:hAnsi="Times New Roman" w:cs="Times New Roman"/>
          <w:sz w:val="20"/>
          <w:szCs w:val="20"/>
        </w:rPr>
      </w:pPr>
    </w:p>
    <w:p w:rsidRPr="001247F7" w:rsidR="00B71419" w:rsidP="00B71419" w:rsidRDefault="00B71419" w14:paraId="6D286F23" w14:textId="04CBD940">
      <w:pPr>
        <w:spacing w:line="200" w:lineRule="exact"/>
        <w:ind w:right="63"/>
        <w:jc w:val="both"/>
        <w:rPr>
          <w:rFonts w:ascii="Times New Roman" w:hAnsi="Times New Roman" w:cs="Times New Roman"/>
          <w:sz w:val="20"/>
          <w:szCs w:val="20"/>
        </w:rPr>
      </w:pPr>
    </w:p>
    <w:p w:rsidRPr="001247F7" w:rsidR="00B71419" w:rsidP="00B71419" w:rsidRDefault="00B71419" w14:paraId="433C9464" w14:textId="77777777">
      <w:pPr>
        <w:spacing w:line="200" w:lineRule="exact"/>
        <w:ind w:right="63"/>
        <w:jc w:val="both"/>
        <w:rPr>
          <w:rFonts w:ascii="Times New Roman" w:hAnsi="Times New Roman" w:cs="Times New Roman"/>
          <w:sz w:val="20"/>
          <w:szCs w:val="20"/>
        </w:rPr>
      </w:pPr>
    </w:p>
    <w:p w:rsidRPr="001247F7" w:rsidR="00B71419" w:rsidP="00B71419" w:rsidRDefault="00B71419" w14:paraId="061591C7" w14:textId="77777777">
      <w:pPr>
        <w:spacing w:line="200" w:lineRule="exact"/>
        <w:ind w:right="63"/>
        <w:jc w:val="both"/>
        <w:rPr>
          <w:rFonts w:ascii="Times New Roman" w:hAnsi="Times New Roman" w:cs="Times New Roman"/>
          <w:sz w:val="20"/>
          <w:szCs w:val="20"/>
        </w:rPr>
      </w:pPr>
    </w:p>
    <w:p w:rsidRPr="001247F7" w:rsidR="00B71419" w:rsidP="00B71419" w:rsidRDefault="00B71419" w14:paraId="048643C8" w14:textId="77777777">
      <w:pPr>
        <w:spacing w:line="200" w:lineRule="exact"/>
        <w:ind w:right="63"/>
        <w:jc w:val="both"/>
        <w:rPr>
          <w:rFonts w:ascii="Times New Roman" w:hAnsi="Times New Roman" w:cs="Times New Roman"/>
          <w:sz w:val="20"/>
          <w:szCs w:val="20"/>
        </w:rPr>
      </w:pPr>
    </w:p>
    <w:p w:rsidRPr="001247F7" w:rsidR="00B71419" w:rsidP="00B71419" w:rsidRDefault="00B71419" w14:paraId="2DE303E2" w14:textId="77777777">
      <w:pPr>
        <w:spacing w:line="200" w:lineRule="exact"/>
        <w:ind w:right="63"/>
        <w:jc w:val="both"/>
        <w:rPr>
          <w:rFonts w:ascii="Times New Roman" w:hAnsi="Times New Roman" w:cs="Times New Roman"/>
          <w:sz w:val="20"/>
          <w:szCs w:val="20"/>
        </w:rPr>
      </w:pPr>
    </w:p>
    <w:p w:rsidRPr="001247F7" w:rsidR="00B71419" w:rsidP="00B71419" w:rsidRDefault="00B71419" w14:paraId="7918BFBA" w14:textId="77777777">
      <w:pPr>
        <w:spacing w:line="200" w:lineRule="exact"/>
        <w:ind w:right="63"/>
        <w:jc w:val="both"/>
        <w:rPr>
          <w:rFonts w:ascii="Times New Roman" w:hAnsi="Times New Roman" w:cs="Times New Roman"/>
          <w:sz w:val="20"/>
          <w:szCs w:val="20"/>
        </w:rPr>
      </w:pPr>
    </w:p>
    <w:p w:rsidRPr="001247F7" w:rsidR="00B71419" w:rsidP="00B71419" w:rsidRDefault="00B71419" w14:paraId="45803F7A" w14:textId="77777777">
      <w:pPr>
        <w:spacing w:line="200" w:lineRule="exact"/>
        <w:ind w:right="63"/>
        <w:jc w:val="both"/>
        <w:rPr>
          <w:rFonts w:ascii="Times New Roman" w:hAnsi="Times New Roman" w:cs="Times New Roman"/>
          <w:sz w:val="20"/>
          <w:szCs w:val="20"/>
        </w:rPr>
      </w:pPr>
    </w:p>
    <w:p w:rsidRPr="001247F7" w:rsidR="00B71419" w:rsidP="00B71419" w:rsidRDefault="00B71419" w14:paraId="640FFD5D" w14:textId="77777777">
      <w:pPr>
        <w:spacing w:line="200" w:lineRule="exact"/>
        <w:ind w:right="63"/>
        <w:jc w:val="both"/>
        <w:rPr>
          <w:rFonts w:ascii="Times New Roman" w:hAnsi="Times New Roman" w:cs="Times New Roman"/>
          <w:sz w:val="20"/>
          <w:szCs w:val="20"/>
        </w:rPr>
      </w:pPr>
    </w:p>
    <w:p w:rsidRPr="001247F7" w:rsidR="00B71419" w:rsidP="00B71419" w:rsidRDefault="00B71419" w14:paraId="5477D504" w14:textId="77777777">
      <w:pPr>
        <w:spacing w:line="200" w:lineRule="exact"/>
        <w:ind w:right="63"/>
        <w:jc w:val="both"/>
        <w:rPr>
          <w:rFonts w:ascii="Times New Roman" w:hAnsi="Times New Roman" w:cs="Times New Roman"/>
          <w:sz w:val="20"/>
          <w:szCs w:val="20"/>
        </w:rPr>
      </w:pPr>
    </w:p>
    <w:p w:rsidRPr="001247F7" w:rsidR="00B71419" w:rsidP="00B71419" w:rsidRDefault="00B71419" w14:paraId="1433DA70" w14:textId="77777777">
      <w:pPr>
        <w:spacing w:line="200" w:lineRule="exact"/>
        <w:ind w:right="63"/>
        <w:jc w:val="both"/>
        <w:rPr>
          <w:rFonts w:cstheme="minorHAnsi"/>
          <w:sz w:val="20"/>
          <w:szCs w:val="20"/>
        </w:rPr>
      </w:pPr>
    </w:p>
    <w:p w:rsidRPr="001247F7" w:rsidR="00B71419" w:rsidP="00B71419" w:rsidRDefault="00B71419" w14:paraId="244FC851" w14:textId="77777777">
      <w:pPr>
        <w:spacing w:line="200" w:lineRule="exact"/>
        <w:ind w:right="63"/>
        <w:jc w:val="both"/>
        <w:rPr>
          <w:rFonts w:cstheme="minorHAnsi"/>
          <w:sz w:val="20"/>
          <w:szCs w:val="20"/>
        </w:rPr>
      </w:pPr>
    </w:p>
    <w:p w:rsidRPr="001247F7" w:rsidR="00B71419" w:rsidP="00B71419" w:rsidRDefault="00B71419" w14:paraId="23C485CC" w14:textId="77777777">
      <w:pPr>
        <w:pStyle w:val="Balk4"/>
        <w:ind w:left="0" w:right="63"/>
        <w:jc w:val="both"/>
        <w:rPr>
          <w:rFonts w:asciiTheme="minorHAnsi" w:hAnsiTheme="minorHAnsi" w:cstheme="minorHAnsi"/>
          <w:spacing w:val="1"/>
        </w:rPr>
      </w:pPr>
    </w:p>
    <w:p w:rsidRPr="001247F7" w:rsidR="00B71419" w:rsidP="00B71419" w:rsidRDefault="00B71419" w14:paraId="454DA9B1" w14:textId="77777777">
      <w:pPr>
        <w:pStyle w:val="Balk4"/>
        <w:ind w:left="0" w:right="63"/>
        <w:jc w:val="both"/>
        <w:rPr>
          <w:rFonts w:asciiTheme="minorHAnsi" w:hAnsiTheme="minorHAnsi" w:cstheme="minorHAnsi"/>
          <w:spacing w:val="1"/>
        </w:rPr>
      </w:pPr>
    </w:p>
    <w:p w:rsidRPr="001247F7" w:rsidR="00B71419" w:rsidP="00B71419" w:rsidRDefault="00B71419" w14:paraId="4F73C92F" w14:textId="77777777">
      <w:pPr>
        <w:pStyle w:val="Balk4"/>
        <w:ind w:left="0" w:right="63"/>
        <w:jc w:val="both"/>
        <w:rPr>
          <w:rFonts w:asciiTheme="minorHAnsi" w:hAnsiTheme="minorHAnsi" w:cstheme="minorHAnsi"/>
          <w:spacing w:val="1"/>
        </w:rPr>
      </w:pPr>
    </w:p>
    <w:p w:rsidRPr="001247F7" w:rsidR="00B71419" w:rsidP="00B71419" w:rsidRDefault="00B71419" w14:paraId="27FA00C5" w14:textId="77777777">
      <w:pPr>
        <w:pStyle w:val="Balk4"/>
        <w:ind w:left="0" w:right="63"/>
        <w:jc w:val="center"/>
        <w:rPr>
          <w:rFonts w:asciiTheme="minorHAnsi" w:hAnsiTheme="minorHAnsi" w:cstheme="minorHAnsi"/>
        </w:rPr>
      </w:pPr>
      <w:r w:rsidRPr="001247F7">
        <w:rPr>
          <w:rFonts w:asciiTheme="minorHAnsi" w:hAnsiTheme="minorHAnsi" w:cstheme="minorHAnsi"/>
        </w:rPr>
        <w:t xml:space="preserve"> Kalite Komisyonu – Kalite Akreditasyon Ofisi</w:t>
      </w:r>
    </w:p>
    <w:p w:rsidR="00456994" w:rsidP="00647FC1" w:rsidRDefault="00B71419" w14:paraId="25340016" w14:textId="6C512552">
      <w:pPr>
        <w:pStyle w:val="Balk4"/>
        <w:ind w:left="0" w:right="63"/>
        <w:jc w:val="center"/>
        <w:rPr>
          <w:rFonts w:asciiTheme="minorHAnsi" w:hAnsiTheme="minorHAnsi" w:cstheme="minorHAnsi"/>
          <w:color w:val="64AEB0"/>
          <w:spacing w:val="-2"/>
        </w:rPr>
      </w:pPr>
      <w:r w:rsidRPr="001247F7">
        <w:rPr>
          <w:rFonts w:asciiTheme="minorHAnsi" w:hAnsiTheme="minorHAnsi" w:cstheme="minorHAnsi"/>
        </w:rPr>
        <w:t>202</w:t>
      </w:r>
      <w:r w:rsidR="00D9538B">
        <w:rPr>
          <w:rFonts w:asciiTheme="minorHAnsi" w:hAnsiTheme="minorHAnsi" w:cstheme="minorHAnsi"/>
        </w:rPr>
        <w:t>2</w:t>
      </w:r>
      <w:r w:rsidRPr="001247F7" w:rsidR="009F75E1">
        <w:rPr>
          <w:rFonts w:asciiTheme="minorHAnsi" w:hAnsiTheme="minorHAnsi" w:cstheme="minorHAnsi"/>
          <w:color w:val="64AEB0"/>
          <w:spacing w:val="-2"/>
        </w:rPr>
        <w:tab/>
      </w:r>
    </w:p>
    <w:p w:rsidRPr="00647FC1" w:rsidR="003364C3" w:rsidP="00647FC1" w:rsidRDefault="003364C3" w14:paraId="0011B96C" w14:textId="77777777">
      <w:pPr>
        <w:pStyle w:val="Balk4"/>
        <w:ind w:left="0" w:right="63"/>
        <w:jc w:val="center"/>
        <w:rPr>
          <w:rFonts w:asciiTheme="minorHAnsi" w:hAnsiTheme="minorHAnsi" w:cstheme="minorHAnsi"/>
          <w:b w:val="0"/>
          <w:bCs w:val="0"/>
          <w:i w:val="0"/>
        </w:rPr>
      </w:pPr>
    </w:p>
    <w:p w:rsidRPr="001247F7" w:rsidR="00E830CD" w:rsidP="00E830CD" w:rsidRDefault="00E830CD" w14:paraId="79AD751B" w14:textId="77777777">
      <w:pPr>
        <w:pStyle w:val="Balk1"/>
        <w:spacing w:before="57" w:after="240"/>
        <w:ind w:left="0" w:right="63"/>
        <w:jc w:val="center"/>
        <w:rPr>
          <w:rFonts w:asciiTheme="minorHAnsi" w:hAnsiTheme="minorHAnsi" w:cstheme="minorHAnsi"/>
          <w:color w:val="0070C0"/>
        </w:rPr>
      </w:pPr>
      <w:bookmarkStart w:name="_Toc63849509" w:id="3"/>
      <w:bookmarkStart w:name="_Toc63866791" w:id="4"/>
      <w:r w:rsidRPr="001247F7">
        <w:rPr>
          <w:rFonts w:asciiTheme="minorHAnsi" w:hAnsiTheme="minorHAnsi" w:cstheme="minorHAnsi"/>
          <w:color w:val="0070C0"/>
        </w:rPr>
        <w:lastRenderedPageBreak/>
        <w:t>EK.1 BİRİM</w:t>
      </w:r>
      <w:r w:rsidRPr="001247F7">
        <w:rPr>
          <w:rFonts w:asciiTheme="minorHAnsi" w:hAnsiTheme="minorHAnsi" w:cstheme="minorHAnsi"/>
          <w:color w:val="0070C0"/>
          <w:spacing w:val="-1"/>
        </w:rPr>
        <w:t xml:space="preserve"> İ</w:t>
      </w:r>
      <w:r w:rsidRPr="001247F7">
        <w:rPr>
          <w:rFonts w:asciiTheme="minorHAnsi" w:hAnsiTheme="minorHAnsi" w:cstheme="minorHAnsi"/>
          <w:color w:val="0070C0"/>
        </w:rPr>
        <w:t>Ç</w:t>
      </w:r>
      <w:r w:rsidRPr="001247F7">
        <w:rPr>
          <w:rFonts w:asciiTheme="minorHAnsi" w:hAnsiTheme="minorHAnsi" w:cstheme="minorHAnsi"/>
          <w:color w:val="0070C0"/>
          <w:spacing w:val="1"/>
        </w:rPr>
        <w:t xml:space="preserve"> </w:t>
      </w:r>
      <w:r w:rsidRPr="001247F7">
        <w:rPr>
          <w:rFonts w:asciiTheme="minorHAnsi" w:hAnsiTheme="minorHAnsi" w:cstheme="minorHAnsi"/>
          <w:color w:val="0070C0"/>
        </w:rPr>
        <w:t>DEĞERLEN</w:t>
      </w:r>
      <w:r w:rsidRPr="001247F7">
        <w:rPr>
          <w:rFonts w:asciiTheme="minorHAnsi" w:hAnsiTheme="minorHAnsi" w:cstheme="minorHAnsi"/>
          <w:color w:val="0070C0"/>
          <w:spacing w:val="-2"/>
        </w:rPr>
        <w:t>D</w:t>
      </w:r>
      <w:r w:rsidRPr="001247F7">
        <w:rPr>
          <w:rFonts w:asciiTheme="minorHAnsi" w:hAnsiTheme="minorHAnsi" w:cstheme="minorHAnsi"/>
          <w:color w:val="0070C0"/>
        </w:rPr>
        <w:t>İ</w:t>
      </w:r>
      <w:r w:rsidRPr="001247F7">
        <w:rPr>
          <w:rFonts w:asciiTheme="minorHAnsi" w:hAnsiTheme="minorHAnsi" w:cstheme="minorHAnsi"/>
          <w:color w:val="0070C0"/>
          <w:spacing w:val="-2"/>
        </w:rPr>
        <w:t>R</w:t>
      </w:r>
      <w:r w:rsidRPr="001247F7">
        <w:rPr>
          <w:rFonts w:asciiTheme="minorHAnsi" w:hAnsiTheme="minorHAnsi" w:cstheme="minorHAnsi"/>
          <w:color w:val="0070C0"/>
        </w:rPr>
        <w:t>ME</w:t>
      </w:r>
      <w:r w:rsidRPr="001247F7">
        <w:rPr>
          <w:rFonts w:asciiTheme="minorHAnsi" w:hAnsiTheme="minorHAnsi" w:cstheme="minorHAnsi"/>
          <w:color w:val="0070C0"/>
          <w:spacing w:val="1"/>
        </w:rPr>
        <w:t xml:space="preserve"> </w:t>
      </w:r>
      <w:r w:rsidRPr="001247F7">
        <w:rPr>
          <w:rFonts w:asciiTheme="minorHAnsi" w:hAnsiTheme="minorHAnsi" w:cstheme="minorHAnsi"/>
          <w:color w:val="0070C0"/>
        </w:rPr>
        <w:t>R</w:t>
      </w:r>
      <w:r w:rsidRPr="001247F7">
        <w:rPr>
          <w:rFonts w:asciiTheme="minorHAnsi" w:hAnsiTheme="minorHAnsi" w:cstheme="minorHAnsi"/>
          <w:color w:val="0070C0"/>
          <w:spacing w:val="-2"/>
        </w:rPr>
        <w:t>A</w:t>
      </w:r>
      <w:r w:rsidRPr="001247F7">
        <w:rPr>
          <w:rFonts w:asciiTheme="minorHAnsi" w:hAnsiTheme="minorHAnsi" w:cstheme="minorHAnsi"/>
          <w:color w:val="0070C0"/>
          <w:spacing w:val="2"/>
        </w:rPr>
        <w:t>P</w:t>
      </w:r>
      <w:r w:rsidRPr="001247F7">
        <w:rPr>
          <w:rFonts w:asciiTheme="minorHAnsi" w:hAnsiTheme="minorHAnsi" w:cstheme="minorHAnsi"/>
          <w:color w:val="0070C0"/>
        </w:rPr>
        <w:t>ORU ŞABLONU</w:t>
      </w:r>
      <w:bookmarkEnd w:id="3"/>
      <w:bookmarkEnd w:id="4"/>
    </w:p>
    <w:p w:rsidRPr="001247F7" w:rsidR="00E830CD" w:rsidP="00E830CD" w:rsidRDefault="00E830CD" w14:paraId="0E727C75" w14:textId="77777777">
      <w:pPr>
        <w:pStyle w:val="Balk1"/>
        <w:spacing w:before="120"/>
        <w:ind w:left="567" w:right="63" w:hanging="567"/>
        <w:jc w:val="both"/>
        <w:rPr>
          <w:rFonts w:asciiTheme="minorHAnsi" w:hAnsiTheme="minorHAnsi" w:cstheme="minorHAnsi"/>
          <w:color w:val="0070C0"/>
          <w:sz w:val="28"/>
        </w:rPr>
      </w:pPr>
      <w:bookmarkStart w:name="_Toc63849510" w:id="5"/>
      <w:bookmarkStart w:name="_Toc63866792" w:id="6"/>
      <w:r w:rsidRPr="69F31653" w:rsidR="12E4977A">
        <w:rPr>
          <w:rFonts w:ascii="Calibri" w:hAnsi="Calibri" w:cs="Calibri" w:asciiTheme="minorAscii" w:hAnsiTheme="minorAscii" w:cstheme="minorAscii"/>
          <w:color w:val="0070C0"/>
          <w:sz w:val="28"/>
          <w:szCs w:val="28"/>
        </w:rPr>
        <w:t>ÖZET</w:t>
      </w:r>
      <w:bookmarkEnd w:id="5"/>
      <w:bookmarkEnd w:id="6"/>
    </w:p>
    <w:p w:rsidR="4BA9B225" w:rsidP="69F31653" w:rsidRDefault="4BA9B225" w14:paraId="33C06EE3" w14:textId="634170E9">
      <w:pPr>
        <w:pStyle w:val="Normal"/>
        <w:widowControl w:val="0"/>
        <w:spacing w:before="240" w:after="240"/>
        <w:ind w:right="63"/>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4BA9B22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Bölümümüz bu rapor ile birlikte, eğitim-öğretim kalite kontrolünün denetlemesini, öz değerlendirme çalışmalarının takibini, iç-dış paydaşlarla olan iletişimini ve işbirliğini gözetler. Böylece, Birim İç Değerlendirme Raporu (BİDR), bölümümüzün güçlü ve gelişmeye açık yönlerini tanımasına, iyileştirme süreçlerine katkı s</w:t>
      </w:r>
      <w:r w:rsidRPr="69F31653" w:rsidR="4BA9B22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ağlamasına ve kalite güvencesi kültürünün içselleştirilmesine olanak sağlar.  Yıl içerisinde bölümümüzle ilgili  kayıt altına alınan  kanıtlar BİDR hazırlama sürecine dahil edilmiştir.</w:t>
      </w:r>
      <w:r w:rsidRPr="69F31653" w:rsidR="362485F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Hazırla</w:t>
      </w:r>
      <w:r w:rsidRPr="69F31653" w:rsidR="10388C3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mış olduğumuz</w:t>
      </w:r>
      <w:r w:rsidRPr="69F31653" w:rsidR="4BA9B22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r w:rsidRPr="69F31653" w:rsidR="4BA9B22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2</w:t>
      </w:r>
      <w:r w:rsidRPr="69F31653" w:rsidR="4BA9B22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02</w:t>
      </w:r>
      <w:r w:rsidRPr="69F31653" w:rsidR="38FABE2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2</w:t>
      </w:r>
      <w:r w:rsidRPr="69F31653" w:rsidR="4BA9B22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yılı</w:t>
      </w:r>
      <w:r w:rsidRPr="69F31653" w:rsidR="73CE60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BİDR</w:t>
      </w:r>
      <w:r w:rsidRPr="69F31653" w:rsidR="4BA9B22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rap</w:t>
      </w:r>
      <w:r w:rsidRPr="69F31653" w:rsidR="489D5C4E">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oru</w:t>
      </w:r>
      <w:r w:rsidRPr="69F31653" w:rsidR="711441F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r w:rsidRPr="69F31653" w:rsidR="5D7A1B9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s</w:t>
      </w:r>
      <w:r w:rsidRPr="69F31653" w:rsidR="711441F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üreci, kanıtlar</w:t>
      </w:r>
      <w:r w:rsidRPr="69F31653" w:rsidR="074C0EA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r w:rsidRPr="69F31653" w:rsidR="711441F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belgeler</w:t>
      </w:r>
      <w:r w:rsidRPr="69F31653" w:rsidR="512FF34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ile</w:t>
      </w:r>
      <w:r w:rsidRPr="69F31653" w:rsidR="711441F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desteklenip, iyileştirilmesi gereken ve iyi olduğumuz yönleri içermektedir.</w:t>
      </w:r>
      <w:r w:rsidRPr="69F31653" w:rsidR="7419166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p>
    <w:p w:rsidRPr="001247F7" w:rsidR="00E830CD" w:rsidP="00E830CD" w:rsidRDefault="00E830CD" w14:paraId="5159D122" w14:textId="77777777">
      <w:pPr>
        <w:pStyle w:val="Balk1"/>
        <w:spacing w:before="120"/>
        <w:ind w:left="567" w:right="63" w:hanging="567"/>
        <w:jc w:val="both"/>
        <w:rPr>
          <w:rFonts w:asciiTheme="minorHAnsi" w:hAnsiTheme="minorHAnsi" w:cstheme="minorHAnsi"/>
          <w:color w:val="0070C0"/>
          <w:sz w:val="28"/>
        </w:rPr>
      </w:pPr>
      <w:bookmarkStart w:name="_Toc63849511" w:id="7"/>
      <w:bookmarkStart w:name="_Toc63866793" w:id="8"/>
      <w:r w:rsidRPr="69F31653" w:rsidR="12E4977A">
        <w:rPr>
          <w:rFonts w:ascii="Calibri" w:hAnsi="Calibri" w:cs="Calibri" w:asciiTheme="minorAscii" w:hAnsiTheme="minorAscii" w:cstheme="minorAscii"/>
          <w:color w:val="0070C0"/>
          <w:sz w:val="28"/>
          <w:szCs w:val="28"/>
        </w:rPr>
        <w:t>BİDR’nin Hazırlanmasında Katkısı Olanlar</w:t>
      </w:r>
      <w:bookmarkEnd w:id="7"/>
      <w:bookmarkEnd w:id="8"/>
    </w:p>
    <w:p w:rsidR="340FD5D3" w:rsidP="69F31653" w:rsidRDefault="340FD5D3" w14:paraId="4486C99F" w14:textId="638DBEE5">
      <w:pPr>
        <w:pStyle w:val="Normal"/>
        <w:spacing w:before="240" w:after="240"/>
        <w:ind w:right="63"/>
        <w:jc w:val="both"/>
        <w:rPr>
          <w:rFonts w:ascii="Calibri" w:hAnsi="Calibri" w:eastAsia="Calibri" w:cs="Calibri"/>
          <w:noProof/>
          <w:sz w:val="24"/>
          <w:szCs w:val="24"/>
          <w:lang w:val="tr-TR"/>
        </w:rPr>
      </w:pPr>
      <w:r w:rsidRPr="69F31653" w:rsidR="340FD5D3">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2021-2022 eğitim-öğretim yılında eğitim kadromuzda Prof. Dr. M. Bülent Şerbetçioğlu, Dr. Öğr. Üyesi Gül Ölçek, Dr. Öğr. Üyesi Oğuz Yılmaz, Öğr. Gör. Kerem Ersin, Öğr. Gör. Şeyma Tuğba Öztürk, Öğr. Gör. Büşra Nur Eser, Arş. Gör. Sude </w:t>
      </w:r>
      <w:r w:rsidRPr="69F31653" w:rsidR="68D5E81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Tomaç</w:t>
      </w:r>
      <w:r w:rsidRPr="69F31653" w:rsidR="340FD5D3">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Arş. Gör. Yuşa Başoğlu, Arş. Gör. Furkan Büyükkal yer almaktadır. BİDR hazırlanmasında eğitim-öğretim kadromuzdaki akademik personellerin görev dağılımı aşağıdaki başlıklarlarda belirtilmiştir.</w:t>
      </w:r>
    </w:p>
    <w:p w:rsidRPr="00B01C3C" w:rsidR="00E830CD" w:rsidP="33E74B63" w:rsidRDefault="00E830CD" w14:paraId="5FA8CE64" w14:textId="7FE2016D">
      <w:pPr>
        <w:pStyle w:val="AralkYok"/>
        <w:rPr>
          <w:rFonts w:cs="Calibri" w:cstheme="minorAscii"/>
          <w:b w:val="1"/>
          <w:bCs w:val="1"/>
          <w:sz w:val="24"/>
          <w:szCs w:val="24"/>
          <w:lang w:val="tr-TR"/>
        </w:rPr>
      </w:pPr>
      <w:r w:rsidRPr="33E74B63" w:rsidR="12E4977A">
        <w:rPr>
          <w:rFonts w:cs="Calibri" w:cstheme="minorAscii"/>
          <w:b w:val="1"/>
          <w:bCs w:val="1"/>
          <w:sz w:val="24"/>
          <w:szCs w:val="24"/>
          <w:lang w:val="tr-TR"/>
        </w:rPr>
        <w:t>Özet</w:t>
      </w:r>
    </w:p>
    <w:p w:rsidRPr="00B01C3C" w:rsidR="00E830CD" w:rsidP="33E74B63" w:rsidRDefault="00E830CD" w14:paraId="1E06E138" w14:textId="4667E860">
      <w:pPr>
        <w:pStyle w:val="Normal"/>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color w:val="000000" w:themeColor="text1" w:themeTint="FF" w:themeShade="FF"/>
          <w:sz w:val="24"/>
          <w:szCs w:val="24"/>
          <w:lang w:val="tr-TR"/>
        </w:rPr>
      </w:pPr>
      <w:r w:rsidRPr="33E74B63" w:rsidR="293E081B">
        <w:rPr>
          <w:rFonts w:ascii="Times New Roman" w:hAnsi="Times New Roman" w:eastAsia="Times New Roman" w:cs="Times New Roman"/>
          <w:b w:val="0"/>
          <w:bCs w:val="0"/>
          <w:i w:val="0"/>
          <w:iCs w:val="0"/>
          <w:caps w:val="0"/>
          <w:smallCaps w:val="0"/>
          <w:color w:val="000000" w:themeColor="text1" w:themeTint="FF" w:themeShade="FF"/>
          <w:sz w:val="24"/>
          <w:szCs w:val="24"/>
        </w:rPr>
        <w:t>Dr. Öğr. Üy</w:t>
      </w:r>
      <w:r w:rsidRPr="33E74B63" w:rsidR="293E081B">
        <w:rPr>
          <w:rFonts w:ascii="Times New Roman" w:hAnsi="Times New Roman" w:eastAsia="Times New Roman" w:cs="Times New Roman"/>
          <w:b w:val="0"/>
          <w:bCs w:val="0"/>
          <w:i w:val="0"/>
          <w:iCs w:val="0"/>
          <w:caps w:val="0"/>
          <w:smallCaps w:val="0"/>
          <w:color w:val="000000" w:themeColor="text1" w:themeTint="FF" w:themeShade="FF"/>
          <w:sz w:val="24"/>
          <w:szCs w:val="24"/>
        </w:rPr>
        <w:t>esi Gül Ölçek</w:t>
      </w:r>
    </w:p>
    <w:p w:rsidR="69F31653" w:rsidP="69F31653" w:rsidRDefault="69F31653" w14:paraId="65786CC5" w14:textId="36310A9A">
      <w:pPr>
        <w:pStyle w:val="AralkYok"/>
        <w:rPr>
          <w:rFonts w:cs="Calibri" w:cstheme="minorAscii"/>
          <w:b w:val="1"/>
          <w:bCs w:val="1"/>
          <w:sz w:val="24"/>
          <w:szCs w:val="24"/>
          <w:lang w:val="tr-TR"/>
        </w:rPr>
      </w:pPr>
      <w:r w:rsidRPr="33E74B63" w:rsidR="12E4977A">
        <w:rPr>
          <w:rFonts w:cs="Calibri" w:cstheme="minorAscii"/>
          <w:b w:val="1"/>
          <w:bCs w:val="1"/>
          <w:sz w:val="24"/>
          <w:szCs w:val="24"/>
          <w:lang w:val="tr-TR"/>
        </w:rPr>
        <w:t>Birim Hakk</w:t>
      </w:r>
      <w:r w:rsidRPr="33E74B63" w:rsidR="41526BD2">
        <w:rPr>
          <w:rFonts w:cs="Calibri" w:cstheme="minorAscii"/>
          <w:b w:val="1"/>
          <w:bCs w:val="1"/>
          <w:sz w:val="24"/>
          <w:szCs w:val="24"/>
          <w:lang w:val="tr-TR"/>
        </w:rPr>
        <w:t>ı</w:t>
      </w:r>
      <w:r w:rsidRPr="33E74B63" w:rsidR="12E4977A">
        <w:rPr>
          <w:rFonts w:cs="Calibri" w:cstheme="minorAscii"/>
          <w:b w:val="1"/>
          <w:bCs w:val="1"/>
          <w:sz w:val="24"/>
          <w:szCs w:val="24"/>
          <w:lang w:val="tr-TR"/>
        </w:rPr>
        <w:t>nda Bilgiler</w:t>
      </w:r>
      <w:r w:rsidRPr="33E74B63" w:rsidR="0968871A">
        <w:rPr>
          <w:rFonts w:cs="Calibri" w:cstheme="minorAscii"/>
          <w:b w:val="1"/>
          <w:bCs w:val="1"/>
          <w:sz w:val="24"/>
          <w:szCs w:val="24"/>
          <w:lang w:val="tr-TR"/>
        </w:rPr>
        <w:t xml:space="preserve"> </w:t>
      </w:r>
    </w:p>
    <w:p w:rsidRPr="00B01C3C" w:rsidR="00E830CD" w:rsidP="33E74B63" w:rsidRDefault="00E830CD" w14:paraId="78223DAB" w14:textId="7E4FA50C">
      <w:pPr>
        <w:pStyle w:val="Normal"/>
        <w:bidi w:val="0"/>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33E74B63" w:rsidR="4E9B3D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Öğr. Gör. Kerem Ersin</w:t>
      </w:r>
    </w:p>
    <w:p w:rsidRPr="00B01C3C" w:rsidR="00E830CD" w:rsidP="69F31653" w:rsidRDefault="00E830CD" w14:paraId="4EE67CD4" w14:textId="2029D8E4">
      <w:pPr>
        <w:pStyle w:val="AralkYok"/>
        <w:rPr>
          <w:rFonts w:cs="Calibri" w:cstheme="minorAscii"/>
          <w:b w:val="1"/>
          <w:bCs w:val="1"/>
          <w:sz w:val="24"/>
          <w:szCs w:val="24"/>
          <w:lang w:val="tr-TR"/>
        </w:rPr>
      </w:pPr>
      <w:r w:rsidRPr="33E74B63" w:rsidR="12E4977A">
        <w:rPr>
          <w:rFonts w:cs="Calibri" w:cstheme="minorAscii"/>
          <w:b w:val="1"/>
          <w:bCs w:val="1"/>
          <w:sz w:val="24"/>
          <w:szCs w:val="24"/>
          <w:lang w:val="tr-TR"/>
        </w:rPr>
        <w:t>Liderlik, Yöneti</w:t>
      </w:r>
      <w:r w:rsidRPr="33E74B63" w:rsidR="0588CC2C">
        <w:rPr>
          <w:rFonts w:cs="Calibri" w:cstheme="minorAscii"/>
          <w:b w:val="1"/>
          <w:bCs w:val="1"/>
          <w:sz w:val="24"/>
          <w:szCs w:val="24"/>
          <w:lang w:val="tr-TR"/>
        </w:rPr>
        <w:t>şim</w:t>
      </w:r>
      <w:r w:rsidRPr="33E74B63" w:rsidR="12E4977A">
        <w:rPr>
          <w:rFonts w:cs="Calibri" w:cstheme="minorAscii"/>
          <w:b w:val="1"/>
          <w:bCs w:val="1"/>
          <w:sz w:val="24"/>
          <w:szCs w:val="24"/>
          <w:lang w:val="tr-TR"/>
        </w:rPr>
        <w:t xml:space="preserve"> ve Kalite</w:t>
      </w:r>
    </w:p>
    <w:p w:rsidR="0AC9AE8D" w:rsidP="69F31653" w:rsidRDefault="0AC9AE8D" w14:paraId="5F1FBD49" w14:textId="6F2F483F">
      <w:pPr>
        <w:widowControl w:val="0"/>
        <w:spacing w:before="240" w:after="240"/>
        <w:ind w:right="63"/>
        <w:jc w:val="both"/>
        <w:rPr>
          <w:rFonts w:ascii="Calibri" w:hAnsi="Calibri" w:eastAsia="Calibri" w:cs="Calibri"/>
          <w:noProof/>
          <w:sz w:val="24"/>
          <w:szCs w:val="24"/>
          <w:lang w:val="tr-TR"/>
        </w:rPr>
      </w:pPr>
      <w:r w:rsidRPr="69F31653" w:rsidR="0AC9AE8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Öğr. Gör. Şeyma Tuğba Öztürk</w:t>
      </w:r>
    </w:p>
    <w:p w:rsidR="0AC9AE8D" w:rsidP="69F31653" w:rsidRDefault="0AC9AE8D" w14:paraId="01DF1124" w14:textId="5DCA378E">
      <w:pPr>
        <w:pStyle w:val="Normal"/>
        <w:widowControl w:val="0"/>
        <w:spacing w:before="240" w:after="240"/>
        <w:ind w:right="63"/>
        <w:jc w:val="both"/>
        <w:rPr>
          <w:rFonts w:ascii="Calibri" w:hAnsi="Calibri" w:eastAsia="Calibri" w:cs="Calibri"/>
          <w:noProof/>
          <w:sz w:val="24"/>
          <w:szCs w:val="24"/>
          <w:lang w:val="tr-TR"/>
        </w:rPr>
      </w:pPr>
      <w:r w:rsidRPr="33E74B63" w:rsidR="0AC9AE8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Arş. Gör. Furkan Büyükkal</w:t>
      </w:r>
    </w:p>
    <w:p w:rsidRPr="00B01C3C" w:rsidR="00E830CD" w:rsidP="00E830CD" w:rsidRDefault="00E830CD" w14:paraId="7B4FBE42" w14:textId="77777777">
      <w:pPr>
        <w:pStyle w:val="AralkYok"/>
        <w:rPr>
          <w:rFonts w:cstheme="minorHAnsi"/>
          <w:b/>
          <w:bCs/>
          <w:sz w:val="24"/>
          <w:szCs w:val="24"/>
          <w:lang w:val="tr-TR"/>
        </w:rPr>
      </w:pPr>
    </w:p>
    <w:p w:rsidRPr="00B01C3C" w:rsidR="00E830CD" w:rsidP="69F31653" w:rsidRDefault="00E830CD" w14:paraId="4A278394" w14:textId="02193BC4">
      <w:pPr>
        <w:pStyle w:val="AralkYok"/>
        <w:rPr>
          <w:rFonts w:cs="Calibri" w:cstheme="minorAscii"/>
          <w:b w:val="1"/>
          <w:bCs w:val="1"/>
          <w:sz w:val="24"/>
          <w:szCs w:val="24"/>
          <w:lang w:val="tr-TR"/>
        </w:rPr>
      </w:pPr>
      <w:r w:rsidRPr="33E74B63" w:rsidR="12E4977A">
        <w:rPr>
          <w:rFonts w:cs="Calibri" w:cstheme="minorAscii"/>
          <w:b w:val="1"/>
          <w:bCs w:val="1"/>
          <w:sz w:val="24"/>
          <w:szCs w:val="24"/>
          <w:lang w:val="tr-TR"/>
        </w:rPr>
        <w:t xml:space="preserve">Eğitim </w:t>
      </w:r>
      <w:r w:rsidRPr="33E74B63" w:rsidR="41526BD2">
        <w:rPr>
          <w:rFonts w:cs="Calibri" w:cstheme="minorAscii"/>
          <w:b w:val="1"/>
          <w:bCs w:val="1"/>
          <w:sz w:val="24"/>
          <w:szCs w:val="24"/>
          <w:lang w:val="tr-TR"/>
        </w:rPr>
        <w:t>v</w:t>
      </w:r>
      <w:r w:rsidRPr="33E74B63" w:rsidR="12E4977A">
        <w:rPr>
          <w:rFonts w:cs="Calibri" w:cstheme="minorAscii"/>
          <w:b w:val="1"/>
          <w:bCs w:val="1"/>
          <w:sz w:val="24"/>
          <w:szCs w:val="24"/>
          <w:lang w:val="tr-TR"/>
        </w:rPr>
        <w:t>e Öğretim</w:t>
      </w:r>
    </w:p>
    <w:p w:rsidRPr="00B01C3C" w:rsidR="00E830CD" w:rsidP="69F31653" w:rsidRDefault="00E830CD" w14:paraId="68EFAE43" w14:textId="0A1C81C2">
      <w:pPr>
        <w:pStyle w:val="Normal"/>
        <w:bidi w:val="0"/>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69F31653" w:rsidR="5C1E24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Ö</w:t>
      </w:r>
      <w:r w:rsidRPr="69F31653" w:rsidR="5C1E24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ğr. Gör. Kerem Ersin</w:t>
      </w:r>
    </w:p>
    <w:p w:rsidR="5C1E24C8" w:rsidP="69F31653" w:rsidRDefault="5C1E24C8" w14:paraId="76B8FC7E" w14:textId="169F45CB">
      <w:pPr>
        <w:pStyle w:val="Normal"/>
        <w:bidi w:val="0"/>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69F31653" w:rsidR="5C1E24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Öğr. Gör. Caner Yatmaz</w:t>
      </w:r>
    </w:p>
    <w:p w:rsidR="0EF70979" w:rsidP="69F31653" w:rsidRDefault="0EF70979" w14:paraId="4351D1B6" w14:textId="5AA44681">
      <w:pPr>
        <w:pStyle w:val="Normal"/>
        <w:bidi w:val="0"/>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0EF7097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Arş. Gör. Sude Tomaç</w:t>
      </w:r>
    </w:p>
    <w:p w:rsidRPr="00B01C3C" w:rsidR="00E830CD" w:rsidP="69F31653" w:rsidRDefault="00E830CD" w14:paraId="4DFD36F3" w14:textId="2BD35E11">
      <w:pPr>
        <w:pStyle w:val="AralkYok"/>
        <w:rPr>
          <w:rFonts w:cs="Calibri" w:cstheme="minorAscii"/>
          <w:b w:val="1"/>
          <w:bCs w:val="1"/>
          <w:sz w:val="24"/>
          <w:szCs w:val="24"/>
          <w:lang w:val="tr-TR"/>
        </w:rPr>
      </w:pPr>
      <w:r w:rsidRPr="33E74B63" w:rsidR="12E4977A">
        <w:rPr>
          <w:rFonts w:cs="Calibri" w:cstheme="minorAscii"/>
          <w:b w:val="1"/>
          <w:bCs w:val="1"/>
          <w:sz w:val="24"/>
          <w:szCs w:val="24"/>
          <w:lang w:val="tr-TR"/>
        </w:rPr>
        <w:t>Araşt</w:t>
      </w:r>
      <w:r w:rsidRPr="33E74B63" w:rsidR="41526BD2">
        <w:rPr>
          <w:rFonts w:cs="Calibri" w:cstheme="minorAscii"/>
          <w:b w:val="1"/>
          <w:bCs w:val="1"/>
          <w:sz w:val="24"/>
          <w:szCs w:val="24"/>
          <w:lang w:val="tr-TR"/>
        </w:rPr>
        <w:t>ı</w:t>
      </w:r>
      <w:r w:rsidRPr="33E74B63" w:rsidR="12E4977A">
        <w:rPr>
          <w:rFonts w:cs="Calibri" w:cstheme="minorAscii"/>
          <w:b w:val="1"/>
          <w:bCs w:val="1"/>
          <w:sz w:val="24"/>
          <w:szCs w:val="24"/>
          <w:lang w:val="tr-TR"/>
        </w:rPr>
        <w:t xml:space="preserve">rma </w:t>
      </w:r>
      <w:r w:rsidRPr="33E74B63" w:rsidR="41526BD2">
        <w:rPr>
          <w:rFonts w:cs="Calibri" w:cstheme="minorAscii"/>
          <w:b w:val="1"/>
          <w:bCs w:val="1"/>
          <w:sz w:val="24"/>
          <w:szCs w:val="24"/>
          <w:lang w:val="tr-TR"/>
        </w:rPr>
        <w:t>v</w:t>
      </w:r>
      <w:r w:rsidRPr="33E74B63" w:rsidR="12E4977A">
        <w:rPr>
          <w:rFonts w:cs="Calibri" w:cstheme="minorAscii"/>
          <w:b w:val="1"/>
          <w:bCs w:val="1"/>
          <w:sz w:val="24"/>
          <w:szCs w:val="24"/>
          <w:lang w:val="tr-TR"/>
        </w:rPr>
        <w:t>e Geliştirme</w:t>
      </w:r>
    </w:p>
    <w:p w:rsidRPr="00B01C3C" w:rsidR="001247F7" w:rsidP="69F31653" w:rsidRDefault="001247F7" w14:paraId="6CD40DC8" w14:textId="0B792FE0">
      <w:pPr>
        <w:widowControl w:val="0"/>
        <w:spacing w:before="240" w:after="240"/>
        <w:ind w:right="63"/>
        <w:jc w:val="both"/>
        <w:rPr>
          <w:rFonts w:ascii="Calibri" w:hAnsi="Calibri" w:eastAsia="Calibri" w:cs="Calibri"/>
          <w:noProof w:val="0"/>
          <w:sz w:val="24"/>
          <w:szCs w:val="24"/>
          <w:lang w:val="tr-TR"/>
        </w:rPr>
      </w:pPr>
      <w:r w:rsidRPr="33E74B63" w:rsidR="58E3B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Dr. Öğr. Üyesi Oğuz Yılmaz</w:t>
      </w:r>
    </w:p>
    <w:p w:rsidR="21A4B560" w:rsidP="33E74B63" w:rsidRDefault="21A4B560" w14:paraId="33678FB9" w14:textId="1C54CDAB">
      <w:pPr>
        <w:pStyle w:val="Normal"/>
        <w:spacing w:before="120" w:after="240"/>
        <w:rPr>
          <w:rFonts w:ascii="Calibri" w:hAnsi="Calibri" w:eastAsia="Calibri" w:cs="Calibri"/>
          <w:noProof/>
          <w:sz w:val="24"/>
          <w:szCs w:val="24"/>
          <w:lang w:val="tr-TR"/>
        </w:rPr>
      </w:pPr>
      <w:r w:rsidRPr="33E74B63" w:rsidR="21A4B56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Arş. Gör. Yuşa Başoğlu</w:t>
      </w:r>
    </w:p>
    <w:p w:rsidRPr="00B01C3C" w:rsidR="001247F7" w:rsidP="69F31653" w:rsidRDefault="001247F7" w14:paraId="597C2C2E" w14:textId="32A98BAC">
      <w:pPr>
        <w:pStyle w:val="AralkYok"/>
        <w:rPr>
          <w:rFonts w:cs="Calibri" w:cstheme="minorAscii"/>
          <w:b w:val="1"/>
          <w:bCs w:val="1"/>
          <w:sz w:val="24"/>
          <w:szCs w:val="24"/>
          <w:lang w:val="tr-TR"/>
        </w:rPr>
      </w:pPr>
    </w:p>
    <w:p w:rsidRPr="00B01C3C" w:rsidR="001247F7" w:rsidP="69F31653" w:rsidRDefault="001247F7" w14:paraId="2ABCBD04" w14:textId="78E10463">
      <w:pPr>
        <w:pStyle w:val="AralkYok"/>
        <w:rPr>
          <w:rFonts w:cs="Calibri" w:cstheme="minorAscii"/>
          <w:b w:val="1"/>
          <w:bCs w:val="1"/>
          <w:sz w:val="24"/>
          <w:szCs w:val="24"/>
          <w:lang w:val="tr-TR"/>
        </w:rPr>
      </w:pPr>
      <w:r w:rsidRPr="33E74B63" w:rsidR="41526BD2">
        <w:rPr>
          <w:rFonts w:cs="Calibri" w:cstheme="minorAscii"/>
          <w:b w:val="1"/>
          <w:bCs w:val="1"/>
          <w:sz w:val="24"/>
          <w:szCs w:val="24"/>
          <w:lang w:val="tr-TR"/>
        </w:rPr>
        <w:t>Toplumsal Katkı</w:t>
      </w:r>
    </w:p>
    <w:p w:rsidRPr="00B01C3C" w:rsidR="001247F7" w:rsidP="69F31653" w:rsidRDefault="001247F7" w14:paraId="78BFD41F" w14:textId="169F45CB">
      <w:pPr>
        <w:pStyle w:val="Normal"/>
        <w:bidi w:val="0"/>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69F31653" w:rsidR="7A157C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Öğr. Gör. Caner Yatmaz</w:t>
      </w:r>
    </w:p>
    <w:p w:rsidRPr="00B01C3C" w:rsidR="001247F7" w:rsidP="69F31653" w:rsidRDefault="001247F7" w14:paraId="53818449" w14:textId="52915518">
      <w:pPr>
        <w:pStyle w:val="Normal"/>
        <w:rPr>
          <w:rFonts w:cs="Calibri" w:cstheme="minorAscii"/>
          <w:color w:val="FF0000"/>
          <w:sz w:val="24"/>
          <w:szCs w:val="24"/>
        </w:rPr>
      </w:pPr>
    </w:p>
    <w:p w:rsidRPr="00B01C3C" w:rsidR="00E830CD" w:rsidP="69F31653" w:rsidRDefault="00E830CD" w14:paraId="46F4FC5C" w14:textId="6B7E0ECF">
      <w:pPr>
        <w:pStyle w:val="AralkYok"/>
        <w:rPr>
          <w:rFonts w:cs="Calibri" w:cstheme="minorAscii"/>
          <w:b w:val="1"/>
          <w:bCs w:val="1"/>
          <w:sz w:val="24"/>
          <w:szCs w:val="24"/>
          <w:lang w:val="tr-TR"/>
        </w:rPr>
      </w:pPr>
      <w:r w:rsidRPr="33E74B63" w:rsidR="12E4977A">
        <w:rPr>
          <w:rFonts w:cs="Calibri" w:cstheme="minorAscii"/>
          <w:b w:val="1"/>
          <w:bCs w:val="1"/>
          <w:sz w:val="24"/>
          <w:szCs w:val="24"/>
          <w:lang w:val="tr-TR"/>
        </w:rPr>
        <w:t xml:space="preserve">Sonuç </w:t>
      </w:r>
      <w:r w:rsidRPr="33E74B63" w:rsidR="41526BD2">
        <w:rPr>
          <w:rFonts w:cs="Calibri" w:cstheme="minorAscii"/>
          <w:b w:val="1"/>
          <w:bCs w:val="1"/>
          <w:sz w:val="24"/>
          <w:szCs w:val="24"/>
          <w:lang w:val="tr-TR"/>
        </w:rPr>
        <w:t>v</w:t>
      </w:r>
      <w:r w:rsidRPr="33E74B63" w:rsidR="12E4977A">
        <w:rPr>
          <w:rFonts w:cs="Calibri" w:cstheme="minorAscii"/>
          <w:b w:val="1"/>
          <w:bCs w:val="1"/>
          <w:sz w:val="24"/>
          <w:szCs w:val="24"/>
          <w:lang w:val="tr-TR"/>
        </w:rPr>
        <w:t>e Değerlendirme</w:t>
      </w:r>
    </w:p>
    <w:p w:rsidR="345E80C8" w:rsidP="33E74B63" w:rsidRDefault="345E80C8" w14:paraId="397F7B49" w14:textId="7A866499">
      <w:pPr>
        <w:pStyle w:val="Normal"/>
        <w:bidi w:val="0"/>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33E74B63" w:rsidR="345E80C8">
        <w:rPr>
          <w:rFonts w:ascii="Times New Roman" w:hAnsi="Times New Roman" w:eastAsia="Times New Roman" w:cs="Times New Roman"/>
          <w:b w:val="0"/>
          <w:bCs w:val="0"/>
          <w:i w:val="0"/>
          <w:iCs w:val="0"/>
          <w:caps w:val="0"/>
          <w:smallCaps w:val="0"/>
          <w:color w:val="000000" w:themeColor="text1" w:themeTint="FF" w:themeShade="FF"/>
          <w:sz w:val="24"/>
          <w:szCs w:val="24"/>
        </w:rPr>
        <w:t>Prof. Dr. M. Bülent Şerbetçioğlu</w:t>
      </w:r>
    </w:p>
    <w:p w:rsidRPr="001247F7" w:rsidR="00E830CD" w:rsidP="69F31653" w:rsidRDefault="00E830CD" w14:paraId="48DBA6EE" w14:textId="6BE4D4CF">
      <w:pPr>
        <w:pStyle w:val="Normal"/>
        <w:bidi w:val="0"/>
        <w:spacing w:before="240" w:beforeAutospacing="off" w:after="240" w:afterAutospacing="off" w:line="240" w:lineRule="auto"/>
        <w:ind w:left="0" w:right="63"/>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69F31653" w:rsidR="76E20E2A">
        <w:rPr>
          <w:rFonts w:ascii="Times New Roman" w:hAnsi="Times New Roman" w:eastAsia="Times New Roman" w:cs="Times New Roman"/>
          <w:b w:val="0"/>
          <w:bCs w:val="0"/>
          <w:i w:val="0"/>
          <w:iCs w:val="0"/>
          <w:caps w:val="0"/>
          <w:smallCaps w:val="0"/>
          <w:color w:val="000000" w:themeColor="text1" w:themeTint="FF" w:themeShade="FF"/>
          <w:sz w:val="24"/>
          <w:szCs w:val="24"/>
        </w:rPr>
        <w:t>Dr. Öğr. Üyesi Gül Ölçek</w:t>
      </w:r>
      <w:r w:rsidRPr="69F31653" w:rsidR="76E20E2A">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p>
    <w:p w:rsidRPr="001247F7" w:rsidR="00E830CD" w:rsidP="69F31653" w:rsidRDefault="00E830CD" w14:paraId="14B323D8" w14:textId="5DA95952">
      <w:pPr>
        <w:widowControl w:val="0"/>
        <w:spacing w:before="240" w:after="240"/>
        <w:ind w:right="63"/>
        <w:jc w:val="both"/>
        <w:rPr>
          <w:rFonts w:ascii="Calibri" w:hAnsi="Calibri" w:eastAsia="Calibri" w:cs="Calibri"/>
          <w:noProof/>
          <w:sz w:val="28"/>
          <w:szCs w:val="28"/>
          <w:lang w:val="tr-TR"/>
        </w:rPr>
      </w:pPr>
      <w:r w:rsidRPr="33E74B63" w:rsidR="76E20E2A">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Öğr. Gör. Büşra Nur Eser</w:t>
      </w:r>
    </w:p>
    <w:p w:rsidR="69F31653" w:rsidP="69F31653" w:rsidRDefault="69F31653" w14:paraId="3A426E6F" w14:textId="5CE0A535">
      <w:pPr>
        <w:pStyle w:val="Normal"/>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69F31653" w:rsidP="69F31653" w:rsidRDefault="69F31653" w14:paraId="0BA1F1C6" w14:textId="18811EE0">
      <w:pPr>
        <w:pStyle w:val="Normal"/>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69F31653" w:rsidP="69F31653" w:rsidRDefault="69F31653" w14:paraId="64849FF3" w14:textId="4FC534F9">
      <w:pPr>
        <w:pStyle w:val="Normal"/>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69F31653" w:rsidP="69F31653" w:rsidRDefault="69F31653" w14:paraId="723E1F8B" w14:textId="3D52539A">
      <w:pPr>
        <w:pStyle w:val="Normal"/>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Pr="001247F7" w:rsidR="00E830CD" w:rsidP="00E830CD" w:rsidRDefault="00E830CD" w14:paraId="12133080" w14:textId="77777777">
      <w:pPr>
        <w:pStyle w:val="Balk1"/>
        <w:spacing w:before="120" w:after="240"/>
        <w:ind w:left="567" w:right="63" w:hanging="567"/>
        <w:jc w:val="both"/>
        <w:rPr>
          <w:rFonts w:asciiTheme="minorHAnsi" w:hAnsiTheme="minorHAnsi" w:cstheme="minorHAnsi"/>
          <w:color w:val="0070C0"/>
          <w:sz w:val="28"/>
        </w:rPr>
      </w:pPr>
    </w:p>
    <w:p w:rsidRPr="001247F7" w:rsidR="00E830CD" w:rsidP="00E830CD" w:rsidRDefault="00E830CD" w14:paraId="05384E15" w14:textId="77777777">
      <w:pPr>
        <w:pStyle w:val="Balk1"/>
        <w:spacing w:before="120" w:after="240"/>
        <w:ind w:left="567" w:right="63" w:hanging="567"/>
        <w:jc w:val="both"/>
        <w:rPr>
          <w:rFonts w:asciiTheme="minorHAnsi" w:hAnsiTheme="minorHAnsi" w:cstheme="minorHAnsi"/>
          <w:color w:val="0070C0"/>
          <w:sz w:val="28"/>
        </w:rPr>
      </w:pPr>
    </w:p>
    <w:p w:rsidRPr="001247F7" w:rsidR="00E830CD" w:rsidP="00E830CD" w:rsidRDefault="00E830CD" w14:paraId="5C183C37" w14:textId="77777777">
      <w:pPr>
        <w:pStyle w:val="Balk1"/>
        <w:spacing w:before="120" w:after="240"/>
        <w:ind w:left="567" w:right="63" w:hanging="567"/>
        <w:jc w:val="both"/>
        <w:rPr>
          <w:rFonts w:asciiTheme="minorHAnsi" w:hAnsiTheme="minorHAnsi" w:cstheme="minorHAnsi"/>
          <w:color w:val="0070C0"/>
          <w:sz w:val="28"/>
        </w:rPr>
      </w:pPr>
    </w:p>
    <w:p w:rsidRPr="001247F7" w:rsidR="00E830CD" w:rsidP="00E830CD" w:rsidRDefault="00E830CD" w14:paraId="0DDFDAF1" w14:textId="77777777">
      <w:pPr>
        <w:pStyle w:val="Balk1"/>
        <w:spacing w:before="120" w:after="240"/>
        <w:ind w:left="567" w:right="63" w:hanging="567"/>
        <w:jc w:val="both"/>
        <w:rPr>
          <w:rFonts w:asciiTheme="minorHAnsi" w:hAnsiTheme="minorHAnsi" w:cstheme="minorHAnsi"/>
          <w:color w:val="0070C0"/>
          <w:sz w:val="28"/>
        </w:rPr>
      </w:pPr>
      <w:r w:rsidRPr="69F31653" w:rsidR="12E4977A">
        <w:rPr>
          <w:rFonts w:ascii="Calibri" w:hAnsi="Calibri" w:cs="Calibri" w:asciiTheme="minorAscii" w:hAnsiTheme="minorAscii" w:cstheme="minorAscii"/>
          <w:color w:val="0070C0"/>
          <w:sz w:val="28"/>
          <w:szCs w:val="28"/>
        </w:rPr>
        <w:lastRenderedPageBreak/>
        <w:t>BİRİM HAKKINDA</w:t>
      </w:r>
      <w:r w:rsidRPr="69F31653" w:rsidR="12E4977A">
        <w:rPr>
          <w:rFonts w:ascii="Calibri" w:hAnsi="Calibri" w:cs="Calibri" w:asciiTheme="minorAscii" w:hAnsiTheme="minorAscii" w:cstheme="minorAscii"/>
          <w:color w:val="0070C0"/>
          <w:spacing w:val="-14"/>
          <w:sz w:val="28"/>
          <w:szCs w:val="28"/>
        </w:rPr>
        <w:t xml:space="preserve"> </w:t>
      </w:r>
      <w:r w:rsidRPr="69F31653" w:rsidR="12E4977A">
        <w:rPr>
          <w:rFonts w:ascii="Calibri" w:hAnsi="Calibri" w:cs="Calibri" w:asciiTheme="minorAscii" w:hAnsiTheme="minorAscii" w:cstheme="minorAscii"/>
          <w:color w:val="0070C0"/>
          <w:sz w:val="28"/>
          <w:szCs w:val="28"/>
        </w:rPr>
        <w:t>BİLGİLER</w:t>
      </w:r>
    </w:p>
    <w:p w:rsidRPr="001247F7" w:rsidR="00E830CD" w:rsidP="00E830CD" w:rsidRDefault="00E830CD" w14:paraId="0BD9DA52" w14:textId="77777777">
      <w:pPr>
        <w:pStyle w:val="Balk2"/>
        <w:rPr>
          <w:rFonts w:asciiTheme="minorHAnsi" w:hAnsiTheme="minorHAnsi" w:cstheme="minorHAnsi"/>
          <w:color w:val="auto"/>
        </w:rPr>
      </w:pPr>
    </w:p>
    <w:p w:rsidRPr="001247F7" w:rsidR="00E830CD" w:rsidP="00E830CD" w:rsidRDefault="00E830CD" w14:paraId="3F9921A1" w14:textId="77777777">
      <w:pPr>
        <w:pStyle w:val="Balk2"/>
        <w:rPr>
          <w:rFonts w:asciiTheme="minorHAnsi" w:hAnsiTheme="minorHAnsi" w:cstheme="minorHAnsi"/>
        </w:rPr>
      </w:pPr>
      <w:bookmarkStart w:name="_Toc63849513" w:id="11"/>
      <w:bookmarkStart w:name="_Toc63866795" w:id="12"/>
      <w:r w:rsidRPr="69F31653" w:rsidR="12E4977A">
        <w:rPr>
          <w:rFonts w:ascii="Calibri" w:hAnsi="Calibri" w:cs="Calibri" w:asciiTheme="minorAscii" w:hAnsiTheme="minorAscii" w:cstheme="minorAscii"/>
        </w:rPr>
        <w:t>1. İl</w:t>
      </w:r>
      <w:r w:rsidRPr="69F31653" w:rsidR="12E4977A">
        <w:rPr>
          <w:rFonts w:ascii="Calibri" w:hAnsi="Calibri" w:cs="Calibri" w:asciiTheme="minorAscii" w:hAnsiTheme="minorAscii" w:cstheme="minorAscii"/>
          <w:spacing w:val="-3"/>
        </w:rPr>
        <w:t>e</w:t>
      </w:r>
      <w:r w:rsidRPr="69F31653" w:rsidR="12E4977A">
        <w:rPr>
          <w:rFonts w:ascii="Calibri" w:hAnsi="Calibri" w:cs="Calibri" w:asciiTheme="minorAscii" w:hAnsiTheme="minorAscii" w:cstheme="minorAscii"/>
        </w:rPr>
        <w:t>tişim</w:t>
      </w:r>
      <w:r w:rsidRPr="69F31653" w:rsidR="12E4977A">
        <w:rPr>
          <w:rFonts w:ascii="Calibri" w:hAnsi="Calibri" w:cs="Calibri" w:asciiTheme="minorAscii" w:hAnsiTheme="minorAscii" w:cstheme="minorAscii"/>
          <w:spacing w:val="-4"/>
        </w:rPr>
        <w:t xml:space="preserve"> </w:t>
      </w:r>
      <w:r w:rsidRPr="69F31653" w:rsidR="12E4977A">
        <w:rPr>
          <w:rFonts w:ascii="Calibri" w:hAnsi="Calibri" w:cs="Calibri" w:asciiTheme="minorAscii" w:hAnsiTheme="minorAscii" w:cstheme="minorAscii"/>
        </w:rPr>
        <w:t>Bilgil</w:t>
      </w:r>
      <w:r w:rsidRPr="69F31653" w:rsidR="12E4977A">
        <w:rPr>
          <w:rFonts w:ascii="Calibri" w:hAnsi="Calibri" w:cs="Calibri" w:asciiTheme="minorAscii" w:hAnsiTheme="minorAscii" w:cstheme="minorAscii"/>
          <w:spacing w:val="-3"/>
        </w:rPr>
        <w:t>e</w:t>
      </w:r>
      <w:r w:rsidRPr="69F31653" w:rsidR="12E4977A">
        <w:rPr>
          <w:rFonts w:ascii="Calibri" w:hAnsi="Calibri" w:cs="Calibri" w:asciiTheme="minorAscii" w:hAnsiTheme="minorAscii" w:cstheme="minorAscii"/>
        </w:rPr>
        <w:t>ri</w:t>
      </w:r>
      <w:bookmarkEnd w:id="11"/>
      <w:bookmarkEnd w:id="12"/>
    </w:p>
    <w:p w:rsidRPr="001247F7" w:rsidR="00E830CD" w:rsidP="69F31653" w:rsidRDefault="00E830CD" w14:paraId="110C6DE6" w14:textId="78D0A2BF">
      <w:pPr>
        <w:widowControl w:val="0"/>
        <w:spacing w:before="240" w:after="240"/>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3CF9B535">
        <w:rPr>
          <w:rFonts w:ascii="Times New Roman" w:hAnsi="Times New Roman" w:eastAsia="Times New Roman" w:cs="Times New Roman"/>
          <w:b w:val="1"/>
          <w:bCs w:val="1"/>
          <w:i w:val="0"/>
          <w:iCs w:val="0"/>
          <w:caps w:val="0"/>
          <w:smallCaps w:val="0"/>
          <w:strike w:val="0"/>
          <w:dstrike w:val="0"/>
          <w:noProof/>
          <w:color w:val="000000" w:themeColor="text1" w:themeTint="FF" w:themeShade="FF"/>
          <w:sz w:val="24"/>
          <w:szCs w:val="24"/>
          <w:u w:val="single"/>
          <w:lang w:val="tr-TR"/>
        </w:rPr>
        <w:t>Odyoloji Bölüm Başkanı</w:t>
      </w:r>
    </w:p>
    <w:p w:rsidRPr="001247F7" w:rsidR="00E830CD" w:rsidP="69F31653" w:rsidRDefault="00E830CD" w14:paraId="25DCD0FA" w14:textId="4E69A2FA">
      <w:pPr>
        <w:widowControl w:val="0"/>
        <w:spacing w:before="240" w:after="240"/>
        <w:ind/>
        <w:rPr>
          <w:rFonts w:ascii="Calibri" w:hAnsi="Calibri" w:eastAsia="Calibri" w:cs="Calibri"/>
          <w:b w:val="0"/>
          <w:bCs w:val="0"/>
          <w:i w:val="0"/>
          <w:iCs w:val="0"/>
          <w:caps w:val="0"/>
          <w:smallCaps w:val="0"/>
          <w:noProof/>
          <w:color w:val="000000" w:themeColor="text1" w:themeTint="FF" w:themeShade="FF"/>
          <w:sz w:val="24"/>
          <w:szCs w:val="24"/>
          <w:lang w:val="tr-TR"/>
        </w:rPr>
      </w:pP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Prof. Dr. M. Bülent ŞERBETÇİOĞLU</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Odyoloji Bölümü</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İMÜ Kavacık Güney Kampüsü 2. Kat A Koridoru</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Göksu Mah. Atatürk Cad. No:40</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Beykoz/İSTANBUL</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İrtibat Telefonu: +90 (216) 6812448</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Elektronik posta adresi: </w:t>
      </w:r>
      <w:hyperlink r:id="R321351dac371442a">
        <w:r w:rsidRPr="69F31653" w:rsidR="3CF9B535">
          <w:rPr>
            <w:rStyle w:val="Kpr"/>
            <w:rFonts w:ascii="Times New Roman" w:hAnsi="Times New Roman" w:eastAsia="Times New Roman" w:cs="Times New Roman"/>
            <w:b w:val="0"/>
            <w:bCs w:val="0"/>
            <w:i w:val="0"/>
            <w:iCs w:val="0"/>
            <w:caps w:val="0"/>
            <w:smallCaps w:val="0"/>
            <w:strike w:val="0"/>
            <w:dstrike w:val="0"/>
            <w:noProof/>
            <w:sz w:val="24"/>
            <w:szCs w:val="24"/>
            <w:lang w:val="tr-TR"/>
          </w:rPr>
          <w:t>mbserbetcioglu@medipol.edu</w:t>
        </w:r>
      </w:hyperlink>
      <w:hyperlink r:id="Re57e64159a1141d4">
        <w:r w:rsidRPr="69F31653" w:rsidR="3CF9B535">
          <w:rPr>
            <w:rStyle w:val="Kpr"/>
            <w:rFonts w:ascii="Calibri" w:hAnsi="Calibri" w:eastAsia="Calibri" w:cs="Calibri"/>
            <w:b w:val="0"/>
            <w:bCs w:val="0"/>
            <w:i w:val="0"/>
            <w:iCs w:val="0"/>
            <w:caps w:val="0"/>
            <w:smallCaps w:val="0"/>
            <w:strike w:val="0"/>
            <w:dstrike w:val="0"/>
            <w:noProof/>
            <w:sz w:val="24"/>
            <w:szCs w:val="24"/>
            <w:lang w:val="tr-TR"/>
          </w:rPr>
          <w:t>.tr</w:t>
        </w:r>
      </w:hyperlink>
    </w:p>
    <w:p w:rsidRPr="001247F7" w:rsidR="00E830CD" w:rsidP="69F31653" w:rsidRDefault="00E830CD" w14:paraId="32FCFF50" w14:textId="7EABC43A">
      <w:pPr>
        <w:widowControl w:val="0"/>
        <w:spacing w:before="240" w:after="240"/>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3CF9B535">
        <w:rPr>
          <w:rFonts w:ascii="Times New Roman" w:hAnsi="Times New Roman" w:eastAsia="Times New Roman" w:cs="Times New Roman"/>
          <w:b w:val="1"/>
          <w:bCs w:val="1"/>
          <w:i w:val="0"/>
          <w:iCs w:val="0"/>
          <w:caps w:val="0"/>
          <w:smallCaps w:val="0"/>
          <w:strike w:val="0"/>
          <w:dstrike w:val="0"/>
          <w:noProof/>
          <w:color w:val="000000" w:themeColor="text1" w:themeTint="FF" w:themeShade="FF"/>
          <w:sz w:val="24"/>
          <w:szCs w:val="24"/>
          <w:u w:val="single"/>
          <w:lang w:val="tr-TR"/>
        </w:rPr>
        <w:t>Odyoloji Bölüm Kalite Koordinatörü/SABF Kalite Komisyonu Üyesi</w:t>
      </w:r>
    </w:p>
    <w:p w:rsidRPr="001247F7" w:rsidR="00E830CD" w:rsidP="69F31653" w:rsidRDefault="00E830CD" w14:paraId="25D3B71D" w14:textId="2FB46B76">
      <w:pPr>
        <w:widowControl w:val="0"/>
        <w:spacing w:before="240" w:after="240"/>
        <w:in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Dr. Öğr. Üye. Gül ÖLÇEK</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Odyoloji Bölümü</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İMÜ Kavacık Güney Kampüsü 2. Kat A Koridoru</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Göksu Mah. Atatürk Cad. No:40</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Beykoz/İSTANBUL</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İrtibat Telefonu: +90 (216) 6812448</w:t>
      </w:r>
      <w:r>
        <w:br/>
      </w:r>
      <w:r w:rsidRPr="69F31653" w:rsidR="3CF9B53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Elektronik posta adresi: </w:t>
      </w:r>
      <w:hyperlink r:id="R350d5cba2ae045d9">
        <w:r w:rsidRPr="69F31653" w:rsidR="3CF9B535">
          <w:rPr>
            <w:rStyle w:val="Kpr"/>
            <w:rFonts w:ascii="Times New Roman" w:hAnsi="Times New Roman" w:eastAsia="Times New Roman" w:cs="Times New Roman"/>
            <w:b w:val="0"/>
            <w:bCs w:val="0"/>
            <w:i w:val="0"/>
            <w:iCs w:val="0"/>
            <w:caps w:val="0"/>
            <w:smallCaps w:val="0"/>
            <w:noProof/>
            <w:sz w:val="24"/>
            <w:szCs w:val="24"/>
            <w:lang w:val="tr-TR"/>
          </w:rPr>
          <w:t>golcek@medipol.edu.tr</w:t>
        </w:r>
      </w:hyperlink>
    </w:p>
    <w:p w:rsidRPr="001247F7" w:rsidR="00E830CD" w:rsidP="69F31653" w:rsidRDefault="00E830CD" w14:paraId="0EAC952B" w14:textId="4EC3A010">
      <w:pPr>
        <w:pStyle w:val="GvdeMetni"/>
        <w:spacing w:before="120"/>
        <w:ind w:left="0" w:right="63"/>
        <w:jc w:val="both"/>
        <w:rPr>
          <w:rFonts w:ascii="Calibri" w:hAnsi="Calibri" w:cs="Calibri" w:asciiTheme="minorAscii" w:hAnsiTheme="minorAscii" w:cstheme="minorAscii"/>
        </w:rPr>
      </w:pPr>
    </w:p>
    <w:p w:rsidRPr="001247F7" w:rsidR="00E830CD" w:rsidP="00E830CD" w:rsidRDefault="00E830CD" w14:paraId="0DE3431A" w14:textId="77777777">
      <w:pPr>
        <w:pStyle w:val="Balk2"/>
        <w:rPr>
          <w:rFonts w:asciiTheme="minorHAnsi" w:hAnsiTheme="minorHAnsi" w:cstheme="minorHAnsi"/>
        </w:rPr>
      </w:pPr>
      <w:bookmarkStart w:name="_Toc63849514" w:id="14"/>
      <w:bookmarkStart w:name="_Toc63866796" w:id="15"/>
      <w:r w:rsidRPr="69F31653" w:rsidR="12E4977A">
        <w:rPr>
          <w:rFonts w:ascii="Calibri" w:hAnsi="Calibri" w:cs="Calibri" w:asciiTheme="minorAscii" w:hAnsiTheme="minorAscii" w:cstheme="minorAscii"/>
        </w:rPr>
        <w:t>2. Tarihsel Gelişimi</w:t>
      </w:r>
      <w:bookmarkEnd w:id="14"/>
      <w:bookmarkEnd w:id="15"/>
      <w:r w:rsidRPr="69F31653" w:rsidR="12E4977A">
        <w:rPr>
          <w:rFonts w:ascii="Calibri" w:hAnsi="Calibri" w:cs="Calibri" w:asciiTheme="minorAscii" w:hAnsiTheme="minorAscii" w:cstheme="minorAscii"/>
          <w:spacing w:val="1"/>
        </w:rPr>
        <w:t xml:space="preserve"> </w:t>
      </w:r>
    </w:p>
    <w:p w:rsidRPr="001247F7" w:rsidR="00E830CD" w:rsidP="69F31653" w:rsidRDefault="00E830CD" w14:paraId="2635EDBA" w14:textId="6CE47D83">
      <w:pPr>
        <w:widowControl w:val="0"/>
        <w:spacing w:before="240" w:after="240"/>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5B6F6007">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Sağlık Bilimleri Fakültesi’ne bağlı olarak kurulan Bölümümüze, 2014-2015 eğitim-öğretim yılında öğrenci alınmış, Üniversitemizin Kavacık Yerleşkesinde eğitim-öğretime başlanmıştır. Bölümümüz 2018 yılından bu yana mezun vermektedir. Ekim 2016 tarihinden itibaren de Kavacık Güney Kampüsü’nde eğitim-öğretim faaliyetlerine devam etmektedir. </w:t>
      </w:r>
    </w:p>
    <w:p w:rsidRPr="001247F7" w:rsidR="00E830CD" w:rsidP="69F31653" w:rsidRDefault="00E830CD" w14:paraId="4DC8C204" w14:textId="776ECA2B">
      <w:pPr>
        <w:widowControl w:val="0"/>
        <w:spacing w:before="240" w:after="240"/>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5B6F6007">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Bölümümüzde 2</w:t>
      </w:r>
      <w:r w:rsidRPr="69F31653" w:rsidR="61981B8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71</w:t>
      </w:r>
      <w:r w:rsidRPr="69F31653" w:rsidR="5B6F6007">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öğrenci bulunmaktadır. Bölümümüz akademik kadrosunda 1 profesör, 2 doktor öğretim üyesi, </w:t>
      </w:r>
      <w:r w:rsidRPr="69F31653" w:rsidR="2534C65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3</w:t>
      </w:r>
      <w:r w:rsidRPr="69F31653" w:rsidR="5B6F6007">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öğretim görevlisi ve </w:t>
      </w:r>
      <w:r w:rsidRPr="69F31653" w:rsidR="15FFA52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3</w:t>
      </w:r>
      <w:r w:rsidRPr="69F31653" w:rsidR="5B6F6007">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araştırma görevlisi bulunmaktadır. İdari kadrosunda ise 1 odyolog ve 1 odyometri teknikeri bulunmaktadır.</w:t>
      </w:r>
    </w:p>
    <w:p w:rsidRPr="001247F7" w:rsidR="00E830CD" w:rsidP="69F31653" w:rsidRDefault="00E830CD" w14:paraId="16AD7FE1" w14:textId="433742AE">
      <w:pPr>
        <w:pStyle w:val="GvdeMetni"/>
        <w:spacing w:before="120"/>
        <w:ind w:left="0" w:right="63"/>
        <w:jc w:val="both"/>
        <w:rPr>
          <w:rFonts w:ascii="Calibri" w:hAnsi="Calibri" w:cs="Calibri" w:asciiTheme="minorAscii" w:hAnsiTheme="minorAscii" w:cstheme="minorAscii"/>
          <w:color w:val="FF0000"/>
        </w:rPr>
      </w:pPr>
    </w:p>
    <w:p w:rsidRPr="001247F7" w:rsidR="00E830CD" w:rsidP="69F31653" w:rsidRDefault="00E830CD" w14:paraId="190F99FB" w14:textId="77777777">
      <w:pPr>
        <w:pStyle w:val="Balk2"/>
        <w:rPr>
          <w:rFonts w:ascii="Calibri" w:hAnsi="Calibri" w:cs="Calibri" w:asciiTheme="minorAscii" w:hAnsiTheme="minorAscii" w:cstheme="minorAscii"/>
          <w:color w:val="auto"/>
          <w:sz w:val="28"/>
          <w:szCs w:val="28"/>
        </w:rPr>
      </w:pPr>
      <w:bookmarkStart w:name="_Toc63849515" w:id="16"/>
      <w:bookmarkStart w:name="_Toc63866797" w:id="17"/>
      <w:r w:rsidRPr="69F31653" w:rsidR="12E4977A">
        <w:rPr>
          <w:rFonts w:ascii="Calibri" w:hAnsi="Calibri" w:cs="Calibri" w:asciiTheme="minorAscii" w:hAnsiTheme="minorAscii" w:cstheme="minorAscii"/>
        </w:rPr>
        <w:t>3. Misyonu, Vizyonu, Değerleri ve Hedefleri</w:t>
      </w:r>
      <w:bookmarkEnd w:id="16"/>
      <w:bookmarkEnd w:id="17"/>
      <w:r w:rsidRPr="69F31653" w:rsidR="12E4977A">
        <w:rPr>
          <w:rFonts w:ascii="Calibri" w:hAnsi="Calibri" w:cs="Calibri" w:asciiTheme="minorAscii" w:hAnsiTheme="minorAscii" w:cstheme="minorAscii"/>
          <w:sz w:val="28"/>
          <w:szCs w:val="28"/>
        </w:rPr>
        <w:t xml:space="preserve"> </w:t>
      </w:r>
    </w:p>
    <w:p w:rsidR="69F31653" w:rsidP="69F31653" w:rsidRDefault="69F31653" w14:paraId="1432493E" w14:textId="5DBD2781">
      <w:pPr>
        <w:pStyle w:val="Balk2"/>
        <w:rPr>
          <w:rFonts w:ascii="Calibri" w:hAnsi="Calibri" w:cs="Calibri" w:asciiTheme="minorAscii" w:hAnsiTheme="minorAscii" w:cstheme="minorAscii"/>
          <w:sz w:val="28"/>
          <w:szCs w:val="28"/>
        </w:rPr>
      </w:pPr>
    </w:p>
    <w:p w:rsidR="704C94F9" w:rsidP="69F31653" w:rsidRDefault="704C94F9" w14:paraId="4FF73287" w14:textId="51AA43C1">
      <w:pPr>
        <w:pStyle w:val="Balk2"/>
        <w:rPr>
          <w:rFonts w:ascii="Calibri" w:hAnsi="Calibri" w:cs="Calibri" w:asciiTheme="minorAscii" w:hAnsiTheme="minorAscii" w:cstheme="minorAscii"/>
          <w:sz w:val="28"/>
          <w:szCs w:val="28"/>
        </w:rPr>
      </w:pPr>
      <w:r w:rsidRPr="33E74B63" w:rsidR="704C94F9">
        <w:rPr>
          <w:rFonts w:ascii="Calibri" w:hAnsi="Calibri" w:cs="Calibri" w:asciiTheme="minorAscii" w:hAnsiTheme="minorAscii" w:cstheme="minorAscii"/>
          <w:sz w:val="28"/>
          <w:szCs w:val="28"/>
        </w:rPr>
        <w:t>(202</w:t>
      </w:r>
      <w:r w:rsidRPr="33E74B63" w:rsidR="457E716C">
        <w:rPr>
          <w:rFonts w:ascii="Calibri" w:hAnsi="Calibri" w:cs="Calibri" w:asciiTheme="minorAscii" w:hAnsiTheme="minorAscii" w:cstheme="minorAscii"/>
          <w:sz w:val="28"/>
          <w:szCs w:val="28"/>
        </w:rPr>
        <w:t>1</w:t>
      </w:r>
      <w:r w:rsidRPr="33E74B63" w:rsidR="704C94F9">
        <w:rPr>
          <w:rFonts w:ascii="Calibri" w:hAnsi="Calibri" w:cs="Calibri" w:asciiTheme="minorAscii" w:hAnsiTheme="minorAscii" w:cstheme="minorAscii"/>
          <w:sz w:val="28"/>
          <w:szCs w:val="28"/>
        </w:rPr>
        <w:t xml:space="preserve"> BİDR’dan alınmıştır)</w:t>
      </w:r>
    </w:p>
    <w:p w:rsidR="69F31653" w:rsidP="69F31653" w:rsidRDefault="69F31653" w14:paraId="3055A4AE" w14:textId="180C1210">
      <w:pPr>
        <w:pStyle w:val="Normal"/>
        <w:widowControl w:val="1"/>
        <w:tabs>
          <w:tab w:val="left" w:leader="none" w:pos="426"/>
        </w:tabs>
        <w:ind w:right="63" w:firstLine="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Pr="001247F7" w:rsidR="00E830CD" w:rsidP="69F31653" w:rsidRDefault="00E830CD" w14:paraId="6D547839" w14:textId="6C7D64D0">
      <w:pPr>
        <w:pStyle w:val="Normal"/>
        <w:widowControl w:val="1"/>
        <w:tabs>
          <w:tab w:val="left" w:pos="426"/>
        </w:tabs>
        <w:ind w:right="63" w:firstLine="0"/>
        <w:jc w:val="both"/>
        <w:textAlignment w:val="baseline"/>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11E1B80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İstanbul Medipol Üniversitesi Sağlık Bilimleri Fakültesi Odyoloji bölümü olarak misyonumuz: İşitme kaybı ve denge bozuklukları alanında bireysel ve toplumsal sorunları saptayan, değerlendiren, çözüm önerileri getiren, farklı yaş gruplarının işitme, konuşma ve dengeyle ilişkili sorun ve gereksinimlerini belirleyen, bireye ve gruba özel danışmanlık ve eğitim veren, branşıyla ilgili hastalıklara yönelik olarak güncel bilimsel bilgi doğrultusunda erken ve doğru şekilde tanı, tedavi ve rehabilitasyon programları uygulayan, ekip anlayışıyla çalışan Odyologlar yetiştirmektir. </w:t>
      </w:r>
    </w:p>
    <w:p w:rsidRPr="001247F7" w:rsidR="00E830CD" w:rsidP="69F31653" w:rsidRDefault="00E830CD" w14:paraId="7C7029F1" w14:textId="3C01F7A1">
      <w:pPr>
        <w:pStyle w:val="NormalWeb"/>
        <w:tabs>
          <w:tab w:val="left" w:pos="426"/>
        </w:tabs>
        <w:ind w:right="63"/>
        <w:jc w:val="both"/>
        <w:textAlignment w:val="baseline"/>
        <w:rPr>
          <w:rFonts w:ascii="Calibri" w:hAnsi="Calibri" w:cs="Calibri" w:asciiTheme="minorAscii" w:hAnsiTheme="minorAscii" w:cstheme="minorAscii"/>
          <w:i w:val="1"/>
          <w:iCs w:val="1"/>
          <w:color w:val="FF0000"/>
        </w:rPr>
      </w:pPr>
      <w:r w:rsidRPr="69F31653" w:rsidR="11E1B80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Birim olarak vizyonumuz: Sağlık alanında Odyoloji alanını daha etkin ve verimli hale getirmek ve alanında saygıdeğer ve lider bir bölüm konumuna gelmektir.    </w:t>
      </w:r>
      <w:r w:rsidRPr="69F31653" w:rsidR="12E4977A">
        <w:rPr>
          <w:rFonts w:ascii="Calibri" w:hAnsi="Calibri" w:eastAsia="MS PGothic" w:cs="Calibri" w:asciiTheme="minorAscii" w:hAnsiTheme="minorAscii" w:cstheme="minorAscii"/>
          <w:color w:val="FF0000"/>
          <w:kern w:val="24"/>
        </w:rPr>
        <w:t xml:space="preserve">          </w:t>
      </w:r>
    </w:p>
    <w:p w:rsidRPr="001247F7" w:rsidR="00E830CD" w:rsidP="69F31653" w:rsidRDefault="00E830CD" w14:paraId="0692F15A" w14:textId="77777777">
      <w:pPr>
        <w:pStyle w:val="NormalWeb"/>
        <w:tabs>
          <w:tab w:val="left" w:pos="426"/>
        </w:tabs>
        <w:ind w:right="63"/>
        <w:jc w:val="both"/>
        <w:textAlignment w:val="baseline"/>
        <w:rPr>
          <w:rFonts w:ascii="Calibri" w:hAnsi="Calibri" w:cs="Calibri" w:asciiTheme="minorAscii" w:hAnsiTheme="minorAscii" w:cstheme="minorAscii"/>
          <w:i w:val="1"/>
          <w:iCs w:val="1"/>
          <w:color w:val="FF0000"/>
        </w:rPr>
      </w:pPr>
      <w:r w:rsidRPr="69F31653" w:rsidR="12E4977A">
        <w:rPr>
          <w:rFonts w:ascii="Calibri" w:hAnsi="Calibri" w:eastAsia="MS PGothic" w:cs="Calibri" w:asciiTheme="minorAscii" w:hAnsiTheme="minorAscii" w:cstheme="minorAscii"/>
          <w:color w:val="FF0000"/>
          <w:kern w:val="24"/>
        </w:rPr>
        <w:t xml:space="preserve">                                                                       </w:t>
      </w:r>
    </w:p>
    <w:p w:rsidRPr="001247F7" w:rsidR="00E830CD" w:rsidP="00E830CD" w:rsidRDefault="00E830CD" w14:paraId="4E41C1E4" w14:textId="77777777">
      <w:pPr>
        <w:jc w:val="both"/>
        <w:rPr>
          <w:rFonts w:eastAsia="MS PGothic" w:cstheme="minorHAnsi"/>
          <w:color w:val="000000"/>
          <w:kern w:val="24"/>
          <w:sz w:val="24"/>
          <w:szCs w:val="24"/>
        </w:rPr>
      </w:pPr>
      <w:r w:rsidRPr="001247F7">
        <w:rPr>
          <w:rFonts w:eastAsia="MS PGothic" w:cstheme="minorHAnsi"/>
          <w:color w:val="000000"/>
          <w:kern w:val="24"/>
          <w:sz w:val="24"/>
          <w:szCs w:val="24"/>
        </w:rPr>
        <w:t>Aşağıda yer alan başlıkların yazımı için YÖKAK Dereceli Değerlendirme Anahtarı kullanılacaktır.</w:t>
      </w:r>
    </w:p>
    <w:p w:rsidRPr="001247F7" w:rsidR="00E830CD" w:rsidP="00E830CD" w:rsidRDefault="00E830CD" w14:paraId="4BB82A82" w14:textId="77777777">
      <w:pPr>
        <w:jc w:val="both"/>
        <w:rPr>
          <w:rFonts w:eastAsia="MS PGothic" w:cstheme="minorHAnsi"/>
          <w:color w:val="000000"/>
          <w:kern w:val="24"/>
          <w:szCs w:val="24"/>
        </w:rPr>
      </w:pPr>
    </w:p>
    <w:p w:rsidRPr="001247F7" w:rsidR="00E830CD" w:rsidP="00684E4E" w:rsidRDefault="00E830CD" w14:paraId="73439F88" w14:textId="1B202E0E">
      <w:pPr>
        <w:pStyle w:val="Balk1"/>
        <w:numPr>
          <w:ilvl w:val="0"/>
          <w:numId w:val="20"/>
        </w:numPr>
        <w:spacing w:before="59"/>
        <w:ind w:right="63"/>
        <w:jc w:val="both"/>
        <w:rPr>
          <w:rFonts w:asciiTheme="minorHAnsi" w:hAnsiTheme="minorHAnsi" w:cstheme="minorHAnsi"/>
          <w:color w:val="0070C0"/>
          <w:sz w:val="24"/>
          <w:szCs w:val="24"/>
        </w:rPr>
      </w:pPr>
      <w:r w:rsidRPr="001247F7">
        <w:rPr>
          <w:rFonts w:asciiTheme="minorHAnsi" w:hAnsiTheme="minorHAnsi" w:cstheme="minorHAnsi"/>
          <w:color w:val="0070C0"/>
          <w:sz w:val="24"/>
          <w:szCs w:val="24"/>
        </w:rPr>
        <w:t>LİDERLİK, YÖNETİ</w:t>
      </w:r>
      <w:r w:rsidR="00D9538B">
        <w:rPr>
          <w:rFonts w:asciiTheme="minorHAnsi" w:hAnsiTheme="minorHAnsi" w:cstheme="minorHAnsi"/>
          <w:color w:val="0070C0"/>
          <w:sz w:val="24"/>
          <w:szCs w:val="24"/>
        </w:rPr>
        <w:t>ŞİM</w:t>
      </w:r>
      <w:r w:rsidRPr="001247F7">
        <w:rPr>
          <w:rFonts w:asciiTheme="minorHAnsi" w:hAnsiTheme="minorHAnsi" w:cstheme="minorHAnsi"/>
          <w:color w:val="0070C0"/>
          <w:sz w:val="24"/>
          <w:szCs w:val="24"/>
        </w:rPr>
        <w:t xml:space="preserve"> VE KALİTE</w:t>
      </w:r>
    </w:p>
    <w:p w:rsidRPr="001247F7" w:rsidR="00E830CD" w:rsidP="00684E4E" w:rsidRDefault="00E830CD" w14:paraId="044C0A3D" w14:textId="355852BD">
      <w:pPr>
        <w:pStyle w:val="Balk1"/>
        <w:numPr>
          <w:ilvl w:val="0"/>
          <w:numId w:val="20"/>
        </w:numPr>
        <w:spacing w:before="59"/>
        <w:ind w:right="63"/>
        <w:jc w:val="both"/>
        <w:rPr>
          <w:rFonts w:asciiTheme="minorHAnsi" w:hAnsiTheme="minorHAnsi" w:cstheme="minorHAnsi"/>
          <w:color w:val="0070C0"/>
          <w:sz w:val="24"/>
          <w:szCs w:val="24"/>
        </w:rPr>
      </w:pPr>
      <w:r w:rsidRPr="001247F7">
        <w:rPr>
          <w:rFonts w:asciiTheme="minorHAnsi" w:hAnsiTheme="minorHAnsi" w:cstheme="minorHAnsi"/>
          <w:color w:val="0070C0"/>
          <w:sz w:val="24"/>
          <w:szCs w:val="24"/>
        </w:rPr>
        <w:t>EĞİTİM VE ÖĞRETİ</w:t>
      </w:r>
      <w:r w:rsidR="00D9538B">
        <w:rPr>
          <w:rFonts w:asciiTheme="minorHAnsi" w:hAnsiTheme="minorHAnsi" w:cstheme="minorHAnsi"/>
          <w:color w:val="0070C0"/>
          <w:sz w:val="24"/>
          <w:szCs w:val="24"/>
        </w:rPr>
        <w:t>M</w:t>
      </w:r>
    </w:p>
    <w:p w:rsidRPr="001247F7" w:rsidR="00E830CD" w:rsidP="00684E4E" w:rsidRDefault="00E830CD" w14:paraId="743173F0" w14:textId="79FCC523">
      <w:pPr>
        <w:pStyle w:val="Balk1"/>
        <w:numPr>
          <w:ilvl w:val="0"/>
          <w:numId w:val="20"/>
        </w:numPr>
        <w:spacing w:before="59"/>
        <w:ind w:right="63"/>
        <w:jc w:val="both"/>
        <w:rPr>
          <w:rFonts w:asciiTheme="minorHAnsi" w:hAnsiTheme="minorHAnsi" w:cstheme="minorHAnsi"/>
          <w:color w:val="0070C0"/>
          <w:sz w:val="24"/>
          <w:szCs w:val="24"/>
        </w:rPr>
      </w:pPr>
      <w:r w:rsidRPr="001247F7">
        <w:rPr>
          <w:rFonts w:asciiTheme="minorHAnsi" w:hAnsiTheme="minorHAnsi" w:cstheme="minorHAnsi"/>
          <w:color w:val="0070C0"/>
          <w:sz w:val="24"/>
          <w:szCs w:val="24"/>
        </w:rPr>
        <w:t>ARAŞTIRMA VE GELİŞTİRME</w:t>
      </w:r>
    </w:p>
    <w:p w:rsidRPr="00AB31F2" w:rsidR="009327C0" w:rsidP="00AB31F2" w:rsidRDefault="008E27BA" w14:paraId="7698F879" w14:textId="51D0C9D3">
      <w:pPr>
        <w:pStyle w:val="Balk1"/>
        <w:numPr>
          <w:ilvl w:val="0"/>
          <w:numId w:val="20"/>
        </w:numPr>
        <w:spacing w:before="59"/>
        <w:ind w:right="63"/>
        <w:jc w:val="both"/>
        <w:rPr>
          <w:rFonts w:asciiTheme="minorHAnsi" w:hAnsiTheme="minorHAnsi" w:cstheme="minorHAnsi"/>
          <w:color w:val="0070C0"/>
          <w:sz w:val="24"/>
          <w:szCs w:val="24"/>
        </w:rPr>
      </w:pPr>
      <w:r w:rsidRPr="001247F7">
        <w:rPr>
          <w:rFonts w:asciiTheme="minorHAnsi" w:hAnsiTheme="minorHAnsi" w:cstheme="minorHAnsi"/>
          <w:color w:val="0070C0"/>
          <w:sz w:val="24"/>
          <w:szCs w:val="24"/>
        </w:rPr>
        <w:t>TOPLUMSAL KATKI</w:t>
      </w:r>
    </w:p>
    <w:p w:rsidR="009327C0" w:rsidP="00E830CD" w:rsidRDefault="009327C0" w14:paraId="26D548EC" w14:textId="5F5B3D08">
      <w:pPr>
        <w:pStyle w:val="Balk1"/>
        <w:ind w:left="0"/>
        <w:rPr>
          <w:rFonts w:asciiTheme="minorHAnsi" w:hAnsiTheme="minorHAnsi" w:cstheme="minorHAnsi"/>
          <w:color w:val="7B0B4E"/>
          <w:spacing w:val="-2"/>
        </w:rPr>
      </w:pPr>
    </w:p>
    <w:p w:rsidRPr="00AB31F2" w:rsidR="00A574BF" w:rsidP="00AB31F2" w:rsidRDefault="00E830CD" w14:paraId="6AE54252" w14:textId="161DB64C">
      <w:pPr>
        <w:pStyle w:val="Balk1"/>
        <w:ind w:left="0"/>
        <w:rPr>
          <w:rFonts w:asciiTheme="minorHAnsi" w:hAnsiTheme="minorHAnsi" w:cstheme="minorHAnsi"/>
          <w:color w:val="0070C0"/>
        </w:rPr>
      </w:pPr>
      <w:r w:rsidRPr="001247F7">
        <w:rPr>
          <w:rFonts w:asciiTheme="minorHAnsi" w:hAnsiTheme="minorHAnsi" w:cstheme="minorHAnsi"/>
          <w:color w:val="0070C0"/>
        </w:rPr>
        <w:t xml:space="preserve">SONUÇ VE DEĞERLENDİRME </w:t>
      </w:r>
    </w:p>
    <w:p w:rsidRPr="001247F7" w:rsidR="00A574BF" w:rsidP="00E830CD" w:rsidRDefault="00AB31F2" w14:paraId="606AD9CD" w14:textId="578EA35B">
      <w:pPr>
        <w:pStyle w:val="GvdeMetni"/>
        <w:spacing w:before="120"/>
        <w:ind w:right="63"/>
        <w:jc w:val="both"/>
        <w:rPr>
          <w:rFonts w:asciiTheme="minorHAnsi" w:hAnsiTheme="minorHAnsi" w:cstheme="minorHAnsi"/>
        </w:rPr>
      </w:pPr>
      <w:r w:rsidRPr="00AB31F2">
        <w:rPr>
          <w:rFonts w:asciiTheme="minorHAnsi" w:hAnsiTheme="minorHAnsi" w:cstheme="minorHAnsi"/>
        </w:rPr>
        <w:t xml:space="preserve">Birimin güçlü yönleri ile iyileşmeye açık yönlerinin </w:t>
      </w:r>
      <w:r w:rsidRPr="00AB31F2">
        <w:rPr>
          <w:rFonts w:asciiTheme="minorHAnsi" w:hAnsiTheme="minorHAnsi" w:cstheme="minorHAnsi"/>
          <w:b/>
          <w:bCs/>
        </w:rPr>
        <w:t xml:space="preserve">Liderlik, Yönetişim ve Kalite, Eğitim ve Öğretim, Araştırma ve Geliştirme ve Toplumsal Katkı </w:t>
      </w:r>
      <w:r w:rsidRPr="00AB31F2">
        <w:rPr>
          <w:rFonts w:asciiTheme="minorHAnsi" w:hAnsiTheme="minorHAnsi" w:cstheme="minorHAnsi"/>
        </w:rPr>
        <w:t xml:space="preserve">başlıkları altında özet olarak sunulması beklenmektedir. Daha önce kurum olarak geçtiğimiz dış değerlendirme süreci ve ardından izleme süreci kapsamında YÖKAK tarafından belirtilen </w:t>
      </w:r>
      <w:r w:rsidRPr="00AB31F2">
        <w:rPr>
          <w:rFonts w:asciiTheme="minorHAnsi" w:hAnsiTheme="minorHAnsi" w:cstheme="minorHAnsi"/>
          <w:b/>
          <w:bCs/>
        </w:rPr>
        <w:t>gelişmeye açık yönlerin (dört konuda)</w:t>
      </w:r>
      <w:r w:rsidRPr="00AB31F2">
        <w:rPr>
          <w:rFonts w:asciiTheme="minorHAnsi" w:hAnsiTheme="minorHAnsi" w:cstheme="minorHAnsi"/>
        </w:rPr>
        <w:t xml:space="preserve">  giderilmesi için birimde alınan </w:t>
      </w:r>
      <w:r w:rsidRPr="00AB31F2">
        <w:rPr>
          <w:rFonts w:asciiTheme="minorHAnsi" w:hAnsiTheme="minorHAnsi" w:cstheme="minorHAnsi"/>
          <w:b/>
          <w:bCs/>
        </w:rPr>
        <w:t>önlemler,</w:t>
      </w:r>
      <w:r w:rsidRPr="00AB31F2">
        <w:rPr>
          <w:rFonts w:asciiTheme="minorHAnsi" w:hAnsiTheme="minorHAnsi" w:cstheme="minorHAnsi"/>
        </w:rPr>
        <w:t xml:space="preserve"> gerçekleştirilen faaliyetler sonucunda sağlanan </w:t>
      </w:r>
      <w:r w:rsidRPr="00AB31F2">
        <w:rPr>
          <w:rFonts w:asciiTheme="minorHAnsi" w:hAnsiTheme="minorHAnsi" w:cstheme="minorHAnsi"/>
          <w:b/>
          <w:bCs/>
        </w:rPr>
        <w:t>iyileştirmeler</w:t>
      </w:r>
      <w:r w:rsidRPr="00AB31F2">
        <w:rPr>
          <w:rFonts w:asciiTheme="minorHAnsi" w:hAnsiTheme="minorHAnsi" w:cstheme="minorHAnsi"/>
        </w:rPr>
        <w:t xml:space="preserve"> ve </w:t>
      </w:r>
      <w:r w:rsidRPr="00AB31F2">
        <w:rPr>
          <w:rFonts w:asciiTheme="minorHAnsi" w:hAnsiTheme="minorHAnsi" w:cstheme="minorHAnsi"/>
          <w:b/>
          <w:bCs/>
        </w:rPr>
        <w:t>ilerleme kaydedilemeyen</w:t>
      </w:r>
      <w:r w:rsidRPr="00AB31F2">
        <w:rPr>
          <w:rFonts w:asciiTheme="minorHAnsi" w:hAnsiTheme="minorHAnsi" w:cstheme="minorHAnsi"/>
        </w:rPr>
        <w:t xml:space="preserve"> noktaların neler olduğu açıkça sunulmalı ve mevcut durum değerlendirmesi ayrıntılı olarak verilmelidir.</w:t>
      </w:r>
    </w:p>
    <w:p w:rsidRPr="001247F7" w:rsidR="00E86EA1" w:rsidP="00E86EA1" w:rsidRDefault="00E86EA1" w14:paraId="4F9BCE69" w14:textId="084776F0">
      <w:pPr>
        <w:ind w:right="63"/>
        <w:jc w:val="both"/>
        <w:rPr>
          <w:rFonts w:asciiTheme="majorHAnsi" w:hAnsiTheme="majorHAnsi" w:cstheme="majorHAnsi"/>
        </w:rPr>
      </w:pPr>
    </w:p>
    <w:p w:rsidRPr="001247F7" w:rsidR="00E86EA1" w:rsidP="00C34E89" w:rsidRDefault="00E86EA1" w14:paraId="6F2DFCB7" w14:textId="77777777">
      <w:pPr>
        <w:pStyle w:val="Balk1"/>
        <w:spacing w:before="59"/>
        <w:ind w:left="0" w:right="63"/>
        <w:jc w:val="both"/>
        <w:rPr>
          <w:rFonts w:ascii="Calibri" w:hAnsi="Calibri" w:cs="Calibri"/>
          <w:color w:val="7B0B4E"/>
          <w:spacing w:val="-2"/>
        </w:rPr>
      </w:pPr>
    </w:p>
    <w:p w:rsidRPr="001247F7" w:rsidR="00E86EA1" w:rsidP="00C34E89" w:rsidRDefault="00E86EA1" w14:paraId="31AFBAB9" w14:textId="3D4DD17F">
      <w:pPr>
        <w:pStyle w:val="Balk1"/>
        <w:spacing w:before="59"/>
        <w:ind w:left="0" w:right="63"/>
        <w:jc w:val="both"/>
        <w:rPr>
          <w:rFonts w:ascii="Calibri" w:hAnsi="Calibri" w:cs="Calibri"/>
          <w:color w:val="7B0B4E"/>
          <w:spacing w:val="-2"/>
        </w:rPr>
      </w:pPr>
    </w:p>
    <w:p w:rsidRPr="001247F7" w:rsidR="00E85586" w:rsidP="00C34E89" w:rsidRDefault="00E85586" w14:paraId="6D6AD784" w14:textId="33004D99">
      <w:pPr>
        <w:pStyle w:val="Balk1"/>
        <w:spacing w:before="59"/>
        <w:ind w:left="0" w:right="63"/>
        <w:jc w:val="both"/>
        <w:rPr>
          <w:rFonts w:ascii="Calibri" w:hAnsi="Calibri" w:cs="Calibri"/>
          <w:color w:val="7B0B4E"/>
          <w:spacing w:val="-2"/>
        </w:rPr>
      </w:pPr>
    </w:p>
    <w:p w:rsidRPr="001247F7" w:rsidR="00E85586" w:rsidP="00C34E89" w:rsidRDefault="00E85586" w14:paraId="2DADC6DE" w14:textId="77777777">
      <w:pPr>
        <w:pStyle w:val="Balk1"/>
        <w:spacing w:before="59"/>
        <w:ind w:left="0" w:right="63"/>
        <w:jc w:val="both"/>
        <w:rPr>
          <w:rFonts w:ascii="Calibri" w:hAnsi="Calibri" w:cs="Calibri"/>
          <w:color w:val="7B0B4E"/>
          <w:spacing w:val="-2"/>
        </w:rPr>
      </w:pPr>
    </w:p>
    <w:p w:rsidRPr="001247F7" w:rsidR="00E86EA1" w:rsidP="00C34E89" w:rsidRDefault="00E86EA1" w14:paraId="0447EAC4" w14:textId="7224C618">
      <w:pPr>
        <w:pStyle w:val="Balk1"/>
        <w:spacing w:before="59"/>
        <w:ind w:left="0" w:right="63"/>
        <w:jc w:val="both"/>
        <w:rPr>
          <w:rFonts w:ascii="Calibri" w:hAnsi="Calibri" w:cs="Calibri"/>
          <w:color w:val="7B0B4E"/>
          <w:spacing w:val="-2"/>
        </w:rPr>
      </w:pPr>
    </w:p>
    <w:p w:rsidRPr="001247F7" w:rsidR="00B71419" w:rsidP="00C34E89" w:rsidRDefault="00B71419" w14:paraId="07D06B5A" w14:textId="5EEAC698">
      <w:pPr>
        <w:pStyle w:val="Balk1"/>
        <w:spacing w:before="59"/>
        <w:ind w:left="0" w:right="63"/>
        <w:jc w:val="both"/>
        <w:rPr>
          <w:rFonts w:ascii="Calibri" w:hAnsi="Calibri" w:cs="Calibri"/>
          <w:color w:val="7B0B4E"/>
          <w:spacing w:val="-2"/>
        </w:rPr>
      </w:pPr>
    </w:p>
    <w:bookmarkEnd w:id="0"/>
    <w:p w:rsidRPr="001247F7" w:rsidR="000B79FA" w:rsidP="000B79FA" w:rsidRDefault="000B79FA" w14:paraId="70C617DE" w14:textId="2A3713DF">
      <w:pPr>
        <w:rPr>
          <w:rFonts w:ascii="Calibri" w:hAnsi="Calibri" w:eastAsia="MS PGothic" w:cs="Calibri"/>
          <w:sz w:val="32"/>
          <w:szCs w:val="32"/>
        </w:rPr>
        <w:sectPr w:rsidRPr="001247F7" w:rsidR="000B79FA" w:rsidSect="00306864">
          <w:headerReference w:type="default" r:id="rId9"/>
          <w:footerReference w:type="default" r:id="rId10"/>
          <w:pgSz w:w="11906" w:h="16838" w:orient="portrait"/>
          <w:pgMar w:top="1417" w:right="1417" w:bottom="1417" w:left="1417" w:header="283" w:footer="708" w:gutter="0"/>
          <w:cols w:space="708"/>
          <w:docGrid w:linePitch="360"/>
        </w:sectPr>
      </w:pPr>
    </w:p>
    <w:tbl>
      <w:tblPr>
        <w:tblStyle w:val="TabloKlavuzu2"/>
        <w:tblpPr w:leftFromText="141" w:rightFromText="141" w:vertAnchor="page" w:horzAnchor="margin" w:tblpXSpec="center" w:tblpY="1236"/>
        <w:tblW w:w="16014" w:type="dxa"/>
        <w:tblLook w:val="04A0" w:firstRow="1" w:lastRow="0" w:firstColumn="1" w:lastColumn="0" w:noHBand="0" w:noVBand="1"/>
      </w:tblPr>
      <w:tblGrid>
        <w:gridCol w:w="5949"/>
        <w:gridCol w:w="2190"/>
        <w:gridCol w:w="1948"/>
        <w:gridCol w:w="2008"/>
        <w:gridCol w:w="1963"/>
        <w:gridCol w:w="1956"/>
      </w:tblGrid>
      <w:tr w:rsidRPr="001247F7" w:rsidR="00024071" w:rsidTr="6CC9DED3" w14:paraId="50E93588" w14:textId="77777777">
        <w:trPr>
          <w:trHeight w:val="412"/>
        </w:trPr>
        <w:tc>
          <w:tcPr>
            <w:tcW w:w="16014" w:type="dxa"/>
            <w:gridSpan w:val="6"/>
            <w:shd w:val="clear" w:color="auto" w:fill="FFCADE"/>
            <w:tcMar/>
            <w:vAlign w:val="bottom"/>
          </w:tcPr>
          <w:p w:rsidRPr="001247F7" w:rsidR="00024071" w:rsidP="00684E4E" w:rsidRDefault="00024071" w14:paraId="5D5546CB" w14:textId="337D4472">
            <w:pPr>
              <w:pStyle w:val="ListeParagraf"/>
              <w:numPr>
                <w:ilvl w:val="0"/>
                <w:numId w:val="24"/>
              </w:numPr>
              <w:spacing w:line="276" w:lineRule="auto"/>
              <w:jc w:val="right"/>
              <w:rPr>
                <w:rFonts w:cstheme="minorHAnsi"/>
                <w:b/>
                <w:color w:val="7B0B4E"/>
                <w:sz w:val="28"/>
              </w:rPr>
            </w:pPr>
            <w:r w:rsidRPr="001247F7">
              <w:rPr>
                <w:rFonts w:cstheme="minorHAnsi"/>
                <w:b/>
                <w:color w:val="7B0B4E"/>
                <w:sz w:val="28"/>
              </w:rPr>
              <w:lastRenderedPageBreak/>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0DA01242" w14:textId="6A042F6D">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024071" w:rsidTr="6CC9DED3" w14:paraId="035D7936" w14:textId="77777777">
        <w:trPr>
          <w:trHeight w:val="261"/>
        </w:trPr>
        <w:tc>
          <w:tcPr>
            <w:tcW w:w="16014" w:type="dxa"/>
            <w:gridSpan w:val="6"/>
            <w:shd w:val="clear" w:color="auto" w:fill="FFCADE"/>
            <w:tcMar/>
          </w:tcPr>
          <w:p w:rsidRPr="00475CBC" w:rsidR="00475CBC" w:rsidP="00475CBC" w:rsidRDefault="00475CBC" w14:paraId="2E238B7A" w14:textId="77777777">
            <w:pPr>
              <w:spacing w:line="276" w:lineRule="auto"/>
              <w:rPr>
                <w:rFonts w:cstheme="minorHAnsi"/>
                <w:b/>
                <w:bCs/>
              </w:rPr>
            </w:pPr>
            <w:r w:rsidRPr="00475CBC">
              <w:rPr>
                <w:rFonts w:cstheme="minorHAnsi"/>
                <w:b/>
                <w:bCs/>
              </w:rPr>
              <w:t>A.1. Liderlik ve Kalite</w:t>
            </w:r>
          </w:p>
          <w:p w:rsidRPr="00475CBC" w:rsidR="00024071" w:rsidP="00475CBC" w:rsidRDefault="00475CBC" w14:paraId="25D54FA7" w14:textId="24AA8AE9">
            <w:pPr>
              <w:spacing w:line="276" w:lineRule="auto"/>
              <w:rPr>
                <w:rFonts w:cstheme="minorHAnsi"/>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475CBC">
              <w:rPr>
                <w:rFonts w:cstheme="minorHAnsi"/>
              </w:rPr>
              <w:t>Kurum, kurumsal dönüşümünü sağlayacak yönetişim modeline sahip olmalı, liderlik yaklaşımları uygulamalı, iç kalite güvence mekanizmalarını oluşturmalı ve kalite güvence kültürünü içselleştirmelidir.</w:t>
            </w:r>
          </w:p>
        </w:tc>
      </w:tr>
      <w:tr w:rsidRPr="001247F7" w:rsidR="00990891" w:rsidTr="6CC9DED3" w14:paraId="2CF09D44" w14:textId="77777777">
        <w:trPr>
          <w:trHeight w:val="227"/>
        </w:trPr>
        <w:tc>
          <w:tcPr>
            <w:tcW w:w="5949" w:type="dxa"/>
            <w:shd w:val="clear" w:color="auto" w:fill="FFCADE"/>
            <w:tcMar/>
            <w:vAlign w:val="center"/>
          </w:tcPr>
          <w:p w:rsidRPr="001247F7" w:rsidR="00990891" w:rsidP="00990891" w:rsidRDefault="00990891" w14:paraId="33FFC14B" w14:textId="77777777">
            <w:pPr>
              <w:tabs>
                <w:tab w:val="center" w:pos="2792"/>
              </w:tabs>
              <w:spacing w:line="276" w:lineRule="auto"/>
              <w:rPr>
                <w:rFonts w:cstheme="minorHAnsi"/>
              </w:rPr>
            </w:pPr>
          </w:p>
        </w:tc>
        <w:tc>
          <w:tcPr>
            <w:tcW w:w="2190" w:type="dxa"/>
            <w:shd w:val="clear" w:color="auto" w:fill="FFCADE"/>
            <w:tcMar/>
            <w:vAlign w:val="bottom"/>
          </w:tcPr>
          <w:p w:rsidRPr="001247F7" w:rsidR="00990891" w:rsidP="00990891" w:rsidRDefault="00990891" w14:paraId="75A72852" w14:textId="248126E0">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46096108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8" w:type="dxa"/>
            <w:shd w:val="clear" w:color="auto" w:fill="FFCADE"/>
            <w:tcMar/>
            <w:vAlign w:val="bottom"/>
          </w:tcPr>
          <w:p w:rsidRPr="001247F7" w:rsidR="00990891" w:rsidP="00990891" w:rsidRDefault="00990891" w14:paraId="28C2B5F8" w14:textId="36665CE9">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45949346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08" w:type="dxa"/>
            <w:shd w:val="clear" w:color="auto" w:fill="FF0000"/>
            <w:tcMar/>
            <w:vAlign w:val="bottom"/>
          </w:tcPr>
          <w:p w:rsidRPr="001247F7" w:rsidR="00990891" w:rsidP="69F31653" w:rsidRDefault="00990891" w14:paraId="50CBBF63" w14:textId="04BD1158">
            <w:pPr>
              <w:pStyle w:val="Normal"/>
              <w:spacing w:line="276" w:lineRule="auto"/>
              <w:ind w:left="0"/>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74965668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5B64F8C6">
              <w:rPr>
                <w:rFonts w:ascii="Calibri" w:hAnsi="Calibri" w:cs="Calibri"/>
                <w:b w:val="1"/>
                <w:bCs w:val="1"/>
              </w:rPr>
              <w:t xml:space="preserve">  </w:t>
            </w:r>
          </w:p>
        </w:tc>
        <w:tc>
          <w:tcPr>
            <w:tcW w:w="1963" w:type="dxa"/>
            <w:shd w:val="clear" w:color="auto" w:fill="FFCADE"/>
            <w:tcMar/>
            <w:vAlign w:val="bottom"/>
          </w:tcPr>
          <w:p w:rsidRPr="001247F7" w:rsidR="00990891" w:rsidP="69F31653" w:rsidRDefault="00990891" w14:paraId="337A2011" w14:textId="2C2CA09F">
            <w:pPr>
              <w:spacing w:line="276" w:lineRule="auto"/>
              <w:jc w:val="center"/>
              <w:rPr>
                <w:rFonts w:cs="Calibri" w:cstheme="minorAscii"/>
                <w:b w:val="1"/>
                <w:bCs w:val="1"/>
              </w:rPr>
            </w:pPr>
            <w:commentRangeStart w:id="18"/>
            <w:r w:rsidRPr="001247F7" w:rsidR="578ED452">
              <w:rPr>
                <w:rFonts w:ascii="Calibri" w:hAnsi="Calibri" w:cs="Calibri"/>
                <w:b w:val="1"/>
                <w:bCs w:val="1"/>
              </w:rPr>
              <w:t xml:space="preserve">4 </w:t>
            </w:r>
            <w:sdt>
              <w:sdtPr>
                <w:rPr>
                  <w:rFonts w:ascii="Calibri" w:hAnsi="Calibri" w:cs="Calibri"/>
                  <w:b/>
                  <w:bCs/>
                </w:rPr>
                <w:id w:val="1730646060"/>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956" w:type="dxa"/>
            <w:shd w:val="clear" w:color="auto" w:fill="FFCADE"/>
            <w:tcMar/>
            <w:vAlign w:val="bottom"/>
          </w:tcPr>
          <w:p w:rsidRPr="001247F7" w:rsidR="00990891" w:rsidP="00990891" w:rsidRDefault="00990891" w14:paraId="6F2D039D" w14:textId="69FB025E">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188500481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18"/>
            <w:r w:rsidRPr="001247F7" w:rsidR="009F4520">
              <w:rPr>
                <w:rStyle w:val="AklamaBavurusu"/>
                <w:rFonts w:eastAsiaTheme="minorHAnsi"/>
              </w:rPr>
              <w:commentReference w:id="18"/>
            </w:r>
          </w:p>
        </w:tc>
      </w:tr>
      <w:tr w:rsidRPr="001247F7" w:rsidR="00024071" w:rsidTr="6CC9DED3" w14:paraId="0412FD0A" w14:textId="77777777">
        <w:trPr>
          <w:trHeight w:val="3099"/>
        </w:trPr>
        <w:tc>
          <w:tcPr>
            <w:tcW w:w="5949" w:type="dxa"/>
            <w:vMerge w:val="restart"/>
            <w:shd w:val="clear" w:color="auto" w:fill="FFFFFF" w:themeFill="background1"/>
            <w:tcMar/>
          </w:tcPr>
          <w:p w:rsidRPr="001247F7" w:rsidR="00024071" w:rsidP="00D91EC0" w:rsidRDefault="00024071" w14:paraId="25CDFDAA" w14:textId="77777777">
            <w:pPr>
              <w:spacing w:line="276" w:lineRule="auto"/>
              <w:rPr>
                <w:rFonts w:cstheme="minorHAnsi"/>
                <w:b/>
                <w:bCs/>
                <w:u w:val="single"/>
              </w:rPr>
            </w:pPr>
          </w:p>
          <w:p w:rsidRPr="001247F7" w:rsidR="00024071" w:rsidP="00D91EC0" w:rsidRDefault="00024071" w14:paraId="6A8932EE" w14:textId="0C03B1D5">
            <w:pPr>
              <w:spacing w:line="276" w:lineRule="auto"/>
              <w:rPr>
                <w:rFonts w:cstheme="minorHAnsi"/>
                <w:b/>
                <w:bCs/>
                <w:u w:val="single"/>
              </w:rPr>
            </w:pPr>
            <w:r w:rsidRPr="001247F7">
              <w:rPr>
                <w:rFonts w:cstheme="minorHAnsi"/>
                <w:b/>
                <w:bCs/>
                <w:u w:val="single"/>
              </w:rPr>
              <w:t>A.1.1. Yöneti</w:t>
            </w:r>
            <w:r w:rsidR="00475CBC">
              <w:rPr>
                <w:rFonts w:cstheme="minorHAnsi"/>
                <w:b/>
                <w:bCs/>
                <w:u w:val="single"/>
              </w:rPr>
              <w:t>şim</w:t>
            </w:r>
            <w:r w:rsidRPr="001247F7">
              <w:rPr>
                <w:rFonts w:cstheme="minorHAnsi"/>
                <w:b/>
                <w:bCs/>
                <w:u w:val="single"/>
              </w:rPr>
              <w:t xml:space="preserve"> modeli ve idari yapı</w:t>
            </w:r>
          </w:p>
          <w:p w:rsidRPr="001247F7" w:rsidR="00024071" w:rsidP="00D91EC0" w:rsidRDefault="00024071" w14:paraId="2C73BBF0" w14:textId="77777777">
            <w:pPr>
              <w:spacing w:line="276" w:lineRule="auto"/>
              <w:rPr>
                <w:rFonts w:cstheme="minorHAnsi"/>
                <w:u w:val="single"/>
              </w:rPr>
            </w:pPr>
          </w:p>
          <w:p w:rsidRPr="001247F7" w:rsidR="00024071" w:rsidP="00D91EC0" w:rsidRDefault="00617658" w14:paraId="16D9886F" w14:textId="499E147A">
            <w:pPr>
              <w:spacing w:line="276" w:lineRule="auto"/>
              <w:rPr>
                <w:rFonts w:cstheme="minorHAnsi"/>
              </w:rPr>
            </w:pPr>
            <w:r w:rsidRPr="001247F7">
              <w:rPr>
                <w:rFonts w:cstheme="minorHAnsi"/>
              </w:rPr>
              <w:t>Birimde</w:t>
            </w:r>
            <w:r w:rsidRPr="001247F7" w:rsidR="00024071">
              <w:rPr>
                <w:rFonts w:cstheme="minorHAnsi"/>
              </w:rPr>
              <w:t xml:space="preserve">ki </w:t>
            </w:r>
            <w:r w:rsidR="00475CBC">
              <w:t xml:space="preserve"> </w:t>
            </w:r>
            <w:r w:rsidRPr="00475CBC" w:rsidR="00475CBC">
              <w:rPr>
                <w:rFonts w:cstheme="minorHAnsi"/>
              </w:rPr>
              <w:t xml:space="preserve">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paydaşlarca bilinirliği sağlanmıştır. </w:t>
            </w:r>
          </w:p>
        </w:tc>
        <w:tc>
          <w:tcPr>
            <w:tcW w:w="2190" w:type="dxa"/>
            <w:shd w:val="clear" w:color="auto" w:fill="FEE8EF"/>
            <w:tcMar/>
          </w:tcPr>
          <w:p w:rsidRPr="001247F7" w:rsidR="00024071" w:rsidP="00D91EC0" w:rsidRDefault="00617658" w14:paraId="3253D015" w14:textId="0BB6EA41">
            <w:pPr>
              <w:spacing w:line="276" w:lineRule="auto"/>
              <w:rPr>
                <w:rFonts w:cstheme="minorHAnsi"/>
              </w:rPr>
            </w:pPr>
            <w:r w:rsidRPr="001247F7">
              <w:rPr>
                <w:rFonts w:cstheme="minorHAnsi"/>
              </w:rPr>
              <w:t>Birimin</w:t>
            </w:r>
            <w:r w:rsidRPr="001247F7" w:rsidR="00024071">
              <w:rPr>
                <w:rFonts w:cstheme="minorHAnsi"/>
              </w:rPr>
              <w:t xml:space="preserve"> misyonuyla uyumlu ve stratejik hedeflerini gerçekleştirmeyi sağlayacak bir yöneti</w:t>
            </w:r>
            <w:r w:rsidR="00475CBC">
              <w:rPr>
                <w:rFonts w:cstheme="minorHAnsi"/>
              </w:rPr>
              <w:t>şim</w:t>
            </w:r>
            <w:r w:rsidRPr="001247F7" w:rsidR="00024071">
              <w:rPr>
                <w:rFonts w:cstheme="minorHAnsi"/>
              </w:rPr>
              <w:t xml:space="preserve"> modeli ve organizasyonel yapılanması bulunmamaktadır.</w:t>
            </w:r>
          </w:p>
        </w:tc>
        <w:tc>
          <w:tcPr>
            <w:tcW w:w="1948" w:type="dxa"/>
            <w:shd w:val="clear" w:color="auto" w:fill="FECEDD"/>
            <w:tcMar/>
          </w:tcPr>
          <w:p w:rsidRPr="001247F7" w:rsidR="00024071" w:rsidP="00D91EC0" w:rsidRDefault="00617658" w14:paraId="54629397" w14:textId="78F81572">
            <w:pPr>
              <w:spacing w:line="276" w:lineRule="auto"/>
              <w:rPr>
                <w:rFonts w:cstheme="minorHAnsi"/>
              </w:rPr>
            </w:pPr>
            <w:r w:rsidRPr="001247F7">
              <w:rPr>
                <w:rFonts w:cstheme="minorHAnsi"/>
              </w:rPr>
              <w:t>Birimin</w:t>
            </w:r>
            <w:r w:rsidRPr="001247F7" w:rsidR="00024071">
              <w:rPr>
                <w:rFonts w:cstheme="minorHAnsi"/>
              </w:rPr>
              <w:t xml:space="preserve"> misyon ve stratejik hedeflerine ulaşmasını güvence altına alan ve süreçleriyle uyumlu yönetim modeli ve idari yapılanması belirlenmiştir.</w:t>
            </w:r>
          </w:p>
        </w:tc>
        <w:tc>
          <w:tcPr>
            <w:tcW w:w="2008" w:type="dxa"/>
            <w:shd w:val="clear" w:color="auto" w:fill="E7A3B8"/>
            <w:tcMar/>
          </w:tcPr>
          <w:p w:rsidRPr="001247F7" w:rsidR="00024071" w:rsidP="00D91EC0" w:rsidRDefault="00617658" w14:paraId="64C4D927" w14:textId="61DFE2FF">
            <w:pPr>
              <w:spacing w:line="276" w:lineRule="auto"/>
              <w:rPr>
                <w:rFonts w:cstheme="minorHAnsi"/>
              </w:rPr>
            </w:pPr>
            <w:r w:rsidRPr="001247F7">
              <w:rPr>
                <w:rFonts w:cstheme="minorHAnsi"/>
              </w:rPr>
              <w:t>Birimin</w:t>
            </w:r>
            <w:r w:rsidRPr="001247F7" w:rsidR="00024071">
              <w:rPr>
                <w:rFonts w:cstheme="minorHAnsi"/>
              </w:rPr>
              <w:t xml:space="preserve"> yöneti</w:t>
            </w:r>
            <w:r w:rsidR="00475CBC">
              <w:rPr>
                <w:rFonts w:cstheme="minorHAnsi"/>
              </w:rPr>
              <w:t>şim</w:t>
            </w:r>
            <w:r w:rsidRPr="001247F7" w:rsidR="00024071">
              <w:rPr>
                <w:rFonts w:cstheme="minorHAnsi"/>
              </w:rPr>
              <w:t xml:space="preserve"> modeli ve organizasyonel yapılanması birim ve alanların genelini kapsayacak şekilde faaliyet göstermektedir.</w:t>
            </w:r>
          </w:p>
        </w:tc>
        <w:tc>
          <w:tcPr>
            <w:tcW w:w="1963" w:type="dxa"/>
            <w:shd w:val="clear" w:color="auto" w:fill="DE829E"/>
            <w:tcMar/>
          </w:tcPr>
          <w:p w:rsidRPr="001247F7" w:rsidR="00024071" w:rsidP="00D91EC0" w:rsidRDefault="00617658" w14:paraId="6ECB8A14" w14:textId="1B10C563">
            <w:pPr>
              <w:spacing w:line="276" w:lineRule="auto"/>
              <w:rPr>
                <w:rFonts w:cstheme="minorHAnsi"/>
              </w:rPr>
            </w:pPr>
            <w:r w:rsidRPr="001247F7">
              <w:rPr>
                <w:rFonts w:cstheme="minorHAnsi"/>
              </w:rPr>
              <w:t>Birimin</w:t>
            </w:r>
            <w:r w:rsidRPr="001247F7" w:rsidR="00024071">
              <w:rPr>
                <w:rFonts w:cstheme="minorHAnsi"/>
              </w:rPr>
              <w:t xml:space="preserve"> yöneti</w:t>
            </w:r>
            <w:r w:rsidR="00475CBC">
              <w:rPr>
                <w:rFonts w:cstheme="minorHAnsi"/>
              </w:rPr>
              <w:t>şim</w:t>
            </w:r>
            <w:r w:rsidRPr="001247F7" w:rsidR="00024071">
              <w:rPr>
                <w:rFonts w:cstheme="minorHAnsi"/>
              </w:rPr>
              <w:t xml:space="preserve"> ve organizasyonel yapılanmasına ilişkin uygulamaları izlenmekte ve iyileştirilmektedir.</w:t>
            </w:r>
          </w:p>
        </w:tc>
        <w:tc>
          <w:tcPr>
            <w:tcW w:w="1956" w:type="dxa"/>
            <w:shd w:val="clear" w:color="auto" w:fill="D87292"/>
            <w:tcMar/>
          </w:tcPr>
          <w:p w:rsidRPr="001247F7" w:rsidR="00024071" w:rsidP="00D91EC0" w:rsidRDefault="00024071" w14:paraId="117D0419"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024071" w:rsidTr="6CC9DED3" w14:paraId="14366F20" w14:textId="77777777">
        <w:trPr>
          <w:trHeight w:val="4533"/>
        </w:trPr>
        <w:tc>
          <w:tcPr>
            <w:tcW w:w="5949" w:type="dxa"/>
            <w:vMerge/>
            <w:tcMar/>
          </w:tcPr>
          <w:p w:rsidRPr="001247F7" w:rsidR="00024071" w:rsidP="00D91EC0" w:rsidRDefault="00024071" w14:paraId="678226D2" w14:textId="77777777">
            <w:pPr>
              <w:spacing w:line="276" w:lineRule="auto"/>
              <w:rPr>
                <w:rFonts w:cstheme="minorHAnsi"/>
              </w:rPr>
            </w:pPr>
          </w:p>
        </w:tc>
        <w:tc>
          <w:tcPr>
            <w:tcW w:w="10065" w:type="dxa"/>
            <w:gridSpan w:val="5"/>
            <w:shd w:val="clear" w:color="auto" w:fill="E5AEC0"/>
            <w:tcMar/>
          </w:tcPr>
          <w:p w:rsidR="69F31653" w:rsidP="69F31653" w:rsidRDefault="69F31653" w14:paraId="6EB3966D" w14:textId="20A42FF5">
            <w:pPr>
              <w:spacing w:line="276" w:lineRule="auto"/>
              <w:ind w:left="118" w:right="63"/>
              <w:outlineLvl w:val="3"/>
              <w:rPr>
                <w:rFonts w:cs="Calibri" w:cstheme="minorAscii"/>
                <w:b w:val="1"/>
                <w:bCs w:val="1"/>
                <w:i w:val="1"/>
                <w:iCs w:val="1"/>
                <w:color w:val="000000" w:themeColor="text1" w:themeTint="FF" w:themeShade="FF"/>
              </w:rPr>
            </w:pPr>
          </w:p>
          <w:p w:rsidRPr="001247F7" w:rsidR="00024071" w:rsidP="69F31653" w:rsidRDefault="00024071" w14:paraId="47F67139" w14:textId="781119D3">
            <w:pPr>
              <w:spacing w:line="276" w:lineRule="auto"/>
              <w:ind w:left="118" w:right="63"/>
              <w:outlineLvl w:val="3"/>
              <w:rPr>
                <w:rFonts w:cs="Calibri" w:cstheme="minorAscii"/>
                <w:b w:val="1"/>
                <w:bCs w:val="1"/>
                <w:i w:val="1"/>
                <w:iCs w:val="1"/>
                <w:color w:val="000000" w:themeColor="text1"/>
              </w:rPr>
            </w:pPr>
            <w:commentRangeStart w:id="19"/>
            <w:r w:rsidRPr="69F31653" w:rsidR="08D8CB2D">
              <w:rPr>
                <w:rFonts w:cs="Calibri" w:cstheme="minorAscii"/>
                <w:b w:val="1"/>
                <w:bCs w:val="1"/>
                <w:i w:val="1"/>
                <w:iCs w:val="1"/>
                <w:color w:val="000000" w:themeColor="text1" w:themeTint="FF" w:themeShade="FF"/>
              </w:rPr>
              <w:t>Kanıtlar</w:t>
            </w:r>
            <w:commentRangeEnd w:id="19"/>
            <w:r>
              <w:rPr>
                <w:rStyle w:val="CommentReference"/>
              </w:rPr>
              <w:commentReference w:id="19"/>
            </w:r>
          </w:p>
          <w:p w:rsidRPr="001247F7" w:rsidR="009A3DC1" w:rsidP="33E74B63" w:rsidRDefault="009A3DC1" w14:paraId="5C04FDD4" w14:textId="65BF46B3">
            <w:pPr>
              <w:pStyle w:val="Balk4"/>
              <w:numPr>
                <w:ilvl w:val="0"/>
                <w:numId w:val="2"/>
              </w:numPr>
              <w:spacing w:line="276" w:lineRule="auto"/>
              <w:jc w:val="both"/>
              <w:outlineLvl w:val="3"/>
              <w:rPr>
                <w:rFonts w:ascii="Calibri" w:hAnsi="Calibri" w:cs="Calibri"/>
                <w:i w:val="0"/>
                <w:iCs w:val="0"/>
                <w:sz w:val="20"/>
                <w:szCs w:val="20"/>
              </w:rPr>
            </w:pPr>
            <w:r w:rsidRPr="6CC9DED3" w:rsidR="4E701E69">
              <w:rPr>
                <w:rFonts w:ascii="Calibri" w:hAnsi="Calibri" w:cs="Calibri"/>
                <w:i w:val="0"/>
                <w:iCs w:val="0"/>
                <w:sz w:val="20"/>
                <w:szCs w:val="20"/>
              </w:rPr>
              <w:t>A.1.1.</w:t>
            </w:r>
            <w:r w:rsidRPr="6CC9DED3" w:rsidR="3E7E0910">
              <w:rPr>
                <w:rFonts w:ascii="Calibri" w:hAnsi="Calibri" w:cs="Calibri"/>
                <w:i w:val="0"/>
                <w:iCs w:val="0"/>
                <w:sz w:val="20"/>
                <w:szCs w:val="20"/>
              </w:rPr>
              <w:t xml:space="preserve"> </w:t>
            </w:r>
            <w:r w:rsidRPr="6CC9DED3" w:rsidR="0D79F9AD">
              <w:rPr>
                <w:rFonts w:ascii="Calibri" w:hAnsi="Calibri" w:cs="Calibri"/>
                <w:i w:val="0"/>
                <w:iCs w:val="0"/>
                <w:sz w:val="20"/>
                <w:szCs w:val="20"/>
              </w:rPr>
              <w:t>ODJ</w:t>
            </w:r>
            <w:r w:rsidRPr="6CC9DED3" w:rsidR="0E2964E9">
              <w:rPr>
                <w:rFonts w:ascii="Calibri" w:hAnsi="Calibri" w:cs="Calibri"/>
                <w:i w:val="0"/>
                <w:iCs w:val="0"/>
                <w:sz w:val="20"/>
                <w:szCs w:val="20"/>
              </w:rPr>
              <w:t xml:space="preserve"> </w:t>
            </w:r>
            <w:r w:rsidRPr="6CC9DED3" w:rsidR="69055877">
              <w:rPr>
                <w:rFonts w:ascii="Calibri" w:hAnsi="Calibri" w:cs="Calibri"/>
                <w:i w:val="0"/>
                <w:iCs w:val="0"/>
                <w:sz w:val="20"/>
                <w:szCs w:val="20"/>
              </w:rPr>
              <w:t>Birim Org</w:t>
            </w:r>
            <w:r w:rsidRPr="6CC9DED3" w:rsidR="4150B3B8">
              <w:rPr>
                <w:rFonts w:ascii="Calibri" w:hAnsi="Calibri" w:cs="Calibri"/>
                <w:i w:val="0"/>
                <w:iCs w:val="0"/>
                <w:sz w:val="20"/>
                <w:szCs w:val="20"/>
              </w:rPr>
              <w:t>anizasyon</w:t>
            </w:r>
            <w:r w:rsidRPr="6CC9DED3" w:rsidR="69055877">
              <w:rPr>
                <w:rFonts w:ascii="Calibri" w:hAnsi="Calibri" w:cs="Calibri"/>
                <w:i w:val="0"/>
                <w:iCs w:val="0"/>
                <w:sz w:val="20"/>
                <w:szCs w:val="20"/>
              </w:rPr>
              <w:t xml:space="preserve"> Şeması</w:t>
            </w:r>
          </w:p>
          <w:p w:rsidRPr="001247F7" w:rsidR="00024071" w:rsidP="33E74B63" w:rsidRDefault="009A3DC1" w14:paraId="1CADC37F" w14:textId="482B0AF2">
            <w:pPr>
              <w:pStyle w:val="Balk4"/>
              <w:numPr>
                <w:ilvl w:val="0"/>
                <w:numId w:val="2"/>
              </w:numPr>
              <w:spacing w:line="276" w:lineRule="auto"/>
              <w:jc w:val="both"/>
              <w:outlineLvl w:val="3"/>
              <w:rPr>
                <w:i w:val="0"/>
                <w:iCs w:val="0"/>
                <w:noProof/>
                <w:lang w:val="tr-TR"/>
              </w:rPr>
            </w:pPr>
            <w:r w:rsidRPr="6CC9DED3" w:rsidR="00021717">
              <w:rPr>
                <w:rFonts w:ascii="Calibri" w:hAnsi="Calibri" w:eastAsia="Calibri" w:cs="Calibri"/>
                <w:b w:val="1"/>
                <w:bCs w:val="1"/>
                <w:i w:val="0"/>
                <w:iCs w:val="0"/>
                <w:caps w:val="0"/>
                <w:smallCaps w:val="0"/>
                <w:noProof/>
                <w:color w:val="000000" w:themeColor="text1" w:themeTint="FF" w:themeShade="FF"/>
                <w:sz w:val="20"/>
                <w:szCs w:val="20"/>
                <w:lang w:val="tr-TR"/>
              </w:rPr>
              <w:t>A.1.1.</w:t>
            </w:r>
            <w:r w:rsidRPr="6CC9DED3" w:rsidR="0002171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0D79F9AD">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B72F68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00021717">
              <w:rPr>
                <w:rFonts w:ascii="Calibri" w:hAnsi="Calibri" w:eastAsia="Calibri" w:cs="Calibri"/>
                <w:b w:val="1"/>
                <w:bCs w:val="1"/>
                <w:i w:val="0"/>
                <w:iCs w:val="0"/>
                <w:caps w:val="0"/>
                <w:smallCaps w:val="0"/>
                <w:noProof/>
                <w:color w:val="000000" w:themeColor="text1" w:themeTint="FF" w:themeShade="FF"/>
                <w:sz w:val="20"/>
                <w:szCs w:val="20"/>
                <w:lang w:val="tr-TR"/>
              </w:rPr>
              <w:t>Komisyon ve Koordinatörlük Organizasyon Üye Listesi</w:t>
            </w:r>
          </w:p>
          <w:p w:rsidRPr="001247F7" w:rsidR="00024071" w:rsidP="69F31653" w:rsidRDefault="009A3DC1" w14:paraId="760AB7B4" w14:textId="4DA7C0A8">
            <w:pPr>
              <w:pStyle w:val="Balk4"/>
              <w:spacing w:line="276" w:lineRule="auto"/>
              <w:ind w:left="0"/>
              <w:jc w:val="both"/>
              <w:outlineLvl w:val="3"/>
              <w:rPr>
                <w:rFonts w:cs="Calibri" w:cstheme="minorAscii"/>
                <w:i w:val="0"/>
                <w:iCs w:val="0"/>
              </w:rPr>
            </w:pPr>
          </w:p>
        </w:tc>
      </w:tr>
    </w:tbl>
    <w:p w:rsidR="69F31653" w:rsidRDefault="69F31653" w14:paraId="6281F5FF" w14:textId="7B277588"/>
    <w:p w:rsidRPr="001247F7" w:rsidR="00024071" w:rsidP="69F31653" w:rsidRDefault="00024071" w14:paraId="5B2E386E" w14:textId="227D0503">
      <w:pPr>
        <w:pStyle w:val="Balk1"/>
        <w:numPr>
          <w:ilvl w:val="0"/>
          <w:numId w:val="23"/>
        </w:numPr>
        <w:spacing w:before="57" w:after="240"/>
        <w:ind w:right="63"/>
        <w:rPr>
          <w:rFonts w:ascii="Calibri" w:hAnsi="Calibri" w:cs="Calibri" w:asciiTheme="minorAscii" w:hAnsiTheme="minorAscii" w:cstheme="minorAscii"/>
          <w:color w:val="FF0066"/>
        </w:rPr>
      </w:pPr>
      <w:bookmarkStart w:name="_Toc92896687" w:id="20"/>
      <w:r w:rsidRPr="69F31653" w:rsidR="6C393E4A">
        <w:rPr>
          <w:rFonts w:ascii="Calibri" w:hAnsi="Calibri" w:eastAsia="Calibri" w:cs="Calibri" w:asciiTheme="minorAscii" w:hAnsiTheme="minorAscii" w:cstheme="minorAscii"/>
          <w:color w:val="7B0B4E"/>
        </w:rPr>
        <w:t>LİDERLİK,</w:t>
      </w:r>
      <w:r w:rsidRPr="69F31653" w:rsidR="6C393E4A">
        <w:rPr>
          <w:rFonts w:ascii="Calibri" w:hAnsi="Calibri" w:cs="Calibri" w:asciiTheme="minorAscii" w:hAnsiTheme="minorAscii" w:cstheme="minorAscii"/>
          <w:color w:val="FF0066"/>
        </w:rPr>
        <w:t xml:space="preserve"> </w:t>
      </w:r>
      <w:r w:rsidRPr="69F31653" w:rsidR="6C393E4A">
        <w:rPr>
          <w:rFonts w:ascii="Calibri" w:hAnsi="Calibri" w:eastAsia="Calibri" w:cs="Calibri" w:asciiTheme="minorAscii" w:hAnsiTheme="minorAscii" w:cstheme="minorAscii"/>
          <w:color w:val="7B0B4E"/>
        </w:rPr>
        <w:t>YÖNETİ</w:t>
      </w:r>
      <w:r w:rsidRPr="69F31653" w:rsidR="72EF9C91">
        <w:rPr>
          <w:rFonts w:ascii="Calibri" w:hAnsi="Calibri" w:eastAsia="Calibri" w:cs="Calibri" w:asciiTheme="minorAscii" w:hAnsiTheme="minorAscii" w:cstheme="minorAscii"/>
          <w:color w:val="7B0B4E"/>
        </w:rPr>
        <w:t>ŞİM</w:t>
      </w:r>
      <w:r w:rsidRPr="69F31653" w:rsidR="6C393E4A">
        <w:rPr>
          <w:rFonts w:ascii="Calibri" w:hAnsi="Calibri" w:eastAsia="Calibri" w:cs="Calibri" w:asciiTheme="minorAscii" w:hAnsiTheme="minorAscii" w:cstheme="minorAscii"/>
          <w:color w:val="7B0B4E"/>
        </w:rPr>
        <w:t xml:space="preserve"> VE KALİTE</w:t>
      </w:r>
      <w:bookmarkEnd w:id="20"/>
    </w:p>
    <w:tbl>
      <w:tblPr>
        <w:tblStyle w:val="TabloKlavuzu2"/>
        <w:tblpPr w:leftFromText="141" w:rightFromText="141" w:vertAnchor="page" w:horzAnchor="margin" w:tblpXSpec="center" w:tblpY="671"/>
        <w:tblW w:w="16030" w:type="dxa"/>
        <w:tblLook w:val="04A0" w:firstRow="1" w:lastRow="0" w:firstColumn="1" w:lastColumn="0" w:noHBand="0" w:noVBand="1"/>
      </w:tblPr>
      <w:tblGrid>
        <w:gridCol w:w="5647"/>
        <w:gridCol w:w="2121"/>
        <w:gridCol w:w="1915"/>
        <w:gridCol w:w="1965"/>
        <w:gridCol w:w="2462"/>
        <w:gridCol w:w="1920"/>
      </w:tblGrid>
      <w:tr w:rsidRPr="001247F7" w:rsidR="00024071" w:rsidTr="33E74B63" w14:paraId="03CA33AC" w14:textId="77777777">
        <w:trPr>
          <w:trHeight w:val="720" w:hRule="exact"/>
        </w:trPr>
        <w:tc>
          <w:tcPr>
            <w:tcW w:w="16030" w:type="dxa"/>
            <w:gridSpan w:val="6"/>
            <w:shd w:val="clear" w:color="auto" w:fill="FFCADE"/>
            <w:tcMar/>
          </w:tcPr>
          <w:p w:rsidRPr="001247F7" w:rsidR="00024071" w:rsidP="00684E4E" w:rsidRDefault="00024071" w14:paraId="2D7F0DC5" w14:textId="2BD5B8AA">
            <w:pPr>
              <w:pStyle w:val="ListeParagraf"/>
              <w:numPr>
                <w:ilvl w:val="0"/>
                <w:numId w:val="25"/>
              </w:numPr>
              <w:spacing w:line="276" w:lineRule="auto"/>
              <w:jc w:val="right"/>
              <w:rPr>
                <w:rFonts w:cstheme="minorHAnsi"/>
                <w:b/>
                <w:bCs/>
                <w:color w:val="7B0B4E"/>
                <w:sz w:val="28"/>
              </w:rPr>
            </w:pPr>
            <w:r w:rsidRPr="001247F7">
              <w:rPr>
                <w:rFonts w:cstheme="minorHAnsi"/>
                <w:b/>
                <w:bCs/>
                <w:color w:val="7B0B4E"/>
                <w:sz w:val="28"/>
              </w:rPr>
              <w:t>LİDERLİK, YÖNETİ</w:t>
            </w:r>
            <w:r w:rsidR="00475CBC">
              <w:rPr>
                <w:rFonts w:cstheme="minorHAnsi"/>
                <w:b/>
                <w:bCs/>
                <w:color w:val="7B0B4E"/>
                <w:sz w:val="28"/>
              </w:rPr>
              <w:t>ŞİM</w:t>
            </w:r>
            <w:r w:rsidRPr="001247F7">
              <w:rPr>
                <w:rFonts w:cstheme="minorHAnsi"/>
                <w:b/>
                <w:bCs/>
                <w:color w:val="7B0B4E"/>
                <w:sz w:val="28"/>
              </w:rPr>
              <w:t xml:space="preserve"> ve KALİTE</w:t>
            </w:r>
          </w:p>
          <w:p w:rsidRPr="001247F7" w:rsidR="005E589B" w:rsidP="005E589B" w:rsidRDefault="005E589B" w14:paraId="60324692" w14:textId="05DAAE8E">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024071" w:rsidTr="33E74B63" w14:paraId="716FED44" w14:textId="77777777">
        <w:trPr>
          <w:trHeight w:val="257"/>
        </w:trPr>
        <w:tc>
          <w:tcPr>
            <w:tcW w:w="16030" w:type="dxa"/>
            <w:gridSpan w:val="6"/>
            <w:shd w:val="clear" w:color="auto" w:fill="FFCADE"/>
            <w:tcMar/>
            <w:vAlign w:val="center"/>
          </w:tcPr>
          <w:p w:rsidRPr="001247F7" w:rsidR="00024071" w:rsidP="00024071" w:rsidRDefault="00024071" w14:paraId="7C3752C9" w14:textId="1608B61C">
            <w:pPr>
              <w:spacing w:line="276" w:lineRule="auto"/>
              <w:rPr>
                <w:rFonts w:cstheme="minorHAnsi"/>
                <w:b/>
                <w:bCs/>
              </w:rPr>
            </w:pPr>
            <w:r w:rsidRPr="001247F7">
              <w:rPr>
                <w:rFonts w:cstheme="minorHAnsi"/>
                <w:b/>
                <w:bCs/>
              </w:rPr>
              <w:t>A.1. Liderlik ve Kalite</w:t>
            </w:r>
          </w:p>
        </w:tc>
      </w:tr>
      <w:tr w:rsidRPr="001247F7" w:rsidR="00990891" w:rsidTr="33E74B63" w14:paraId="1173B2A9" w14:textId="77777777">
        <w:trPr>
          <w:trHeight w:val="205"/>
        </w:trPr>
        <w:tc>
          <w:tcPr>
            <w:tcW w:w="5647" w:type="dxa"/>
            <w:shd w:val="clear" w:color="auto" w:fill="FFCADE"/>
            <w:tcMar/>
            <w:vAlign w:val="center"/>
          </w:tcPr>
          <w:p w:rsidRPr="001247F7" w:rsidR="00990891" w:rsidP="00990891" w:rsidRDefault="00990891" w14:paraId="6DEE3A78" w14:textId="77777777">
            <w:pPr>
              <w:spacing w:line="276" w:lineRule="auto"/>
              <w:rPr>
                <w:rFonts w:cstheme="minorHAnsi"/>
                <w:b/>
                <w:bCs/>
              </w:rPr>
            </w:pPr>
          </w:p>
        </w:tc>
        <w:tc>
          <w:tcPr>
            <w:tcW w:w="2121" w:type="dxa"/>
            <w:shd w:val="clear" w:color="auto" w:fill="FFCADE"/>
            <w:tcMar/>
            <w:vAlign w:val="bottom"/>
          </w:tcPr>
          <w:p w:rsidRPr="001247F7" w:rsidR="00990891" w:rsidP="00990891" w:rsidRDefault="00990891" w14:paraId="6745F5AB" w14:textId="475BCE0D">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111536545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15" w:type="dxa"/>
            <w:shd w:val="clear" w:color="auto" w:fill="FFCADE"/>
            <w:tcMar/>
            <w:vAlign w:val="bottom"/>
          </w:tcPr>
          <w:p w:rsidRPr="001247F7" w:rsidR="00990891" w:rsidP="00990891" w:rsidRDefault="00990891" w14:paraId="01EE8681" w14:textId="6DDA904D">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512603186"/>
                <w14:checkbox>
                  <w14:checked w14:val="0"/>
                  <w14:checkedState w14:val="2612" w14:font="MS Gothic"/>
                  <w14:uncheckedState w14:val="2610" w14:font="MS Gothic"/>
                </w14:checkbox>
              </w:sdtPr>
              <w:sdtEndPr/>
              <w:sdtContent>
                <w:r w:rsidR="00D66302">
                  <w:rPr>
                    <w:rFonts w:hint="eastAsia" w:ascii="MS Gothic" w:hAnsi="MS Gothic" w:eastAsia="MS Gothic" w:cs="Calibri"/>
                    <w:b/>
                    <w:bCs/>
                  </w:rPr>
                  <w:t>☐</w:t>
                </w:r>
              </w:sdtContent>
            </w:sdt>
          </w:p>
        </w:tc>
        <w:tc>
          <w:tcPr>
            <w:tcW w:w="1965" w:type="dxa"/>
            <w:shd w:val="clear" w:color="auto" w:fill="FF0000"/>
            <w:tcMar/>
            <w:vAlign w:val="bottom"/>
          </w:tcPr>
          <w:p w:rsidRPr="001247F7" w:rsidR="00990891" w:rsidP="69F31653" w:rsidRDefault="00990891" w14:paraId="36AAAD20" w14:textId="4BCB83C7">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57108886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7F211FBD">
              <w:rPr>
                <w:rFonts w:ascii="Calibri" w:hAnsi="Calibri" w:cs="Calibri"/>
                <w:b w:val="1"/>
                <w:bCs w:val="1"/>
              </w:rPr>
              <w:t xml:space="preserve"> </w:t>
            </w:r>
          </w:p>
        </w:tc>
        <w:tc>
          <w:tcPr>
            <w:tcW w:w="2462" w:type="dxa"/>
            <w:shd w:val="clear" w:color="auto" w:fill="FFCADE"/>
            <w:tcMar/>
            <w:vAlign w:val="bottom"/>
          </w:tcPr>
          <w:p w:rsidRPr="001247F7" w:rsidR="00990891" w:rsidP="00990891" w:rsidRDefault="00990891" w14:paraId="4CC06930" w14:textId="7D28803B">
            <w:pPr>
              <w:spacing w:line="276" w:lineRule="auto"/>
              <w:jc w:val="center"/>
              <w:rPr>
                <w:rFonts w:cstheme="minorHAnsi"/>
                <w:b/>
                <w:bCs/>
              </w:rPr>
            </w:pPr>
            <w:commentRangeStart w:id="21"/>
            <w:r w:rsidRPr="001247F7">
              <w:rPr>
                <w:rFonts w:ascii="Calibri" w:hAnsi="Calibri" w:cs="Calibri"/>
                <w:b/>
                <w:bCs/>
              </w:rPr>
              <w:t xml:space="preserve">4 </w:t>
            </w:r>
            <w:sdt>
              <w:sdtPr>
                <w:rPr>
                  <w:rFonts w:ascii="Calibri" w:hAnsi="Calibri" w:cs="Calibri"/>
                  <w:b/>
                  <w:bCs/>
                </w:rPr>
                <w:id w:val="-196773711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20" w:type="dxa"/>
            <w:shd w:val="clear" w:color="auto" w:fill="FFCADE"/>
            <w:tcMar/>
            <w:vAlign w:val="bottom"/>
          </w:tcPr>
          <w:p w:rsidRPr="001247F7" w:rsidR="00990891" w:rsidP="00990891" w:rsidRDefault="00990891" w14:paraId="0C9028A3" w14:textId="5B565971">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130404925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21"/>
            <w:r w:rsidRPr="001247F7" w:rsidR="009F4520">
              <w:rPr>
                <w:rStyle w:val="AklamaBavurusu"/>
                <w:rFonts w:eastAsiaTheme="minorHAnsi"/>
              </w:rPr>
              <w:commentReference w:id="21"/>
            </w:r>
          </w:p>
        </w:tc>
      </w:tr>
      <w:tr w:rsidRPr="001247F7" w:rsidR="00024071" w:rsidTr="33E74B63" w14:paraId="09EAB83D" w14:textId="77777777">
        <w:trPr>
          <w:trHeight w:val="3139" w:hRule="exact"/>
        </w:trPr>
        <w:tc>
          <w:tcPr>
            <w:tcW w:w="5647" w:type="dxa"/>
            <w:vMerge w:val="restart"/>
            <w:shd w:val="clear" w:color="auto" w:fill="FFFFFF" w:themeFill="background1"/>
            <w:tcMar/>
          </w:tcPr>
          <w:p w:rsidRPr="001247F7" w:rsidR="00024071" w:rsidP="00024071" w:rsidRDefault="00024071" w14:paraId="1E99AEC6" w14:textId="77777777">
            <w:pPr>
              <w:spacing w:line="276" w:lineRule="auto"/>
              <w:rPr>
                <w:rFonts w:cstheme="minorHAnsi"/>
              </w:rPr>
            </w:pPr>
          </w:p>
          <w:p w:rsidRPr="001247F7" w:rsidR="00024071" w:rsidP="00024071" w:rsidRDefault="00024071" w14:paraId="08D2B04F" w14:textId="77777777">
            <w:pPr>
              <w:spacing w:line="276" w:lineRule="auto"/>
              <w:rPr>
                <w:rFonts w:cstheme="minorHAnsi"/>
              </w:rPr>
            </w:pPr>
          </w:p>
          <w:p w:rsidRPr="001247F7" w:rsidR="00024071" w:rsidP="00024071" w:rsidRDefault="00024071" w14:paraId="15C27A07" w14:textId="77777777">
            <w:pPr>
              <w:spacing w:line="276" w:lineRule="auto"/>
              <w:rPr>
                <w:rFonts w:cstheme="minorHAnsi"/>
                <w:b/>
                <w:bCs/>
                <w:u w:val="single"/>
              </w:rPr>
            </w:pPr>
            <w:r w:rsidRPr="001247F7">
              <w:rPr>
                <w:rFonts w:cstheme="minorHAnsi"/>
                <w:b/>
                <w:bCs/>
                <w:u w:val="single"/>
              </w:rPr>
              <w:t>A.1.2. Liderlik</w:t>
            </w:r>
          </w:p>
          <w:p w:rsidRPr="001247F7" w:rsidR="00024071" w:rsidP="00024071" w:rsidRDefault="00024071" w14:paraId="60D02247" w14:textId="77777777">
            <w:pPr>
              <w:spacing w:line="276" w:lineRule="auto"/>
              <w:rPr>
                <w:rFonts w:cstheme="minorHAnsi"/>
                <w:b/>
                <w:bCs/>
                <w:u w:val="single"/>
              </w:rPr>
            </w:pPr>
          </w:p>
          <w:p w:rsidRPr="001247F7" w:rsidR="00024071" w:rsidP="00024071" w:rsidRDefault="00AE5846" w14:paraId="2BBFDF6D" w14:textId="1C23ECE2">
            <w:pPr>
              <w:spacing w:line="276" w:lineRule="auto"/>
              <w:jc w:val="both"/>
              <w:rPr>
                <w:rFonts w:cstheme="minorHAnsi"/>
              </w:rPr>
            </w:pPr>
            <w:r w:rsidRPr="001247F7">
              <w:rPr>
                <w:rFonts w:cstheme="minorHAnsi"/>
              </w:rPr>
              <w:t>Birim</w:t>
            </w:r>
            <w:r w:rsidRPr="001247F7" w:rsidR="00FC7DBC">
              <w:rPr>
                <w:rFonts w:cstheme="minorHAnsi"/>
              </w:rPr>
              <w:t xml:space="preserve"> </w:t>
            </w:r>
            <w:r w:rsidRPr="001247F7" w:rsidR="00FC7DBC">
              <w:rPr>
                <w:rFonts w:ascii="Calibri" w:hAnsi="Calibri" w:cs="Calibri"/>
                <w:color w:val="000000" w:themeColor="text1"/>
              </w:rPr>
              <w:t xml:space="preserve">yöneticisinin </w:t>
            </w:r>
            <w:r w:rsidRPr="001247F7" w:rsidR="00FC7DBC">
              <w:t>(Dekan/Enstitü Müdürü/MYO Müdürü/YO Müdürü)</w:t>
            </w:r>
            <w:r w:rsidRPr="001247F7" w:rsidR="008226F5">
              <w:t xml:space="preserve"> </w:t>
            </w:r>
            <w:r w:rsidRPr="001247F7" w:rsidR="00024071">
              <w:rPr>
                <w:rFonts w:cstheme="minorHAnsi"/>
              </w:rPr>
              <w:t xml:space="preserve">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rsidRPr="001247F7" w:rsidR="00024071" w:rsidP="00024071" w:rsidRDefault="00024071" w14:paraId="7AEB2612" w14:textId="504B99FC">
            <w:pPr>
              <w:spacing w:line="276" w:lineRule="auto"/>
              <w:jc w:val="both"/>
              <w:rPr>
                <w:rFonts w:cstheme="minorHAnsi"/>
              </w:rPr>
            </w:pPr>
            <w:r w:rsidRPr="001247F7">
              <w:rPr>
                <w:rFonts w:cstheme="minorHAnsi"/>
              </w:rPr>
              <w:t xml:space="preserve">Birimlerde liderlik anlayışı ve koordinasyon kültürü yerleşmiştir. Liderler </w:t>
            </w:r>
            <w:r w:rsidRPr="001247F7" w:rsidR="00AE5846">
              <w:rPr>
                <w:rFonts w:cstheme="minorHAnsi"/>
              </w:rPr>
              <w:t>birimin</w:t>
            </w:r>
            <w:r w:rsidRPr="001247F7">
              <w:rPr>
                <w:rFonts w:cstheme="minorHAnsi"/>
              </w:rPr>
              <w:t xml:space="preserve"> değerleri ve hedefleri doğrultusunda stratejilerinin yanı sıra; yetki paylaşımını, ilişkileri, zamanı, kurumsal motivasyon ve stresi de etkin ve dengeli biçimde yönetmektedir.</w:t>
            </w:r>
          </w:p>
          <w:p w:rsidRPr="001247F7" w:rsidR="00024071" w:rsidP="00024071" w:rsidRDefault="00024071" w14:paraId="2A2079B3" w14:textId="77777777">
            <w:pPr>
              <w:spacing w:line="276" w:lineRule="auto"/>
              <w:jc w:val="both"/>
              <w:rPr>
                <w:rFonts w:cstheme="minorHAnsi"/>
              </w:rPr>
            </w:pPr>
            <w:r w:rsidRPr="001247F7">
              <w:rPr>
                <w:rFonts w:cstheme="minorHAnsi"/>
              </w:rPr>
              <w:t xml:space="preserve">Akademik ve idari birimler ile yönetim arasında etkin bir iletişim ağı oluşturulmuştur. </w:t>
            </w:r>
          </w:p>
          <w:p w:rsidRPr="001247F7" w:rsidR="00024071" w:rsidP="00024071" w:rsidRDefault="00024071" w14:paraId="3AE996ED" w14:textId="77777777">
            <w:pPr>
              <w:spacing w:line="276" w:lineRule="auto"/>
              <w:jc w:val="both"/>
              <w:rPr>
                <w:rFonts w:cstheme="minorHAnsi"/>
              </w:rPr>
            </w:pPr>
            <w:r w:rsidRPr="001247F7">
              <w:rPr>
                <w:rFonts w:cstheme="minorHAnsi"/>
              </w:rPr>
              <w:t xml:space="preserve">Liderlik süreçleri ve kalite güvencesi kültürünün içselleştirilmesi sürekli değerlendirilmektedir. </w:t>
            </w:r>
          </w:p>
          <w:p w:rsidRPr="001247F7" w:rsidR="00024071" w:rsidP="00024071" w:rsidRDefault="00024071" w14:paraId="2E4FE634" w14:textId="77777777">
            <w:pPr>
              <w:spacing w:line="276" w:lineRule="auto"/>
              <w:rPr>
                <w:rFonts w:cstheme="minorHAnsi"/>
              </w:rPr>
            </w:pPr>
            <w:r w:rsidRPr="001247F7">
              <w:rPr>
                <w:rFonts w:cstheme="minorHAnsi"/>
              </w:rPr>
              <w:t xml:space="preserve"> </w:t>
            </w:r>
          </w:p>
          <w:p w:rsidRPr="001247F7" w:rsidR="00024071" w:rsidP="00024071" w:rsidRDefault="00024071" w14:paraId="4A3F2624" w14:textId="77777777">
            <w:pPr>
              <w:spacing w:line="276" w:lineRule="auto"/>
              <w:rPr>
                <w:rFonts w:cstheme="minorHAnsi"/>
              </w:rPr>
            </w:pPr>
          </w:p>
        </w:tc>
        <w:tc>
          <w:tcPr>
            <w:tcW w:w="2121" w:type="dxa"/>
            <w:shd w:val="clear" w:color="auto" w:fill="FDDFE8"/>
            <w:tcMar/>
          </w:tcPr>
          <w:p w:rsidRPr="001247F7" w:rsidR="00024071" w:rsidP="00024071" w:rsidRDefault="00AE5846" w14:paraId="73A71754" w14:textId="30E7A09A">
            <w:pPr>
              <w:spacing w:line="276" w:lineRule="auto"/>
              <w:rPr>
                <w:rFonts w:cstheme="minorHAnsi"/>
              </w:rPr>
            </w:pPr>
            <w:r w:rsidRPr="001247F7">
              <w:rPr>
                <w:rFonts w:cstheme="minorHAnsi"/>
              </w:rPr>
              <w:t>Birimde</w:t>
            </w:r>
            <w:r w:rsidRPr="001247F7" w:rsidR="00024071">
              <w:rPr>
                <w:rFonts w:cstheme="minorHAnsi"/>
              </w:rPr>
              <w:t xml:space="preserve"> kalite güvencesi sisteminin yönetilmesi ve kalite kültürünün içselleştirilmesini destekleyen etkin bir liderlik yaklaşımı bulunmamaktadır. </w:t>
            </w:r>
          </w:p>
          <w:p w:rsidRPr="001247F7" w:rsidR="00024071" w:rsidP="00024071" w:rsidRDefault="00024071" w14:paraId="6C36F310" w14:textId="77777777">
            <w:pPr>
              <w:spacing w:line="276" w:lineRule="auto"/>
              <w:rPr>
                <w:rFonts w:cstheme="minorHAnsi"/>
              </w:rPr>
            </w:pPr>
          </w:p>
        </w:tc>
        <w:tc>
          <w:tcPr>
            <w:tcW w:w="1915" w:type="dxa"/>
            <w:shd w:val="clear" w:color="auto" w:fill="FECEDD"/>
            <w:tcMar/>
          </w:tcPr>
          <w:p w:rsidRPr="001247F7" w:rsidR="00024071" w:rsidP="00024071" w:rsidRDefault="00AE5846" w14:paraId="1317AF44" w14:textId="32EC0599">
            <w:pPr>
              <w:spacing w:line="276" w:lineRule="auto"/>
              <w:rPr>
                <w:rFonts w:cstheme="minorHAnsi"/>
              </w:rPr>
            </w:pPr>
            <w:r w:rsidRPr="001247F7">
              <w:rPr>
                <w:rFonts w:cstheme="minorHAnsi"/>
              </w:rPr>
              <w:t>Birimde</w:t>
            </w:r>
            <w:r w:rsidRPr="001247F7" w:rsidR="00024071">
              <w:rPr>
                <w:rFonts w:cstheme="minorHAnsi"/>
              </w:rPr>
              <w:t xml:space="preserve"> liderlerin kalite güvencesi sisteminin yönetimi ve kültürünün içselleştirilmesi konusunda sahipliği ve motivasyonu bulunmaktadır. </w:t>
            </w:r>
          </w:p>
        </w:tc>
        <w:tc>
          <w:tcPr>
            <w:tcW w:w="1965" w:type="dxa"/>
            <w:shd w:val="clear" w:color="auto" w:fill="E59BB2"/>
            <w:tcMar/>
          </w:tcPr>
          <w:p w:rsidRPr="001247F7" w:rsidR="00024071" w:rsidP="00024071" w:rsidRDefault="00AE5846" w14:paraId="0EAB8053" w14:textId="27764703">
            <w:pPr>
              <w:spacing w:line="276" w:lineRule="auto"/>
              <w:rPr>
                <w:rFonts w:cstheme="minorHAnsi"/>
              </w:rPr>
            </w:pPr>
            <w:r w:rsidRPr="001247F7">
              <w:rPr>
                <w:rFonts w:cstheme="minorHAnsi"/>
              </w:rPr>
              <w:t>Birimin</w:t>
            </w:r>
            <w:r w:rsidRPr="001247F7" w:rsidR="00024071">
              <w:rPr>
                <w:rFonts w:cstheme="minorHAnsi"/>
              </w:rPr>
              <w:t xml:space="preserve"> geneline yayılmış, kalite güvencesi sistemi ve kültürünün gelişimini destekleyen etkin liderlik uygulamaları bulunmaktadır.</w:t>
            </w:r>
          </w:p>
        </w:tc>
        <w:tc>
          <w:tcPr>
            <w:tcW w:w="2462" w:type="dxa"/>
            <w:shd w:val="clear" w:color="auto" w:fill="DE829E"/>
            <w:tcMar/>
          </w:tcPr>
          <w:p w:rsidRPr="001247F7" w:rsidR="00024071" w:rsidP="00024071" w:rsidRDefault="00024071" w14:paraId="6466A19A" w14:textId="77777777">
            <w:pPr>
              <w:spacing w:line="276" w:lineRule="auto"/>
              <w:rPr>
                <w:rFonts w:cstheme="minorHAnsi"/>
              </w:rPr>
            </w:pPr>
            <w:r w:rsidRPr="001247F7">
              <w:rPr>
                <w:rFonts w:cstheme="minorHAnsi"/>
              </w:rPr>
              <w:t>Liderlik uygulamaları ve bu uygulamaların kalite güvencesi sistemi ve kültürünün gelişimine katkısı izlenmekte ve bağlı iyileştirmeler gerçekleştirilmektedir.</w:t>
            </w:r>
          </w:p>
        </w:tc>
        <w:tc>
          <w:tcPr>
            <w:tcW w:w="1920" w:type="dxa"/>
            <w:shd w:val="clear" w:color="auto" w:fill="D87292"/>
            <w:tcMar/>
          </w:tcPr>
          <w:p w:rsidRPr="001247F7" w:rsidR="00024071" w:rsidP="00024071" w:rsidRDefault="00024071" w14:paraId="50528CA7"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024071" w:rsidTr="33E74B63" w14:paraId="56D1E900" w14:textId="77777777">
        <w:trPr>
          <w:trHeight w:val="4393"/>
        </w:trPr>
        <w:tc>
          <w:tcPr>
            <w:tcW w:w="5647" w:type="dxa"/>
            <w:vMerge/>
            <w:tcMar/>
          </w:tcPr>
          <w:p w:rsidRPr="001247F7" w:rsidR="00024071" w:rsidP="00024071" w:rsidRDefault="00024071" w14:paraId="0CAAC046" w14:textId="77777777">
            <w:pPr>
              <w:spacing w:line="276" w:lineRule="auto"/>
              <w:rPr>
                <w:rFonts w:cstheme="minorHAnsi"/>
              </w:rPr>
            </w:pPr>
          </w:p>
        </w:tc>
        <w:tc>
          <w:tcPr>
            <w:tcW w:w="10383" w:type="dxa"/>
            <w:gridSpan w:val="5"/>
            <w:shd w:val="clear" w:color="auto" w:fill="E5AEC0"/>
            <w:tcMar/>
          </w:tcPr>
          <w:p w:rsidRPr="001247F7" w:rsidR="00024071" w:rsidP="69F31653" w:rsidRDefault="006D099C" w14:paraId="59ADAF95" w14:textId="781119D3">
            <w:pPr>
              <w:spacing w:line="276" w:lineRule="auto"/>
              <w:ind w:left="118" w:right="63"/>
              <w:outlineLvl w:val="3"/>
              <w:rPr>
                <w:rFonts w:cs="Calibri" w:cstheme="minorAscii"/>
                <w:b w:val="1"/>
                <w:bCs w:val="1"/>
                <w:i w:val="1"/>
                <w:iCs w:val="1"/>
                <w:color w:val="000000" w:themeColor="text1" w:themeTint="FF" w:themeShade="FF"/>
              </w:rPr>
            </w:pPr>
            <w:commentRangeStart w:id="1919264814"/>
            <w:r w:rsidRPr="69F31653" w:rsidR="451A144E">
              <w:rPr>
                <w:rFonts w:cs="Calibri" w:cstheme="minorAscii"/>
                <w:b w:val="1"/>
                <w:bCs w:val="1"/>
                <w:i w:val="1"/>
                <w:iCs w:val="1"/>
                <w:color w:val="000000" w:themeColor="text1" w:themeTint="FF" w:themeShade="FF"/>
              </w:rPr>
              <w:t>Kanıtlar</w:t>
            </w:r>
            <w:commentRangeEnd w:id="1919264814"/>
            <w:r>
              <w:rPr>
                <w:rStyle w:val="CommentReference"/>
              </w:rPr>
              <w:commentReference w:id="1919264814"/>
            </w:r>
          </w:p>
          <w:p w:rsidRPr="001247F7" w:rsidR="00024071" w:rsidP="69F31653" w:rsidRDefault="006D099C" w14:paraId="02232EF8" w14:textId="07977873">
            <w:pPr>
              <w:pStyle w:val="Balk4"/>
              <w:spacing w:line="276" w:lineRule="auto"/>
              <w:ind w:right="63"/>
              <w:jc w:val="both"/>
              <w:outlineLvl w:val="3"/>
              <w:rPr>
                <w:rFonts w:ascii="Calibri" w:hAnsi="Calibri" w:cs="Calibri"/>
                <w:sz w:val="20"/>
                <w:szCs w:val="20"/>
              </w:rPr>
            </w:pPr>
          </w:p>
          <w:p w:rsidRPr="001247F7" w:rsidR="00024071" w:rsidP="33E74B63" w:rsidRDefault="006D099C" w14:paraId="3FC5D9DD" w14:textId="6D2B609B">
            <w:pPr>
              <w:pStyle w:val="Balk4"/>
              <w:widowControl w:val="0"/>
              <w:numPr>
                <w:ilvl w:val="0"/>
                <w:numId w:val="76"/>
              </w:numPr>
              <w:spacing w:line="276" w:lineRule="auto"/>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699A3E9F">
              <w:rPr>
                <w:rFonts w:ascii="Calibri" w:hAnsi="Calibri" w:eastAsia="Calibri" w:cs="Calibri"/>
                <w:b w:val="1"/>
                <w:bCs w:val="1"/>
                <w:i w:val="0"/>
                <w:iCs w:val="0"/>
                <w:caps w:val="0"/>
                <w:smallCaps w:val="0"/>
                <w:noProof/>
                <w:color w:val="000000" w:themeColor="text1" w:themeTint="FF" w:themeShade="FF"/>
                <w:sz w:val="20"/>
                <w:szCs w:val="20"/>
                <w:lang w:val="tr-TR"/>
              </w:rPr>
              <w:t>A.1.2</w:t>
            </w:r>
            <w:r w:rsidRPr="33E74B63" w:rsidR="0E08B257">
              <w:rPr>
                <w:rFonts w:ascii="Calibri" w:hAnsi="Calibri" w:eastAsia="Calibri" w:cs="Calibri"/>
                <w:b w:val="1"/>
                <w:bCs w:val="1"/>
                <w:i w:val="0"/>
                <w:iCs w:val="0"/>
                <w:caps w:val="0"/>
                <w:smallCaps w:val="0"/>
                <w:noProof/>
                <w:color w:val="000000" w:themeColor="text1" w:themeTint="FF" w:themeShade="FF"/>
                <w:sz w:val="20"/>
                <w:szCs w:val="20"/>
                <w:lang w:val="tr-TR"/>
              </w:rPr>
              <w:t>.</w:t>
            </w:r>
            <w:r w:rsidRPr="33E74B63" w:rsidR="699A3E9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2EBE4984">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74BBC55">
              <w:rPr>
                <w:rFonts w:ascii="Calibri" w:hAnsi="Calibri" w:eastAsia="Calibri" w:cs="Calibri"/>
                <w:b w:val="1"/>
                <w:bCs w:val="1"/>
                <w:i w:val="0"/>
                <w:iCs w:val="0"/>
                <w:caps w:val="0"/>
                <w:smallCaps w:val="0"/>
                <w:noProof/>
                <w:color w:val="000000" w:themeColor="text1" w:themeTint="FF" w:themeShade="FF"/>
                <w:sz w:val="20"/>
                <w:szCs w:val="20"/>
                <w:lang w:val="tr-TR"/>
              </w:rPr>
              <w:t xml:space="preserve"> A</w:t>
            </w:r>
            <w:r w:rsidRPr="33E74B63" w:rsidR="699A3E9F">
              <w:rPr>
                <w:rFonts w:ascii="Calibri" w:hAnsi="Calibri" w:eastAsia="Calibri" w:cs="Calibri"/>
                <w:b w:val="1"/>
                <w:bCs w:val="1"/>
                <w:i w:val="0"/>
                <w:iCs w:val="0"/>
                <w:caps w:val="0"/>
                <w:smallCaps w:val="0"/>
                <w:noProof/>
                <w:color w:val="000000" w:themeColor="text1" w:themeTint="FF" w:themeShade="FF"/>
                <w:sz w:val="20"/>
                <w:szCs w:val="20"/>
                <w:lang w:val="tr-TR"/>
              </w:rPr>
              <w:t>kademik Personel Mem</w:t>
            </w:r>
            <w:r w:rsidRPr="33E74B63" w:rsidR="798C77F3">
              <w:rPr>
                <w:rFonts w:ascii="Calibri" w:hAnsi="Calibri" w:eastAsia="Calibri" w:cs="Calibri"/>
                <w:b w:val="1"/>
                <w:bCs w:val="1"/>
                <w:i w:val="0"/>
                <w:iCs w:val="0"/>
                <w:caps w:val="0"/>
                <w:smallCaps w:val="0"/>
                <w:noProof/>
                <w:color w:val="000000" w:themeColor="text1" w:themeTint="FF" w:themeShade="FF"/>
                <w:sz w:val="20"/>
                <w:szCs w:val="20"/>
                <w:lang w:val="tr-TR"/>
              </w:rPr>
              <w:t>n</w:t>
            </w:r>
            <w:r w:rsidRPr="33E74B63" w:rsidR="44E5387D">
              <w:rPr>
                <w:rFonts w:ascii="Calibri" w:hAnsi="Calibri" w:eastAsia="Calibri" w:cs="Calibri"/>
                <w:b w:val="1"/>
                <w:bCs w:val="1"/>
                <w:i w:val="0"/>
                <w:iCs w:val="0"/>
                <w:caps w:val="0"/>
                <w:smallCaps w:val="0"/>
                <w:noProof/>
                <w:color w:val="000000" w:themeColor="text1" w:themeTint="FF" w:themeShade="FF"/>
                <w:sz w:val="20"/>
                <w:szCs w:val="20"/>
                <w:lang w:val="tr-TR"/>
              </w:rPr>
              <w:t>.</w:t>
            </w:r>
            <w:r w:rsidRPr="33E74B63" w:rsidR="699A3E9F">
              <w:rPr>
                <w:rFonts w:ascii="Calibri" w:hAnsi="Calibri" w:eastAsia="Calibri" w:cs="Calibri"/>
                <w:b w:val="1"/>
                <w:bCs w:val="1"/>
                <w:i w:val="0"/>
                <w:iCs w:val="0"/>
                <w:caps w:val="0"/>
                <w:smallCaps w:val="0"/>
                <w:noProof/>
                <w:color w:val="000000" w:themeColor="text1" w:themeTint="FF" w:themeShade="FF"/>
                <w:sz w:val="20"/>
                <w:szCs w:val="20"/>
                <w:lang w:val="tr-TR"/>
              </w:rPr>
              <w:t xml:space="preserve"> Ank</w:t>
            </w:r>
            <w:r w:rsidRPr="33E74B63" w:rsidR="2396A03B">
              <w:rPr>
                <w:rFonts w:ascii="Calibri" w:hAnsi="Calibri" w:eastAsia="Calibri" w:cs="Calibri"/>
                <w:b w:val="1"/>
                <w:bCs w:val="1"/>
                <w:i w:val="0"/>
                <w:iCs w:val="0"/>
                <w:caps w:val="0"/>
                <w:smallCaps w:val="0"/>
                <w:noProof/>
                <w:color w:val="000000" w:themeColor="text1" w:themeTint="FF" w:themeShade="FF"/>
                <w:sz w:val="20"/>
                <w:szCs w:val="20"/>
                <w:lang w:val="tr-TR"/>
              </w:rPr>
              <w:t>.</w:t>
            </w:r>
          </w:p>
          <w:p w:rsidRPr="001247F7" w:rsidR="00024071" w:rsidP="33E74B63" w:rsidRDefault="006D099C" w14:paraId="05CC86E0" w14:textId="07603296">
            <w:pPr>
              <w:pStyle w:val="Balk4"/>
              <w:widowControl w:val="0"/>
              <w:numPr>
                <w:ilvl w:val="0"/>
                <w:numId w:val="76"/>
              </w:numPr>
              <w:spacing w:line="276" w:lineRule="auto"/>
              <w:jc w:val="both"/>
              <w:rPr>
                <w:rFonts w:ascii="Calibri" w:hAnsi="Calibri" w:eastAsia="Calibri" w:cs="" w:cstheme="minorBidi"/>
                <w:b w:val="1"/>
                <w:bCs w:val="1"/>
                <w:i w:val="0"/>
                <w:iCs w:val="0"/>
                <w:caps w:val="0"/>
                <w:smallCaps w:val="0"/>
                <w:noProof/>
                <w:color w:val="000000" w:themeColor="text1" w:themeTint="FF" w:themeShade="FF"/>
                <w:sz w:val="20"/>
                <w:szCs w:val="20"/>
                <w:lang w:val="tr-TR"/>
              </w:rPr>
            </w:pPr>
            <w:r w:rsidRPr="33E74B63" w:rsidR="3F217D6D">
              <w:rPr>
                <w:rFonts w:ascii="Calibri" w:hAnsi="Calibri" w:eastAsia="Calibri" w:cs="" w:cstheme="minorBidi"/>
                <w:b w:val="1"/>
                <w:bCs w:val="1"/>
                <w:i w:val="0"/>
                <w:iCs w:val="0"/>
                <w:caps w:val="0"/>
                <w:smallCaps w:val="0"/>
                <w:noProof/>
                <w:color w:val="000000" w:themeColor="text1" w:themeTint="FF" w:themeShade="FF"/>
                <w:sz w:val="20"/>
                <w:szCs w:val="20"/>
                <w:lang w:val="tr-TR"/>
              </w:rPr>
              <w:t>A.1.2.</w:t>
            </w:r>
            <w:r w:rsidRPr="33E74B63" w:rsidR="3F217D6D">
              <w:rPr>
                <w:rFonts w:ascii="Calibri" w:hAnsi="Calibri" w:eastAsia="Calibri" w:cs="" w:cstheme="minorBidi"/>
                <w:b w:val="1"/>
                <w:bCs w:val="1"/>
                <w:i w:val="0"/>
                <w:iCs w:val="0"/>
                <w:caps w:val="0"/>
                <w:smallCaps w:val="0"/>
                <w:noProof/>
                <w:color w:val="000000" w:themeColor="text1" w:themeTint="FF" w:themeShade="FF"/>
                <w:sz w:val="20"/>
                <w:szCs w:val="20"/>
                <w:lang w:val="tr-TR"/>
              </w:rPr>
              <w:t xml:space="preserve"> </w:t>
            </w:r>
            <w:r w:rsidRPr="33E74B63" w:rsidR="2EBE4984">
              <w:rPr>
                <w:rFonts w:ascii="Calibri" w:hAnsi="Calibri" w:eastAsia="Calibri" w:cs="" w:cstheme="minorBidi"/>
                <w:b w:val="1"/>
                <w:bCs w:val="1"/>
                <w:i w:val="0"/>
                <w:iCs w:val="0"/>
                <w:caps w:val="0"/>
                <w:smallCaps w:val="0"/>
                <w:noProof/>
                <w:color w:val="000000" w:themeColor="text1" w:themeTint="FF" w:themeShade="FF"/>
                <w:sz w:val="20"/>
                <w:szCs w:val="20"/>
                <w:lang w:val="tr-TR"/>
              </w:rPr>
              <w:t>ODJ</w:t>
            </w:r>
            <w:r w:rsidRPr="33E74B63" w:rsidR="0CF6D13C">
              <w:rPr>
                <w:rFonts w:ascii="Calibri" w:hAnsi="Calibri" w:eastAsia="Calibri" w:cs="" w:cstheme="minorBidi"/>
                <w:b w:val="1"/>
                <w:bCs w:val="1"/>
                <w:i w:val="0"/>
                <w:iCs w:val="0"/>
                <w:caps w:val="0"/>
                <w:smallCaps w:val="0"/>
                <w:noProof/>
                <w:color w:val="000000" w:themeColor="text1" w:themeTint="FF" w:themeShade="FF"/>
                <w:sz w:val="20"/>
                <w:szCs w:val="20"/>
                <w:lang w:val="tr-TR"/>
              </w:rPr>
              <w:t xml:space="preserve"> </w:t>
            </w:r>
            <w:r w:rsidRPr="33E74B63" w:rsidR="3F217D6D">
              <w:rPr>
                <w:rFonts w:ascii="Calibri" w:hAnsi="Calibri" w:eastAsia="Calibri" w:cs="" w:cstheme="minorBidi"/>
                <w:b w:val="1"/>
                <w:bCs w:val="1"/>
                <w:i w:val="0"/>
                <w:iCs w:val="0"/>
                <w:caps w:val="0"/>
                <w:smallCaps w:val="0"/>
                <w:noProof/>
                <w:color w:val="000000" w:themeColor="text1" w:themeTint="FF" w:themeShade="FF"/>
                <w:sz w:val="20"/>
                <w:szCs w:val="20"/>
                <w:lang w:val="tr-TR"/>
              </w:rPr>
              <w:t xml:space="preserve">Birim Kalite Komisyonu Toplantı Tutanakları </w:t>
            </w:r>
          </w:p>
          <w:p w:rsidRPr="001247F7" w:rsidR="00024071" w:rsidP="69F31653" w:rsidRDefault="006D099C" w14:paraId="143BD7C9" w14:textId="6670B524">
            <w:pPr>
              <w:pStyle w:val="Balk4"/>
              <w:spacing w:line="276" w:lineRule="auto"/>
              <w:ind w:right="63"/>
              <w:jc w:val="both"/>
              <w:outlineLvl w:val="3"/>
              <w:rPr>
                <w:rFonts w:ascii="Calibri" w:hAnsi="Calibri" w:cs="Calibri"/>
                <w:sz w:val="20"/>
                <w:szCs w:val="20"/>
              </w:rPr>
            </w:pPr>
          </w:p>
        </w:tc>
      </w:tr>
    </w:tbl>
    <w:p w:rsidR="69F31653" w:rsidRDefault="69F31653" w14:paraId="054AF7AB" w14:textId="15CDA969"/>
    <w:p w:rsidRPr="001247F7" w:rsidR="00EF0892" w:rsidP="006D099C" w:rsidRDefault="00EF0892" w14:paraId="40DEED00" w14:textId="77777777">
      <w:pPr>
        <w:pStyle w:val="Balk1"/>
        <w:spacing w:before="57" w:after="240"/>
        <w:ind w:left="0" w:right="63"/>
        <w:rPr>
          <w:rFonts w:asciiTheme="minorHAnsi" w:hAnsiTheme="minorHAnsi" w:cstheme="minorHAnsi"/>
          <w:color w:val="0070C0"/>
        </w:rPr>
      </w:pPr>
    </w:p>
    <w:tbl>
      <w:tblPr>
        <w:tblStyle w:val="TabloKlavuzu2"/>
        <w:tblpPr w:leftFromText="141" w:rightFromText="141" w:vertAnchor="page" w:horzAnchor="margin" w:tblpY="738"/>
        <w:tblW w:w="15760" w:type="dxa"/>
        <w:tblLook w:val="04A0" w:firstRow="1" w:lastRow="0" w:firstColumn="1" w:lastColumn="0" w:noHBand="0" w:noVBand="1"/>
      </w:tblPr>
      <w:tblGrid>
        <w:gridCol w:w="5747"/>
        <w:gridCol w:w="2089"/>
        <w:gridCol w:w="1891"/>
        <w:gridCol w:w="1945"/>
        <w:gridCol w:w="2187"/>
        <w:gridCol w:w="1901"/>
      </w:tblGrid>
      <w:tr w:rsidRPr="001247F7" w:rsidR="00E236B0" w:rsidTr="33E74B63" w14:paraId="269C87CF" w14:textId="77777777">
        <w:trPr>
          <w:trHeight w:val="723" w:hRule="exact"/>
        </w:trPr>
        <w:tc>
          <w:tcPr>
            <w:tcW w:w="15760" w:type="dxa"/>
            <w:gridSpan w:val="6"/>
            <w:shd w:val="clear" w:color="auto" w:fill="FFCADE"/>
            <w:tcMar/>
          </w:tcPr>
          <w:p w:rsidRPr="001247F7" w:rsidR="00E236B0" w:rsidP="00684E4E" w:rsidRDefault="00E236B0" w14:paraId="65E2222F" w14:textId="73006330">
            <w:pPr>
              <w:pStyle w:val="ListeParagraf"/>
              <w:numPr>
                <w:ilvl w:val="0"/>
                <w:numId w:val="26"/>
              </w:numPr>
              <w:spacing w:line="276" w:lineRule="auto"/>
              <w:jc w:val="right"/>
              <w:rPr>
                <w:rFonts w:cstheme="minorHAnsi"/>
                <w:b/>
                <w:bCs/>
                <w:color w:val="7B0B4E"/>
                <w:sz w:val="28"/>
              </w:rPr>
            </w:pPr>
            <w:r w:rsidRPr="001247F7">
              <w:rPr>
                <w:rFonts w:cstheme="minorHAnsi"/>
                <w:b/>
                <w:bCs/>
                <w:color w:val="7B0B4E"/>
                <w:sz w:val="28"/>
              </w:rPr>
              <w:t>LİDERLİK, YÖNETİ</w:t>
            </w:r>
            <w:r w:rsidR="00475CBC">
              <w:rPr>
                <w:rFonts w:cstheme="minorHAnsi"/>
                <w:b/>
                <w:bCs/>
                <w:color w:val="7B0B4E"/>
                <w:sz w:val="28"/>
              </w:rPr>
              <w:t>ŞİM</w:t>
            </w:r>
            <w:r w:rsidRPr="001247F7">
              <w:rPr>
                <w:rFonts w:cstheme="minorHAnsi"/>
                <w:b/>
                <w:bCs/>
                <w:color w:val="7B0B4E"/>
                <w:sz w:val="28"/>
              </w:rPr>
              <w:t xml:space="preserve"> ve KALİTE</w:t>
            </w:r>
          </w:p>
          <w:p w:rsidRPr="001247F7" w:rsidR="005E589B" w:rsidP="005E589B" w:rsidRDefault="005E589B" w14:paraId="091C8810" w14:textId="5590D4A1">
            <w:pPr>
              <w:spacing w:line="276" w:lineRule="auto"/>
              <w:jc w:val="center"/>
              <w:rPr>
                <w:rFonts w:cstheme="minorHAnsi"/>
                <w:b/>
                <w:bCs/>
                <w:sz w:val="28"/>
              </w:rPr>
            </w:pPr>
            <w:r w:rsidRPr="001247F7">
              <w:rPr>
                <w:rFonts w:eastAsia="Times New Roman" w:cstheme="minorHAnsi"/>
                <w:b/>
                <w:bCs/>
                <w:color w:val="FF0000"/>
              </w:rPr>
              <w:t>(Biriminiz için uygun olduğunu düşündüğünüz olgunluk düzeyi kutucuğunu işaretleyiniz.)</w:t>
            </w:r>
          </w:p>
        </w:tc>
      </w:tr>
      <w:tr w:rsidRPr="001247F7" w:rsidR="00E236B0" w:rsidTr="33E74B63" w14:paraId="032AD3B1" w14:textId="77777777">
        <w:trPr>
          <w:trHeight w:val="212"/>
        </w:trPr>
        <w:tc>
          <w:tcPr>
            <w:tcW w:w="15760" w:type="dxa"/>
            <w:gridSpan w:val="6"/>
            <w:shd w:val="clear" w:color="auto" w:fill="FFCADE"/>
            <w:tcMar/>
            <w:vAlign w:val="center"/>
          </w:tcPr>
          <w:p w:rsidRPr="001247F7" w:rsidR="00E236B0" w:rsidP="00E236B0" w:rsidRDefault="00E236B0" w14:paraId="144DAE77" w14:textId="45A913C5">
            <w:pPr>
              <w:spacing w:line="276" w:lineRule="auto"/>
              <w:rPr>
                <w:rFonts w:cstheme="minorHAnsi"/>
                <w:b/>
                <w:bCs/>
              </w:rPr>
            </w:pPr>
            <w:r w:rsidRPr="001247F7">
              <w:rPr>
                <w:rFonts w:cstheme="minorHAnsi"/>
                <w:b/>
                <w:bCs/>
              </w:rPr>
              <w:t>A.1. Liderlik ve Kalite</w:t>
            </w:r>
          </w:p>
        </w:tc>
      </w:tr>
      <w:tr w:rsidRPr="001247F7" w:rsidR="00990891" w:rsidTr="33E74B63" w14:paraId="30D31601" w14:textId="77777777">
        <w:trPr>
          <w:trHeight w:val="212"/>
        </w:trPr>
        <w:tc>
          <w:tcPr>
            <w:tcW w:w="5747" w:type="dxa"/>
            <w:shd w:val="clear" w:color="auto" w:fill="FFCADE"/>
            <w:tcMar/>
            <w:vAlign w:val="center"/>
          </w:tcPr>
          <w:p w:rsidRPr="001247F7" w:rsidR="00990891" w:rsidP="00990891" w:rsidRDefault="00990891" w14:paraId="1D07D338" w14:textId="77777777">
            <w:pPr>
              <w:spacing w:line="276" w:lineRule="auto"/>
              <w:rPr>
                <w:rFonts w:cstheme="minorHAnsi"/>
                <w:b/>
                <w:bCs/>
              </w:rPr>
            </w:pPr>
          </w:p>
        </w:tc>
        <w:tc>
          <w:tcPr>
            <w:tcW w:w="2089" w:type="dxa"/>
            <w:shd w:val="clear" w:color="auto" w:fill="A5A5A5" w:themeFill="accent3"/>
            <w:tcMar/>
            <w:vAlign w:val="bottom"/>
          </w:tcPr>
          <w:p w:rsidRPr="001247F7" w:rsidR="00990891" w:rsidP="00990891" w:rsidRDefault="00990891" w14:paraId="503EBB60" w14:textId="63D86B59">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157485401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91" w:type="dxa"/>
            <w:shd w:val="clear" w:color="auto" w:fill="A5A5A5" w:themeFill="accent3"/>
            <w:tcMar/>
            <w:vAlign w:val="bottom"/>
          </w:tcPr>
          <w:p w:rsidRPr="001247F7" w:rsidR="00990891" w:rsidP="69F31653" w:rsidRDefault="00990891" w14:paraId="11A72CEB" w14:textId="76711234">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2 </w:t>
            </w:r>
            <w:sdt>
              <w:sdtPr>
                <w:rPr>
                  <w:rFonts w:ascii="Calibri" w:hAnsi="Calibri" w:cs="Calibri"/>
                  <w:b/>
                  <w:bCs/>
                </w:rPr>
                <w:id w:val="714930520"/>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47AE18DD">
              <w:rPr>
                <w:rFonts w:ascii="Calibri" w:hAnsi="Calibri" w:cs="Calibri"/>
                <w:b w:val="1"/>
                <w:bCs w:val="1"/>
              </w:rPr>
              <w:t xml:space="preserve"> </w:t>
            </w:r>
          </w:p>
        </w:tc>
        <w:tc>
          <w:tcPr>
            <w:tcW w:w="1945" w:type="dxa"/>
            <w:shd w:val="clear" w:color="auto" w:fill="FF0000"/>
            <w:tcMar/>
            <w:vAlign w:val="bottom"/>
          </w:tcPr>
          <w:p w:rsidRPr="001247F7" w:rsidR="00990891" w:rsidP="69F31653" w:rsidRDefault="00990891" w14:paraId="5572DB15" w14:textId="690E87C0">
            <w:pPr>
              <w:spacing w:line="276" w:lineRule="auto"/>
              <w:jc w:val="center"/>
              <w:rPr>
                <w:rFonts w:cs="Calibri" w:cstheme="minorAscii"/>
                <w:b w:val="1"/>
                <w:bCs w:val="1"/>
              </w:rPr>
            </w:pPr>
            <w:r w:rsidRPr="001247F7" w:rsidR="578ED452">
              <w:rPr>
                <w:rFonts w:ascii="Calibri" w:hAnsi="Calibri" w:cs="Calibri"/>
                <w:b w:val="1"/>
                <w:bCs w:val="1"/>
              </w:rPr>
              <w:t xml:space="preserve">3 </w:t>
            </w:r>
            <w:sdt>
              <w:sdtPr>
                <w:rPr>
                  <w:rFonts w:ascii="Calibri" w:hAnsi="Calibri" w:cs="Calibri"/>
                  <w:b/>
                  <w:bCs/>
                </w:rPr>
                <w:id w:val="263885454"/>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55100476">
              <w:rPr>
                <w:rFonts w:ascii="Calibri" w:hAnsi="Calibri" w:cs="Calibri"/>
                <w:b w:val="1"/>
                <w:bCs w:val="1"/>
              </w:rPr>
              <w:t xml:space="preserve"> </w:t>
            </w:r>
          </w:p>
        </w:tc>
        <w:tc>
          <w:tcPr>
            <w:tcW w:w="2187" w:type="dxa"/>
            <w:shd w:val="clear" w:color="auto" w:fill="A5A5A5" w:themeFill="accent3"/>
            <w:tcMar/>
            <w:vAlign w:val="bottom"/>
          </w:tcPr>
          <w:p w:rsidRPr="001247F7" w:rsidR="00990891" w:rsidP="00990891" w:rsidRDefault="00990891" w14:paraId="324B98CF" w14:textId="0B76CA3B">
            <w:pPr>
              <w:spacing w:line="276" w:lineRule="auto"/>
              <w:jc w:val="center"/>
              <w:rPr>
                <w:rFonts w:cstheme="minorHAnsi"/>
                <w:b/>
                <w:bCs/>
              </w:rPr>
            </w:pPr>
            <w:commentRangeStart w:id="23"/>
            <w:r w:rsidRPr="001247F7">
              <w:rPr>
                <w:rFonts w:ascii="Calibri" w:hAnsi="Calibri" w:cs="Calibri"/>
                <w:b/>
                <w:bCs/>
              </w:rPr>
              <w:t xml:space="preserve">4 </w:t>
            </w:r>
            <w:sdt>
              <w:sdtPr>
                <w:rPr>
                  <w:rFonts w:ascii="Calibri" w:hAnsi="Calibri" w:cs="Calibri"/>
                  <w:b/>
                  <w:bCs/>
                </w:rPr>
                <w:id w:val="-114025941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01" w:type="dxa"/>
            <w:shd w:val="clear" w:color="auto" w:fill="A5A5A5" w:themeFill="accent3"/>
            <w:tcMar/>
            <w:vAlign w:val="bottom"/>
          </w:tcPr>
          <w:p w:rsidRPr="001247F7" w:rsidR="00990891" w:rsidP="00990891" w:rsidRDefault="00990891" w14:paraId="1932116C" w14:textId="10A89881">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120290151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23"/>
            <w:r w:rsidRPr="001247F7" w:rsidR="009F4520">
              <w:rPr>
                <w:rStyle w:val="AklamaBavurusu"/>
                <w:rFonts w:eastAsiaTheme="minorHAnsi"/>
              </w:rPr>
              <w:commentReference w:id="23"/>
            </w:r>
          </w:p>
        </w:tc>
      </w:tr>
      <w:tr w:rsidRPr="001247F7" w:rsidR="00E236B0" w:rsidTr="33E74B63" w14:paraId="206FED56" w14:textId="77777777">
        <w:trPr>
          <w:trHeight w:val="2858" w:hRule="exact"/>
        </w:trPr>
        <w:tc>
          <w:tcPr>
            <w:tcW w:w="5747" w:type="dxa"/>
            <w:vMerge w:val="restart"/>
            <w:shd w:val="clear" w:color="auto" w:fill="FFFFFF" w:themeFill="background1"/>
            <w:tcMar/>
          </w:tcPr>
          <w:p w:rsidRPr="001247F7" w:rsidR="00E236B0" w:rsidP="00E236B0" w:rsidRDefault="00E236B0" w14:paraId="2CFFFFED" w14:textId="77777777">
            <w:pPr>
              <w:spacing w:line="276" w:lineRule="auto"/>
              <w:rPr>
                <w:rFonts w:cstheme="minorHAnsi"/>
              </w:rPr>
            </w:pPr>
          </w:p>
          <w:p w:rsidRPr="001247F7" w:rsidR="00E236B0" w:rsidP="00E236B0" w:rsidRDefault="00E236B0" w14:paraId="7409FF96" w14:textId="77777777">
            <w:pPr>
              <w:spacing w:line="276" w:lineRule="auto"/>
              <w:rPr>
                <w:rFonts w:cstheme="minorHAnsi"/>
              </w:rPr>
            </w:pPr>
          </w:p>
          <w:p w:rsidRPr="001247F7" w:rsidR="00E236B0" w:rsidP="00E236B0" w:rsidRDefault="00E236B0" w14:paraId="3E9F0B30" w14:textId="77777777">
            <w:pPr>
              <w:spacing w:line="276" w:lineRule="auto"/>
              <w:rPr>
                <w:rFonts w:cstheme="minorHAnsi"/>
                <w:b/>
                <w:bCs/>
                <w:u w:val="single"/>
              </w:rPr>
            </w:pPr>
            <w:r w:rsidRPr="001247F7">
              <w:rPr>
                <w:rFonts w:cstheme="minorHAnsi"/>
                <w:b/>
                <w:bCs/>
                <w:u w:val="single"/>
              </w:rPr>
              <w:t>A.1.3. Kurumsal dönüşüm kapasitesi</w:t>
            </w:r>
          </w:p>
          <w:p w:rsidRPr="001247F7" w:rsidR="00E236B0" w:rsidP="00E236B0" w:rsidRDefault="00E236B0" w14:paraId="767D0747" w14:textId="77777777">
            <w:pPr>
              <w:spacing w:line="276" w:lineRule="auto"/>
              <w:jc w:val="both"/>
              <w:rPr>
                <w:rFonts w:cstheme="minorHAnsi"/>
              </w:rPr>
            </w:pPr>
          </w:p>
          <w:p w:rsidRPr="001247F7" w:rsidR="00E236B0" w:rsidP="00E236B0" w:rsidRDefault="00E236B0" w14:paraId="358D1CA4" w14:textId="370315A1">
            <w:pPr>
              <w:spacing w:line="276" w:lineRule="auto"/>
              <w:jc w:val="both"/>
              <w:rPr>
                <w:rFonts w:cstheme="minorHAnsi"/>
              </w:rPr>
            </w:pPr>
            <w:r w:rsidRPr="001247F7">
              <w:rPr>
                <w:rFonts w:cstheme="minorHAnsi"/>
              </w:rPr>
              <w:t xml:space="preserve">Yükseköğretim ekosistemi içerisindeki değişimleri, küresel eğilimleri, ulusal hedefleri ve paydaş beklentilerini dikkate alarak </w:t>
            </w:r>
            <w:r w:rsidRPr="001247F7" w:rsidR="00AE5846">
              <w:rPr>
                <w:rFonts w:cstheme="minorHAnsi"/>
              </w:rPr>
              <w:t>birimin</w:t>
            </w:r>
            <w:r w:rsidRPr="001247F7">
              <w:rPr>
                <w:rFonts w:cstheme="minorHAnsi"/>
              </w:rPr>
              <w:t xml:space="preserve"> geleceğe hazır olmasını sağlayan çevik yönetim yetkinliği vardır. Geleceğe uyum için amaç, misyon ve hedefler doğrultusunda </w:t>
            </w:r>
            <w:r w:rsidRPr="001247F7" w:rsidR="00AE5846">
              <w:rPr>
                <w:rFonts w:cstheme="minorHAnsi"/>
              </w:rPr>
              <w:t>birimi</w:t>
            </w:r>
            <w:r w:rsidRPr="001247F7">
              <w:rPr>
                <w:rFonts w:cstheme="minorHAnsi"/>
              </w:rPr>
              <w:t xml:space="preserve"> dönüştürmek üzere değişim yönetimi, kıyaslama, yenilik yönetimi gibi yaklaşımları kullanır ve kurumsal özgünlüğü güçlendirir.</w:t>
            </w:r>
          </w:p>
        </w:tc>
        <w:tc>
          <w:tcPr>
            <w:tcW w:w="2089" w:type="dxa"/>
            <w:shd w:val="clear" w:color="auto" w:fill="FDDFE8"/>
            <w:tcMar/>
          </w:tcPr>
          <w:p w:rsidRPr="001247F7" w:rsidR="00E236B0" w:rsidP="00E236B0" w:rsidRDefault="00AE5846" w14:paraId="01907E26" w14:textId="6621A7B6">
            <w:pPr>
              <w:spacing w:line="276" w:lineRule="auto"/>
              <w:rPr>
                <w:rFonts w:cstheme="minorHAnsi"/>
              </w:rPr>
            </w:pPr>
            <w:r w:rsidRPr="001247F7">
              <w:rPr>
                <w:rFonts w:cstheme="minorHAnsi"/>
              </w:rPr>
              <w:t>Birimde</w:t>
            </w:r>
            <w:r w:rsidRPr="001247F7" w:rsidR="00E236B0">
              <w:rPr>
                <w:rFonts w:cstheme="minorHAnsi"/>
              </w:rPr>
              <w:t xml:space="preserve"> değişim yönetimi bulunmamaktadır. </w:t>
            </w:r>
          </w:p>
        </w:tc>
        <w:tc>
          <w:tcPr>
            <w:tcW w:w="1891" w:type="dxa"/>
            <w:shd w:val="clear" w:color="auto" w:fill="FECEDD"/>
            <w:tcMar/>
          </w:tcPr>
          <w:p w:rsidRPr="001247F7" w:rsidR="00E236B0" w:rsidP="00E236B0" w:rsidRDefault="00AE5846" w14:paraId="1F441E9F" w14:textId="19BCC9B5">
            <w:pPr>
              <w:spacing w:line="276" w:lineRule="auto"/>
              <w:rPr>
                <w:rFonts w:cstheme="minorHAnsi"/>
              </w:rPr>
            </w:pPr>
            <w:r w:rsidRPr="001247F7">
              <w:rPr>
                <w:rFonts w:cstheme="minorHAnsi"/>
              </w:rPr>
              <w:t>Birimde</w:t>
            </w:r>
            <w:r w:rsidRPr="001247F7" w:rsidR="00E236B0">
              <w:rPr>
                <w:rFonts w:cstheme="minorHAnsi"/>
              </w:rPr>
              <w:t xml:space="preserve"> değişim ihtiyacı belirlenmiştir. </w:t>
            </w:r>
          </w:p>
        </w:tc>
        <w:tc>
          <w:tcPr>
            <w:tcW w:w="1945" w:type="dxa"/>
            <w:shd w:val="clear" w:color="auto" w:fill="E59BB2"/>
            <w:tcMar/>
          </w:tcPr>
          <w:p w:rsidRPr="001247F7" w:rsidR="00E236B0" w:rsidP="00E236B0" w:rsidRDefault="00AE5846" w14:paraId="135770B0" w14:textId="41301A7C">
            <w:pPr>
              <w:spacing w:line="276" w:lineRule="auto"/>
              <w:rPr>
                <w:rFonts w:cstheme="minorHAnsi"/>
              </w:rPr>
            </w:pPr>
            <w:r w:rsidRPr="001247F7">
              <w:rPr>
                <w:rFonts w:cstheme="minorHAnsi"/>
              </w:rPr>
              <w:t>Birimde</w:t>
            </w:r>
            <w:r w:rsidRPr="001247F7" w:rsidR="00E236B0">
              <w:rPr>
                <w:rFonts w:cstheme="minorHAnsi"/>
              </w:rPr>
              <w:t xml:space="preserve"> değişim yönetimi yaklaşımı </w:t>
            </w:r>
            <w:r w:rsidRPr="001247F7" w:rsidR="00BC42A3">
              <w:rPr>
                <w:rFonts w:cstheme="minorHAnsi"/>
              </w:rPr>
              <w:t>birimin</w:t>
            </w:r>
            <w:r w:rsidRPr="001247F7" w:rsidR="00E236B0">
              <w:rPr>
                <w:rFonts w:cstheme="minorHAnsi"/>
              </w:rPr>
              <w:t xml:space="preserve"> geneline yayılmış ve bütüncül olarak yürütülmektedir. </w:t>
            </w:r>
          </w:p>
        </w:tc>
        <w:tc>
          <w:tcPr>
            <w:tcW w:w="2187" w:type="dxa"/>
            <w:shd w:val="clear" w:color="auto" w:fill="DE829E"/>
            <w:tcMar/>
          </w:tcPr>
          <w:p w:rsidRPr="001247F7" w:rsidR="00E236B0" w:rsidP="00E236B0" w:rsidRDefault="00E236B0" w14:paraId="1C8AD463" w14:textId="77777777">
            <w:pPr>
              <w:spacing w:line="276" w:lineRule="auto"/>
              <w:rPr>
                <w:rFonts w:cstheme="minorHAnsi"/>
              </w:rPr>
            </w:pPr>
            <w:r w:rsidRPr="001247F7">
              <w:rPr>
                <w:rFonts w:cstheme="minorHAnsi"/>
              </w:rPr>
              <w:t>Amaç, misyon ve hedefler doğrultusunda gerçekleştirilen değişim yönetimi uygulamaları izlenmekte ve önlemler alınmaktadır.</w:t>
            </w:r>
          </w:p>
        </w:tc>
        <w:tc>
          <w:tcPr>
            <w:tcW w:w="1901" w:type="dxa"/>
            <w:shd w:val="clear" w:color="auto" w:fill="D87292"/>
            <w:tcMar/>
          </w:tcPr>
          <w:p w:rsidRPr="001247F7" w:rsidR="00E236B0" w:rsidP="00E236B0" w:rsidRDefault="00E236B0" w14:paraId="15029DE4"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33E74B63" w14:paraId="4363D960" w14:textId="77777777">
        <w:trPr>
          <w:trHeight w:val="72"/>
        </w:trPr>
        <w:tc>
          <w:tcPr>
            <w:tcW w:w="5747" w:type="dxa"/>
            <w:vMerge/>
            <w:tcMar/>
          </w:tcPr>
          <w:p w:rsidRPr="001247F7" w:rsidR="00E236B0" w:rsidP="00E236B0" w:rsidRDefault="00E236B0" w14:paraId="00F0D29A" w14:textId="77777777">
            <w:pPr>
              <w:spacing w:line="276" w:lineRule="auto"/>
              <w:rPr>
                <w:rFonts w:cstheme="minorHAnsi"/>
              </w:rPr>
            </w:pPr>
          </w:p>
        </w:tc>
        <w:tc>
          <w:tcPr>
            <w:tcW w:w="10013" w:type="dxa"/>
            <w:gridSpan w:val="5"/>
            <w:shd w:val="clear" w:color="auto" w:fill="E5AEC0"/>
            <w:tcMar/>
          </w:tcPr>
          <w:p w:rsidRPr="001247F7" w:rsidR="00E236B0" w:rsidP="69F31653" w:rsidRDefault="00D93FAC" w14:paraId="7565403F" w14:textId="1AA5246B">
            <w:pPr>
              <w:widowControl w:val="0"/>
              <w:spacing w:line="276" w:lineRule="auto"/>
              <w:ind w:left="118" w:right="63"/>
              <w:jc w:val="both"/>
              <w:rPr>
                <w:rFonts w:ascii="Calibri" w:hAnsi="Calibri" w:eastAsia="Calibri" w:cs="Calibri"/>
                <w:b w:val="0"/>
                <w:bCs w:val="0"/>
                <w:i w:val="0"/>
                <w:iCs w:val="0"/>
                <w:caps w:val="0"/>
                <w:smallCaps w:val="0"/>
                <w:noProof/>
                <w:color w:val="000000" w:themeColor="text1" w:themeTint="FF" w:themeShade="FF"/>
                <w:sz w:val="24"/>
                <w:szCs w:val="24"/>
                <w:lang w:val="tr-TR"/>
              </w:rPr>
            </w:pPr>
            <w:r w:rsidRPr="69F31653" w:rsidR="5461D6E1">
              <w:rPr>
                <w:rFonts w:ascii="Calibri" w:hAnsi="Calibri" w:eastAsia="Calibri" w:cs="Calibri"/>
                <w:b w:val="1"/>
                <w:bCs w:val="1"/>
                <w:i w:val="1"/>
                <w:iCs w:val="1"/>
                <w:caps w:val="0"/>
                <w:smallCaps w:val="0"/>
                <w:noProof/>
                <w:color w:val="000000" w:themeColor="text1" w:themeTint="FF" w:themeShade="FF"/>
                <w:sz w:val="24"/>
                <w:szCs w:val="24"/>
                <w:lang w:val="tr-TR"/>
              </w:rPr>
              <w:t>Kanıtlar</w:t>
            </w:r>
          </w:p>
          <w:p w:rsidRPr="001247F7" w:rsidR="00E236B0" w:rsidP="33E74B63" w:rsidRDefault="00D93FAC" w14:paraId="1DFFC681" w14:textId="23EECD62">
            <w:pPr>
              <w:pStyle w:val="Balk4"/>
              <w:widowControl w:val="0"/>
              <w:numPr>
                <w:ilvl w:val="0"/>
                <w:numId w:val="80"/>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1936788F">
              <w:rPr>
                <w:rFonts w:ascii="Calibri" w:hAnsi="Calibri" w:eastAsia="Calibri" w:cs="Calibri"/>
                <w:b w:val="1"/>
                <w:bCs w:val="1"/>
                <w:i w:val="0"/>
                <w:iCs w:val="0"/>
                <w:caps w:val="0"/>
                <w:smallCaps w:val="0"/>
                <w:noProof/>
                <w:color w:val="000000" w:themeColor="text1" w:themeTint="FF" w:themeShade="FF"/>
                <w:sz w:val="20"/>
                <w:szCs w:val="20"/>
                <w:lang w:val="tr-TR"/>
              </w:rPr>
              <w:t>A.1.3.</w:t>
            </w:r>
            <w:r w:rsidRPr="33E74B63" w:rsidR="073462A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32C9408">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7BB010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936788F">
              <w:rPr>
                <w:rFonts w:ascii="Calibri" w:hAnsi="Calibri" w:eastAsia="Calibri" w:cs="Calibri"/>
                <w:b w:val="1"/>
                <w:bCs w:val="1"/>
                <w:i w:val="0"/>
                <w:iCs w:val="0"/>
                <w:caps w:val="0"/>
                <w:smallCaps w:val="0"/>
                <w:noProof/>
                <w:color w:val="000000" w:themeColor="text1" w:themeTint="FF" w:themeShade="FF"/>
                <w:sz w:val="20"/>
                <w:szCs w:val="20"/>
                <w:lang w:val="tr-TR"/>
              </w:rPr>
              <w:t>Bölüm Kurulu Toplantı Tutanağı</w:t>
            </w:r>
          </w:p>
          <w:p w:rsidRPr="001247F7" w:rsidR="00E236B0" w:rsidP="69F31653" w:rsidRDefault="00D93FAC" w14:paraId="75EA9505" w14:textId="13A3EE22">
            <w:pPr>
              <w:pStyle w:val="Normal"/>
              <w:spacing w:line="276" w:lineRule="auto"/>
              <w:jc w:val="both"/>
              <w:outlineLvl w:val="3"/>
              <w:rPr>
                <w:rFonts w:cs="Calibri" w:cstheme="minorAscii"/>
                <w:i w:val="1"/>
                <w:iCs w:val="1"/>
              </w:rPr>
            </w:pPr>
          </w:p>
        </w:tc>
      </w:tr>
    </w:tbl>
    <w:p w:rsidR="69F31653" w:rsidRDefault="69F31653" w14:paraId="083EF5C8" w14:textId="1CEE2166"/>
    <w:p w:rsidRPr="001247F7" w:rsidR="007C6ADC" w:rsidP="00F45D13" w:rsidRDefault="007C6ADC" w14:paraId="7F3D3F0C" w14:textId="77777777">
      <w:pPr>
        <w:pStyle w:val="Balk1"/>
        <w:spacing w:before="57" w:after="240"/>
        <w:ind w:left="0" w:right="63"/>
        <w:jc w:val="center"/>
        <w:rPr>
          <w:rFonts w:asciiTheme="minorHAnsi" w:hAnsiTheme="minorHAnsi" w:cstheme="minorHAnsi"/>
          <w:color w:val="0070C0"/>
        </w:rPr>
      </w:pPr>
    </w:p>
    <w:p w:rsidRPr="001247F7" w:rsidR="007C6ADC" w:rsidP="00EF0892" w:rsidRDefault="007C6ADC" w14:paraId="41725857" w14:textId="6F6C5FB3">
      <w:pPr>
        <w:pStyle w:val="Balk1"/>
        <w:spacing w:before="57" w:after="240"/>
        <w:ind w:left="0" w:right="63"/>
        <w:rPr>
          <w:rFonts w:asciiTheme="minorHAnsi" w:hAnsiTheme="minorHAnsi" w:cstheme="minorHAnsi"/>
          <w:color w:val="0070C0"/>
        </w:rPr>
      </w:pPr>
    </w:p>
    <w:tbl>
      <w:tblPr>
        <w:tblStyle w:val="TabloKlavuzu2"/>
        <w:tblpPr w:leftFromText="141" w:rightFromText="141" w:vertAnchor="page" w:horzAnchor="margin" w:tblpXSpec="center" w:tblpY="638"/>
        <w:tblW w:w="16096" w:type="dxa"/>
        <w:tblLook w:val="04A0" w:firstRow="1" w:lastRow="0" w:firstColumn="1" w:lastColumn="0" w:noHBand="0" w:noVBand="1"/>
      </w:tblPr>
      <w:tblGrid>
        <w:gridCol w:w="5956"/>
        <w:gridCol w:w="2199"/>
        <w:gridCol w:w="1957"/>
        <w:gridCol w:w="2017"/>
        <w:gridCol w:w="2000"/>
        <w:gridCol w:w="1967"/>
      </w:tblGrid>
      <w:tr w:rsidRPr="001247F7" w:rsidR="00E236B0" w:rsidTr="6CC9DED3" w14:paraId="7CD19249" w14:textId="77777777">
        <w:trPr>
          <w:trHeight w:val="170"/>
        </w:trPr>
        <w:tc>
          <w:tcPr>
            <w:tcW w:w="16096" w:type="dxa"/>
            <w:gridSpan w:val="6"/>
            <w:shd w:val="clear" w:color="auto" w:fill="FFCADE"/>
            <w:tcMar/>
          </w:tcPr>
          <w:p w:rsidRPr="001247F7" w:rsidR="00E236B0" w:rsidP="00684E4E" w:rsidRDefault="00E236B0" w14:paraId="68D533BD" w14:textId="0EB0B7DE">
            <w:pPr>
              <w:pStyle w:val="ListeParagraf"/>
              <w:numPr>
                <w:ilvl w:val="0"/>
                <w:numId w:val="27"/>
              </w:numPr>
              <w:spacing w:line="276" w:lineRule="auto"/>
              <w:jc w:val="right"/>
              <w:rPr>
                <w:rFonts w:cstheme="minorHAnsi"/>
                <w:b/>
                <w:bCs/>
                <w:color w:val="7B0B4E"/>
                <w:sz w:val="28"/>
              </w:rPr>
            </w:pPr>
            <w:r w:rsidRPr="001247F7">
              <w:rPr>
                <w:rFonts w:cstheme="minorHAnsi"/>
                <w:b/>
                <w:bCs/>
                <w:color w:val="7B0B4E"/>
                <w:sz w:val="28"/>
              </w:rPr>
              <w:lastRenderedPageBreak/>
              <w:t>LİDERLİK, YÖNETİ</w:t>
            </w:r>
            <w:r w:rsidR="00475CBC">
              <w:rPr>
                <w:rFonts w:cstheme="minorHAnsi"/>
                <w:b/>
                <w:bCs/>
                <w:color w:val="7B0B4E"/>
                <w:sz w:val="28"/>
              </w:rPr>
              <w:t>ŞİM</w:t>
            </w:r>
            <w:r w:rsidRPr="001247F7">
              <w:rPr>
                <w:rFonts w:cstheme="minorHAnsi"/>
                <w:b/>
                <w:bCs/>
                <w:color w:val="7B0B4E"/>
                <w:sz w:val="28"/>
              </w:rPr>
              <w:t xml:space="preserve"> ve KALİTE</w:t>
            </w:r>
          </w:p>
          <w:p w:rsidRPr="001247F7" w:rsidR="005E589B" w:rsidP="005E589B" w:rsidRDefault="005E589B" w14:paraId="10FE09FB" w14:textId="43F11FEB">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6CC9DED3" w14:paraId="3514F6A6" w14:textId="77777777">
        <w:trPr>
          <w:trHeight w:val="425"/>
        </w:trPr>
        <w:tc>
          <w:tcPr>
            <w:tcW w:w="16096" w:type="dxa"/>
            <w:gridSpan w:val="6"/>
            <w:shd w:val="clear" w:color="auto" w:fill="FFCADE"/>
            <w:tcMar/>
            <w:vAlign w:val="center"/>
          </w:tcPr>
          <w:p w:rsidRPr="001247F7" w:rsidR="00E236B0" w:rsidP="00E236B0" w:rsidRDefault="00E236B0" w14:paraId="25973690" w14:textId="1601ED08">
            <w:pPr>
              <w:spacing w:line="276" w:lineRule="auto"/>
              <w:rPr>
                <w:rFonts w:cstheme="minorHAnsi"/>
                <w:b/>
                <w:bCs/>
              </w:rPr>
            </w:pPr>
            <w:r w:rsidRPr="001247F7">
              <w:rPr>
                <w:rFonts w:cstheme="minorHAnsi"/>
                <w:b/>
                <w:bCs/>
              </w:rPr>
              <w:t>A.1. Liderlik ve Kalite</w:t>
            </w:r>
          </w:p>
        </w:tc>
      </w:tr>
      <w:tr w:rsidRPr="001247F7" w:rsidR="00990891" w:rsidTr="6CC9DED3" w14:paraId="58937FC1" w14:textId="77777777">
        <w:trPr>
          <w:trHeight w:val="196"/>
        </w:trPr>
        <w:tc>
          <w:tcPr>
            <w:tcW w:w="5956" w:type="dxa"/>
            <w:shd w:val="clear" w:color="auto" w:fill="FFCADE"/>
            <w:tcMar/>
            <w:vAlign w:val="center"/>
          </w:tcPr>
          <w:p w:rsidRPr="001247F7" w:rsidR="00990891" w:rsidP="00990891" w:rsidRDefault="00990891" w14:paraId="00470AF6" w14:textId="77777777">
            <w:pPr>
              <w:spacing w:line="276" w:lineRule="auto"/>
              <w:rPr>
                <w:rFonts w:cstheme="minorHAnsi"/>
                <w:b/>
                <w:bCs/>
              </w:rPr>
            </w:pPr>
          </w:p>
        </w:tc>
        <w:tc>
          <w:tcPr>
            <w:tcW w:w="2199" w:type="dxa"/>
            <w:shd w:val="clear" w:color="auto" w:fill="FFCADE"/>
            <w:tcMar/>
            <w:vAlign w:val="bottom"/>
          </w:tcPr>
          <w:p w:rsidRPr="001247F7" w:rsidR="00990891" w:rsidP="00990891" w:rsidRDefault="00990891" w14:paraId="407C2BE0" w14:textId="0A19A8C5">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32104519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57" w:type="dxa"/>
            <w:shd w:val="clear" w:color="auto" w:fill="FFCADE"/>
            <w:tcMar/>
            <w:vAlign w:val="bottom"/>
          </w:tcPr>
          <w:p w:rsidRPr="001247F7" w:rsidR="00990891" w:rsidP="00990891" w:rsidRDefault="00990891" w14:paraId="76AC062B" w14:textId="76CE403B">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28558762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17" w:type="dxa"/>
            <w:shd w:val="clear" w:color="auto" w:fill="FF0000"/>
            <w:tcMar/>
            <w:vAlign w:val="bottom"/>
          </w:tcPr>
          <w:p w:rsidRPr="001247F7" w:rsidR="00990891" w:rsidP="69F31653" w:rsidRDefault="00990891" w14:paraId="40758706" w14:textId="16B6B5E8">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402520173"/>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0C5C07B1">
              <w:rPr>
                <w:rFonts w:ascii="Calibri" w:hAnsi="Calibri" w:cs="Calibri"/>
                <w:b w:val="1"/>
                <w:bCs w:val="1"/>
              </w:rPr>
              <w:t xml:space="preserve"> </w:t>
            </w:r>
          </w:p>
        </w:tc>
        <w:tc>
          <w:tcPr>
            <w:tcW w:w="2000" w:type="dxa"/>
            <w:shd w:val="clear" w:color="auto" w:fill="FFCADE"/>
            <w:tcMar/>
            <w:vAlign w:val="bottom"/>
          </w:tcPr>
          <w:p w:rsidRPr="001247F7" w:rsidR="00990891" w:rsidP="00990891" w:rsidRDefault="00990891" w14:paraId="77C9BE21" w14:textId="5035F572">
            <w:pPr>
              <w:spacing w:line="276" w:lineRule="auto"/>
              <w:jc w:val="center"/>
              <w:rPr>
                <w:rFonts w:cstheme="minorHAnsi"/>
                <w:b/>
                <w:bCs/>
              </w:rPr>
            </w:pPr>
            <w:commentRangeStart w:id="25"/>
            <w:r w:rsidRPr="001247F7">
              <w:rPr>
                <w:rFonts w:ascii="Calibri" w:hAnsi="Calibri" w:cs="Calibri"/>
                <w:b/>
                <w:bCs/>
              </w:rPr>
              <w:t xml:space="preserve">4 </w:t>
            </w:r>
            <w:sdt>
              <w:sdtPr>
                <w:rPr>
                  <w:rFonts w:ascii="Calibri" w:hAnsi="Calibri" w:cs="Calibri"/>
                  <w:b/>
                  <w:bCs/>
                </w:rPr>
                <w:id w:val="-60349292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67" w:type="dxa"/>
            <w:shd w:val="clear" w:color="auto" w:fill="FFCADE"/>
            <w:tcMar/>
            <w:vAlign w:val="bottom"/>
          </w:tcPr>
          <w:p w:rsidRPr="001247F7" w:rsidR="00990891" w:rsidP="00990891" w:rsidRDefault="00990891" w14:paraId="118FE6BC" w14:textId="03412D2F">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59948436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25"/>
            <w:r w:rsidRPr="001247F7" w:rsidR="009F4520">
              <w:rPr>
                <w:rStyle w:val="AklamaBavurusu"/>
                <w:rFonts w:eastAsiaTheme="minorHAnsi"/>
              </w:rPr>
              <w:commentReference w:id="25"/>
            </w:r>
          </w:p>
        </w:tc>
      </w:tr>
      <w:tr w:rsidRPr="001247F7" w:rsidR="00E236B0" w:rsidTr="6CC9DED3" w14:paraId="74E7C9ED" w14:textId="77777777">
        <w:trPr>
          <w:trHeight w:val="2025" w:hRule="exact"/>
        </w:trPr>
        <w:tc>
          <w:tcPr>
            <w:tcW w:w="5956" w:type="dxa"/>
            <w:vMerge w:val="restart"/>
            <w:shd w:val="clear" w:color="auto" w:fill="FFFFFF" w:themeFill="background1"/>
            <w:tcMar/>
          </w:tcPr>
          <w:p w:rsidRPr="00EF17B7" w:rsidR="00E236B0" w:rsidP="00E236B0" w:rsidRDefault="00E236B0" w14:paraId="2D98F791" w14:textId="77777777">
            <w:pPr>
              <w:spacing w:line="276" w:lineRule="auto"/>
              <w:rPr>
                <w:rFonts w:cstheme="minorHAnsi"/>
              </w:rPr>
            </w:pPr>
          </w:p>
          <w:p w:rsidRPr="00EF17B7" w:rsidR="00E236B0" w:rsidP="00E236B0" w:rsidRDefault="00E236B0" w14:paraId="605E3118" w14:textId="77777777">
            <w:pPr>
              <w:spacing w:line="276" w:lineRule="auto"/>
              <w:jc w:val="both"/>
              <w:rPr>
                <w:rFonts w:cstheme="minorHAnsi"/>
                <w:u w:val="single"/>
              </w:rPr>
            </w:pPr>
            <w:r w:rsidRPr="00EF17B7">
              <w:rPr>
                <w:rFonts w:cstheme="minorHAnsi"/>
                <w:u w:val="single"/>
              </w:rPr>
              <w:t xml:space="preserve">A.1.4. </w:t>
            </w:r>
            <w:bookmarkStart w:name="_Hlk125469124" w:id="26"/>
            <w:r w:rsidRPr="00EF17B7">
              <w:rPr>
                <w:rFonts w:cstheme="minorHAnsi"/>
                <w:u w:val="single"/>
              </w:rPr>
              <w:t>İç kalite güvencesi mekanizmaları</w:t>
            </w:r>
            <w:bookmarkEnd w:id="26"/>
          </w:p>
          <w:p w:rsidRPr="00EF17B7" w:rsidR="00E236B0" w:rsidP="00E236B0" w:rsidRDefault="00E236B0" w14:paraId="188E4122" w14:textId="77777777">
            <w:pPr>
              <w:spacing w:line="276" w:lineRule="auto"/>
              <w:rPr>
                <w:rFonts w:cstheme="minorHAnsi"/>
                <w:u w:val="single"/>
              </w:rPr>
            </w:pPr>
          </w:p>
          <w:p w:rsidRPr="00EF17B7" w:rsidR="00E236B0" w:rsidP="00E236B0" w:rsidRDefault="00E236B0" w14:paraId="24657FE8" w14:textId="77777777">
            <w:pPr>
              <w:spacing w:line="276" w:lineRule="auto"/>
              <w:jc w:val="both"/>
              <w:rPr>
                <w:rFonts w:cstheme="minorHAnsi"/>
              </w:rPr>
            </w:pPr>
            <w:r w:rsidRPr="00EF17B7">
              <w:rPr>
                <w:rFonts w:cstheme="minorHAnsi"/>
              </w:rPr>
              <w:t xml:space="preserve">PUKÖ çevrimleri itibarı ile takvim yılı temelinde hangi işlem, süreç, mekanizmaların devreye gireceği planlanmış, akış şemaları belirlidir. Sorumluluklar ve yetkiler tanımlanmıştır. Gerçekleşen uygulamalar değerlendirilmektedir. </w:t>
            </w:r>
          </w:p>
          <w:p w:rsidRPr="00EF17B7" w:rsidR="00E236B0" w:rsidP="00E236B0" w:rsidRDefault="00E236B0" w14:paraId="64E8B6DA" w14:textId="77777777">
            <w:pPr>
              <w:spacing w:line="276" w:lineRule="auto"/>
              <w:jc w:val="both"/>
              <w:rPr>
                <w:rFonts w:cstheme="minorHAnsi"/>
              </w:rPr>
            </w:pPr>
            <w:r w:rsidRPr="00EF17B7">
              <w:rPr>
                <w:rFonts w:cstheme="minorHAnsi"/>
              </w:rPr>
              <w:t xml:space="preserve">Takvim yılı temelinde tasarlanmayan diğer kalite döngülerinin ise tüm katmanları içerdiği kanıtları ile belirtilmiştir, gerçekleşen uygulamalar değerlendirilmektedir. </w:t>
            </w:r>
          </w:p>
          <w:p w:rsidRPr="00EF17B7" w:rsidR="00E236B0" w:rsidP="00E236B0" w:rsidRDefault="00FB22D7" w14:paraId="4EBBC5A7" w14:textId="6FA34613">
            <w:pPr>
              <w:spacing w:line="276" w:lineRule="auto"/>
              <w:jc w:val="both"/>
              <w:rPr>
                <w:rFonts w:cstheme="minorHAnsi"/>
              </w:rPr>
            </w:pPr>
            <w:r w:rsidRPr="00EF17B7">
              <w:rPr>
                <w:rFonts w:cstheme="minorHAnsi"/>
              </w:rPr>
              <w:t>Birime</w:t>
            </w:r>
            <w:r w:rsidRPr="00EF17B7" w:rsidR="00E236B0">
              <w:rPr>
                <w:rFonts w:cstheme="minorHAnsi"/>
              </w:rPr>
              <w:t xml:space="preserve"> ait kalite güvencesi rehberi gibi, politika ayrıntılarının yer aldığı erişilebilen ve güncellenen bir doküman bulunmaktadır. </w:t>
            </w:r>
          </w:p>
          <w:p w:rsidRPr="00EF17B7" w:rsidR="00475CBC" w:rsidP="00E236B0" w:rsidRDefault="00475CBC" w14:paraId="65C43C76" w14:textId="6A014FD2">
            <w:pPr>
              <w:spacing w:line="276" w:lineRule="auto"/>
              <w:jc w:val="both"/>
              <w:rPr>
                <w:rFonts w:cstheme="minorHAnsi"/>
              </w:rPr>
            </w:pPr>
            <w:r w:rsidRPr="00EF17B7">
              <w:rPr>
                <w:rFonts w:cstheme="minorHAnsi"/>
              </w:rPr>
              <w:t>Birimin Kalite Komisyonunun süreç ve uygulamaları tanımlıdır, birim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p w:rsidRPr="00EF17B7" w:rsidR="00E236B0" w:rsidP="00E236B0" w:rsidRDefault="00E236B0" w14:paraId="149A6632" w14:textId="77777777">
            <w:pPr>
              <w:spacing w:line="276" w:lineRule="auto"/>
              <w:rPr>
                <w:rFonts w:cstheme="minorHAnsi"/>
              </w:rPr>
            </w:pPr>
          </w:p>
        </w:tc>
        <w:tc>
          <w:tcPr>
            <w:tcW w:w="2199" w:type="dxa"/>
            <w:shd w:val="clear" w:color="auto" w:fill="FDDFE8"/>
            <w:tcMar/>
          </w:tcPr>
          <w:p w:rsidRPr="001247F7" w:rsidR="00E236B0" w:rsidP="00E236B0" w:rsidRDefault="00BC42A3" w14:paraId="024F4D6E" w14:textId="09B23C11">
            <w:pPr>
              <w:spacing w:line="276" w:lineRule="auto"/>
              <w:rPr>
                <w:rFonts w:cstheme="minorHAnsi"/>
              </w:rPr>
            </w:pPr>
            <w:r w:rsidRPr="001247F7">
              <w:rPr>
                <w:rFonts w:cstheme="minorHAnsi"/>
              </w:rPr>
              <w:t xml:space="preserve">Birimin </w:t>
            </w:r>
            <w:r w:rsidRPr="001247F7" w:rsidR="00E236B0">
              <w:rPr>
                <w:rFonts w:cstheme="minorHAnsi"/>
              </w:rPr>
              <w:t xml:space="preserve"> tanımlanmış bir iç kalite güvencesi sistemi bulunmamaktadır.</w:t>
            </w:r>
          </w:p>
        </w:tc>
        <w:tc>
          <w:tcPr>
            <w:tcW w:w="1957" w:type="dxa"/>
            <w:shd w:val="clear" w:color="auto" w:fill="FECEDD"/>
            <w:tcMar/>
          </w:tcPr>
          <w:p w:rsidRPr="001247F7" w:rsidR="00E236B0" w:rsidP="00E236B0" w:rsidRDefault="00BC42A3" w14:paraId="375A3074" w14:textId="27F991DA">
            <w:pPr>
              <w:spacing w:line="276" w:lineRule="auto"/>
              <w:rPr>
                <w:rFonts w:cstheme="minorHAnsi"/>
              </w:rPr>
            </w:pPr>
            <w:r w:rsidRPr="001247F7">
              <w:rPr>
                <w:rFonts w:cstheme="minorHAnsi"/>
              </w:rPr>
              <w:t xml:space="preserve">Birimin </w:t>
            </w:r>
            <w:r w:rsidRPr="001247F7" w:rsidR="00E236B0">
              <w:rPr>
                <w:rFonts w:cstheme="minorHAnsi"/>
              </w:rPr>
              <w:t xml:space="preserve"> iç kalite güvencesi süreç ve mekanizmaları tanımlanmıştır. </w:t>
            </w:r>
          </w:p>
          <w:p w:rsidRPr="001247F7" w:rsidR="00E236B0" w:rsidP="00E236B0" w:rsidRDefault="00E236B0" w14:paraId="1A01B487" w14:textId="77777777">
            <w:pPr>
              <w:spacing w:line="276" w:lineRule="auto"/>
              <w:rPr>
                <w:rFonts w:cstheme="minorHAnsi"/>
              </w:rPr>
            </w:pPr>
          </w:p>
        </w:tc>
        <w:tc>
          <w:tcPr>
            <w:tcW w:w="2017" w:type="dxa"/>
            <w:shd w:val="clear" w:color="auto" w:fill="E59BB2"/>
            <w:tcMar/>
          </w:tcPr>
          <w:p w:rsidRPr="001247F7" w:rsidR="00E236B0" w:rsidP="00E236B0" w:rsidRDefault="00E236B0" w14:paraId="4E77561D" w14:textId="0E63B44C">
            <w:pPr>
              <w:spacing w:line="276" w:lineRule="auto"/>
              <w:rPr>
                <w:rFonts w:cstheme="minorHAnsi"/>
              </w:rPr>
            </w:pPr>
            <w:r w:rsidRPr="001247F7">
              <w:rPr>
                <w:rFonts w:cstheme="minorHAnsi"/>
              </w:rPr>
              <w:t xml:space="preserve">İç kalite güvencesi sistemi </w:t>
            </w:r>
            <w:r w:rsidRPr="001247F7" w:rsidR="00BC42A3">
              <w:rPr>
                <w:rFonts w:cstheme="minorHAnsi"/>
              </w:rPr>
              <w:t xml:space="preserve">birimin </w:t>
            </w:r>
            <w:r w:rsidRPr="001247F7">
              <w:rPr>
                <w:rFonts w:cstheme="minorHAnsi"/>
              </w:rPr>
              <w:t xml:space="preserve"> geneline yayılmış, şeffaf ve bütüncül olarak yürütülmektedir.</w:t>
            </w:r>
          </w:p>
        </w:tc>
        <w:tc>
          <w:tcPr>
            <w:tcW w:w="2000" w:type="dxa"/>
            <w:shd w:val="clear" w:color="auto" w:fill="DE829E"/>
            <w:tcMar/>
          </w:tcPr>
          <w:p w:rsidRPr="001247F7" w:rsidR="00E236B0" w:rsidP="00E236B0" w:rsidRDefault="00E236B0" w14:paraId="532F83C8" w14:textId="77777777">
            <w:pPr>
              <w:spacing w:line="276" w:lineRule="auto"/>
              <w:rPr>
                <w:rFonts w:cstheme="minorHAnsi"/>
              </w:rPr>
            </w:pPr>
            <w:r w:rsidRPr="001247F7">
              <w:rPr>
                <w:rFonts w:cstheme="minorHAnsi"/>
              </w:rPr>
              <w:t>İç kalite güvencesi sistemi mekanizmaları izlenmekte ve ilgili paydaşlarla birlikte iyileştirilmektedir.</w:t>
            </w:r>
          </w:p>
        </w:tc>
        <w:tc>
          <w:tcPr>
            <w:tcW w:w="1967" w:type="dxa"/>
            <w:shd w:val="clear" w:color="auto" w:fill="D87292"/>
            <w:tcMar/>
          </w:tcPr>
          <w:p w:rsidRPr="001247F7" w:rsidR="00E236B0" w:rsidP="00E236B0" w:rsidRDefault="00E236B0" w14:paraId="60DF630D"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6CC9DED3" w14:paraId="038B90C5" w14:textId="77777777">
        <w:trPr>
          <w:trHeight w:val="2724"/>
        </w:trPr>
        <w:tc>
          <w:tcPr>
            <w:tcW w:w="5956" w:type="dxa"/>
            <w:vMerge/>
            <w:tcMar/>
          </w:tcPr>
          <w:p w:rsidRPr="001247F7" w:rsidR="00E236B0" w:rsidP="00E236B0" w:rsidRDefault="00E236B0" w14:paraId="7B3A91FD" w14:textId="77777777">
            <w:pPr>
              <w:spacing w:line="276" w:lineRule="auto"/>
              <w:rPr>
                <w:rFonts w:cstheme="minorHAnsi"/>
              </w:rPr>
            </w:pPr>
          </w:p>
        </w:tc>
        <w:tc>
          <w:tcPr>
            <w:tcW w:w="10140" w:type="dxa"/>
            <w:gridSpan w:val="5"/>
            <w:shd w:val="clear" w:color="auto" w:fill="E5AEC0"/>
            <w:tcMar/>
          </w:tcPr>
          <w:p w:rsidRPr="001247F7" w:rsidR="00E236B0" w:rsidP="33E74B63" w:rsidRDefault="00123713" w14:paraId="5D5E471D" w14:textId="62B660C4">
            <w:pPr>
              <w:pStyle w:val="Balk4"/>
              <w:spacing w:line="276" w:lineRule="auto"/>
              <w:ind w:left="0" w:right="63"/>
              <w:jc w:val="both"/>
              <w:outlineLvl w:val="3"/>
              <w:rPr>
                <w:rFonts w:ascii="Calibri" w:hAnsi="Calibri" w:cs="Calibri"/>
                <w:i w:val="0"/>
                <w:iCs w:val="0"/>
                <w:sz w:val="20"/>
                <w:szCs w:val="20"/>
              </w:rPr>
            </w:pPr>
          </w:p>
          <w:p w:rsidRPr="001247F7" w:rsidR="00E236B0" w:rsidP="33E74B63" w:rsidRDefault="00123713" w14:paraId="4BB8FBB2" w14:textId="0FE249D3">
            <w:pPr>
              <w:pStyle w:val="Balk4"/>
              <w:spacing w:line="276" w:lineRule="auto"/>
              <w:ind w:left="0" w:right="63"/>
              <w:jc w:val="both"/>
              <w:outlineLvl w:val="3"/>
              <w:rPr>
                <w:rFonts w:ascii="Calibri" w:hAnsi="Calibri" w:eastAsia="Calibri" w:cs="Calibri"/>
                <w:b w:val="0"/>
                <w:bCs w:val="0"/>
                <w:i w:val="0"/>
                <w:iCs w:val="0"/>
                <w:caps w:val="0"/>
                <w:smallCaps w:val="0"/>
                <w:noProof/>
                <w:color w:val="000000" w:themeColor="text1" w:themeTint="FF" w:themeShade="FF"/>
                <w:sz w:val="24"/>
                <w:szCs w:val="24"/>
                <w:lang w:val="tr-TR"/>
              </w:rPr>
            </w:pPr>
            <w:r w:rsidRPr="33E74B63" w:rsidR="537D6154">
              <w:rPr>
                <w:rFonts w:ascii="Calibri" w:hAnsi="Calibri" w:eastAsia="Calibri" w:cs="Calibri"/>
                <w:b w:val="1"/>
                <w:bCs w:val="1"/>
                <w:i w:val="0"/>
                <w:iCs w:val="0"/>
                <w:caps w:val="0"/>
                <w:smallCaps w:val="0"/>
                <w:noProof/>
                <w:color w:val="000000" w:themeColor="text1" w:themeTint="FF" w:themeShade="FF"/>
                <w:sz w:val="24"/>
                <w:szCs w:val="24"/>
                <w:lang w:val="tr-TR"/>
              </w:rPr>
              <w:t>Kanıtlar</w:t>
            </w:r>
          </w:p>
          <w:p w:rsidRPr="001247F7" w:rsidR="00E236B0" w:rsidP="33E74B63" w:rsidRDefault="00123713" w14:paraId="07280902" w14:textId="4189A527">
            <w:pPr>
              <w:pStyle w:val="ListeParagraf"/>
              <w:widowControl w:val="0"/>
              <w:numPr>
                <w:ilvl w:val="0"/>
                <w:numId w:val="2"/>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A.1.4.</w:t>
            </w:r>
            <w:r w:rsidRPr="6CC9DED3" w:rsidR="1A8F701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9ECA270">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0E2CDB4C">
              <w:rPr>
                <w:rFonts w:ascii="Calibri" w:hAnsi="Calibri" w:eastAsia="Calibri" w:cs="Calibri"/>
                <w:b w:val="1"/>
                <w:bCs w:val="1"/>
                <w:i w:val="0"/>
                <w:iCs w:val="0"/>
                <w:caps w:val="0"/>
                <w:smallCaps w:val="0"/>
                <w:noProof/>
                <w:color w:val="000000" w:themeColor="text1" w:themeTint="FF" w:themeShade="FF"/>
                <w:sz w:val="20"/>
                <w:szCs w:val="20"/>
                <w:lang w:val="tr-TR"/>
              </w:rPr>
              <w:t xml:space="preserve"> S</w:t>
            </w: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ınav Sorularının Çözüm Tutanağı</w:t>
            </w:r>
          </w:p>
          <w:p w:rsidRPr="001247F7" w:rsidR="00E236B0" w:rsidP="33E74B63" w:rsidRDefault="00123713" w14:paraId="11731867" w14:textId="70C8EB3B">
            <w:pPr>
              <w:pStyle w:val="ListeParagraf"/>
              <w:widowControl w:val="0"/>
              <w:numPr>
                <w:ilvl w:val="0"/>
                <w:numId w:val="2"/>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A.1.4.</w:t>
            </w:r>
            <w:r w:rsidRPr="6CC9DED3" w:rsidR="3DA6AC6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9ECA270">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2AD34C7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Öğrenci Memnuniyet Anketi</w:t>
            </w:r>
            <w:r w:rsidRPr="6CC9DED3" w:rsidR="6D6CECD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p>
          <w:p w:rsidRPr="001247F7" w:rsidR="00E236B0" w:rsidP="33E74B63" w:rsidRDefault="00123713" w14:paraId="73D7758B" w14:textId="7A0F00DF">
            <w:pPr>
              <w:pStyle w:val="ListeParagraf"/>
              <w:widowControl w:val="0"/>
              <w:numPr>
                <w:ilvl w:val="0"/>
                <w:numId w:val="2"/>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A.1.4.</w:t>
            </w:r>
            <w:r w:rsidRPr="6CC9DED3" w:rsidR="5CA18DE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9ECA270">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5BDD27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5AC7764">
              <w:rPr>
                <w:rFonts w:ascii="Calibri" w:hAnsi="Calibri" w:eastAsia="Calibri" w:cs="Calibri"/>
                <w:b w:val="1"/>
                <w:bCs w:val="1"/>
                <w:i w:val="0"/>
                <w:iCs w:val="0"/>
                <w:caps w:val="0"/>
                <w:smallCaps w:val="0"/>
                <w:noProof/>
                <w:color w:val="000000" w:themeColor="text1" w:themeTint="FF" w:themeShade="FF"/>
                <w:sz w:val="20"/>
                <w:szCs w:val="20"/>
                <w:lang w:val="tr-TR"/>
              </w:rPr>
              <w:t xml:space="preserve">İç ve Dış </w:t>
            </w: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Paydaş Memnuniyet Anketi</w:t>
            </w:r>
          </w:p>
          <w:p w:rsidRPr="001247F7" w:rsidR="00E236B0" w:rsidP="33E74B63" w:rsidRDefault="00123713" w14:paraId="51378EC4" w14:textId="3C7B201B">
            <w:pPr>
              <w:pStyle w:val="ListeParagraf"/>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A.1.4.</w:t>
            </w:r>
            <w:r w:rsidRPr="6CC9DED3" w:rsidR="66CE20B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697167D">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15EED49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02CA8F5F">
              <w:rPr>
                <w:rFonts w:ascii="Calibri" w:hAnsi="Calibri" w:eastAsia="Calibri" w:cs="Calibri"/>
                <w:b w:val="1"/>
                <w:bCs w:val="1"/>
                <w:i w:val="0"/>
                <w:iCs w:val="0"/>
                <w:caps w:val="0"/>
                <w:smallCaps w:val="0"/>
                <w:noProof/>
                <w:color w:val="000000" w:themeColor="text1" w:themeTint="FF" w:themeShade="FF"/>
                <w:sz w:val="20"/>
                <w:szCs w:val="20"/>
                <w:lang w:val="tr-TR"/>
              </w:rPr>
              <w:t>Öğrenci Temsilcileri ile Toplantı Tutanağı</w:t>
            </w:r>
          </w:p>
          <w:p w:rsidRPr="001247F7" w:rsidR="00E236B0" w:rsidP="33E74B63" w:rsidRDefault="00123713" w14:paraId="082EB968" w14:textId="27380E7D">
            <w:pPr>
              <w:pStyle w:val="Normal"/>
              <w:spacing w:line="276" w:lineRule="auto"/>
              <w:ind w:left="0" w:right="63"/>
              <w:jc w:val="both"/>
              <w:outlineLvl w:val="3"/>
              <w:rPr>
                <w:rFonts w:cs="Calibri" w:cstheme="minorAscii"/>
                <w:b w:val="1"/>
                <w:bCs w:val="1"/>
                <w:i w:val="0"/>
                <w:iCs w:val="0"/>
              </w:rPr>
            </w:pPr>
          </w:p>
        </w:tc>
      </w:tr>
    </w:tbl>
    <w:p w:rsidR="69F31653" w:rsidRDefault="69F31653" w14:paraId="2A346D74" w14:textId="37D34597"/>
    <w:p w:rsidRPr="001247F7" w:rsidR="00024071" w:rsidP="00EF0892" w:rsidRDefault="00024071" w14:paraId="2BA04719" w14:textId="77777777">
      <w:pPr>
        <w:pStyle w:val="Balk1"/>
        <w:spacing w:before="57" w:after="240"/>
        <w:ind w:left="0" w:right="63"/>
        <w:rPr>
          <w:rFonts w:asciiTheme="minorHAnsi" w:hAnsiTheme="minorHAnsi" w:cstheme="minorHAnsi"/>
          <w:color w:val="0070C0"/>
        </w:rPr>
      </w:pPr>
    </w:p>
    <w:p w:rsidRPr="001247F7" w:rsidR="00024071" w:rsidP="00EF0892" w:rsidRDefault="00024071" w14:paraId="325D4D9B" w14:textId="4076F5FF">
      <w:pPr>
        <w:pStyle w:val="Balk1"/>
        <w:spacing w:before="57" w:after="240"/>
        <w:ind w:left="0" w:right="63"/>
        <w:rPr>
          <w:rFonts w:asciiTheme="minorHAnsi" w:hAnsiTheme="minorHAnsi" w:cstheme="minorHAnsi"/>
          <w:color w:val="0070C0"/>
        </w:rPr>
      </w:pPr>
    </w:p>
    <w:p w:rsidRPr="001247F7" w:rsidR="00024071" w:rsidP="00EF0892" w:rsidRDefault="00024071" w14:paraId="2EC80471" w14:textId="4A5F1D7F">
      <w:pPr>
        <w:pStyle w:val="Balk1"/>
        <w:spacing w:before="57" w:after="240"/>
        <w:ind w:left="0" w:right="63"/>
        <w:rPr>
          <w:rFonts w:asciiTheme="minorHAnsi" w:hAnsiTheme="minorHAnsi" w:cstheme="minorHAnsi"/>
          <w:color w:val="0070C0"/>
        </w:rPr>
      </w:pPr>
    </w:p>
    <w:tbl>
      <w:tblPr>
        <w:tblStyle w:val="TabloKlavuzu2"/>
        <w:tblpPr w:leftFromText="141" w:rightFromText="141" w:vertAnchor="page" w:horzAnchor="margin" w:tblpXSpec="center" w:tblpY="621"/>
        <w:tblW w:w="16096" w:type="dxa"/>
        <w:tblLook w:val="04A0" w:firstRow="1" w:lastRow="0" w:firstColumn="1" w:lastColumn="0" w:noHBand="0" w:noVBand="1"/>
      </w:tblPr>
      <w:tblGrid>
        <w:gridCol w:w="5956"/>
        <w:gridCol w:w="2199"/>
        <w:gridCol w:w="1957"/>
        <w:gridCol w:w="2017"/>
        <w:gridCol w:w="2000"/>
        <w:gridCol w:w="1967"/>
      </w:tblGrid>
      <w:tr w:rsidRPr="001247F7" w:rsidR="00E236B0" w:rsidTr="6CC9DED3" w14:paraId="5921AFC6" w14:textId="77777777">
        <w:trPr>
          <w:trHeight w:val="170"/>
        </w:trPr>
        <w:tc>
          <w:tcPr>
            <w:tcW w:w="16096" w:type="dxa"/>
            <w:gridSpan w:val="6"/>
            <w:shd w:val="clear" w:color="auto" w:fill="FFCADE"/>
            <w:tcMar/>
          </w:tcPr>
          <w:p w:rsidRPr="001247F7" w:rsidR="00E236B0" w:rsidP="00684E4E" w:rsidRDefault="00E236B0" w14:paraId="10515307" w14:textId="475F7327">
            <w:pPr>
              <w:pStyle w:val="ListeParagraf"/>
              <w:numPr>
                <w:ilvl w:val="0"/>
                <w:numId w:val="28"/>
              </w:numPr>
              <w:spacing w:line="276" w:lineRule="auto"/>
              <w:jc w:val="right"/>
              <w:rPr>
                <w:rFonts w:cstheme="minorHAnsi"/>
                <w:b/>
                <w:bCs/>
                <w:color w:val="7B0B4E"/>
                <w:sz w:val="28"/>
              </w:rPr>
            </w:pPr>
            <w:r w:rsidRPr="001247F7">
              <w:rPr>
                <w:rFonts w:cstheme="minorHAnsi"/>
                <w:b/>
                <w:bCs/>
                <w:color w:val="7B0B4E"/>
                <w:sz w:val="28"/>
              </w:rPr>
              <w:lastRenderedPageBreak/>
              <w:t>LİDERLİK, YÖNETİ</w:t>
            </w:r>
            <w:r w:rsidR="00475CBC">
              <w:rPr>
                <w:rFonts w:cstheme="minorHAnsi"/>
                <w:b/>
                <w:bCs/>
                <w:color w:val="7B0B4E"/>
                <w:sz w:val="28"/>
              </w:rPr>
              <w:t>ŞİM</w:t>
            </w:r>
            <w:r w:rsidRPr="001247F7">
              <w:rPr>
                <w:rFonts w:cstheme="minorHAnsi"/>
                <w:b/>
                <w:bCs/>
                <w:color w:val="7B0B4E"/>
                <w:sz w:val="28"/>
              </w:rPr>
              <w:t xml:space="preserve"> ve KALİTE</w:t>
            </w:r>
          </w:p>
          <w:p w:rsidRPr="001247F7" w:rsidR="005E589B" w:rsidP="005E589B" w:rsidRDefault="005E589B" w14:paraId="30BCE172" w14:textId="66C1117A">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6CC9DED3" w14:paraId="02FE1A67" w14:textId="77777777">
        <w:trPr>
          <w:trHeight w:val="196"/>
        </w:trPr>
        <w:tc>
          <w:tcPr>
            <w:tcW w:w="16096" w:type="dxa"/>
            <w:gridSpan w:val="6"/>
            <w:shd w:val="clear" w:color="auto" w:fill="FFCADE"/>
            <w:tcMar/>
            <w:vAlign w:val="center"/>
          </w:tcPr>
          <w:p w:rsidRPr="001247F7" w:rsidR="00E236B0" w:rsidP="00E236B0" w:rsidRDefault="00E236B0" w14:paraId="7C612534" w14:textId="77777777">
            <w:pPr>
              <w:spacing w:line="276" w:lineRule="auto"/>
              <w:rPr>
                <w:rFonts w:cstheme="minorHAnsi"/>
                <w:b/>
                <w:bCs/>
              </w:rPr>
            </w:pPr>
            <w:r w:rsidRPr="001247F7">
              <w:rPr>
                <w:rFonts w:cstheme="minorHAnsi"/>
                <w:b/>
                <w:bCs/>
              </w:rPr>
              <w:t>A.1. Liderlik ve Kalite</w:t>
            </w:r>
          </w:p>
          <w:p w:rsidRPr="001247F7" w:rsidR="00E236B0" w:rsidP="00E236B0" w:rsidRDefault="00E236B0" w14:paraId="35DD39C5" w14:textId="77777777">
            <w:pPr>
              <w:spacing w:line="276" w:lineRule="auto"/>
              <w:rPr>
                <w:rFonts w:cstheme="minorHAnsi"/>
                <w:b/>
                <w:bCs/>
              </w:rPr>
            </w:pPr>
          </w:p>
        </w:tc>
      </w:tr>
      <w:tr w:rsidRPr="001247F7" w:rsidR="00990891" w:rsidTr="6CC9DED3" w14:paraId="48289245" w14:textId="77777777">
        <w:trPr>
          <w:trHeight w:val="196"/>
        </w:trPr>
        <w:tc>
          <w:tcPr>
            <w:tcW w:w="5956" w:type="dxa"/>
            <w:shd w:val="clear" w:color="auto" w:fill="FFCADE"/>
            <w:tcMar/>
            <w:vAlign w:val="center"/>
          </w:tcPr>
          <w:p w:rsidRPr="001247F7" w:rsidR="00990891" w:rsidP="00990891" w:rsidRDefault="00990891" w14:paraId="6947A11B" w14:textId="77777777">
            <w:pPr>
              <w:spacing w:line="276" w:lineRule="auto"/>
              <w:rPr>
                <w:rFonts w:cstheme="minorHAnsi"/>
                <w:b/>
                <w:bCs/>
              </w:rPr>
            </w:pPr>
          </w:p>
        </w:tc>
        <w:tc>
          <w:tcPr>
            <w:tcW w:w="2199" w:type="dxa"/>
            <w:shd w:val="clear" w:color="auto" w:fill="FFCADE"/>
            <w:tcMar/>
            <w:vAlign w:val="bottom"/>
          </w:tcPr>
          <w:p w:rsidRPr="001247F7" w:rsidR="00990891" w:rsidP="00990891" w:rsidRDefault="00990891" w14:paraId="7BFC71C8" w14:textId="60140B21">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90629104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57" w:type="dxa"/>
            <w:shd w:val="clear" w:color="auto" w:fill="FFCADE"/>
            <w:tcMar/>
            <w:vAlign w:val="bottom"/>
          </w:tcPr>
          <w:p w:rsidRPr="001247F7" w:rsidR="00990891" w:rsidP="00990891" w:rsidRDefault="00990891" w14:paraId="1EA608DC" w14:textId="0A808090">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10145230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17" w:type="dxa"/>
            <w:shd w:val="clear" w:color="auto" w:fill="FF0000"/>
            <w:tcMar/>
            <w:vAlign w:val="bottom"/>
          </w:tcPr>
          <w:p w:rsidRPr="001247F7" w:rsidR="00990891" w:rsidP="69F31653" w:rsidRDefault="00990891" w14:paraId="62AE957E" w14:textId="330139CC">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138633115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4A531F2F">
              <w:rPr>
                <w:rFonts w:ascii="Calibri" w:hAnsi="Calibri" w:cs="Calibri"/>
                <w:b w:val="1"/>
                <w:bCs w:val="1"/>
              </w:rPr>
              <w:t xml:space="preserve"> </w:t>
            </w:r>
          </w:p>
        </w:tc>
        <w:tc>
          <w:tcPr>
            <w:tcW w:w="2000" w:type="dxa"/>
            <w:shd w:val="clear" w:color="auto" w:fill="FFCADE"/>
            <w:tcMar/>
            <w:vAlign w:val="bottom"/>
          </w:tcPr>
          <w:p w:rsidRPr="001247F7" w:rsidR="00990891" w:rsidP="00990891" w:rsidRDefault="00990891" w14:paraId="5EA9FE1B" w14:textId="7BE59867">
            <w:pPr>
              <w:spacing w:line="276" w:lineRule="auto"/>
              <w:jc w:val="center"/>
              <w:rPr>
                <w:rFonts w:cstheme="minorHAnsi"/>
                <w:b/>
                <w:bCs/>
              </w:rPr>
            </w:pPr>
            <w:commentRangeStart w:id="28"/>
            <w:r w:rsidRPr="001247F7">
              <w:rPr>
                <w:rFonts w:ascii="Calibri" w:hAnsi="Calibri" w:cs="Calibri"/>
                <w:b/>
                <w:bCs/>
              </w:rPr>
              <w:t xml:space="preserve">4 </w:t>
            </w:r>
            <w:sdt>
              <w:sdtPr>
                <w:rPr>
                  <w:rFonts w:ascii="Calibri" w:hAnsi="Calibri" w:cs="Calibri"/>
                  <w:b/>
                  <w:bCs/>
                </w:rPr>
                <w:id w:val="-18267516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67" w:type="dxa"/>
            <w:shd w:val="clear" w:color="auto" w:fill="FFCADE"/>
            <w:tcMar/>
            <w:vAlign w:val="bottom"/>
          </w:tcPr>
          <w:p w:rsidRPr="001247F7" w:rsidR="00990891" w:rsidP="00990891" w:rsidRDefault="00990891" w14:paraId="3A862AE6" w14:textId="5E5B05E7">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94191249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28"/>
            <w:r w:rsidRPr="001247F7" w:rsidR="009F4520">
              <w:rPr>
                <w:rStyle w:val="AklamaBavurusu"/>
                <w:rFonts w:eastAsiaTheme="minorHAnsi"/>
              </w:rPr>
              <w:commentReference w:id="28"/>
            </w:r>
          </w:p>
        </w:tc>
      </w:tr>
      <w:tr w:rsidRPr="001247F7" w:rsidR="00E236B0" w:rsidTr="6CC9DED3" w14:paraId="79C18977" w14:textId="77777777">
        <w:trPr>
          <w:trHeight w:val="2877" w:hRule="exact"/>
        </w:trPr>
        <w:tc>
          <w:tcPr>
            <w:tcW w:w="5956" w:type="dxa"/>
            <w:vMerge w:val="restart"/>
            <w:shd w:val="clear" w:color="auto" w:fill="FFFFFF" w:themeFill="background1"/>
            <w:tcMar/>
          </w:tcPr>
          <w:p w:rsidRPr="001247F7" w:rsidR="00E236B0" w:rsidP="00E236B0" w:rsidRDefault="00E236B0" w14:paraId="57803D4D" w14:textId="77777777">
            <w:pPr>
              <w:spacing w:line="276" w:lineRule="auto"/>
              <w:rPr>
                <w:rFonts w:cstheme="minorHAnsi"/>
              </w:rPr>
            </w:pPr>
          </w:p>
          <w:p w:rsidRPr="001247F7" w:rsidR="00E236B0" w:rsidP="00E236B0" w:rsidRDefault="00E236B0" w14:paraId="6DBCA3D0" w14:textId="77777777">
            <w:pPr>
              <w:spacing w:line="276" w:lineRule="auto"/>
              <w:jc w:val="both"/>
              <w:rPr>
                <w:rFonts w:cstheme="minorHAnsi"/>
                <w:b/>
                <w:bCs/>
                <w:u w:val="single"/>
              </w:rPr>
            </w:pPr>
            <w:r w:rsidRPr="001247F7">
              <w:rPr>
                <w:rFonts w:cstheme="minorHAnsi"/>
                <w:b/>
                <w:bCs/>
                <w:u w:val="single"/>
              </w:rPr>
              <w:t>A.1.5. Kamuoyunu bilgilendirme ve hesap verebilirlik</w:t>
            </w:r>
          </w:p>
          <w:p w:rsidRPr="001247F7" w:rsidR="00E236B0" w:rsidP="00E236B0" w:rsidRDefault="00E236B0" w14:paraId="78E55187" w14:textId="77777777">
            <w:pPr>
              <w:spacing w:line="276" w:lineRule="auto"/>
              <w:rPr>
                <w:rFonts w:cstheme="minorHAnsi"/>
                <w:b/>
                <w:bCs/>
                <w:u w:val="single"/>
              </w:rPr>
            </w:pPr>
          </w:p>
          <w:p w:rsidRPr="001247F7" w:rsidR="00E236B0" w:rsidP="00E236B0" w:rsidRDefault="00E236B0" w14:paraId="1075A8B3" w14:textId="133A5A67">
            <w:pPr>
              <w:spacing w:line="276" w:lineRule="auto"/>
              <w:jc w:val="both"/>
              <w:rPr>
                <w:rFonts w:cstheme="minorHAnsi"/>
              </w:rPr>
            </w:pPr>
            <w:r w:rsidRPr="001247F7">
              <w:rPr>
                <w:rFonts w:cstheme="minorHAnsi"/>
              </w:rPr>
              <w:t xml:space="preserve">Kamuoyunu bilgilendirme ilkesel olarak benimsenmiştir, hangi kanalların nasıl kullanılacağı tasarlanmıştır, erişilebilir olarak ilan edilmiştir ve tüm bilgilendirme adımları sistematik olarak atılmaktadır. </w:t>
            </w:r>
            <w:r w:rsidRPr="001247F7" w:rsidR="00FB22D7">
              <w:rPr>
                <w:rFonts w:cstheme="minorHAnsi"/>
              </w:rPr>
              <w:t>Birim</w:t>
            </w:r>
            <w:r w:rsidRPr="001247F7">
              <w:rPr>
                <w:rFonts w:cstheme="minorHAnsi"/>
              </w:rPr>
              <w:t xml:space="preserve"> web sayfası doğru, güncel, ilgili ve kolayca erişilebilir bilgiyi vermektedir; bunun sağlanması için gerekli mekanizma mevcuttur.  </w:t>
            </w:r>
            <w:r w:rsidRPr="001247F7" w:rsidR="00FB22D7">
              <w:rPr>
                <w:rFonts w:cstheme="minorHAnsi"/>
              </w:rPr>
              <w:t>Birim</w:t>
            </w:r>
            <w:r w:rsidRPr="001247F7">
              <w:rPr>
                <w:rFonts w:cstheme="minorHAnsi"/>
              </w:rPr>
              <w:t xml:space="preserve"> özerkli</w:t>
            </w:r>
            <w:r w:rsidRPr="001247F7" w:rsidR="00FB22D7">
              <w:rPr>
                <w:rFonts w:cstheme="minorHAnsi"/>
              </w:rPr>
              <w:t>ği</w:t>
            </w:r>
            <w:r w:rsidRPr="001247F7">
              <w:rPr>
                <w:rFonts w:cstheme="minorHAnsi"/>
              </w:rPr>
              <w:t xml:space="preserve">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Pr="001247F7" w:rsidR="00BC42A3">
              <w:rPr>
                <w:rFonts w:cstheme="minorHAnsi"/>
              </w:rPr>
              <w:t>Birimin</w:t>
            </w:r>
            <w:r w:rsidRPr="001247F7" w:rsidR="007D7A66">
              <w:rPr>
                <w:rFonts w:cstheme="minorHAnsi"/>
              </w:rPr>
              <w:t xml:space="preserve"> </w:t>
            </w:r>
            <w:r w:rsidRPr="001247F7">
              <w:rPr>
                <w:rFonts w:cstheme="minorHAnsi"/>
              </w:rPr>
              <w:t>bölgesindeki dış paydaşları, ilişkili olduğu yerel yönetimler, diğer üniversiteler, kamu kurumu kuruluşları, sivil toplum kuruluşları, sanayi ve yerel halk ile ilişkileri değerlendirilmektedir.</w:t>
            </w:r>
          </w:p>
          <w:p w:rsidRPr="001247F7" w:rsidR="00E236B0" w:rsidP="00E236B0" w:rsidRDefault="00E236B0" w14:paraId="0CD589DC" w14:textId="77777777">
            <w:pPr>
              <w:spacing w:line="276" w:lineRule="auto"/>
              <w:rPr>
                <w:rFonts w:cstheme="minorHAnsi"/>
              </w:rPr>
            </w:pPr>
          </w:p>
        </w:tc>
        <w:tc>
          <w:tcPr>
            <w:tcW w:w="2199" w:type="dxa"/>
            <w:shd w:val="clear" w:color="auto" w:fill="FDDFE8"/>
            <w:tcMar/>
          </w:tcPr>
          <w:p w:rsidRPr="001247F7" w:rsidR="00E236B0" w:rsidP="00E236B0" w:rsidRDefault="00BC42A3" w14:paraId="7716848D" w14:textId="4C851DFE">
            <w:pPr>
              <w:spacing w:line="276" w:lineRule="auto"/>
              <w:rPr>
                <w:rFonts w:cstheme="minorHAnsi"/>
              </w:rPr>
            </w:pPr>
            <w:r w:rsidRPr="001247F7">
              <w:rPr>
                <w:rFonts w:cstheme="minorHAnsi"/>
              </w:rPr>
              <w:t>Birimde</w:t>
            </w:r>
            <w:r w:rsidRPr="001247F7" w:rsidR="00E236B0">
              <w:rPr>
                <w:rFonts w:cstheme="minorHAnsi"/>
              </w:rPr>
              <w:t xml:space="preserve"> kamuoyunu bilgilendirmek ve hesap verebilirliği gerçekleştirmek üzere mekanizmalar bulunmamaktadır. </w:t>
            </w:r>
          </w:p>
        </w:tc>
        <w:tc>
          <w:tcPr>
            <w:tcW w:w="1957" w:type="dxa"/>
            <w:shd w:val="clear" w:color="auto" w:fill="FECEDD"/>
            <w:tcMar/>
          </w:tcPr>
          <w:p w:rsidRPr="001247F7" w:rsidR="00E236B0" w:rsidP="00E236B0" w:rsidRDefault="00BC42A3" w14:paraId="35E807F0" w14:textId="7AC11444">
            <w:pPr>
              <w:spacing w:line="276" w:lineRule="auto"/>
              <w:rPr>
                <w:rFonts w:cstheme="minorHAnsi"/>
              </w:rPr>
            </w:pPr>
            <w:r w:rsidRPr="001247F7">
              <w:rPr>
                <w:rFonts w:cstheme="minorHAnsi"/>
              </w:rPr>
              <w:t>Birimde</w:t>
            </w:r>
            <w:r w:rsidRPr="001247F7" w:rsidR="00E236B0">
              <w:rPr>
                <w:rFonts w:cstheme="minorHAnsi"/>
              </w:rPr>
              <w:t xml:space="preserve"> şeffaflık ve hesap verebilirlik ilkeleri doğrultusunda kamuoyunu bilgilendirmek üzere tanımlı süreçler bulunmaktadır.</w:t>
            </w:r>
          </w:p>
        </w:tc>
        <w:tc>
          <w:tcPr>
            <w:tcW w:w="2017" w:type="dxa"/>
            <w:shd w:val="clear" w:color="auto" w:fill="E59BB2"/>
            <w:tcMar/>
          </w:tcPr>
          <w:p w:rsidRPr="001247F7" w:rsidR="00E236B0" w:rsidP="00E236B0" w:rsidRDefault="00BC42A3" w14:paraId="21855FA0" w14:textId="5861E458">
            <w:pPr>
              <w:spacing w:line="276" w:lineRule="auto"/>
              <w:rPr>
                <w:rFonts w:cstheme="minorHAnsi"/>
              </w:rPr>
            </w:pPr>
            <w:r w:rsidRPr="001247F7">
              <w:rPr>
                <w:rFonts w:cstheme="minorHAnsi"/>
              </w:rPr>
              <w:t>Birim</w:t>
            </w:r>
            <w:r w:rsidRPr="001247F7" w:rsidR="00E236B0">
              <w:rPr>
                <w:rFonts w:cstheme="minorHAnsi"/>
              </w:rPr>
              <w:t xml:space="preserve"> tanımlı süreçleri doğrultusunda kamuoyunu bilgilendirme ve hesap verebilirlik mekanizmalarını işletmektedir. </w:t>
            </w:r>
          </w:p>
        </w:tc>
        <w:tc>
          <w:tcPr>
            <w:tcW w:w="2000" w:type="dxa"/>
            <w:shd w:val="clear" w:color="auto" w:fill="DE829E"/>
            <w:tcMar/>
          </w:tcPr>
          <w:p w:rsidRPr="001247F7" w:rsidR="00E236B0" w:rsidP="00E236B0" w:rsidRDefault="00BC42A3" w14:paraId="14B24403" w14:textId="2CD46FC3">
            <w:pPr>
              <w:spacing w:line="276" w:lineRule="auto"/>
              <w:rPr>
                <w:rFonts w:cstheme="minorHAnsi"/>
              </w:rPr>
            </w:pPr>
            <w:r w:rsidRPr="001247F7">
              <w:rPr>
                <w:rFonts w:cstheme="minorHAnsi"/>
              </w:rPr>
              <w:t xml:space="preserve">Birimin </w:t>
            </w:r>
            <w:r w:rsidRPr="001247F7" w:rsidR="00E236B0">
              <w:rPr>
                <w:rFonts w:cstheme="minorHAnsi"/>
              </w:rPr>
              <w:t xml:space="preserve"> kamuoyunu bilgilendirme ve hesap verebilirlik mekanizmaları izlenmekte ve paydaş görüşleri doğrultusunda iyileştirilmektedir.</w:t>
            </w:r>
          </w:p>
        </w:tc>
        <w:tc>
          <w:tcPr>
            <w:tcW w:w="1967" w:type="dxa"/>
            <w:shd w:val="clear" w:color="auto" w:fill="D87292"/>
            <w:tcMar/>
          </w:tcPr>
          <w:p w:rsidRPr="001247F7" w:rsidR="00E236B0" w:rsidP="00E236B0" w:rsidRDefault="00E236B0" w14:paraId="15E7D420"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6CC9DED3" w14:paraId="0D0EDA32" w14:textId="77777777">
        <w:trPr>
          <w:trHeight w:val="2724"/>
        </w:trPr>
        <w:tc>
          <w:tcPr>
            <w:tcW w:w="5956" w:type="dxa"/>
            <w:vMerge/>
            <w:tcMar/>
          </w:tcPr>
          <w:p w:rsidRPr="001247F7" w:rsidR="00E236B0" w:rsidP="00E236B0" w:rsidRDefault="00E236B0" w14:paraId="10C3A321" w14:textId="77777777">
            <w:pPr>
              <w:spacing w:line="276" w:lineRule="auto"/>
              <w:rPr>
                <w:rFonts w:cstheme="minorHAnsi"/>
              </w:rPr>
            </w:pPr>
          </w:p>
        </w:tc>
        <w:tc>
          <w:tcPr>
            <w:tcW w:w="10140" w:type="dxa"/>
            <w:gridSpan w:val="5"/>
            <w:shd w:val="clear" w:color="auto" w:fill="E5AEC0"/>
            <w:tcMar/>
          </w:tcPr>
          <w:p w:rsidR="57E7BB9A" w:rsidP="33E74B63" w:rsidRDefault="57E7BB9A" w14:paraId="74FBCD09" w14:textId="7931AE2F">
            <w:pPr>
              <w:pStyle w:val="Balk4"/>
              <w:spacing w:line="276" w:lineRule="auto"/>
              <w:ind w:left="0"/>
              <w:jc w:val="both"/>
              <w:outlineLvl w:val="3"/>
              <w:rPr>
                <w:rFonts w:ascii="Calibri" w:hAnsi="Calibri" w:eastAsia="Calibri" w:cs="Calibri"/>
                <w:b w:val="0"/>
                <w:bCs w:val="0"/>
                <w:i w:val="0"/>
                <w:iCs w:val="0"/>
                <w:caps w:val="0"/>
                <w:smallCaps w:val="0"/>
                <w:noProof/>
                <w:color w:val="000000" w:themeColor="text1" w:themeTint="FF" w:themeShade="FF"/>
                <w:sz w:val="24"/>
                <w:szCs w:val="24"/>
                <w:lang w:val="tr-TR"/>
              </w:rPr>
            </w:pPr>
            <w:r w:rsidRPr="33E74B63" w:rsidR="57E7BB9A">
              <w:rPr>
                <w:rFonts w:ascii="Calibri" w:hAnsi="Calibri" w:eastAsia="Calibri" w:cs="Calibri"/>
                <w:b w:val="1"/>
                <w:bCs w:val="1"/>
                <w:i w:val="0"/>
                <w:iCs w:val="0"/>
                <w:caps w:val="0"/>
                <w:smallCaps w:val="0"/>
                <w:noProof/>
                <w:color w:val="000000" w:themeColor="text1" w:themeTint="FF" w:themeShade="FF"/>
                <w:sz w:val="24"/>
                <w:szCs w:val="24"/>
                <w:lang w:val="tr-TR"/>
              </w:rPr>
              <w:t>Kanıtlar</w:t>
            </w:r>
          </w:p>
          <w:p w:rsidR="57E7BB9A" w:rsidP="33E74B63" w:rsidRDefault="57E7BB9A" w14:paraId="584AC4AE" w14:textId="2B11B539">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A.1.5.</w:t>
            </w:r>
            <w:r w:rsidRPr="6CC9DED3" w:rsidR="14A8936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0C2F53D">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84D8E8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İstanbul Medipol Üniversitesi Web Sayfası Duyurular</w:t>
            </w:r>
          </w:p>
          <w:p w:rsidR="57E7BB9A" w:rsidP="33E74B63" w:rsidRDefault="57E7BB9A" w14:paraId="58D76BE7" w14:textId="2FA64D4A">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A.1.5.</w:t>
            </w:r>
            <w:r w:rsidRPr="6CC9DED3" w:rsidR="60455D5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4684215">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52D9216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 xml:space="preserve">İstanbul Medipol Üniversitesi </w:t>
            </w: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Ody</w:t>
            </w: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oloji Web Sayfası</w:t>
            </w:r>
          </w:p>
          <w:p w:rsidR="57E7BB9A" w:rsidP="33E74B63" w:rsidRDefault="57E7BB9A" w14:paraId="01C4A7E9" w14:textId="7FF1D10C">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A.1.5.</w:t>
            </w:r>
            <w:r w:rsidRPr="6CC9DED3" w:rsidR="2B679A2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65F0300D">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9970235">
              <w:rPr>
                <w:rFonts w:ascii="Calibri" w:hAnsi="Calibri" w:eastAsia="Calibri" w:cs="Calibri"/>
                <w:b w:val="1"/>
                <w:bCs w:val="1"/>
                <w:i w:val="0"/>
                <w:iCs w:val="0"/>
                <w:caps w:val="0"/>
                <w:smallCaps w:val="0"/>
                <w:noProof/>
                <w:color w:val="000000" w:themeColor="text1" w:themeTint="FF" w:themeShade="FF"/>
                <w:sz w:val="20"/>
                <w:szCs w:val="20"/>
                <w:lang w:val="tr-TR"/>
              </w:rPr>
              <w:t xml:space="preserve"> İ</w:t>
            </w: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şitme  Denge Topluluğu Sosyal Medya Hesabı</w:t>
            </w:r>
          </w:p>
          <w:p w:rsidR="57E7BB9A" w:rsidP="33E74B63" w:rsidRDefault="57E7BB9A" w14:paraId="6282501C" w14:textId="087AC905">
            <w:pPr>
              <w:pStyle w:val="Balk4"/>
              <w:widowControl w:val="0"/>
              <w:numPr>
                <w:ilvl w:val="0"/>
                <w:numId w:val="2"/>
              </w:numPr>
              <w:spacing w:line="276" w:lineRule="auto"/>
              <w:jc w:val="both"/>
              <w:rPr>
                <w:rFonts w:ascii="Calibri" w:hAnsi="Calibri" w:eastAsia="Calibri" w:cs="Calibri"/>
                <w:b w:val="1"/>
                <w:bCs w:val="1"/>
                <w:i w:val="0"/>
                <w:iCs w:val="0"/>
                <w:caps w:val="0"/>
                <w:smallCaps w:val="0"/>
                <w:color w:val="000000" w:themeColor="text1" w:themeTint="FF" w:themeShade="FF"/>
                <w:sz w:val="20"/>
                <w:szCs w:val="20"/>
              </w:rPr>
            </w:pPr>
            <w:r w:rsidRPr="6CC9DED3" w:rsidR="599AE6A9">
              <w:rPr>
                <w:rFonts w:ascii="Calibri" w:hAnsi="Calibri" w:eastAsia="Calibri" w:cs="Calibri"/>
                <w:b w:val="1"/>
                <w:bCs w:val="1"/>
                <w:i w:val="0"/>
                <w:iCs w:val="0"/>
                <w:caps w:val="0"/>
                <w:smallCaps w:val="0"/>
                <w:noProof/>
                <w:color w:val="000000" w:themeColor="text1" w:themeTint="FF" w:themeShade="FF"/>
                <w:sz w:val="20"/>
                <w:szCs w:val="20"/>
                <w:lang w:val="tr-TR"/>
              </w:rPr>
              <w:t>A.1.5.</w:t>
            </w:r>
            <w:r w:rsidRPr="6CC9DED3" w:rsidR="501F72E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65F0300D">
              <w:rPr>
                <w:rFonts w:ascii="Calibri" w:hAnsi="Calibri" w:eastAsia="Calibri" w:cs="Calibri"/>
                <w:b w:val="1"/>
                <w:bCs w:val="1"/>
                <w:i w:val="0"/>
                <w:iCs w:val="0"/>
                <w:caps w:val="0"/>
                <w:smallCaps w:val="0"/>
                <w:color w:val="000000" w:themeColor="text1" w:themeTint="FF" w:themeShade="FF"/>
                <w:sz w:val="20"/>
                <w:szCs w:val="20"/>
              </w:rPr>
              <w:t>ODJ</w:t>
            </w:r>
            <w:r w:rsidRPr="6CC9DED3" w:rsidR="7BC23261">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41A547DF">
              <w:rPr>
                <w:rFonts w:ascii="Calibri" w:hAnsi="Calibri" w:eastAsia="Calibri" w:cs="Calibri"/>
                <w:b w:val="1"/>
                <w:bCs w:val="1"/>
                <w:i w:val="0"/>
                <w:iCs w:val="0"/>
                <w:caps w:val="0"/>
                <w:smallCaps w:val="0"/>
                <w:color w:val="000000" w:themeColor="text1" w:themeTint="FF" w:themeShade="FF"/>
                <w:sz w:val="20"/>
                <w:szCs w:val="20"/>
              </w:rPr>
              <w:t>Öğrenci</w:t>
            </w:r>
            <w:r w:rsidRPr="6CC9DED3" w:rsidR="6A8CE880">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41A547DF">
              <w:rPr>
                <w:rFonts w:ascii="Calibri" w:hAnsi="Calibri" w:eastAsia="Calibri" w:cs="Calibri"/>
                <w:b w:val="1"/>
                <w:bCs w:val="1"/>
                <w:i w:val="0"/>
                <w:iCs w:val="0"/>
                <w:caps w:val="0"/>
                <w:smallCaps w:val="0"/>
                <w:color w:val="000000" w:themeColor="text1" w:themeTint="FF" w:themeShade="FF"/>
                <w:sz w:val="20"/>
                <w:szCs w:val="20"/>
              </w:rPr>
              <w:t>Bilgilendirme</w:t>
            </w:r>
            <w:r w:rsidRPr="6CC9DED3" w:rsidR="3FF90AA5">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41A547DF">
              <w:rPr>
                <w:rFonts w:ascii="Calibri" w:hAnsi="Calibri" w:eastAsia="Calibri" w:cs="Calibri"/>
                <w:b w:val="1"/>
                <w:bCs w:val="1"/>
                <w:i w:val="0"/>
                <w:iCs w:val="0"/>
                <w:caps w:val="0"/>
                <w:smallCaps w:val="0"/>
                <w:color w:val="000000" w:themeColor="text1" w:themeTint="FF" w:themeShade="FF"/>
                <w:sz w:val="20"/>
                <w:szCs w:val="20"/>
              </w:rPr>
              <w:t>Platformu</w:t>
            </w:r>
          </w:p>
          <w:p w:rsidR="3C667403" w:rsidP="33E74B63" w:rsidRDefault="3C667403" w14:paraId="0B7D7A8E" w14:textId="0B190AD1">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501F72ED">
              <w:rPr>
                <w:rFonts w:ascii="Calibri" w:hAnsi="Calibri" w:eastAsia="Calibri" w:cs="Calibri"/>
                <w:b w:val="1"/>
                <w:bCs w:val="1"/>
                <w:i w:val="0"/>
                <w:iCs w:val="0"/>
                <w:caps w:val="0"/>
                <w:smallCaps w:val="0"/>
                <w:noProof/>
                <w:color w:val="000000" w:themeColor="text1" w:themeTint="FF" w:themeShade="FF"/>
                <w:sz w:val="20"/>
                <w:szCs w:val="20"/>
                <w:lang w:val="tr-TR"/>
              </w:rPr>
              <w:t xml:space="preserve">A.1.5. </w:t>
            </w:r>
            <w:r w:rsidRPr="6CC9DED3" w:rsidR="7D8F50C0">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10D4D6B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01F72ED">
              <w:rPr>
                <w:rFonts w:ascii="Calibri" w:hAnsi="Calibri" w:eastAsia="Calibri" w:cs="Calibri"/>
                <w:b w:val="1"/>
                <w:bCs w:val="1"/>
                <w:i w:val="0"/>
                <w:iCs w:val="0"/>
                <w:caps w:val="0"/>
                <w:smallCaps w:val="0"/>
                <w:noProof/>
                <w:color w:val="000000" w:themeColor="text1" w:themeTint="FF" w:themeShade="FF"/>
                <w:sz w:val="20"/>
                <w:szCs w:val="20"/>
                <w:lang w:val="tr-TR"/>
              </w:rPr>
              <w:t>”Sen De Bir Kulak Ver” Protokolü</w:t>
            </w:r>
          </w:p>
          <w:p w:rsidR="64A0E0DA" w:rsidP="33E74B63" w:rsidRDefault="64A0E0DA" w14:paraId="6DBA2C59" w14:textId="6C05BD5A">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798AB83A">
              <w:rPr>
                <w:rFonts w:ascii="Calibri" w:hAnsi="Calibri" w:eastAsia="Calibri" w:cs="Calibri"/>
                <w:b w:val="1"/>
                <w:bCs w:val="1"/>
                <w:i w:val="0"/>
                <w:iCs w:val="0"/>
                <w:caps w:val="0"/>
                <w:smallCaps w:val="0"/>
                <w:noProof/>
                <w:color w:val="000000" w:themeColor="text1" w:themeTint="FF" w:themeShade="FF"/>
                <w:sz w:val="20"/>
                <w:szCs w:val="20"/>
                <w:lang w:val="tr-TR"/>
              </w:rPr>
              <w:t xml:space="preserve">A.1.5. </w:t>
            </w:r>
            <w:r w:rsidRPr="6CC9DED3" w:rsidR="7ED2521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52D05FA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98AB83A">
              <w:rPr>
                <w:rFonts w:ascii="Calibri" w:hAnsi="Calibri" w:eastAsia="Calibri" w:cs="Calibri"/>
                <w:b w:val="1"/>
                <w:bCs w:val="1"/>
                <w:i w:val="0"/>
                <w:iCs w:val="0"/>
                <w:caps w:val="0"/>
                <w:smallCaps w:val="0"/>
                <w:noProof/>
                <w:color w:val="000000" w:themeColor="text1" w:themeTint="FF" w:themeShade="FF"/>
                <w:sz w:val="20"/>
                <w:szCs w:val="20"/>
                <w:lang w:val="tr-TR"/>
              </w:rPr>
              <w:t>Gençlik İçin İyilik Derneği Proje Tasarım Yarışması</w:t>
            </w:r>
          </w:p>
          <w:p w:rsidR="64A0E0DA" w:rsidP="33E74B63" w:rsidRDefault="64A0E0DA" w14:paraId="14AFF14E" w14:textId="1C59E0A0">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798AB83A">
              <w:rPr>
                <w:rFonts w:ascii="Calibri" w:hAnsi="Calibri" w:eastAsia="Calibri" w:cs="Calibri"/>
                <w:b w:val="1"/>
                <w:bCs w:val="1"/>
                <w:i w:val="0"/>
                <w:iCs w:val="0"/>
                <w:caps w:val="0"/>
                <w:smallCaps w:val="0"/>
                <w:noProof/>
                <w:color w:val="000000" w:themeColor="text1" w:themeTint="FF" w:themeShade="FF"/>
                <w:sz w:val="20"/>
                <w:szCs w:val="20"/>
                <w:lang w:val="tr-TR"/>
              </w:rPr>
              <w:t xml:space="preserve">A.1.5. </w:t>
            </w:r>
            <w:r w:rsidRPr="6CC9DED3" w:rsidR="7288CFEE">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689C561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98AB83A">
              <w:rPr>
                <w:rFonts w:ascii="Calibri" w:hAnsi="Calibri" w:eastAsia="Calibri" w:cs="Calibri"/>
                <w:b w:val="1"/>
                <w:bCs w:val="1"/>
                <w:i w:val="0"/>
                <w:iCs w:val="0"/>
                <w:caps w:val="0"/>
                <w:smallCaps w:val="0"/>
                <w:noProof/>
                <w:color w:val="000000" w:themeColor="text1" w:themeTint="FF" w:themeShade="FF"/>
                <w:sz w:val="20"/>
                <w:szCs w:val="20"/>
                <w:lang w:val="tr-TR"/>
              </w:rPr>
              <w:t xml:space="preserve">Medipol İşitiyor Etkinliği </w:t>
            </w:r>
          </w:p>
          <w:p w:rsidRPr="001247F7" w:rsidR="00FC7DBC" w:rsidP="33E74B63" w:rsidRDefault="00FC7DBC" w14:paraId="6861DAAC" w14:textId="656855F1">
            <w:pPr>
              <w:pStyle w:val="Balk4"/>
              <w:spacing w:line="276" w:lineRule="auto"/>
              <w:ind w:left="838"/>
              <w:jc w:val="both"/>
              <w:outlineLvl w:val="3"/>
              <w:rPr>
                <w:rFonts w:cs="Calibri" w:cstheme="minorAscii"/>
                <w:i w:val="0"/>
                <w:iCs w:val="0"/>
              </w:rPr>
            </w:pPr>
          </w:p>
        </w:tc>
      </w:tr>
    </w:tbl>
    <w:p w:rsidRPr="001247F7" w:rsidR="008E27BA" w:rsidP="69F31653" w:rsidRDefault="008E27BA" w14:paraId="32682C3E" w14:textId="73F84234">
      <w:pPr>
        <w:pStyle w:val="Balk1"/>
        <w:spacing w:before="57" w:after="240"/>
        <w:ind/>
      </w:pPr>
    </w:p>
    <w:p w:rsidRPr="001247F7" w:rsidR="00935D3F" w:rsidP="00935D3F" w:rsidRDefault="00935D3F" w14:paraId="1E0B9303" w14:textId="475924A3">
      <w:pPr>
        <w:rPr>
          <w:rFonts w:ascii="Calibri" w:hAnsi="Calibri" w:cs="Calibri"/>
          <w:b/>
          <w:bCs/>
        </w:rPr>
      </w:pPr>
      <w:r w:rsidRPr="69F31653" w:rsidR="73AE775F">
        <w:rPr>
          <w:rFonts w:ascii="Calibri" w:hAnsi="Calibri" w:cs="Calibri"/>
          <w:b w:val="1"/>
          <w:bCs w:val="1"/>
        </w:rPr>
        <w:t>A.1. Liderlik ve Kalite</w:t>
      </w:r>
    </w:p>
    <w:p w:rsidRPr="001247F7" w:rsidR="007C6ADC" w:rsidP="69F31653" w:rsidRDefault="007C6ADC" w14:paraId="7BD6FAF6" w14:textId="7DBAFD21">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315694EA">
        <w:rPr>
          <w:rFonts w:ascii="Calibri" w:hAnsi="Calibri" w:eastAsia="Calibri" w:cs="Calibri"/>
          <w:b w:val="0"/>
          <w:bCs w:val="0"/>
          <w:i w:val="0"/>
          <w:iCs w:val="0"/>
          <w:caps w:val="0"/>
          <w:smallCaps w:val="0"/>
          <w:noProof/>
          <w:color w:val="000000" w:themeColor="text1" w:themeTint="FF" w:themeShade="FF"/>
          <w:sz w:val="22"/>
          <w:szCs w:val="22"/>
          <w:lang w:val="tr-TR"/>
        </w:rPr>
        <w:t xml:space="preserve">Bölümümüzde iç kalite güvencesi sisteminin yürütülmesi için birim organizasyon şeması oluşturulmuştur. Bu organizasyon şeması içinde kalite güvencesi sistemini yürütecek bir kalite komisyonu bulunmaktadır. Kalite komisyonu tarafından birim kalite güvencesi sisteminin geliştirilmesi ve elde edilen sonuçların değerlendirilmesi yürütülmektedir. Birim kalite güvencesi bilincinin oluşturulması için uygulamalar yapılmaktadır. Birim içi görev dağılımı ile stratejik planlama sürecinin koordinasyonu sağlanmaktadır. Eğitim- öğretim sürecinde bölüm kurulu toplantıları düzenli olarak yapılmakta ve öğrenci temsilcileri de belli aralıklarla bu toplantılara katılmaktadırlar. Karşılaşılan problemlerin çözümü için ön görülen hususlar, Bölüm kurulunda öğretim elemanlarının fikir birliği ile karara bağlanmaktadır. </w:t>
      </w:r>
    </w:p>
    <w:p w:rsidRPr="001247F7" w:rsidR="007C6ADC" w:rsidP="69F31653" w:rsidRDefault="007C6ADC" w14:paraId="0485E05A" w14:textId="221A6932">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Pr="001247F7" w:rsidR="007C6ADC" w:rsidP="69F31653" w:rsidRDefault="007C6ADC" w14:paraId="6652FBE7" w14:textId="4E8AD364">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315694EA">
        <w:rPr>
          <w:rFonts w:ascii="Calibri" w:hAnsi="Calibri" w:eastAsia="Calibri" w:cs="Calibri"/>
          <w:b w:val="0"/>
          <w:bCs w:val="0"/>
          <w:i w:val="0"/>
          <w:iCs w:val="0"/>
          <w:caps w:val="0"/>
          <w:smallCaps w:val="0"/>
          <w:noProof/>
          <w:color w:val="000000" w:themeColor="text1" w:themeTint="FF" w:themeShade="FF"/>
          <w:sz w:val="22"/>
          <w:szCs w:val="22"/>
          <w:lang w:val="tr-TR"/>
        </w:rPr>
        <w:t>İç ve dış paydaşların görüşlerinin sisteme dahil edilmesi</w:t>
      </w:r>
      <w:r w:rsidRPr="69F31653" w:rsidR="095231CF">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69F31653" w:rsidR="315694EA">
        <w:rPr>
          <w:rFonts w:ascii="Calibri" w:hAnsi="Calibri" w:eastAsia="Calibri" w:cs="Calibri"/>
          <w:b w:val="0"/>
          <w:bCs w:val="0"/>
          <w:i w:val="0"/>
          <w:iCs w:val="0"/>
          <w:caps w:val="0"/>
          <w:smallCaps w:val="0"/>
          <w:noProof/>
          <w:color w:val="000000" w:themeColor="text1" w:themeTint="FF" w:themeShade="FF"/>
          <w:sz w:val="22"/>
          <w:szCs w:val="22"/>
          <w:lang w:val="tr-TR"/>
        </w:rPr>
        <w:t>PUKÖ döngüsü çerçevesinde değerlendirilmektedir. Eğitim hedefleri, program çıktıları ve performans göstergeleri değerlendirilerek gereken iyileştirmeler yapılmaktadır.</w:t>
      </w:r>
    </w:p>
    <w:p w:rsidRPr="001247F7" w:rsidR="007C6ADC" w:rsidP="69F31653" w:rsidRDefault="007C6ADC" w14:paraId="54A8A7BD" w14:textId="350430E8">
      <w:pPr>
        <w:pStyle w:val="Balk1"/>
        <w:widowControl w:val="0"/>
        <w:spacing w:before="57" w:after="240"/>
        <w:ind/>
        <w:rPr>
          <w:rFonts w:ascii="Calibri" w:hAnsi="Calibri" w:eastAsia="Calibri" w:cs="Calibri"/>
          <w:b w:val="0"/>
          <w:bCs w:val="0"/>
          <w:i w:val="0"/>
          <w:iCs w:val="0"/>
          <w:caps w:val="0"/>
          <w:smallCaps w:val="0"/>
          <w:noProof/>
          <w:color w:val="000000" w:themeColor="text1" w:themeTint="FF" w:themeShade="FF"/>
          <w:sz w:val="22"/>
          <w:szCs w:val="22"/>
          <w:lang w:val="tr-TR"/>
        </w:rPr>
      </w:pPr>
    </w:p>
    <w:tbl>
      <w:tblPr>
        <w:tblStyle w:val="TabloKlavuzu2"/>
        <w:tblpPr w:leftFromText="141" w:rightFromText="141" w:vertAnchor="page" w:horzAnchor="margin" w:tblpXSpec="center" w:tblpY="604"/>
        <w:tblW w:w="16014" w:type="dxa"/>
        <w:tblLook w:val="04A0" w:firstRow="1" w:lastRow="0" w:firstColumn="1" w:lastColumn="0" w:noHBand="0" w:noVBand="1"/>
      </w:tblPr>
      <w:tblGrid>
        <w:gridCol w:w="5867"/>
        <w:gridCol w:w="1925"/>
        <w:gridCol w:w="2001"/>
        <w:gridCol w:w="2039"/>
        <w:gridCol w:w="2230"/>
        <w:gridCol w:w="1952"/>
      </w:tblGrid>
      <w:tr w:rsidRPr="001247F7" w:rsidR="00E236B0" w:rsidTr="33E74B63" w14:paraId="44377548" w14:textId="77777777">
        <w:trPr>
          <w:trHeight w:val="412"/>
        </w:trPr>
        <w:tc>
          <w:tcPr>
            <w:tcW w:w="16014" w:type="dxa"/>
            <w:gridSpan w:val="6"/>
            <w:shd w:val="clear" w:color="auto" w:fill="FFCADE"/>
            <w:tcMar/>
            <w:vAlign w:val="bottom"/>
          </w:tcPr>
          <w:p w:rsidRPr="001247F7" w:rsidR="00E236B0" w:rsidP="00684E4E" w:rsidRDefault="00E236B0" w14:paraId="7F1DD530" w14:textId="040C33F6">
            <w:pPr>
              <w:pStyle w:val="ListeParagraf"/>
              <w:numPr>
                <w:ilvl w:val="0"/>
                <w:numId w:val="29"/>
              </w:numPr>
              <w:spacing w:line="276" w:lineRule="auto"/>
              <w:jc w:val="right"/>
              <w:rPr>
                <w:rFonts w:cstheme="minorHAnsi"/>
                <w:b/>
                <w:color w:val="7B0B4E"/>
                <w:sz w:val="28"/>
              </w:rPr>
            </w:pPr>
            <w:r w:rsidRPr="001247F7">
              <w:rPr>
                <w:rFonts w:cstheme="minorHAnsi"/>
                <w:b/>
                <w:color w:val="7B0B4E"/>
                <w:sz w:val="28"/>
              </w:rPr>
              <w:lastRenderedPageBreak/>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32CED7BE" w14:textId="3F8766B0">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33E74B63" w14:paraId="28C10CFE" w14:textId="77777777">
        <w:trPr>
          <w:trHeight w:val="261"/>
        </w:trPr>
        <w:tc>
          <w:tcPr>
            <w:tcW w:w="16014" w:type="dxa"/>
            <w:gridSpan w:val="6"/>
            <w:shd w:val="clear" w:color="auto" w:fill="FFCADE"/>
            <w:tcMar/>
          </w:tcPr>
          <w:p w:rsidRPr="001247F7" w:rsidR="00E236B0" w:rsidP="00E236B0" w:rsidRDefault="00E236B0" w14:paraId="1E9B1C28" w14:textId="77777777">
            <w:pPr>
              <w:spacing w:line="276" w:lineRule="auto"/>
              <w:rPr>
                <w:rFonts w:cstheme="minorHAnsi"/>
                <w:b/>
                <w:bCs/>
              </w:rPr>
            </w:pPr>
            <w:r w:rsidRPr="001247F7">
              <w:rPr>
                <w:rFonts w:cstheme="minorHAnsi"/>
                <w:b/>
                <w:bCs/>
              </w:rPr>
              <w:t xml:space="preserve">A.2. </w:t>
            </w:r>
            <w:r w:rsidRPr="001247F7">
              <w:rPr>
                <w:rFonts w:cstheme="minorHAnsi"/>
              </w:rPr>
              <w:t xml:space="preserve"> </w:t>
            </w:r>
            <w:r w:rsidRPr="001247F7">
              <w:rPr>
                <w:rFonts w:cstheme="minorHAnsi"/>
                <w:b/>
                <w:bCs/>
              </w:rPr>
              <w:t>Misyon ve Stratejik Amaçlar</w:t>
            </w:r>
          </w:p>
          <w:p w:rsidRPr="001247F7" w:rsidR="00E236B0" w:rsidP="00E236B0" w:rsidRDefault="00FB22D7" w14:paraId="3F93EB92" w14:textId="2C7629DE">
            <w:pPr>
              <w:spacing w:line="276" w:lineRule="auto"/>
              <w:rPr>
                <w:rFonts w:cstheme="minorHAnsi"/>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1247F7">
              <w:rPr>
                <w:rFonts w:cstheme="minorHAnsi"/>
                <w:bCs/>
              </w:rPr>
              <w:t>Birim</w:t>
            </w:r>
            <w:r w:rsidRPr="001247F7" w:rsidR="00E236B0">
              <w:rPr>
                <w:rFonts w:cstheme="minorHAnsi"/>
                <w:bCs/>
              </w:rPr>
              <w:t>; vizyon, misyon ve amacını gerçekleştirmek üzere politikaları doğrultusunda oluşturduğu stratejik amaçlarını ve hedeflerini planlayarak uygulamalı, performans yönetimi kapsamında sonuçlarını izleyerek değerlendirmeli ve kamuoyuyla paylaşmalıdır.</w:t>
            </w:r>
          </w:p>
        </w:tc>
      </w:tr>
      <w:tr w:rsidRPr="001247F7" w:rsidR="00990891" w:rsidTr="33E74B63" w14:paraId="122C8987" w14:textId="77777777">
        <w:trPr>
          <w:trHeight w:val="227"/>
        </w:trPr>
        <w:tc>
          <w:tcPr>
            <w:tcW w:w="5867" w:type="dxa"/>
            <w:shd w:val="clear" w:color="auto" w:fill="FFCADE"/>
            <w:tcMar/>
            <w:vAlign w:val="center"/>
          </w:tcPr>
          <w:p w:rsidRPr="001247F7" w:rsidR="00990891" w:rsidP="00990891" w:rsidRDefault="00990891" w14:paraId="111C34A8" w14:textId="77777777">
            <w:pPr>
              <w:tabs>
                <w:tab w:val="center" w:pos="2792"/>
              </w:tabs>
              <w:spacing w:line="276" w:lineRule="auto"/>
              <w:rPr>
                <w:rFonts w:cstheme="minorHAnsi"/>
              </w:rPr>
            </w:pPr>
          </w:p>
        </w:tc>
        <w:tc>
          <w:tcPr>
            <w:tcW w:w="1925" w:type="dxa"/>
            <w:shd w:val="clear" w:color="auto" w:fill="FFCADE"/>
            <w:tcMar/>
            <w:vAlign w:val="bottom"/>
          </w:tcPr>
          <w:p w:rsidRPr="001247F7" w:rsidR="00990891" w:rsidP="00990891" w:rsidRDefault="00990891" w14:paraId="021CD658" w14:textId="69C69E67">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170447580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01" w:type="dxa"/>
            <w:shd w:val="clear" w:color="auto" w:fill="FFCADE"/>
            <w:tcMar/>
            <w:vAlign w:val="bottom"/>
          </w:tcPr>
          <w:p w:rsidRPr="001247F7" w:rsidR="00990891" w:rsidP="00990891" w:rsidRDefault="00990891" w14:paraId="2757A21F" w14:textId="3D2C5636">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72406635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39" w:type="dxa"/>
            <w:shd w:val="clear" w:color="auto" w:fill="FF0000"/>
            <w:tcMar/>
            <w:vAlign w:val="bottom"/>
          </w:tcPr>
          <w:p w:rsidRPr="001247F7" w:rsidR="00990891" w:rsidP="69F31653" w:rsidRDefault="00990891" w14:paraId="67F342EC" w14:textId="68C5351F">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1530912248"/>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3F4D9F8D">
              <w:rPr>
                <w:rFonts w:ascii="Calibri" w:hAnsi="Calibri" w:cs="Calibri"/>
                <w:b w:val="1"/>
                <w:bCs w:val="1"/>
              </w:rPr>
              <w:t xml:space="preserve"> </w:t>
            </w:r>
          </w:p>
        </w:tc>
        <w:tc>
          <w:tcPr>
            <w:tcW w:w="2230" w:type="dxa"/>
            <w:shd w:val="clear" w:color="auto" w:fill="FFCADE"/>
            <w:tcMar/>
            <w:vAlign w:val="bottom"/>
          </w:tcPr>
          <w:p w:rsidRPr="001247F7" w:rsidR="00990891" w:rsidP="00990891" w:rsidRDefault="00990891" w14:paraId="7A5B4966" w14:textId="5FC39AB1">
            <w:pPr>
              <w:spacing w:line="276" w:lineRule="auto"/>
              <w:jc w:val="center"/>
              <w:rPr>
                <w:rFonts w:cstheme="minorHAnsi"/>
                <w:b/>
                <w:bCs/>
              </w:rPr>
            </w:pPr>
            <w:commentRangeStart w:id="30"/>
            <w:r w:rsidRPr="001247F7">
              <w:rPr>
                <w:rFonts w:ascii="Calibri" w:hAnsi="Calibri" w:cs="Calibri"/>
                <w:b/>
                <w:bCs/>
              </w:rPr>
              <w:t xml:space="preserve">4 </w:t>
            </w:r>
            <w:sdt>
              <w:sdtPr>
                <w:rPr>
                  <w:rFonts w:ascii="Calibri" w:hAnsi="Calibri" w:cs="Calibri"/>
                  <w:b/>
                  <w:bCs/>
                </w:rPr>
                <w:id w:val="-86212306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52" w:type="dxa"/>
            <w:shd w:val="clear" w:color="auto" w:fill="FFCADE"/>
            <w:tcMar/>
            <w:vAlign w:val="bottom"/>
          </w:tcPr>
          <w:p w:rsidRPr="001247F7" w:rsidR="00990891" w:rsidP="00990891" w:rsidRDefault="00990891" w14:paraId="1B1BBCF3" w14:textId="523EC5B8">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2660308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30"/>
            <w:r w:rsidRPr="001247F7" w:rsidR="009F4520">
              <w:rPr>
                <w:rStyle w:val="AklamaBavurusu"/>
                <w:rFonts w:eastAsiaTheme="minorHAnsi"/>
              </w:rPr>
              <w:commentReference w:id="30"/>
            </w:r>
          </w:p>
        </w:tc>
      </w:tr>
      <w:tr w:rsidRPr="001247F7" w:rsidR="00E236B0" w:rsidTr="33E74B63" w14:paraId="0E7F66B6" w14:textId="77777777">
        <w:trPr>
          <w:trHeight w:val="3476"/>
        </w:trPr>
        <w:tc>
          <w:tcPr>
            <w:tcW w:w="5867" w:type="dxa"/>
            <w:vMerge w:val="restart"/>
            <w:shd w:val="clear" w:color="auto" w:fill="FFFFFF" w:themeFill="background1"/>
            <w:tcMar/>
          </w:tcPr>
          <w:p w:rsidRPr="001247F7" w:rsidR="00E236B0" w:rsidP="00E236B0" w:rsidRDefault="00E236B0" w14:paraId="51A4ABF3" w14:textId="77777777">
            <w:pPr>
              <w:spacing w:line="276" w:lineRule="auto"/>
              <w:rPr>
                <w:rFonts w:cstheme="minorHAnsi"/>
                <w:b/>
                <w:bCs/>
                <w:u w:val="single"/>
              </w:rPr>
            </w:pPr>
          </w:p>
          <w:p w:rsidRPr="001247F7" w:rsidR="00E236B0" w:rsidP="00E236B0" w:rsidRDefault="00E236B0" w14:paraId="3565740D" w14:textId="77777777">
            <w:pPr>
              <w:spacing w:line="276" w:lineRule="auto"/>
              <w:rPr>
                <w:rFonts w:cstheme="minorHAnsi"/>
                <w:b/>
                <w:bCs/>
                <w:u w:val="single"/>
              </w:rPr>
            </w:pPr>
            <w:r w:rsidRPr="001247F7">
              <w:rPr>
                <w:rFonts w:cstheme="minorHAnsi"/>
                <w:b/>
                <w:bCs/>
                <w:u w:val="single"/>
              </w:rPr>
              <w:t xml:space="preserve">A.2.1. Misyon, vizyon ve politikalar </w:t>
            </w:r>
          </w:p>
          <w:p w:rsidRPr="001247F7" w:rsidR="00E236B0" w:rsidP="00E236B0" w:rsidRDefault="00E236B0" w14:paraId="1021EA59" w14:textId="77777777">
            <w:pPr>
              <w:spacing w:line="276" w:lineRule="auto"/>
              <w:rPr>
                <w:rFonts w:cstheme="minorHAnsi"/>
                <w:u w:val="single"/>
              </w:rPr>
            </w:pPr>
          </w:p>
          <w:p w:rsidRPr="001247F7" w:rsidR="00E236B0" w:rsidP="00E236B0" w:rsidRDefault="00E236B0" w14:paraId="002800B9" w14:textId="35378BD7">
            <w:pPr>
              <w:spacing w:line="276" w:lineRule="auto"/>
              <w:jc w:val="both"/>
              <w:rPr>
                <w:rFonts w:cstheme="minorHAnsi"/>
              </w:rPr>
            </w:pPr>
            <w:r w:rsidRPr="001247F7">
              <w:rPr>
                <w:rFonts w:cstheme="minorHAnsi"/>
              </w:rPr>
              <w:t xml:space="preserve">Misyon ve vizyon ifadesi tanımlanmıştır, </w:t>
            </w:r>
            <w:r w:rsidRPr="001247F7" w:rsidR="00FB22D7">
              <w:rPr>
                <w:rFonts w:cstheme="minorHAnsi"/>
              </w:rPr>
              <w:t>birim</w:t>
            </w:r>
            <w:r w:rsidRPr="001247F7">
              <w:rPr>
                <w:rFonts w:cstheme="minorHAnsi"/>
              </w:rPr>
              <w:t xml:space="preserve"> çalışanlarınca bilinir ve paylaşılır. </w:t>
            </w:r>
            <w:r w:rsidRPr="001247F7" w:rsidR="00FB22D7">
              <w:rPr>
                <w:rFonts w:cstheme="minorHAnsi"/>
              </w:rPr>
              <w:t>Birime</w:t>
            </w:r>
            <w:r w:rsidRPr="001247F7">
              <w:rPr>
                <w:rFonts w:cstheme="minorHAnsi"/>
              </w:rPr>
              <w:t xml:space="preserve"> özeldir, sürdürülebilir bir gelecek yaratmak için yol göstericidir. </w:t>
            </w:r>
          </w:p>
          <w:p w:rsidRPr="001247F7" w:rsidR="00E236B0" w:rsidP="00E236B0" w:rsidRDefault="00E236B0" w14:paraId="19B06904" w14:textId="77777777">
            <w:pPr>
              <w:spacing w:line="276" w:lineRule="auto"/>
              <w:jc w:val="both"/>
              <w:rPr>
                <w:rFonts w:cstheme="minorHAnsi"/>
              </w:rPr>
            </w:pPr>
          </w:p>
          <w:p w:rsidRPr="001247F7" w:rsidR="00E236B0" w:rsidP="00E236B0" w:rsidRDefault="00E236B0" w14:paraId="1FB96D96" w14:textId="5B306253">
            <w:pPr>
              <w:spacing w:line="276" w:lineRule="auto"/>
              <w:jc w:val="both"/>
              <w:rPr>
                <w:rFonts w:cstheme="minorHAnsi"/>
              </w:rPr>
            </w:pPr>
            <w:r w:rsidRPr="001247F7">
              <w:rPr>
                <w:rFonts w:cstheme="minorHAnsi"/>
              </w:rPr>
              <w:t xml:space="preserve">Kalite güvencesi politikası vardır, paydaşların görüşü alınarak hazırlanmıştır. Politika </w:t>
            </w:r>
            <w:r w:rsidRPr="001247F7" w:rsidR="00FB22D7">
              <w:rPr>
                <w:rFonts w:cstheme="minorHAnsi"/>
              </w:rPr>
              <w:t>birim</w:t>
            </w:r>
            <w:r w:rsidRPr="001247F7">
              <w:rPr>
                <w:rFonts w:cstheme="minorHAnsi"/>
              </w:rPr>
              <w:t xml:space="preserve">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Pr="001247F7" w:rsidR="00E236B0" w:rsidP="00E236B0" w:rsidRDefault="00E236B0" w14:paraId="27ADDF01" w14:textId="3A64F7F5">
            <w:pPr>
              <w:spacing w:line="276" w:lineRule="auto"/>
              <w:jc w:val="both"/>
              <w:rPr>
                <w:rFonts w:cstheme="minorHAnsi"/>
              </w:rPr>
            </w:pPr>
            <w:r w:rsidRPr="001247F7">
              <w:rPr>
                <w:rFonts w:cstheme="minorHAnsi"/>
              </w:rPr>
              <w:t>Aynı şekilde eğitim ve öğretim (uzaktan eğitimi de kapsayacak şekilde), araştırma ve geliştirme, toplumsal katkı, yöneti</w:t>
            </w:r>
            <w:r w:rsidR="00887658">
              <w:rPr>
                <w:rFonts w:cstheme="minorHAnsi"/>
              </w:rPr>
              <w:t>şim</w:t>
            </w:r>
            <w:r w:rsidRPr="001247F7">
              <w:rPr>
                <w:rFonts w:cstheme="minorHAnsi"/>
              </w:rPr>
              <w:t xml:space="preserve"> sistemi ve uluslararasılaşma politikaları vardır ve kalite güvencesi politikası için sayılan özellikleri taşır. Bu politika ifadelerinin somut sonuçları, uygulamalara yansıyan etkileri vardır; örnekleri sunulabilir. </w:t>
            </w:r>
          </w:p>
          <w:p w:rsidRPr="001247F7" w:rsidR="00E236B0" w:rsidP="00E236B0" w:rsidRDefault="00E236B0" w14:paraId="5450E84D" w14:textId="77777777">
            <w:pPr>
              <w:spacing w:line="276" w:lineRule="auto"/>
              <w:jc w:val="both"/>
              <w:rPr>
                <w:rFonts w:cstheme="minorHAnsi"/>
              </w:rPr>
            </w:pPr>
          </w:p>
          <w:p w:rsidRPr="001247F7" w:rsidR="00E236B0" w:rsidP="00E236B0" w:rsidRDefault="00E236B0" w14:paraId="3EECC1FE" w14:textId="77777777">
            <w:pPr>
              <w:spacing w:line="276" w:lineRule="auto"/>
              <w:jc w:val="both"/>
              <w:rPr>
                <w:rFonts w:cstheme="minorHAnsi"/>
              </w:rPr>
            </w:pPr>
          </w:p>
          <w:p w:rsidRPr="001247F7" w:rsidR="00E236B0" w:rsidP="00E236B0" w:rsidRDefault="00E236B0" w14:paraId="1BDAF5F5" w14:textId="77777777">
            <w:pPr>
              <w:spacing w:line="276" w:lineRule="auto"/>
              <w:rPr>
                <w:rFonts w:cstheme="minorHAnsi"/>
              </w:rPr>
            </w:pPr>
          </w:p>
        </w:tc>
        <w:tc>
          <w:tcPr>
            <w:tcW w:w="1925" w:type="dxa"/>
            <w:shd w:val="clear" w:color="auto" w:fill="FEE8EF"/>
            <w:tcMar/>
          </w:tcPr>
          <w:p w:rsidRPr="001247F7" w:rsidR="00E236B0" w:rsidP="00E236B0" w:rsidRDefault="0006201F" w14:paraId="3A1A72D3" w14:textId="0E9E1CBB">
            <w:pPr>
              <w:spacing w:line="276" w:lineRule="auto"/>
              <w:rPr>
                <w:rFonts w:cstheme="minorHAnsi"/>
              </w:rPr>
            </w:pPr>
            <w:r w:rsidRPr="001247F7">
              <w:rPr>
                <w:rFonts w:cstheme="minorHAnsi"/>
              </w:rPr>
              <w:t>Birimde</w:t>
            </w:r>
            <w:r w:rsidRPr="001247F7" w:rsidR="00E236B0">
              <w:rPr>
                <w:rFonts w:cstheme="minorHAnsi"/>
              </w:rPr>
              <w:t xml:space="preserve"> tanımlanmış misyon, vizyon  ve politikalar bulunmamaktadır.</w:t>
            </w:r>
          </w:p>
        </w:tc>
        <w:tc>
          <w:tcPr>
            <w:tcW w:w="2001" w:type="dxa"/>
            <w:shd w:val="clear" w:color="auto" w:fill="FECEDD"/>
            <w:tcMar/>
          </w:tcPr>
          <w:p w:rsidRPr="001247F7" w:rsidR="00E236B0" w:rsidP="00E236B0" w:rsidRDefault="00BC42A3" w14:paraId="23B3D2AF" w14:textId="58383005">
            <w:pPr>
              <w:spacing w:line="276" w:lineRule="auto"/>
              <w:rPr>
                <w:rFonts w:cstheme="minorHAnsi"/>
              </w:rPr>
            </w:pPr>
            <w:r w:rsidRPr="001247F7">
              <w:rPr>
                <w:rFonts w:cstheme="minorHAnsi"/>
              </w:rPr>
              <w:t xml:space="preserve">Birimin </w:t>
            </w:r>
            <w:r w:rsidRPr="001247F7" w:rsidR="00E236B0">
              <w:rPr>
                <w:rFonts w:cstheme="minorHAnsi"/>
              </w:rPr>
              <w:t xml:space="preserve"> tanımlanmış ve </w:t>
            </w:r>
            <w:r w:rsidRPr="001247F7" w:rsidR="00FB22D7">
              <w:rPr>
                <w:rFonts w:cstheme="minorHAnsi"/>
              </w:rPr>
              <w:t>birime</w:t>
            </w:r>
            <w:r w:rsidRPr="001247F7" w:rsidR="00E236B0">
              <w:rPr>
                <w:rFonts w:cstheme="minorHAnsi"/>
              </w:rPr>
              <w:t xml:space="preserve"> özgü misyon, vizyon ve politikaları bulunmaktadır.</w:t>
            </w:r>
          </w:p>
        </w:tc>
        <w:tc>
          <w:tcPr>
            <w:tcW w:w="2039" w:type="dxa"/>
            <w:shd w:val="clear" w:color="auto" w:fill="E7A3B8"/>
            <w:tcMar/>
          </w:tcPr>
          <w:p w:rsidRPr="001247F7" w:rsidR="00E236B0" w:rsidP="00E236B0" w:rsidRDefault="00BC42A3" w14:paraId="44A648BC" w14:textId="2CB20FC4">
            <w:pPr>
              <w:spacing w:line="276" w:lineRule="auto"/>
              <w:rPr>
                <w:rFonts w:cstheme="minorHAnsi"/>
              </w:rPr>
            </w:pPr>
            <w:r w:rsidRPr="001247F7">
              <w:rPr>
                <w:rFonts w:cstheme="minorHAnsi"/>
              </w:rPr>
              <w:t xml:space="preserve">Birimin </w:t>
            </w:r>
            <w:r w:rsidRPr="001247F7" w:rsidR="00E236B0">
              <w:rPr>
                <w:rFonts w:cstheme="minorHAnsi"/>
              </w:rPr>
              <w:t xml:space="preserve"> genelinde misyon, vizyon ve politikalarla uyumlu uygulamalar bulunmaktadır. </w:t>
            </w:r>
          </w:p>
        </w:tc>
        <w:tc>
          <w:tcPr>
            <w:tcW w:w="2230" w:type="dxa"/>
            <w:shd w:val="clear" w:color="auto" w:fill="DE829E"/>
            <w:tcMar/>
          </w:tcPr>
          <w:p w:rsidRPr="001247F7" w:rsidR="00E236B0" w:rsidP="00E236B0" w:rsidRDefault="00E236B0" w14:paraId="3A4120E0" w14:textId="77777777">
            <w:pPr>
              <w:spacing w:line="276" w:lineRule="auto"/>
              <w:rPr>
                <w:rFonts w:cstheme="minorHAnsi"/>
              </w:rPr>
            </w:pPr>
            <w:r w:rsidRPr="001247F7">
              <w:rPr>
                <w:rFonts w:cstheme="minorHAnsi"/>
              </w:rPr>
              <w:t>Misyon, vizyon ve politikalar doğrultusunda gerçekleştirilen uygulamalar izlenmekte ve paydaşlarla birlikte değerlendirilerek önlemler alınmaktadır.</w:t>
            </w:r>
          </w:p>
        </w:tc>
        <w:tc>
          <w:tcPr>
            <w:tcW w:w="1952" w:type="dxa"/>
            <w:shd w:val="clear" w:color="auto" w:fill="D87292"/>
            <w:tcMar/>
          </w:tcPr>
          <w:p w:rsidRPr="001247F7" w:rsidR="00E236B0" w:rsidP="00E236B0" w:rsidRDefault="00E236B0" w14:paraId="6F96FD46"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33E74B63" w14:paraId="7A57F62B" w14:textId="77777777">
        <w:trPr>
          <w:trHeight w:val="1984"/>
        </w:trPr>
        <w:tc>
          <w:tcPr>
            <w:tcW w:w="5867" w:type="dxa"/>
            <w:vMerge/>
            <w:tcMar/>
          </w:tcPr>
          <w:p w:rsidRPr="001247F7" w:rsidR="00E236B0" w:rsidP="00E236B0" w:rsidRDefault="00E236B0" w14:paraId="48940665" w14:textId="77777777">
            <w:pPr>
              <w:spacing w:line="276" w:lineRule="auto"/>
              <w:rPr>
                <w:rFonts w:cstheme="minorHAnsi"/>
              </w:rPr>
            </w:pPr>
          </w:p>
        </w:tc>
        <w:tc>
          <w:tcPr>
            <w:tcW w:w="10147" w:type="dxa"/>
            <w:gridSpan w:val="5"/>
            <w:shd w:val="clear" w:color="auto" w:fill="E5AEC0"/>
            <w:tcMar/>
          </w:tcPr>
          <w:p w:rsidR="4440E612" w:rsidP="69F31653" w:rsidRDefault="4440E612" w14:paraId="0CBCAA69" w14:textId="7C4F75ED">
            <w:pPr>
              <w:pStyle w:val="Normal"/>
              <w:ind w:left="0" w:right="63"/>
              <w:jc w:val="both"/>
              <w:outlineLvl w:val="3"/>
              <w:rPr>
                <w:rFonts w:ascii="Calibri" w:hAnsi="Calibri" w:eastAsia="Calibri" w:cs="Calibri"/>
                <w:b w:val="0"/>
                <w:bCs w:val="0"/>
                <w:i w:val="0"/>
                <w:iCs w:val="0"/>
                <w:caps w:val="0"/>
                <w:smallCaps w:val="0"/>
                <w:noProof/>
                <w:color w:val="000000" w:themeColor="text1" w:themeTint="FF" w:themeShade="FF"/>
                <w:sz w:val="24"/>
                <w:szCs w:val="24"/>
                <w:lang w:val="tr-TR"/>
              </w:rPr>
            </w:pPr>
            <w:r w:rsidRPr="69F31653" w:rsidR="4440E612">
              <w:rPr>
                <w:rFonts w:ascii="Calibri" w:hAnsi="Calibri" w:eastAsia="Calibri" w:cs="Calibri"/>
                <w:b w:val="1"/>
                <w:bCs w:val="1"/>
                <w:i w:val="1"/>
                <w:iCs w:val="1"/>
                <w:caps w:val="0"/>
                <w:smallCaps w:val="0"/>
                <w:noProof/>
                <w:color w:val="000000" w:themeColor="text1" w:themeTint="FF" w:themeShade="FF"/>
                <w:sz w:val="24"/>
                <w:szCs w:val="24"/>
                <w:lang w:val="tr-TR"/>
              </w:rPr>
              <w:t>Kanıtlar</w:t>
            </w:r>
          </w:p>
          <w:p w:rsidR="4440E612" w:rsidP="33E74B63" w:rsidRDefault="4440E612" w14:paraId="566D40E9" w14:textId="2DE1AC4D">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A.2.1.</w:t>
            </w:r>
            <w:r w:rsidRPr="33E74B63" w:rsidR="0BB52DC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A893EB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27C99D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Tanıtım Kitapçığı</w:t>
            </w:r>
          </w:p>
          <w:p w:rsidR="4440E612" w:rsidP="33E74B63" w:rsidRDefault="4440E612" w14:paraId="1C6F52F8" w14:textId="659A46C4">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A.2.1.</w:t>
            </w:r>
            <w:r w:rsidRPr="33E74B63" w:rsidR="5DC0406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A893EB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5AED5EFE">
              <w:rPr>
                <w:rFonts w:ascii="Calibri" w:hAnsi="Calibri" w:eastAsia="Calibri" w:cs="Calibri"/>
                <w:b w:val="1"/>
                <w:bCs w:val="1"/>
                <w:i w:val="0"/>
                <w:iCs w:val="0"/>
                <w:caps w:val="0"/>
                <w:smallCaps w:val="0"/>
                <w:noProof/>
                <w:color w:val="000000" w:themeColor="text1" w:themeTint="FF" w:themeShade="FF"/>
                <w:sz w:val="20"/>
                <w:szCs w:val="20"/>
                <w:lang w:val="tr-TR"/>
              </w:rPr>
              <w:t>_</w:t>
            </w:r>
            <w:r w:rsidRPr="33E74B63" w:rsidR="158BF0AA">
              <w:rPr>
                <w:rFonts w:ascii="Calibri" w:hAnsi="Calibri" w:eastAsia="Calibri" w:cs="Calibri"/>
                <w:b w:val="1"/>
                <w:bCs w:val="1"/>
                <w:i w:val="0"/>
                <w:iCs w:val="0"/>
                <w:caps w:val="0"/>
                <w:smallCaps w:val="0"/>
                <w:noProof/>
                <w:color w:val="000000" w:themeColor="text1" w:themeTint="FF" w:themeShade="FF"/>
                <w:sz w:val="20"/>
                <w:szCs w:val="20"/>
                <w:lang w:val="tr-TR"/>
              </w:rPr>
              <w:t xml:space="preserve">Misyon ve Vizyon </w:t>
            </w: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Web Sayfası Program Bilgileri</w:t>
            </w:r>
            <w:r w:rsidRPr="33E74B63" w:rsidR="33C8C6B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p>
          <w:p w:rsidR="4440E612" w:rsidP="33E74B63" w:rsidRDefault="4440E612" w14:paraId="30255D09" w14:textId="4B66B196">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A.2.1.</w:t>
            </w:r>
            <w:r w:rsidRPr="33E74B63" w:rsidR="11BC32A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6D01AA4">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0A60F58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 xml:space="preserve">oloji Bölümü </w:t>
            </w:r>
            <w:r w:rsidRPr="33E74B63" w:rsidR="4440E612">
              <w:rPr>
                <w:rFonts w:ascii="Calibri" w:hAnsi="Calibri" w:eastAsia="Calibri" w:cs="Calibri"/>
                <w:b w:val="1"/>
                <w:bCs w:val="1"/>
                <w:i w:val="0"/>
                <w:iCs w:val="0"/>
                <w:caps w:val="0"/>
                <w:smallCaps w:val="0"/>
                <w:noProof/>
                <w:color w:val="000000" w:themeColor="text1" w:themeTint="FF" w:themeShade="FF"/>
                <w:sz w:val="20"/>
                <w:szCs w:val="20"/>
                <w:lang w:val="tr-TR"/>
              </w:rPr>
              <w:t>Oryantasyon Toplantısı</w:t>
            </w:r>
            <w:r w:rsidRPr="33E74B63" w:rsidR="13115950">
              <w:rPr>
                <w:rFonts w:ascii="Calibri" w:hAnsi="Calibri" w:eastAsia="Calibri" w:cs="Calibri"/>
                <w:b w:val="1"/>
                <w:bCs w:val="1"/>
                <w:i w:val="0"/>
                <w:iCs w:val="0"/>
                <w:caps w:val="0"/>
                <w:smallCaps w:val="0"/>
                <w:noProof/>
                <w:color w:val="000000" w:themeColor="text1" w:themeTint="FF" w:themeShade="FF"/>
                <w:sz w:val="20"/>
                <w:szCs w:val="20"/>
                <w:lang w:val="tr-TR"/>
              </w:rPr>
              <w:t xml:space="preserve"> 2022-2023</w:t>
            </w:r>
          </w:p>
          <w:p w:rsidR="246C3D3F" w:rsidP="33E74B63" w:rsidRDefault="246C3D3F" w14:paraId="300A1D1D" w14:textId="21D41E8E">
            <w:pPr>
              <w:pStyle w:val="ListeParagraf"/>
              <w:widowControl w:val="0"/>
              <w:numPr>
                <w:ilvl w:val="0"/>
                <w:numId w:val="1"/>
              </w:numPr>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246C3D3F">
              <w:rPr>
                <w:rFonts w:ascii="Calibri" w:hAnsi="Calibri" w:eastAsia="Calibri" w:cs="Calibri"/>
                <w:b w:val="1"/>
                <w:bCs w:val="1"/>
                <w:i w:val="0"/>
                <w:iCs w:val="0"/>
                <w:caps w:val="0"/>
                <w:smallCaps w:val="0"/>
                <w:noProof/>
                <w:color w:val="000000" w:themeColor="text1" w:themeTint="FF" w:themeShade="FF"/>
                <w:sz w:val="20"/>
                <w:szCs w:val="20"/>
                <w:lang w:val="tr-TR"/>
              </w:rPr>
              <w:t xml:space="preserve">A.2.1. </w:t>
            </w:r>
            <w:r w:rsidRPr="33E74B63" w:rsidR="67E0BB2A">
              <w:rPr>
                <w:rFonts w:ascii="Calibri" w:hAnsi="Calibri" w:eastAsia="Calibri" w:cs="Calibri"/>
                <w:b w:val="1"/>
                <w:bCs w:val="1"/>
                <w:i w:val="0"/>
                <w:iCs w:val="0"/>
                <w:caps w:val="0"/>
                <w:smallCaps w:val="0"/>
                <w:noProof/>
                <w:color w:val="000000" w:themeColor="text1" w:themeTint="FF" w:themeShade="FF"/>
                <w:sz w:val="20"/>
                <w:szCs w:val="20"/>
                <w:lang w:val="tr-TR"/>
              </w:rPr>
              <w:t>OD</w:t>
            </w:r>
            <w:r w:rsidRPr="33E74B63" w:rsidR="6B2680CD">
              <w:rPr>
                <w:rFonts w:ascii="Calibri" w:hAnsi="Calibri" w:eastAsia="Calibri" w:cs="Calibri"/>
                <w:b w:val="1"/>
                <w:bCs w:val="1"/>
                <w:i w:val="0"/>
                <w:iCs w:val="0"/>
                <w:caps w:val="0"/>
                <w:smallCaps w:val="0"/>
                <w:noProof/>
                <w:color w:val="000000" w:themeColor="text1" w:themeTint="FF" w:themeShade="FF"/>
                <w:sz w:val="20"/>
                <w:szCs w:val="20"/>
                <w:lang w:val="tr-TR"/>
              </w:rPr>
              <w:t>J</w:t>
            </w:r>
            <w:r w:rsidRPr="33E74B63" w:rsidR="2FB5451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246C3D3F">
              <w:rPr>
                <w:rFonts w:ascii="Calibri" w:hAnsi="Calibri" w:eastAsia="Calibri" w:cs="Calibri"/>
                <w:b w:val="1"/>
                <w:bCs w:val="1"/>
                <w:i w:val="0"/>
                <w:iCs w:val="0"/>
                <w:caps w:val="0"/>
                <w:smallCaps w:val="0"/>
                <w:noProof/>
                <w:color w:val="000000" w:themeColor="text1" w:themeTint="FF" w:themeShade="FF"/>
                <w:sz w:val="20"/>
                <w:szCs w:val="20"/>
                <w:lang w:val="tr-TR"/>
              </w:rPr>
              <w:t>Uygulama Dersleri Politikası</w:t>
            </w:r>
          </w:p>
          <w:p w:rsidR="3599ACAE" w:rsidP="33E74B63" w:rsidRDefault="3599ACAE" w14:paraId="76D1BEE0" w14:textId="0ACA19E3">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3599ACAE">
              <w:rPr>
                <w:rFonts w:ascii="Calibri" w:hAnsi="Calibri" w:eastAsia="Calibri" w:cs="Calibri"/>
                <w:b w:val="1"/>
                <w:bCs w:val="1"/>
                <w:i w:val="0"/>
                <w:iCs w:val="0"/>
                <w:caps w:val="0"/>
                <w:smallCaps w:val="0"/>
                <w:noProof/>
                <w:color w:val="000000" w:themeColor="text1" w:themeTint="FF" w:themeShade="FF"/>
                <w:sz w:val="20"/>
                <w:szCs w:val="20"/>
                <w:lang w:val="tr-TR"/>
              </w:rPr>
              <w:t>A.2.1.</w:t>
            </w:r>
            <w:r w:rsidRPr="33E74B63" w:rsidR="46BE9B4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959A32A">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985C7B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599ACAE">
              <w:rPr>
                <w:rFonts w:ascii="Calibri" w:hAnsi="Calibri" w:eastAsia="Calibri" w:cs="Calibri"/>
                <w:b w:val="1"/>
                <w:bCs w:val="1"/>
                <w:i w:val="0"/>
                <w:iCs w:val="0"/>
                <w:caps w:val="0"/>
                <w:smallCaps w:val="0"/>
                <w:noProof/>
                <w:color w:val="000000" w:themeColor="text1" w:themeTint="FF" w:themeShade="FF"/>
                <w:sz w:val="20"/>
                <w:szCs w:val="20"/>
                <w:lang w:val="tr-TR"/>
              </w:rPr>
              <w:t>Uygulama Mentörlüğü Protokolü</w:t>
            </w:r>
          </w:p>
          <w:p w:rsidR="69F31653" w:rsidP="33E74B63" w:rsidRDefault="69F31653" w14:paraId="3753A1B1" w14:textId="510E01BF">
            <w:pPr>
              <w:pStyle w:val="Normal"/>
              <w:ind w:left="0" w:right="63"/>
              <w:jc w:val="both"/>
              <w:outlineLvl w:val="3"/>
              <w:rPr>
                <w:rFonts w:cs="Calibri" w:cstheme="minorAscii"/>
                <w:i w:val="0"/>
                <w:iCs w:val="0"/>
              </w:rPr>
            </w:pPr>
          </w:p>
          <w:p w:rsidRPr="001247F7" w:rsidR="00935D3F" w:rsidP="69F31653" w:rsidRDefault="00935D3F" w14:paraId="480170FA" w14:textId="21165CD8">
            <w:pPr>
              <w:ind w:left="0" w:right="63"/>
              <w:jc w:val="both"/>
              <w:outlineLvl w:val="3"/>
              <w:rPr>
                <w:rFonts w:cs="Calibri" w:cstheme="minorAscii"/>
              </w:rPr>
            </w:pPr>
          </w:p>
        </w:tc>
      </w:tr>
    </w:tbl>
    <w:p w:rsidR="69F31653" w:rsidRDefault="69F31653" w14:paraId="5DD86B5E" w14:textId="2C185679"/>
    <w:p w:rsidR="69F31653" w:rsidRDefault="69F31653" w14:paraId="3CED2FBF" w14:textId="51F993E2"/>
    <w:p w:rsidRPr="001247F7" w:rsidR="007C6ADC" w:rsidP="00F45D13" w:rsidRDefault="007C6ADC" w14:paraId="25F8F012" w14:textId="5A1E9C15">
      <w:pPr>
        <w:pStyle w:val="Balk1"/>
        <w:spacing w:before="57" w:after="240"/>
        <w:ind w:left="0" w:right="63"/>
        <w:jc w:val="center"/>
        <w:rPr>
          <w:rFonts w:asciiTheme="minorHAnsi" w:hAnsiTheme="minorHAnsi" w:cstheme="minorHAnsi"/>
          <w:color w:val="0070C0"/>
        </w:rPr>
      </w:pPr>
    </w:p>
    <w:p w:rsidRPr="001247F7" w:rsidR="00935D3F" w:rsidP="00D61E2E" w:rsidRDefault="00935D3F" w14:paraId="4D051F80" w14:textId="77777777">
      <w:pPr>
        <w:pStyle w:val="Balk1"/>
        <w:spacing w:before="57" w:after="240"/>
        <w:ind w:left="0" w:right="63"/>
        <w:rPr>
          <w:rFonts w:asciiTheme="minorHAnsi" w:hAnsiTheme="minorHAnsi" w:cstheme="minorHAnsi"/>
          <w:color w:val="0070C0"/>
        </w:rPr>
      </w:pPr>
    </w:p>
    <w:tbl>
      <w:tblPr>
        <w:tblStyle w:val="TabloKlavuzu2"/>
        <w:tblpPr w:leftFromText="141" w:rightFromText="141" w:vertAnchor="page" w:horzAnchor="margin" w:tblpXSpec="center" w:tblpY="705"/>
        <w:tblW w:w="16014" w:type="dxa"/>
        <w:tblLook w:val="04A0" w:firstRow="1" w:lastRow="0" w:firstColumn="1" w:lastColumn="0" w:noHBand="0" w:noVBand="1"/>
      </w:tblPr>
      <w:tblGrid>
        <w:gridCol w:w="5717"/>
        <w:gridCol w:w="2064"/>
        <w:gridCol w:w="1926"/>
        <w:gridCol w:w="1980"/>
        <w:gridCol w:w="2394"/>
        <w:gridCol w:w="1933"/>
      </w:tblGrid>
      <w:tr w:rsidRPr="001247F7" w:rsidR="00E236B0" w:rsidTr="33E74B63" w14:paraId="0952FFCE" w14:textId="77777777">
        <w:trPr>
          <w:trHeight w:val="412"/>
        </w:trPr>
        <w:tc>
          <w:tcPr>
            <w:tcW w:w="16014" w:type="dxa"/>
            <w:gridSpan w:val="6"/>
            <w:shd w:val="clear" w:color="auto" w:fill="FFCADE"/>
            <w:tcMar/>
            <w:vAlign w:val="bottom"/>
          </w:tcPr>
          <w:p w:rsidRPr="001247F7" w:rsidR="00E236B0" w:rsidP="00684E4E" w:rsidRDefault="00E236B0" w14:paraId="3D8BA2CF" w14:textId="2937D26A">
            <w:pPr>
              <w:pStyle w:val="ListeParagraf"/>
              <w:numPr>
                <w:ilvl w:val="0"/>
                <w:numId w:val="30"/>
              </w:numPr>
              <w:spacing w:line="276" w:lineRule="auto"/>
              <w:jc w:val="right"/>
              <w:rPr>
                <w:rFonts w:cstheme="minorHAnsi"/>
                <w:b/>
                <w:color w:val="7B0B4E"/>
                <w:sz w:val="28"/>
              </w:rPr>
            </w:pPr>
            <w:r w:rsidRPr="001247F7">
              <w:rPr>
                <w:rFonts w:cstheme="minorHAnsi"/>
                <w:b/>
                <w:color w:val="7B0B4E"/>
                <w:sz w:val="28"/>
              </w:rPr>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3A0267C0" w14:textId="21B926A7">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33E74B63" w14:paraId="589A4B5A" w14:textId="77777777">
        <w:trPr>
          <w:trHeight w:val="273"/>
        </w:trPr>
        <w:tc>
          <w:tcPr>
            <w:tcW w:w="16014" w:type="dxa"/>
            <w:gridSpan w:val="6"/>
            <w:tcBorders>
              <w:right w:val="nil"/>
            </w:tcBorders>
            <w:shd w:val="clear" w:color="auto" w:fill="FFCADE"/>
            <w:tcMar/>
            <w:vAlign w:val="center"/>
          </w:tcPr>
          <w:p w:rsidRPr="001247F7" w:rsidR="00E236B0" w:rsidP="00E236B0" w:rsidRDefault="00E236B0" w14:paraId="48E6C82D" w14:textId="4F07ECF4">
            <w:pPr>
              <w:spacing w:line="276" w:lineRule="auto"/>
              <w:rPr>
                <w:rFonts w:cstheme="minorHAnsi"/>
                <w:b/>
                <w:bCs/>
              </w:rPr>
            </w:pPr>
            <w:r w:rsidRPr="001247F7">
              <w:rPr>
                <w:rFonts w:cstheme="minorHAnsi"/>
                <w:b/>
                <w:bCs/>
              </w:rPr>
              <w:t xml:space="preserve">A.2. </w:t>
            </w:r>
            <w:r w:rsidRPr="001247F7">
              <w:rPr>
                <w:rFonts w:cstheme="minorHAnsi"/>
              </w:rPr>
              <w:t xml:space="preserve"> </w:t>
            </w:r>
            <w:r w:rsidRPr="001247F7">
              <w:rPr>
                <w:rFonts w:cstheme="minorHAnsi"/>
                <w:b/>
                <w:bCs/>
              </w:rPr>
              <w:t>Misyon ve Stratejik Amaçlar</w:t>
            </w:r>
          </w:p>
        </w:tc>
      </w:tr>
      <w:tr w:rsidRPr="001247F7" w:rsidR="00990891" w:rsidTr="33E74B63" w14:paraId="3088C6C2" w14:textId="77777777">
        <w:trPr>
          <w:trHeight w:val="273"/>
        </w:trPr>
        <w:tc>
          <w:tcPr>
            <w:tcW w:w="5717" w:type="dxa"/>
            <w:shd w:val="clear" w:color="auto" w:fill="FFCADE"/>
            <w:tcMar/>
            <w:vAlign w:val="center"/>
          </w:tcPr>
          <w:p w:rsidRPr="001247F7" w:rsidR="00990891" w:rsidP="00990891" w:rsidRDefault="00990891" w14:paraId="32498FD7" w14:textId="77777777">
            <w:pPr>
              <w:spacing w:line="276" w:lineRule="auto"/>
              <w:rPr>
                <w:rFonts w:cstheme="minorHAnsi"/>
                <w:b/>
                <w:bCs/>
              </w:rPr>
            </w:pPr>
          </w:p>
        </w:tc>
        <w:tc>
          <w:tcPr>
            <w:tcW w:w="2064" w:type="dxa"/>
            <w:shd w:val="clear" w:color="auto" w:fill="FFCADE"/>
            <w:tcMar/>
            <w:vAlign w:val="bottom"/>
          </w:tcPr>
          <w:p w:rsidRPr="001247F7" w:rsidR="00990891" w:rsidP="00990891" w:rsidRDefault="00990891" w14:paraId="4B200445" w14:textId="6C60DC11">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43228626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26" w:type="dxa"/>
            <w:shd w:val="clear" w:color="auto" w:fill="FFCADE"/>
            <w:tcMar/>
            <w:vAlign w:val="bottom"/>
          </w:tcPr>
          <w:p w:rsidRPr="001247F7" w:rsidR="00990891" w:rsidP="00990891" w:rsidRDefault="00990891" w14:paraId="2650AAC0" w14:textId="7AC8CC97">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415238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80" w:type="dxa"/>
            <w:shd w:val="clear" w:color="auto" w:fill="FF0000"/>
            <w:tcMar/>
            <w:vAlign w:val="bottom"/>
          </w:tcPr>
          <w:p w:rsidRPr="001247F7" w:rsidR="00990891" w:rsidP="69F31653" w:rsidRDefault="00990891" w14:paraId="7FB35FDD" w14:textId="0E444FC2">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777452471"/>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468F38B0">
              <w:rPr>
                <w:rFonts w:ascii="Calibri" w:hAnsi="Calibri" w:cs="Calibri"/>
                <w:b w:val="1"/>
                <w:bCs w:val="1"/>
              </w:rPr>
              <w:t xml:space="preserve"> </w:t>
            </w:r>
          </w:p>
        </w:tc>
        <w:tc>
          <w:tcPr>
            <w:tcW w:w="2394" w:type="dxa"/>
            <w:shd w:val="clear" w:color="auto" w:fill="FFCADE"/>
            <w:tcMar/>
            <w:vAlign w:val="bottom"/>
          </w:tcPr>
          <w:p w:rsidRPr="001247F7" w:rsidR="00990891" w:rsidP="00990891" w:rsidRDefault="00990891" w14:paraId="1F719281" w14:textId="7C84BAB2">
            <w:pPr>
              <w:spacing w:line="276" w:lineRule="auto"/>
              <w:jc w:val="center"/>
              <w:rPr>
                <w:rFonts w:cstheme="minorHAnsi"/>
                <w:b/>
                <w:bCs/>
              </w:rPr>
            </w:pPr>
            <w:commentRangeStart w:id="32"/>
            <w:r w:rsidRPr="001247F7">
              <w:rPr>
                <w:rFonts w:ascii="Calibri" w:hAnsi="Calibri" w:cs="Calibri"/>
                <w:b/>
                <w:bCs/>
              </w:rPr>
              <w:t xml:space="preserve">4 </w:t>
            </w:r>
            <w:sdt>
              <w:sdtPr>
                <w:rPr>
                  <w:rFonts w:ascii="Calibri" w:hAnsi="Calibri" w:cs="Calibri"/>
                  <w:b/>
                  <w:bCs/>
                </w:rPr>
                <w:id w:val="-11799345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33" w:type="dxa"/>
            <w:tcBorders>
              <w:right w:val="nil"/>
            </w:tcBorders>
            <w:shd w:val="clear" w:color="auto" w:fill="FFCADE"/>
            <w:tcMar/>
            <w:vAlign w:val="bottom"/>
          </w:tcPr>
          <w:p w:rsidRPr="001247F7" w:rsidR="00990891" w:rsidP="00990891" w:rsidRDefault="00990891" w14:paraId="630E2405" w14:textId="6387FDBE">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16486338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32"/>
            <w:r w:rsidRPr="001247F7" w:rsidR="009F4520">
              <w:rPr>
                <w:rStyle w:val="AklamaBavurusu"/>
                <w:rFonts w:eastAsiaTheme="minorHAnsi"/>
              </w:rPr>
              <w:commentReference w:id="32"/>
            </w:r>
          </w:p>
        </w:tc>
      </w:tr>
      <w:tr w:rsidRPr="001247F7" w:rsidR="00E236B0" w:rsidTr="33E74B63" w14:paraId="4ABB935E" w14:textId="77777777">
        <w:trPr>
          <w:trHeight w:val="3118"/>
        </w:trPr>
        <w:tc>
          <w:tcPr>
            <w:tcW w:w="5717" w:type="dxa"/>
            <w:vMerge w:val="restart"/>
            <w:shd w:val="clear" w:color="auto" w:fill="FFFFFF" w:themeFill="background1"/>
            <w:tcMar/>
          </w:tcPr>
          <w:p w:rsidRPr="001247F7" w:rsidR="00E236B0" w:rsidP="00E236B0" w:rsidRDefault="00E236B0" w14:paraId="0A3DCC62" w14:textId="77777777">
            <w:pPr>
              <w:spacing w:line="276" w:lineRule="auto"/>
              <w:rPr>
                <w:rFonts w:cstheme="minorHAnsi"/>
              </w:rPr>
            </w:pPr>
          </w:p>
          <w:p w:rsidRPr="001247F7" w:rsidR="00E236B0" w:rsidP="00E236B0" w:rsidRDefault="00E236B0" w14:paraId="7FD67F26" w14:textId="77777777">
            <w:pPr>
              <w:spacing w:line="276" w:lineRule="auto"/>
              <w:rPr>
                <w:rFonts w:cstheme="minorHAnsi"/>
              </w:rPr>
            </w:pPr>
          </w:p>
          <w:p w:rsidRPr="001247F7" w:rsidR="00E236B0" w:rsidP="00E236B0" w:rsidRDefault="00E236B0" w14:paraId="62D8D3CE" w14:textId="77777777">
            <w:pPr>
              <w:spacing w:line="276" w:lineRule="auto"/>
              <w:jc w:val="both"/>
              <w:rPr>
                <w:rFonts w:cstheme="minorHAnsi"/>
                <w:b/>
                <w:bCs/>
                <w:u w:val="single"/>
              </w:rPr>
            </w:pPr>
            <w:r w:rsidRPr="001247F7">
              <w:rPr>
                <w:rFonts w:cstheme="minorHAnsi"/>
                <w:b/>
                <w:bCs/>
                <w:u w:val="single"/>
              </w:rPr>
              <w:t>A.2.2. Stratejik amaç ve hedefler</w:t>
            </w:r>
          </w:p>
          <w:p w:rsidRPr="001247F7" w:rsidR="00E236B0" w:rsidP="00E236B0" w:rsidRDefault="00E236B0" w14:paraId="3342818B" w14:textId="77777777">
            <w:pPr>
              <w:spacing w:line="276" w:lineRule="auto"/>
              <w:rPr>
                <w:rFonts w:cstheme="minorHAnsi"/>
                <w:b/>
                <w:bCs/>
                <w:u w:val="single"/>
              </w:rPr>
            </w:pPr>
          </w:p>
          <w:p w:rsidRPr="001247F7" w:rsidR="00E236B0" w:rsidP="00E236B0" w:rsidRDefault="00E236B0" w14:paraId="19708711" w14:textId="77777777">
            <w:pPr>
              <w:spacing w:line="276" w:lineRule="auto"/>
              <w:jc w:val="both"/>
              <w:rPr>
                <w:rFonts w:cstheme="minorHAnsi"/>
                <w:b/>
                <w:bCs/>
                <w:u w:val="single"/>
              </w:rPr>
            </w:pPr>
            <w:r w:rsidRPr="001247F7">
              <w:rPr>
                <w:rFonts w:cstheme="minorHAnsi"/>
              </w:rPr>
              <w:t>Stratejik Plan*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rsidRPr="001247F7" w:rsidR="00E236B0" w:rsidP="00E236B0" w:rsidRDefault="00E236B0" w14:paraId="0CFA5B4A" w14:textId="77777777">
            <w:pPr>
              <w:spacing w:line="276" w:lineRule="auto"/>
              <w:rPr>
                <w:rFonts w:cstheme="minorHAnsi"/>
              </w:rPr>
            </w:pPr>
            <w:r w:rsidRPr="001247F7">
              <w:rPr>
                <w:rFonts w:cstheme="minorHAnsi"/>
              </w:rPr>
              <w:t xml:space="preserve"> </w:t>
            </w:r>
          </w:p>
          <w:p w:rsidRPr="001247F7" w:rsidR="00E236B0" w:rsidP="00E236B0" w:rsidRDefault="00E236B0" w14:paraId="7B8CDDA0" w14:textId="77777777">
            <w:pPr>
              <w:spacing w:line="276" w:lineRule="auto"/>
              <w:rPr>
                <w:rFonts w:cstheme="minorHAnsi"/>
              </w:rPr>
            </w:pPr>
          </w:p>
          <w:p w:rsidRPr="001247F7" w:rsidR="00E236B0" w:rsidP="00E236B0" w:rsidRDefault="00E236B0" w14:paraId="661F48B8" w14:textId="77777777">
            <w:pPr>
              <w:spacing w:line="276" w:lineRule="auto"/>
              <w:rPr>
                <w:rFonts w:cstheme="minorHAnsi"/>
              </w:rPr>
            </w:pPr>
            <w:r w:rsidRPr="001247F7">
              <w:rPr>
                <w:rFonts w:cstheme="minorHAnsi"/>
              </w:rPr>
              <w:t xml:space="preserve">* Vakıf yükseköğretim kurumları için stratejik amaç ve hedefleri ile performans göstergelerinin tanımlandığı dökumandır. </w:t>
            </w:r>
          </w:p>
        </w:tc>
        <w:tc>
          <w:tcPr>
            <w:tcW w:w="2064" w:type="dxa"/>
            <w:shd w:val="clear" w:color="auto" w:fill="FDDFE8"/>
            <w:tcMar/>
          </w:tcPr>
          <w:p w:rsidRPr="001247F7" w:rsidR="00E236B0" w:rsidP="00E236B0" w:rsidRDefault="00BC42A3" w14:paraId="5935B5F3" w14:textId="4891771D">
            <w:pPr>
              <w:spacing w:line="276" w:lineRule="auto"/>
              <w:rPr>
                <w:rFonts w:cstheme="minorHAnsi"/>
              </w:rPr>
            </w:pPr>
            <w:r w:rsidRPr="001247F7">
              <w:rPr>
                <w:rFonts w:cstheme="minorHAnsi"/>
              </w:rPr>
              <w:t xml:space="preserve">Birimin </w:t>
            </w:r>
            <w:r w:rsidRPr="001247F7" w:rsidR="00E236B0">
              <w:rPr>
                <w:rFonts w:cstheme="minorHAnsi"/>
              </w:rPr>
              <w:t xml:space="preserve"> stratejik planı bulunmamaktadır.</w:t>
            </w:r>
          </w:p>
        </w:tc>
        <w:tc>
          <w:tcPr>
            <w:tcW w:w="1926" w:type="dxa"/>
            <w:shd w:val="clear" w:color="auto" w:fill="FECEDD"/>
            <w:tcMar/>
          </w:tcPr>
          <w:p w:rsidRPr="001247F7" w:rsidR="00E236B0" w:rsidP="00E236B0" w:rsidRDefault="00BC42A3" w14:paraId="7C9215D2" w14:textId="28D18B47">
            <w:pPr>
              <w:spacing w:line="276" w:lineRule="auto"/>
              <w:rPr>
                <w:rFonts w:cstheme="minorHAnsi"/>
              </w:rPr>
            </w:pPr>
            <w:r w:rsidRPr="001247F7">
              <w:rPr>
                <w:rFonts w:cstheme="minorHAnsi"/>
              </w:rPr>
              <w:t xml:space="preserve">Birimin </w:t>
            </w:r>
            <w:r w:rsidRPr="001247F7" w:rsidR="00E236B0">
              <w:rPr>
                <w:rFonts w:cstheme="minorHAnsi"/>
              </w:rPr>
              <w:t xml:space="preserve"> ilan edilmiş bir stratejik planı bulunmaktadır.</w:t>
            </w:r>
          </w:p>
        </w:tc>
        <w:tc>
          <w:tcPr>
            <w:tcW w:w="1980" w:type="dxa"/>
            <w:shd w:val="clear" w:color="auto" w:fill="E59BB2"/>
            <w:tcMar/>
          </w:tcPr>
          <w:p w:rsidRPr="001247F7" w:rsidR="00E236B0" w:rsidP="00E236B0" w:rsidRDefault="00BC42A3" w14:paraId="0B5C24BC" w14:textId="61A06435">
            <w:pPr>
              <w:spacing w:line="276" w:lineRule="auto"/>
              <w:rPr>
                <w:rFonts w:cstheme="minorHAnsi"/>
              </w:rPr>
            </w:pPr>
            <w:r w:rsidRPr="001247F7">
              <w:rPr>
                <w:rFonts w:cstheme="minorHAnsi"/>
              </w:rPr>
              <w:t xml:space="preserve">Birimin </w:t>
            </w:r>
            <w:r w:rsidRPr="001247F7" w:rsidR="00E236B0">
              <w:rPr>
                <w:rFonts w:cstheme="minorHAnsi"/>
              </w:rPr>
              <w:t xml:space="preserve"> bütünsel, tüm birimleri tarafından benimsenmiş ve paydaşlarınca bilinen stratejik planı ve bu planıyla uyumlu uygulamaları vardır.</w:t>
            </w:r>
          </w:p>
        </w:tc>
        <w:tc>
          <w:tcPr>
            <w:tcW w:w="2394" w:type="dxa"/>
            <w:shd w:val="clear" w:color="auto" w:fill="DE829E"/>
            <w:tcMar/>
          </w:tcPr>
          <w:p w:rsidRPr="001247F7" w:rsidR="00E236B0" w:rsidP="00E236B0" w:rsidRDefault="0006201F" w14:paraId="68F9F51F" w14:textId="6D1B228A">
            <w:pPr>
              <w:spacing w:line="276" w:lineRule="auto"/>
              <w:rPr>
                <w:rFonts w:cstheme="minorHAnsi"/>
              </w:rPr>
            </w:pPr>
            <w:r w:rsidRPr="001247F7">
              <w:rPr>
                <w:rFonts w:cstheme="minorHAnsi"/>
              </w:rPr>
              <w:t>Birim</w:t>
            </w:r>
            <w:r w:rsidRPr="001247F7" w:rsidR="00E236B0">
              <w:rPr>
                <w:rFonts w:cstheme="minorHAnsi"/>
              </w:rPr>
              <w:t xml:space="preserve"> uyguladığı stratejik planı izlemekte ve ilgili paydaşlarla birlikte değerlendirerek gelecek planlarına yansıtılmaktadır.</w:t>
            </w:r>
          </w:p>
        </w:tc>
        <w:tc>
          <w:tcPr>
            <w:tcW w:w="1933" w:type="dxa"/>
            <w:shd w:val="clear" w:color="auto" w:fill="D87292"/>
            <w:tcMar/>
          </w:tcPr>
          <w:p w:rsidRPr="001247F7" w:rsidR="00E236B0" w:rsidP="00E236B0" w:rsidRDefault="00E236B0" w14:paraId="583D8246"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33E74B63" w14:paraId="6F586B82" w14:textId="77777777">
        <w:trPr>
          <w:trHeight w:val="3544"/>
        </w:trPr>
        <w:tc>
          <w:tcPr>
            <w:tcW w:w="5717" w:type="dxa"/>
            <w:vMerge/>
            <w:tcMar/>
          </w:tcPr>
          <w:p w:rsidRPr="001247F7" w:rsidR="00E236B0" w:rsidP="00E236B0" w:rsidRDefault="00E236B0" w14:paraId="1911521F" w14:textId="77777777">
            <w:pPr>
              <w:spacing w:line="276" w:lineRule="auto"/>
              <w:rPr>
                <w:rFonts w:cstheme="minorHAnsi"/>
              </w:rPr>
            </w:pPr>
          </w:p>
        </w:tc>
        <w:tc>
          <w:tcPr>
            <w:tcW w:w="10297" w:type="dxa"/>
            <w:gridSpan w:val="5"/>
            <w:shd w:val="clear" w:color="auto" w:fill="E5AEC0"/>
            <w:tcMar/>
          </w:tcPr>
          <w:p w:rsidRPr="001247F7" w:rsidR="00E236B0" w:rsidP="33E74B63" w:rsidRDefault="00E236B0" w14:paraId="488821FD" w14:textId="0CEEF6ED">
            <w:pPr>
              <w:spacing w:line="276" w:lineRule="auto"/>
              <w:ind w:left="0" w:right="63"/>
              <w:jc w:val="both"/>
              <w:outlineLvl w:val="3"/>
              <w:rPr>
                <w:rFonts w:cs="Calibri" w:cstheme="minorAscii"/>
                <w:i w:val="0"/>
                <w:iCs w:val="0"/>
              </w:rPr>
            </w:pPr>
          </w:p>
          <w:p w:rsidR="59B08663" w:rsidP="33E74B63" w:rsidRDefault="59B08663" w14:paraId="7C0C2A1C" w14:textId="5C4ACC90">
            <w:pPr>
              <w:pStyle w:val="Normal"/>
              <w:spacing w:line="276" w:lineRule="auto"/>
              <w:ind w:left="0" w:right="63"/>
              <w:jc w:val="both"/>
              <w:outlineLvl w:val="3"/>
              <w:rPr>
                <w:rFonts w:ascii="Calibri" w:hAnsi="Calibri" w:eastAsia="Calibri" w:cs="Calibri"/>
                <w:b w:val="0"/>
                <w:bCs w:val="0"/>
                <w:i w:val="0"/>
                <w:iCs w:val="0"/>
                <w:caps w:val="0"/>
                <w:smallCaps w:val="0"/>
                <w:noProof/>
                <w:color w:val="000000" w:themeColor="text1" w:themeTint="FF" w:themeShade="FF"/>
                <w:sz w:val="24"/>
                <w:szCs w:val="24"/>
                <w:lang w:val="tr-TR"/>
              </w:rPr>
            </w:pPr>
            <w:r w:rsidRPr="33E74B63" w:rsidR="0A47CC07">
              <w:rPr>
                <w:rFonts w:ascii="Calibri" w:hAnsi="Calibri" w:eastAsia="Calibri" w:cs="Calibri"/>
                <w:b w:val="1"/>
                <w:bCs w:val="1"/>
                <w:i w:val="0"/>
                <w:iCs w:val="0"/>
                <w:caps w:val="0"/>
                <w:smallCaps w:val="0"/>
                <w:noProof/>
                <w:color w:val="000000" w:themeColor="text1" w:themeTint="FF" w:themeShade="FF"/>
                <w:sz w:val="24"/>
                <w:szCs w:val="24"/>
                <w:lang w:val="tr-TR"/>
              </w:rPr>
              <w:t>Kanıtlar</w:t>
            </w:r>
          </w:p>
          <w:p w:rsidR="59B08663" w:rsidP="33E74B63" w:rsidRDefault="59B08663" w14:paraId="02E7F685" w14:textId="35AE4C14">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A.2.2.</w:t>
            </w:r>
            <w:r w:rsidRPr="33E74B63" w:rsidR="4B85D15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9B9918F">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29BEB92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oloji Eğitimi Ulusal Çekirdek Eğitim Programı (OÇEP)</w:t>
            </w:r>
          </w:p>
          <w:p w:rsidR="59B08663" w:rsidP="33E74B63" w:rsidRDefault="59B08663" w14:paraId="11AF3C1B" w14:textId="489B8ED0">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A.2.2.</w:t>
            </w:r>
            <w:r w:rsidRPr="33E74B63" w:rsidR="604EE90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083B914">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04C74B2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04EE909">
              <w:rPr>
                <w:rFonts w:ascii="Calibri" w:hAnsi="Calibri" w:eastAsia="Calibri" w:cs="Calibri"/>
                <w:b w:val="1"/>
                <w:bCs w:val="1"/>
                <w:i w:val="0"/>
                <w:iCs w:val="0"/>
                <w:caps w:val="0"/>
                <w:smallCaps w:val="0"/>
                <w:noProof/>
                <w:color w:val="000000" w:themeColor="text1" w:themeTint="FF" w:themeShade="FF"/>
                <w:sz w:val="20"/>
                <w:szCs w:val="20"/>
                <w:lang w:val="tr-TR"/>
              </w:rPr>
              <w:t>T</w:t>
            </w: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 xml:space="preserve">ürkiye Yükseköğretim Yeterlilikler Çerçevesi (TYYÇ) Lisans Düzeyi </w:t>
            </w: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Tablo</w:t>
            </w:r>
          </w:p>
          <w:p w:rsidR="59B08663" w:rsidP="33E74B63" w:rsidRDefault="59B08663" w14:paraId="15C5C0C9" w14:textId="2512596B">
            <w:pPr>
              <w:pStyle w:val="ListeParagraf"/>
              <w:widowControl w:val="0"/>
              <w:numPr>
                <w:ilvl w:val="0"/>
                <w:numId w:val="1"/>
              </w:numPr>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A.2.2.</w:t>
            </w:r>
            <w:r w:rsidRPr="33E74B63" w:rsidR="229A8EB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083B914">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3722B17">
              <w:rPr>
                <w:rFonts w:ascii="Calibri" w:hAnsi="Calibri" w:eastAsia="Calibri" w:cs="Calibri"/>
                <w:b w:val="1"/>
                <w:bCs w:val="1"/>
                <w:i w:val="0"/>
                <w:iCs w:val="0"/>
                <w:caps w:val="0"/>
                <w:smallCaps w:val="0"/>
                <w:noProof/>
                <w:color w:val="000000" w:themeColor="text1" w:themeTint="FF" w:themeShade="FF"/>
                <w:sz w:val="20"/>
                <w:szCs w:val="20"/>
                <w:lang w:val="tr-TR"/>
              </w:rPr>
              <w:t xml:space="preserve"> İ</w:t>
            </w: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stanbul Medipol Üniversitesi Önlisans ve Lisans Eğitim-Öğretim Yönetmeliği</w:t>
            </w:r>
          </w:p>
          <w:p w:rsidR="59B08663" w:rsidP="33E74B63" w:rsidRDefault="59B08663" w14:paraId="307E1FF4" w14:textId="255BB185">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A.2.2.</w:t>
            </w:r>
            <w:r w:rsidRPr="33E74B63" w:rsidR="6FB4513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42D60BA4">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982C9C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0A47CC07">
              <w:rPr>
                <w:rFonts w:ascii="Calibri" w:hAnsi="Calibri" w:eastAsia="Calibri" w:cs="Calibri"/>
                <w:b w:val="1"/>
                <w:bCs w:val="1"/>
                <w:i w:val="0"/>
                <w:iCs w:val="0"/>
                <w:caps w:val="0"/>
                <w:smallCaps w:val="0"/>
                <w:noProof/>
                <w:color w:val="000000" w:themeColor="text1" w:themeTint="FF" w:themeShade="FF"/>
                <w:sz w:val="20"/>
                <w:szCs w:val="20"/>
                <w:lang w:val="tr-TR"/>
              </w:rPr>
              <w:t>oloji Bölümü Okutulacak Dersler</w:t>
            </w:r>
          </w:p>
          <w:p w:rsidR="0CB0EA57" w:rsidP="33E74B63" w:rsidRDefault="0CB0EA57" w14:paraId="039D9D29" w14:textId="47E0B4C5">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70A93BDE">
              <w:rPr>
                <w:rFonts w:ascii="Calibri" w:hAnsi="Calibri" w:eastAsia="Calibri" w:cs="Calibri"/>
                <w:b w:val="1"/>
                <w:bCs w:val="1"/>
                <w:i w:val="0"/>
                <w:iCs w:val="0"/>
                <w:caps w:val="0"/>
                <w:smallCaps w:val="0"/>
                <w:noProof/>
                <w:color w:val="000000" w:themeColor="text1" w:themeTint="FF" w:themeShade="FF"/>
                <w:sz w:val="20"/>
                <w:szCs w:val="20"/>
                <w:lang w:val="tr-TR"/>
              </w:rPr>
              <w:t xml:space="preserve">A.2.2. </w:t>
            </w:r>
            <w:r w:rsidRPr="33E74B63" w:rsidR="6DF28CCA">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4F40E29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0A93BDE">
              <w:rPr>
                <w:rFonts w:ascii="Calibri" w:hAnsi="Calibri" w:eastAsia="Calibri" w:cs="Calibri"/>
                <w:b w:val="1"/>
                <w:bCs w:val="1"/>
                <w:i w:val="0"/>
                <w:iCs w:val="0"/>
                <w:caps w:val="0"/>
                <w:smallCaps w:val="0"/>
                <w:noProof/>
                <w:color w:val="000000" w:themeColor="text1" w:themeTint="FF" w:themeShade="FF"/>
                <w:sz w:val="20"/>
                <w:szCs w:val="20"/>
                <w:lang w:val="tr-TR"/>
              </w:rPr>
              <w:t>Uygulama Dersleri Politikası</w:t>
            </w:r>
          </w:p>
          <w:p w:rsidR="107C90C6" w:rsidP="33E74B63" w:rsidRDefault="107C90C6" w14:paraId="4CB47870" w14:textId="0DC7BE3A">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01C88682">
              <w:rPr>
                <w:rFonts w:ascii="Calibri" w:hAnsi="Calibri" w:eastAsia="Calibri" w:cs="Calibri"/>
                <w:b w:val="1"/>
                <w:bCs w:val="1"/>
                <w:i w:val="0"/>
                <w:iCs w:val="0"/>
                <w:caps w:val="0"/>
                <w:smallCaps w:val="0"/>
                <w:noProof/>
                <w:color w:val="000000" w:themeColor="text1" w:themeTint="FF" w:themeShade="FF"/>
                <w:sz w:val="20"/>
                <w:szCs w:val="20"/>
                <w:lang w:val="tr-TR"/>
              </w:rPr>
              <w:t xml:space="preserve">A.2.2. </w:t>
            </w:r>
            <w:r w:rsidRPr="33E74B63" w:rsidR="6DF28CCA">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24233B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1C88682">
              <w:rPr>
                <w:rFonts w:ascii="Calibri" w:hAnsi="Calibri" w:eastAsia="Calibri" w:cs="Calibri"/>
                <w:b w:val="1"/>
                <w:bCs w:val="1"/>
                <w:i w:val="0"/>
                <w:iCs w:val="0"/>
                <w:caps w:val="0"/>
                <w:smallCaps w:val="0"/>
                <w:noProof/>
                <w:color w:val="000000" w:themeColor="text1" w:themeTint="FF" w:themeShade="FF"/>
                <w:sz w:val="20"/>
                <w:szCs w:val="20"/>
                <w:lang w:val="tr-TR"/>
              </w:rPr>
              <w:t>İç ve Dış Paydaş Memnuniyet Anketi</w:t>
            </w:r>
          </w:p>
          <w:p w:rsidR="107C90C6" w:rsidP="33E74B63" w:rsidRDefault="107C90C6" w14:paraId="7053E4D1" w14:textId="66F933AF">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01C88682">
              <w:rPr>
                <w:rFonts w:ascii="Calibri" w:hAnsi="Calibri" w:eastAsia="Calibri" w:cs="Calibri"/>
                <w:b w:val="1"/>
                <w:bCs w:val="1"/>
                <w:i w:val="0"/>
                <w:iCs w:val="0"/>
                <w:caps w:val="0"/>
                <w:smallCaps w:val="0"/>
                <w:noProof/>
                <w:color w:val="000000" w:themeColor="text1" w:themeTint="FF" w:themeShade="FF"/>
                <w:sz w:val="20"/>
                <w:szCs w:val="20"/>
                <w:lang w:val="tr-TR"/>
              </w:rPr>
              <w:t xml:space="preserve">A.2.2. </w:t>
            </w:r>
            <w:r w:rsidRPr="33E74B63" w:rsidR="6749F270">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47C729E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1C88682">
              <w:rPr>
                <w:rFonts w:ascii="Calibri" w:hAnsi="Calibri" w:eastAsia="Calibri" w:cs="Calibri"/>
                <w:b w:val="1"/>
                <w:bCs w:val="1"/>
                <w:i w:val="0"/>
                <w:iCs w:val="0"/>
                <w:caps w:val="0"/>
                <w:smallCaps w:val="0"/>
                <w:noProof/>
                <w:color w:val="000000" w:themeColor="text1" w:themeTint="FF" w:themeShade="FF"/>
                <w:sz w:val="20"/>
                <w:szCs w:val="20"/>
                <w:lang w:val="tr-TR"/>
              </w:rPr>
              <w:t>Öğrenci Temsilcileri ile Toplantı Tutanağı</w:t>
            </w:r>
          </w:p>
          <w:p w:rsidRPr="001247F7" w:rsidR="00E236B0" w:rsidP="33E74B63" w:rsidRDefault="00E236B0" w14:paraId="72FD0291" w14:textId="77777777">
            <w:pPr>
              <w:ind w:left="478" w:right="63"/>
              <w:jc w:val="both"/>
              <w:outlineLvl w:val="3"/>
              <w:rPr>
                <w:rFonts w:cs="Calibri" w:cstheme="minorAscii"/>
                <w:i w:val="0"/>
                <w:iCs w:val="0"/>
              </w:rPr>
            </w:pPr>
          </w:p>
        </w:tc>
      </w:tr>
    </w:tbl>
    <w:p w:rsidRPr="001247F7" w:rsidR="008E27BA" w:rsidP="69F31653" w:rsidRDefault="008E27BA" w14:paraId="0B0C69BD" w14:textId="5B89C552">
      <w:pPr>
        <w:pStyle w:val="Balk1"/>
        <w:spacing w:before="57" w:after="240"/>
        <w:ind/>
      </w:pPr>
    </w:p>
    <w:p w:rsidRPr="001247F7" w:rsidR="002E3C72" w:rsidP="69F31653" w:rsidRDefault="002E3C72" w14:paraId="308F6147" w14:textId="52F85076">
      <w:pPr>
        <w:spacing w:line="276" w:lineRule="auto"/>
        <w:rPr>
          <w:rFonts w:cs="Calibri" w:cstheme="minorAscii"/>
          <w:b w:val="1"/>
          <w:bCs w:val="1"/>
        </w:rPr>
      </w:pPr>
      <w:r w:rsidRPr="69F31653" w:rsidR="1F5529A5">
        <w:rPr>
          <w:rFonts w:cs="Calibri" w:cstheme="minorAscii"/>
          <w:b w:val="1"/>
          <w:bCs w:val="1"/>
        </w:rPr>
        <w:t xml:space="preserve">A.2. </w:t>
      </w:r>
      <w:r w:rsidRPr="69F31653" w:rsidR="1F5529A5">
        <w:rPr>
          <w:rFonts w:cs="Calibri" w:cstheme="minorAscii"/>
        </w:rPr>
        <w:t xml:space="preserve"> </w:t>
      </w:r>
      <w:r w:rsidRPr="69F31653" w:rsidR="1F5529A5">
        <w:rPr>
          <w:rFonts w:cs="Calibri" w:cstheme="minorAscii"/>
          <w:b w:val="1"/>
          <w:bCs w:val="1"/>
        </w:rPr>
        <w:t>Misyon ve Stratejik Amaçlar</w:t>
      </w:r>
    </w:p>
    <w:p w:rsidRPr="001247F7" w:rsidR="002E3C72" w:rsidP="69F31653" w:rsidRDefault="002E3C72" w14:paraId="0A9FBE92" w14:textId="1D5D1FDC">
      <w:pPr>
        <w:widowControl w:val="0"/>
        <w:spacing w:before="57" w:after="240" w:line="276" w:lineRule="auto"/>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Odyoloji Bölümünün misyon ve vizyonu, İstanbul Medipol Üniversitesi</w:t>
      </w:r>
      <w:r w:rsidRPr="69F31653" w:rsidR="1F5CE1C2">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stratejik planı ile uyumludur.</w:t>
      </w:r>
      <w:r w:rsidRPr="69F31653" w:rsidR="41F96C43">
        <w:rPr>
          <w:rFonts w:ascii="Calibri" w:hAnsi="Calibri" w:eastAsia="Calibri" w:cs="Calibri"/>
          <w:b w:val="0"/>
          <w:bCs w:val="0"/>
          <w:i w:val="0"/>
          <w:iCs w:val="0"/>
          <w:caps w:val="0"/>
          <w:smallCaps w:val="0"/>
          <w:noProof/>
          <w:color w:val="FF0000"/>
          <w:sz w:val="22"/>
          <w:szCs w:val="22"/>
          <w:lang w:val="tr-TR"/>
        </w:rPr>
        <w:t xml:space="preserve"> </w:t>
      </w: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Bölümün tüm çalışanları tarafından benimsenen hizmet kalitesini artırmaya yönelik yaklaşımlar yıl içinde düzenlenen etkinliklerle tüm paydaşlara sunulmaktadır.</w:t>
      </w:r>
      <w:r w:rsidRPr="69F31653" w:rsidR="41F96C43">
        <w:rPr>
          <w:rFonts w:ascii="Calibri" w:hAnsi="Calibri" w:eastAsia="Calibri" w:cs="Calibri"/>
          <w:b w:val="0"/>
          <w:bCs w:val="0"/>
          <w:i w:val="0"/>
          <w:iCs w:val="0"/>
          <w:caps w:val="0"/>
          <w:smallCaps w:val="0"/>
          <w:noProof/>
          <w:color w:val="FF0000"/>
          <w:sz w:val="22"/>
          <w:szCs w:val="22"/>
          <w:lang w:val="tr-TR"/>
        </w:rPr>
        <w:t xml:space="preserve"> </w:t>
      </w: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 xml:space="preserve">Odyoloji alanında nitelikli yayınların yapılması ve çoğaltılması hedeflenmektedir. </w:t>
      </w:r>
    </w:p>
    <w:p w:rsidRPr="001247F7" w:rsidR="002E3C72" w:rsidP="69F31653" w:rsidRDefault="002E3C72" w14:paraId="603CC733" w14:textId="52F85076">
      <w:pPr>
        <w:widowControl w:val="0"/>
        <w:spacing w:before="57" w:after="240" w:line="276" w:lineRule="auto"/>
        <w:ind/>
        <w:jc w:val="both"/>
        <w:rPr>
          <w:rFonts w:ascii="Calibri" w:hAnsi="Calibri" w:eastAsia="Calibri" w:cs="Calibri"/>
          <w:b w:val="0"/>
          <w:bCs w:val="0"/>
          <w:i w:val="0"/>
          <w:iCs w:val="0"/>
          <w:caps w:val="0"/>
          <w:smallCaps w:val="0"/>
          <w:noProof/>
          <w:color w:val="FF0000"/>
          <w:sz w:val="22"/>
          <w:szCs w:val="22"/>
          <w:lang w:val="tr-TR"/>
        </w:rPr>
      </w:pPr>
      <w:r w:rsidRPr="69F31653" w:rsidR="41F96C43">
        <w:rPr>
          <w:rFonts w:ascii="Calibri" w:hAnsi="Calibri" w:eastAsia="Calibri" w:cs="Calibri"/>
          <w:b w:val="0"/>
          <w:bCs w:val="0"/>
          <w:i w:val="0"/>
          <w:iCs w:val="0"/>
          <w:caps w:val="0"/>
          <w:smallCaps w:val="0"/>
          <w:noProof/>
          <w:color w:val="FF0000"/>
          <w:sz w:val="22"/>
          <w:szCs w:val="22"/>
          <w:lang w:val="tr-TR"/>
        </w:rPr>
        <w:t xml:space="preserve"> </w:t>
      </w:r>
    </w:p>
    <w:p w:rsidRPr="001247F7" w:rsidR="002E3C72" w:rsidP="69F31653" w:rsidRDefault="002E3C72" w14:paraId="232C5C15" w14:textId="52F85076">
      <w:pPr>
        <w:widowControl w:val="0"/>
        <w:spacing w:before="57" w:after="240" w:line="276" w:lineRule="auto"/>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Odyoloji  Çekirdek Eğitim Programı (OÇEP)’na göre hazırlanan bölüm dersleri hakkındaki görüş ve öneriler, yıl içerisinde iç paydaşlardan anket yoluyla ve dış paydaşlardan anket ve</w:t>
      </w:r>
      <w:r w:rsidRPr="69F31653" w:rsidR="41F96C43">
        <w:rPr>
          <w:rFonts w:ascii="Calibri" w:hAnsi="Calibri" w:eastAsia="Calibri" w:cs="Calibri"/>
          <w:b w:val="0"/>
          <w:bCs w:val="0"/>
          <w:i w:val="0"/>
          <w:iCs w:val="0"/>
          <w:caps w:val="0"/>
          <w:smallCaps w:val="0"/>
          <w:noProof/>
          <w:color w:val="000000" w:themeColor="text1" w:themeTint="FF" w:themeShade="FF"/>
          <w:sz w:val="24"/>
          <w:szCs w:val="24"/>
          <w:lang w:val="tr-TR"/>
        </w:rPr>
        <w:t xml:space="preserve"> </w:t>
      </w: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düzenlenen toplantılar ile alınmaktadır.</w:t>
      </w:r>
      <w:r w:rsidRPr="69F31653" w:rsidR="41F96C43">
        <w:rPr>
          <w:rFonts w:ascii="Calibri" w:hAnsi="Calibri" w:eastAsia="Calibri" w:cs="Calibri"/>
          <w:b w:val="0"/>
          <w:bCs w:val="0"/>
          <w:i w:val="0"/>
          <w:iCs w:val="0"/>
          <w:caps w:val="0"/>
          <w:smallCaps w:val="0"/>
          <w:noProof/>
          <w:color w:val="000000" w:themeColor="text1" w:themeTint="FF" w:themeShade="FF"/>
          <w:sz w:val="20"/>
          <w:szCs w:val="20"/>
          <w:lang w:val="tr-TR"/>
        </w:rPr>
        <w:t xml:space="preserve"> </w:t>
      </w: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Tüm sınıfların öğrenci temsilcileri ve bölüm kurulunun bir araya gelerek yaptığı toplantılarla öğrenci memnuniyet anket sonuçları değerlendirilip, öğrencilerden yapılacak düzeltici ve iyileştirici görüşler alınmaktadır.</w:t>
      </w:r>
    </w:p>
    <w:p w:rsidRPr="001247F7" w:rsidR="002E3C72" w:rsidP="69F31653" w:rsidRDefault="002E3C72" w14:paraId="7890F9A4" w14:textId="52F85076">
      <w:pPr>
        <w:widowControl w:val="0"/>
        <w:spacing w:before="57" w:after="240" w:line="276" w:lineRule="auto"/>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p>
    <w:p w:rsidRPr="001247F7" w:rsidR="002E3C72" w:rsidP="69F31653" w:rsidRDefault="002E3C72" w14:paraId="6053B2F3" w14:textId="52F85076">
      <w:pPr>
        <w:widowControl w:val="0"/>
        <w:spacing w:before="57" w:after="240" w:line="276" w:lineRule="auto"/>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41F96C43">
        <w:rPr>
          <w:rFonts w:ascii="Calibri" w:hAnsi="Calibri" w:eastAsia="Calibri" w:cs="Calibri"/>
          <w:b w:val="0"/>
          <w:bCs w:val="0"/>
          <w:i w:val="0"/>
          <w:iCs w:val="0"/>
          <w:caps w:val="0"/>
          <w:smallCaps w:val="0"/>
          <w:noProof/>
          <w:color w:val="000000" w:themeColor="text1" w:themeTint="FF" w:themeShade="FF"/>
          <w:sz w:val="22"/>
          <w:szCs w:val="22"/>
          <w:lang w:val="tr-TR"/>
        </w:rPr>
        <w:t>Üniversitemizin hedeflerine uygun olması amacıyla belirlenmiş olan performans göstergeleri ilgili birimlerce hazırlanarak Kalite Komisyonuna iletilmektedir. Performans kriterleri Kalite Komisyonu üyeleri tarafından izlenerek, iyileştirmeye yönelik öneriler Rektörlüğe sunulmaktadır.</w:t>
      </w:r>
    </w:p>
    <w:p w:rsidRPr="001247F7" w:rsidR="002E3C72" w:rsidP="69F31653" w:rsidRDefault="002E3C72" w14:paraId="49F9F16C" w14:textId="1FBB9FE6">
      <w:pPr>
        <w:pStyle w:val="Balk1"/>
        <w:spacing w:before="57" w:after="240"/>
        <w:ind/>
        <w:rPr>
          <w:rFonts w:ascii="Calibri" w:hAnsi="Calibri" w:cs="Calibri"/>
          <w:b w:val="1"/>
          <w:bCs w:val="1"/>
          <w:color w:val="FF0000"/>
        </w:rPr>
      </w:pPr>
    </w:p>
    <w:tbl>
      <w:tblPr>
        <w:tblStyle w:val="TabloKlavuzu2"/>
        <w:tblpPr w:leftFromText="141" w:rightFromText="141" w:vertAnchor="page" w:horzAnchor="margin" w:tblpXSpec="center" w:tblpY="520"/>
        <w:tblW w:w="16030" w:type="dxa"/>
        <w:tblLayout w:type="fixed"/>
        <w:tblLook w:val="04A0" w:firstRow="1" w:lastRow="0" w:firstColumn="1" w:lastColumn="0" w:noHBand="0" w:noVBand="1"/>
      </w:tblPr>
      <w:tblGrid>
        <w:gridCol w:w="5955"/>
        <w:gridCol w:w="1986"/>
        <w:gridCol w:w="1749"/>
        <w:gridCol w:w="2003"/>
        <w:gridCol w:w="2408"/>
        <w:gridCol w:w="1929"/>
      </w:tblGrid>
      <w:tr w:rsidRPr="001247F7" w:rsidR="00E236B0" w:rsidTr="33E74B63" w14:paraId="4303FB25" w14:textId="77777777">
        <w:trPr>
          <w:trHeight w:val="176"/>
        </w:trPr>
        <w:tc>
          <w:tcPr>
            <w:tcW w:w="16030" w:type="dxa"/>
            <w:gridSpan w:val="6"/>
            <w:shd w:val="clear" w:color="auto" w:fill="FFCADE"/>
            <w:tcMar/>
          </w:tcPr>
          <w:p w:rsidRPr="001247F7" w:rsidR="00E236B0" w:rsidP="00684E4E" w:rsidRDefault="00E236B0" w14:paraId="52808FBC" w14:textId="6048705A">
            <w:pPr>
              <w:pStyle w:val="ListeParagraf"/>
              <w:numPr>
                <w:ilvl w:val="0"/>
                <w:numId w:val="31"/>
              </w:numPr>
              <w:spacing w:line="276" w:lineRule="auto"/>
              <w:jc w:val="right"/>
              <w:rPr>
                <w:rFonts w:cstheme="minorHAnsi"/>
                <w:b/>
                <w:color w:val="7B0B4E"/>
                <w:sz w:val="28"/>
              </w:rPr>
            </w:pPr>
            <w:r w:rsidRPr="001247F7">
              <w:rPr>
                <w:rFonts w:cstheme="minorHAnsi"/>
                <w:b/>
                <w:color w:val="7B0B4E"/>
                <w:sz w:val="28"/>
              </w:rPr>
              <w:lastRenderedPageBreak/>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27E6241C" w14:textId="12710EFA">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33E74B63" w14:paraId="0E130FE7" w14:textId="77777777">
        <w:trPr>
          <w:trHeight w:val="352"/>
        </w:trPr>
        <w:tc>
          <w:tcPr>
            <w:tcW w:w="16030" w:type="dxa"/>
            <w:gridSpan w:val="6"/>
            <w:shd w:val="clear" w:color="auto" w:fill="FFCADE"/>
            <w:tcMar/>
          </w:tcPr>
          <w:p w:rsidRPr="001247F7" w:rsidR="00E236B0" w:rsidP="00E236B0" w:rsidRDefault="00E236B0" w14:paraId="0AC6A465" w14:textId="77777777">
            <w:pPr>
              <w:tabs>
                <w:tab w:val="left" w:pos="1501"/>
              </w:tabs>
              <w:spacing w:line="276" w:lineRule="auto"/>
              <w:jc w:val="both"/>
              <w:rPr>
                <w:rFonts w:cstheme="minorHAnsi"/>
                <w:b/>
                <w:bCs/>
              </w:rPr>
            </w:pPr>
            <w:r w:rsidRPr="001247F7">
              <w:rPr>
                <w:rFonts w:cstheme="minorHAnsi"/>
                <w:b/>
                <w:bCs/>
              </w:rPr>
              <w:t>A.3. Yönetim Sistemleri</w:t>
            </w:r>
          </w:p>
          <w:p w:rsidRPr="001247F7" w:rsidR="00E236B0" w:rsidP="00E236B0" w:rsidRDefault="00E236B0" w14:paraId="019D6407" w14:textId="77777777">
            <w:pPr>
              <w:tabs>
                <w:tab w:val="left" w:pos="1501"/>
              </w:tabs>
              <w:spacing w:line="276" w:lineRule="auto"/>
              <w:jc w:val="both"/>
              <w:rPr>
                <w:rFonts w:cstheme="minorHAnsi"/>
              </w:rPr>
            </w:pPr>
          </w:p>
        </w:tc>
      </w:tr>
      <w:tr w:rsidRPr="001247F7" w:rsidR="00990891" w:rsidTr="33E74B63" w14:paraId="3ECA5C3B" w14:textId="77777777">
        <w:trPr>
          <w:trHeight w:val="217"/>
        </w:trPr>
        <w:tc>
          <w:tcPr>
            <w:tcW w:w="5955" w:type="dxa"/>
            <w:shd w:val="clear" w:color="auto" w:fill="FFCADE"/>
            <w:tcMar/>
            <w:vAlign w:val="center"/>
          </w:tcPr>
          <w:p w:rsidRPr="001247F7" w:rsidR="00990891" w:rsidP="00990891" w:rsidRDefault="00990891" w14:paraId="0C55BC9B" w14:textId="77777777">
            <w:pPr>
              <w:tabs>
                <w:tab w:val="center" w:pos="2792"/>
              </w:tabs>
              <w:spacing w:line="276" w:lineRule="auto"/>
              <w:rPr>
                <w:rFonts w:cstheme="minorHAnsi"/>
              </w:rPr>
            </w:pPr>
          </w:p>
        </w:tc>
        <w:tc>
          <w:tcPr>
            <w:tcW w:w="1986" w:type="dxa"/>
            <w:shd w:val="clear" w:color="auto" w:fill="FFCADE"/>
            <w:tcMar/>
            <w:vAlign w:val="bottom"/>
          </w:tcPr>
          <w:p w:rsidRPr="001247F7" w:rsidR="00990891" w:rsidP="00990891" w:rsidRDefault="00990891" w14:paraId="50314150" w14:textId="64BDBCFE">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190433120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749" w:type="dxa"/>
            <w:shd w:val="clear" w:color="auto" w:fill="FFCADE"/>
            <w:tcMar/>
            <w:vAlign w:val="bottom"/>
          </w:tcPr>
          <w:p w:rsidRPr="001247F7" w:rsidR="00990891" w:rsidP="00990891" w:rsidRDefault="00990891" w14:paraId="0CA388B3" w14:textId="000A5A6E">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76644747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03" w:type="dxa"/>
            <w:shd w:val="clear" w:color="auto" w:fill="FF0000"/>
            <w:tcMar/>
            <w:vAlign w:val="bottom"/>
          </w:tcPr>
          <w:p w:rsidRPr="001247F7" w:rsidR="00990891" w:rsidP="69F31653" w:rsidRDefault="00990891" w14:paraId="78BFE2BC" w14:textId="40264CBD">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938979722"/>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084B86D0">
              <w:rPr>
                <w:rFonts w:ascii="Calibri" w:hAnsi="Calibri" w:cs="Calibri"/>
                <w:b w:val="1"/>
                <w:bCs w:val="1"/>
              </w:rPr>
              <w:t xml:space="preserve"> </w:t>
            </w:r>
          </w:p>
        </w:tc>
        <w:tc>
          <w:tcPr>
            <w:tcW w:w="2408" w:type="dxa"/>
            <w:shd w:val="clear" w:color="auto" w:fill="FFCADE"/>
            <w:tcMar/>
            <w:vAlign w:val="bottom"/>
          </w:tcPr>
          <w:p w:rsidRPr="001247F7" w:rsidR="00990891" w:rsidP="00990891" w:rsidRDefault="00990891" w14:paraId="746A50D6" w14:textId="36DD0732">
            <w:pPr>
              <w:spacing w:line="276" w:lineRule="auto"/>
              <w:jc w:val="center"/>
              <w:rPr>
                <w:rFonts w:cstheme="minorHAnsi"/>
                <w:b/>
                <w:bCs/>
              </w:rPr>
            </w:pPr>
            <w:commentRangeStart w:id="34"/>
            <w:r w:rsidRPr="001247F7">
              <w:rPr>
                <w:rFonts w:ascii="Calibri" w:hAnsi="Calibri" w:cs="Calibri"/>
                <w:b/>
                <w:bCs/>
              </w:rPr>
              <w:t xml:space="preserve">4 </w:t>
            </w:r>
            <w:sdt>
              <w:sdtPr>
                <w:rPr>
                  <w:rFonts w:ascii="Calibri" w:hAnsi="Calibri" w:cs="Calibri"/>
                  <w:b/>
                  <w:bCs/>
                </w:rPr>
                <w:id w:val="173389230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29" w:type="dxa"/>
            <w:shd w:val="clear" w:color="auto" w:fill="FFCADE"/>
            <w:tcMar/>
            <w:vAlign w:val="bottom"/>
          </w:tcPr>
          <w:p w:rsidRPr="001247F7" w:rsidR="00990891" w:rsidP="00990891" w:rsidRDefault="00990891" w14:paraId="2DAC1C67" w14:textId="70BDB477">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4120721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34"/>
            <w:r w:rsidRPr="001247F7" w:rsidR="009F4520">
              <w:rPr>
                <w:rStyle w:val="AklamaBavurusu"/>
                <w:rFonts w:eastAsiaTheme="minorHAnsi"/>
              </w:rPr>
              <w:commentReference w:id="34"/>
            </w:r>
          </w:p>
        </w:tc>
      </w:tr>
      <w:tr w:rsidRPr="001247F7" w:rsidR="00E236B0" w:rsidTr="33E74B63" w14:paraId="10DED20F" w14:textId="77777777">
        <w:trPr>
          <w:trHeight w:val="2989"/>
        </w:trPr>
        <w:tc>
          <w:tcPr>
            <w:tcW w:w="5955" w:type="dxa"/>
            <w:vMerge w:val="restart"/>
            <w:shd w:val="clear" w:color="auto" w:fill="FFFFFF" w:themeFill="background1"/>
            <w:tcMar/>
          </w:tcPr>
          <w:p w:rsidRPr="001247F7" w:rsidR="00E236B0" w:rsidP="00E236B0" w:rsidRDefault="00E236B0" w14:paraId="744121D7" w14:textId="77777777">
            <w:pPr>
              <w:spacing w:line="276" w:lineRule="auto"/>
              <w:rPr>
                <w:rFonts w:cstheme="minorHAnsi"/>
              </w:rPr>
            </w:pPr>
          </w:p>
          <w:p w:rsidRPr="001247F7" w:rsidR="00E236B0" w:rsidP="00E236B0" w:rsidRDefault="00E236B0" w14:paraId="01BC3037" w14:textId="77777777">
            <w:pPr>
              <w:spacing w:line="276" w:lineRule="auto"/>
              <w:rPr>
                <w:rFonts w:cstheme="minorHAnsi"/>
                <w:b/>
                <w:bCs/>
                <w:u w:val="single"/>
              </w:rPr>
            </w:pPr>
            <w:bookmarkStart w:name="_Hlk125469164" w:id="35"/>
            <w:r w:rsidRPr="001247F7">
              <w:rPr>
                <w:rFonts w:cstheme="minorHAnsi"/>
                <w:b/>
                <w:bCs/>
                <w:u w:val="single"/>
              </w:rPr>
              <w:t>A.3.4. Süreç yönetimi</w:t>
            </w:r>
          </w:p>
          <w:bookmarkEnd w:id="35"/>
          <w:p w:rsidRPr="001247F7" w:rsidR="00E236B0" w:rsidP="00E236B0" w:rsidRDefault="00E236B0" w14:paraId="2B92723E" w14:textId="6044A2FF">
            <w:pPr>
              <w:spacing w:line="276" w:lineRule="auto"/>
              <w:jc w:val="both"/>
              <w:rPr>
                <w:rFonts w:cstheme="minorHAnsi"/>
              </w:rPr>
            </w:pPr>
            <w:r w:rsidRPr="001247F7">
              <w:rPr>
                <w:rFonts w:cstheme="minorHAnsi"/>
              </w:rPr>
              <w:t xml:space="preserve">Tüm etkinliklere ait süreçler ve alt süreçler (uzaktan eğitim dahil) tanımlıdır. Süreçlerdeki sorumlular, iş akışı, yönetim, sahiplenme yazılıdır ve </w:t>
            </w:r>
            <w:r w:rsidRPr="001247F7" w:rsidR="0006201F">
              <w:rPr>
                <w:rFonts w:cstheme="minorHAnsi"/>
              </w:rPr>
              <w:t>birimce</w:t>
            </w:r>
            <w:r w:rsidRPr="001247F7">
              <w:rPr>
                <w:rFonts w:cstheme="minorHAnsi"/>
              </w:rPr>
              <w:t xml:space="preserve"> içselleştirilmiştir. Süreç yönetiminin başarılı olduğunun kanıtları vardır. Sürekli süreç iyileştirme döngüsü kurulmuştur. </w:t>
            </w:r>
          </w:p>
          <w:p w:rsidRPr="001247F7" w:rsidR="00E236B0" w:rsidP="00E236B0" w:rsidRDefault="00E236B0" w14:paraId="2C357A36" w14:textId="77777777">
            <w:pPr>
              <w:spacing w:line="276" w:lineRule="auto"/>
              <w:jc w:val="both"/>
              <w:rPr>
                <w:rFonts w:cstheme="minorHAnsi"/>
              </w:rPr>
            </w:pPr>
          </w:p>
        </w:tc>
        <w:tc>
          <w:tcPr>
            <w:tcW w:w="1986" w:type="dxa"/>
            <w:shd w:val="clear" w:color="auto" w:fill="FDDFE8"/>
            <w:tcMar/>
          </w:tcPr>
          <w:p w:rsidRPr="001247F7" w:rsidR="00E236B0" w:rsidP="00E236B0" w:rsidRDefault="0006201F" w14:paraId="1A9E3140" w14:textId="13127986">
            <w:pPr>
              <w:spacing w:line="276" w:lineRule="auto"/>
              <w:rPr>
                <w:rFonts w:cstheme="minorHAnsi"/>
              </w:rPr>
            </w:pPr>
            <w:r w:rsidRPr="001247F7">
              <w:rPr>
                <w:rFonts w:cstheme="minorHAnsi"/>
              </w:rPr>
              <w:t>Birimde</w:t>
            </w:r>
            <w:r w:rsidRPr="001247F7" w:rsidR="00E236B0">
              <w:rPr>
                <w:rFonts w:cstheme="minorHAnsi"/>
              </w:rPr>
              <w:t xml:space="preserve"> eğitim ve öğretim, araştırma ve geliştirme, toplumsal katkı ve yönetim sistemine ilişkin süreçler tanımlanmamıştır.</w:t>
            </w:r>
          </w:p>
        </w:tc>
        <w:tc>
          <w:tcPr>
            <w:tcW w:w="1749" w:type="dxa"/>
            <w:shd w:val="clear" w:color="auto" w:fill="FECEDD"/>
            <w:tcMar/>
          </w:tcPr>
          <w:p w:rsidRPr="001247F7" w:rsidR="00E236B0" w:rsidP="00E236B0" w:rsidRDefault="0006201F" w14:paraId="41D4309A" w14:textId="11AED7BC">
            <w:pPr>
              <w:spacing w:line="276" w:lineRule="auto"/>
              <w:rPr>
                <w:rFonts w:cstheme="minorHAnsi"/>
              </w:rPr>
            </w:pPr>
            <w:r w:rsidRPr="001247F7">
              <w:rPr>
                <w:rFonts w:cstheme="minorHAnsi"/>
              </w:rPr>
              <w:t>Birimde</w:t>
            </w:r>
            <w:r w:rsidRPr="001247F7" w:rsidR="00E236B0">
              <w:rPr>
                <w:rFonts w:cstheme="minorHAnsi"/>
              </w:rPr>
              <w:t xml:space="preserve"> eğitim ve öğretim, araştırma ve geliştirme, toplumsal katkı ve yönetim sistemi süreç ve alt süreçleri tanımlanmıştır. </w:t>
            </w:r>
          </w:p>
        </w:tc>
        <w:tc>
          <w:tcPr>
            <w:tcW w:w="2003" w:type="dxa"/>
            <w:shd w:val="clear" w:color="auto" w:fill="E59BB2"/>
            <w:tcMar/>
          </w:tcPr>
          <w:p w:rsidRPr="001247F7" w:rsidR="00E236B0" w:rsidP="00E236B0" w:rsidRDefault="00BC42A3" w14:paraId="0459614F" w14:textId="0BB2668A">
            <w:pPr>
              <w:ind w:right="63"/>
              <w:rPr>
                <w:rFonts w:cstheme="minorHAnsi"/>
                <w:b/>
                <w:i/>
              </w:rPr>
            </w:pPr>
            <w:r w:rsidRPr="001247F7">
              <w:rPr>
                <w:rFonts w:cstheme="minorHAnsi"/>
              </w:rPr>
              <w:t xml:space="preserve">Birimin </w:t>
            </w:r>
            <w:r w:rsidRPr="001247F7" w:rsidR="00E236B0">
              <w:rPr>
                <w:rFonts w:cstheme="minorHAnsi"/>
              </w:rPr>
              <w:t xml:space="preserve"> genelinde tanımlı süreçler yönetilmektedir. </w:t>
            </w:r>
          </w:p>
        </w:tc>
        <w:tc>
          <w:tcPr>
            <w:tcW w:w="2408" w:type="dxa"/>
            <w:shd w:val="clear" w:color="auto" w:fill="DE829E"/>
            <w:tcMar/>
          </w:tcPr>
          <w:p w:rsidRPr="001247F7" w:rsidR="00E236B0" w:rsidP="00E236B0" w:rsidRDefault="0006201F" w14:paraId="73F6D39C" w14:textId="0ADD5368">
            <w:pPr>
              <w:keepNext/>
              <w:keepLines/>
              <w:spacing w:before="40"/>
              <w:outlineLvl w:val="2"/>
              <w:rPr>
                <w:rFonts w:cstheme="minorHAnsi"/>
                <w:b/>
                <w:i/>
                <w:color w:val="1F3763"/>
              </w:rPr>
            </w:pPr>
            <w:r w:rsidRPr="001247F7">
              <w:rPr>
                <w:rFonts w:cstheme="minorHAnsi"/>
              </w:rPr>
              <w:t>Birimde</w:t>
            </w:r>
            <w:r w:rsidRPr="001247F7" w:rsidR="00E236B0">
              <w:rPr>
                <w:rFonts w:cstheme="minorHAnsi"/>
              </w:rPr>
              <w:t xml:space="preserve"> süreç yönetimi mekanizmaları izlenmekte ve ilgili paydaşlarla değerlendirilerek iyileştirilmektedir.</w:t>
            </w:r>
          </w:p>
        </w:tc>
        <w:tc>
          <w:tcPr>
            <w:tcW w:w="1929" w:type="dxa"/>
            <w:shd w:val="clear" w:color="auto" w:fill="D87292"/>
            <w:tcMar/>
          </w:tcPr>
          <w:p w:rsidRPr="001247F7" w:rsidR="00E236B0" w:rsidP="00E236B0" w:rsidRDefault="00E236B0" w14:paraId="5F21058D"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33E74B63" w14:paraId="20904E18" w14:textId="77777777">
        <w:trPr>
          <w:trHeight w:val="3392"/>
        </w:trPr>
        <w:tc>
          <w:tcPr>
            <w:tcW w:w="5955" w:type="dxa"/>
            <w:vMerge/>
            <w:tcMar/>
          </w:tcPr>
          <w:p w:rsidRPr="001247F7" w:rsidR="00E236B0" w:rsidP="00E236B0" w:rsidRDefault="00E236B0" w14:paraId="4F2D4923" w14:textId="77777777">
            <w:pPr>
              <w:spacing w:line="276" w:lineRule="auto"/>
              <w:rPr>
                <w:rFonts w:cstheme="minorHAnsi"/>
              </w:rPr>
            </w:pPr>
          </w:p>
        </w:tc>
        <w:tc>
          <w:tcPr>
            <w:tcW w:w="10075" w:type="dxa"/>
            <w:gridSpan w:val="5"/>
            <w:shd w:val="clear" w:color="auto" w:fill="E5AEC0"/>
            <w:tcMar/>
          </w:tcPr>
          <w:p w:rsidRPr="001247F7" w:rsidR="00E236B0" w:rsidP="33E74B63" w:rsidRDefault="00E236B0" w14:paraId="1DACDE50" w14:textId="5EFA676D">
            <w:pPr>
              <w:pStyle w:val="Normal"/>
              <w:spacing w:line="276" w:lineRule="auto"/>
              <w:ind w:right="63"/>
              <w:jc w:val="both"/>
              <w:outlineLvl w:val="3"/>
              <w:rPr>
                <w:rFonts w:ascii="Calibri" w:hAnsi="Calibri" w:eastAsia="Calibri" w:cs="Calibri"/>
                <w:b w:val="0"/>
                <w:bCs w:val="0"/>
                <w:i w:val="0"/>
                <w:iCs w:val="0"/>
                <w:caps w:val="0"/>
                <w:smallCaps w:val="0"/>
                <w:noProof/>
                <w:color w:val="000000" w:themeColor="text1" w:themeTint="FF" w:themeShade="FF"/>
                <w:sz w:val="24"/>
                <w:szCs w:val="24"/>
                <w:lang w:val="tr-TR"/>
              </w:rPr>
            </w:pPr>
            <w:r w:rsidRPr="33E74B63" w:rsidR="52097D39">
              <w:rPr>
                <w:rFonts w:ascii="Calibri" w:hAnsi="Calibri" w:eastAsia="Calibri" w:cs="Calibri"/>
                <w:b w:val="1"/>
                <w:bCs w:val="1"/>
                <w:i w:val="0"/>
                <w:iCs w:val="0"/>
                <w:caps w:val="0"/>
                <w:smallCaps w:val="0"/>
                <w:noProof/>
                <w:color w:val="000000" w:themeColor="text1" w:themeTint="FF" w:themeShade="FF"/>
                <w:sz w:val="24"/>
                <w:szCs w:val="24"/>
                <w:lang w:val="tr-TR"/>
              </w:rPr>
              <w:t>Kanıtlar</w:t>
            </w:r>
          </w:p>
          <w:p w:rsidRPr="001247F7" w:rsidR="00E236B0" w:rsidP="33E74B63" w:rsidRDefault="00E236B0" w14:paraId="78EAD70A" w14:textId="653AF39F">
            <w:pPr>
              <w:pStyle w:val="ListeParagraf"/>
              <w:widowControl w:val="0"/>
              <w:numPr>
                <w:ilvl w:val="0"/>
                <w:numId w:val="1"/>
              </w:numPr>
              <w:spacing w:line="276" w:lineRule="auto"/>
              <w:ind/>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52097D39">
              <w:rPr>
                <w:rFonts w:ascii="Calibri" w:hAnsi="Calibri" w:eastAsia="Calibri" w:cs="Calibri"/>
                <w:b w:val="1"/>
                <w:bCs w:val="1"/>
                <w:i w:val="0"/>
                <w:iCs w:val="0"/>
                <w:caps w:val="0"/>
                <w:smallCaps w:val="0"/>
                <w:noProof/>
                <w:color w:val="000000" w:themeColor="text1" w:themeTint="FF" w:themeShade="FF"/>
                <w:sz w:val="20"/>
                <w:szCs w:val="20"/>
                <w:lang w:val="tr-TR"/>
              </w:rPr>
              <w:t>A.3.4.</w:t>
            </w:r>
            <w:r w:rsidRPr="33E74B63" w:rsidR="717BEC6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E81794D">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8CF2DD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2097D39">
              <w:rPr>
                <w:rFonts w:ascii="Calibri" w:hAnsi="Calibri" w:eastAsia="Calibri" w:cs="Calibri"/>
                <w:b w:val="1"/>
                <w:bCs w:val="1"/>
                <w:i w:val="0"/>
                <w:iCs w:val="0"/>
                <w:caps w:val="0"/>
                <w:smallCaps w:val="0"/>
                <w:noProof/>
                <w:color w:val="000000" w:themeColor="text1" w:themeTint="FF" w:themeShade="FF"/>
                <w:sz w:val="20"/>
                <w:szCs w:val="20"/>
                <w:lang w:val="tr-TR"/>
              </w:rPr>
              <w:t>Öğrenci Memnuniyet Anketi</w:t>
            </w:r>
          </w:p>
          <w:p w:rsidRPr="001247F7" w:rsidR="00E236B0" w:rsidP="33E74B63" w:rsidRDefault="00E236B0" w14:paraId="4DA4CFD3" w14:textId="48BB8FBF">
            <w:pPr>
              <w:pStyle w:val="ListeParagraf"/>
              <w:widowControl w:val="0"/>
              <w:numPr>
                <w:ilvl w:val="0"/>
                <w:numId w:val="1"/>
              </w:numPr>
              <w:spacing w:line="276" w:lineRule="auto"/>
              <w:ind/>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52097D39">
              <w:rPr>
                <w:rFonts w:ascii="Calibri" w:hAnsi="Calibri" w:eastAsia="Calibri" w:cs="Calibri"/>
                <w:b w:val="1"/>
                <w:bCs w:val="1"/>
                <w:i w:val="0"/>
                <w:iCs w:val="0"/>
                <w:caps w:val="0"/>
                <w:smallCaps w:val="0"/>
                <w:noProof/>
                <w:color w:val="000000" w:themeColor="text1" w:themeTint="FF" w:themeShade="FF"/>
                <w:sz w:val="20"/>
                <w:szCs w:val="20"/>
                <w:lang w:val="tr-TR"/>
              </w:rPr>
              <w:t>A.3.4.</w:t>
            </w:r>
            <w:r w:rsidRPr="33E74B63" w:rsidR="0CAD878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E81794D">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243FC3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2097D39">
              <w:rPr>
                <w:rFonts w:ascii="Calibri" w:hAnsi="Calibri" w:eastAsia="Calibri" w:cs="Calibri"/>
                <w:b w:val="1"/>
                <w:bCs w:val="1"/>
                <w:i w:val="0"/>
                <w:iCs w:val="0"/>
                <w:caps w:val="0"/>
                <w:smallCaps w:val="0"/>
                <w:noProof/>
                <w:color w:val="000000" w:themeColor="text1" w:themeTint="FF" w:themeShade="FF"/>
                <w:sz w:val="20"/>
                <w:szCs w:val="20"/>
                <w:lang w:val="tr-TR"/>
              </w:rPr>
              <w:t>Akademik Personel Memnuniyet Anketi</w:t>
            </w:r>
          </w:p>
          <w:p w:rsidRPr="001247F7" w:rsidR="00E236B0" w:rsidP="33E74B63" w:rsidRDefault="00E236B0" w14:paraId="65EBF3BD" w14:textId="589E9B15">
            <w:pPr>
              <w:pStyle w:val="ListeParagraf"/>
              <w:widowControl w:val="0"/>
              <w:numPr>
                <w:ilvl w:val="0"/>
                <w:numId w:val="1"/>
              </w:numPr>
              <w:spacing w:line="276" w:lineRule="auto"/>
              <w:ind/>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52097D39">
              <w:rPr>
                <w:rFonts w:ascii="Calibri" w:hAnsi="Calibri" w:eastAsia="Calibri" w:cs="Calibri"/>
                <w:b w:val="1"/>
                <w:bCs w:val="1"/>
                <w:i w:val="0"/>
                <w:iCs w:val="0"/>
                <w:caps w:val="0"/>
                <w:smallCaps w:val="0"/>
                <w:noProof/>
                <w:color w:val="000000" w:themeColor="text1" w:themeTint="FF" w:themeShade="FF"/>
                <w:sz w:val="20"/>
                <w:szCs w:val="20"/>
                <w:lang w:val="tr-TR"/>
              </w:rPr>
              <w:t>A.3.4.</w:t>
            </w:r>
            <w:r w:rsidRPr="33E74B63" w:rsidR="6AB1250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E81794D">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FDA993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2097D39">
              <w:rPr>
                <w:rFonts w:ascii="Calibri" w:hAnsi="Calibri" w:eastAsia="Calibri" w:cs="Calibri"/>
                <w:b w:val="1"/>
                <w:bCs w:val="1"/>
                <w:i w:val="0"/>
                <w:iCs w:val="0"/>
                <w:caps w:val="0"/>
                <w:smallCaps w:val="0"/>
                <w:noProof/>
                <w:color w:val="000000" w:themeColor="text1" w:themeTint="FF" w:themeShade="FF"/>
                <w:sz w:val="20"/>
                <w:szCs w:val="20"/>
                <w:lang w:val="tr-TR"/>
              </w:rPr>
              <w:t>Mezun Memnuniyet Anketi</w:t>
            </w:r>
          </w:p>
          <w:p w:rsidRPr="001247F7" w:rsidR="00E236B0" w:rsidP="33E74B63" w:rsidRDefault="00E236B0" w14:paraId="37B7C86A" w14:textId="404AF259">
            <w:pPr>
              <w:pStyle w:val="ListeParagraf"/>
              <w:widowControl w:val="0"/>
              <w:numPr>
                <w:ilvl w:val="0"/>
                <w:numId w:val="1"/>
              </w:numPr>
              <w:spacing w:line="276" w:lineRule="auto"/>
              <w:ind/>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52097D39">
              <w:rPr>
                <w:rFonts w:ascii="Calibri" w:hAnsi="Calibri" w:eastAsia="Calibri" w:cs="Calibri"/>
                <w:b w:val="1"/>
                <w:bCs w:val="1"/>
                <w:i w:val="0"/>
                <w:iCs w:val="0"/>
                <w:caps w:val="0"/>
                <w:smallCaps w:val="0"/>
                <w:noProof/>
                <w:color w:val="000000" w:themeColor="text1" w:themeTint="FF" w:themeShade="FF"/>
                <w:sz w:val="20"/>
                <w:szCs w:val="20"/>
                <w:lang w:val="tr-TR"/>
              </w:rPr>
              <w:t>A.3.4.</w:t>
            </w:r>
            <w:r w:rsidRPr="33E74B63" w:rsidR="1CD391B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F860B58">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40B04FA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F88ACE5">
              <w:rPr>
                <w:rFonts w:ascii="Calibri" w:hAnsi="Calibri" w:eastAsia="Calibri" w:cs="Calibri"/>
                <w:b w:val="1"/>
                <w:bCs w:val="1"/>
                <w:i w:val="0"/>
                <w:iCs w:val="0"/>
                <w:caps w:val="0"/>
                <w:smallCaps w:val="0"/>
                <w:noProof/>
                <w:color w:val="000000" w:themeColor="text1" w:themeTint="FF" w:themeShade="FF"/>
                <w:sz w:val="20"/>
                <w:szCs w:val="20"/>
                <w:lang w:val="tr-TR"/>
              </w:rPr>
              <w:t>Sınav Çözüm Tutanakları</w:t>
            </w:r>
          </w:p>
        </w:tc>
      </w:tr>
    </w:tbl>
    <w:p w:rsidR="69F31653" w:rsidP="69F31653" w:rsidRDefault="69F31653" w14:paraId="522A8BDA" w14:textId="0E8512D7">
      <w:pPr>
        <w:pStyle w:val="Balk1"/>
      </w:pPr>
    </w:p>
    <w:p w:rsidRPr="001247F7" w:rsidR="002E3C72" w:rsidP="69F31653" w:rsidRDefault="002E3C72" w14:paraId="1DA27CA1" w14:textId="0DC1C857">
      <w:pPr>
        <w:tabs>
          <w:tab w:val="left" w:pos="1501"/>
        </w:tabs>
        <w:spacing w:line="276" w:lineRule="auto"/>
        <w:jc w:val="both"/>
        <w:rPr>
          <w:rFonts w:cs="Calibri" w:cstheme="minorAscii"/>
          <w:b w:val="1"/>
          <w:bCs w:val="1"/>
        </w:rPr>
      </w:pPr>
      <w:r w:rsidRPr="69F31653" w:rsidR="1F5529A5">
        <w:rPr>
          <w:rFonts w:cs="Calibri" w:cstheme="minorAscii"/>
          <w:b w:val="1"/>
          <w:bCs w:val="1"/>
        </w:rPr>
        <w:t>A.3. Yönetim Sistemleri</w:t>
      </w:r>
    </w:p>
    <w:p w:rsidRPr="001247F7" w:rsidR="00D61E2E" w:rsidP="69F31653" w:rsidRDefault="00D61E2E" w14:paraId="26EC3647" w14:textId="54C1DF5E">
      <w:pPr>
        <w:widowControl w:val="0"/>
        <w:tabs>
          <w:tab w:val="left" w:leader="none" w:pos="1501"/>
        </w:tabs>
        <w:spacing w:before="57" w:after="240" w:line="276" w:lineRule="auto"/>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237373EF">
        <w:rPr>
          <w:rFonts w:ascii="Calibri" w:hAnsi="Calibri" w:eastAsia="Calibri" w:cs="Calibri"/>
          <w:b w:val="0"/>
          <w:bCs w:val="0"/>
          <w:i w:val="0"/>
          <w:iCs w:val="0"/>
          <w:caps w:val="0"/>
          <w:smallCaps w:val="0"/>
          <w:noProof/>
          <w:color w:val="000000" w:themeColor="text1" w:themeTint="FF" w:themeShade="FF"/>
          <w:sz w:val="22"/>
          <w:szCs w:val="22"/>
          <w:lang w:val="tr-TR"/>
        </w:rPr>
        <w:t xml:space="preserve">Bölüm işleyişi komisyonların çalışmaları ile yürütülmekte ve komisyonların  görev, yetki ve sorumlulukları Bölüm Kurulu tarafından belirlenmektedir. Planlama aşamasında öğretim elemanlarının faaliyet ve ilgi alanları tespit edilerek görevlendirilmektedir. </w:t>
      </w:r>
    </w:p>
    <w:p w:rsidR="69F31653" w:rsidP="69F31653" w:rsidRDefault="69F31653" w14:paraId="13C29F7E" w14:textId="052FCB76">
      <w:pPr>
        <w:pStyle w:val="Normal"/>
        <w:widowControl w:val="0"/>
        <w:tabs>
          <w:tab w:val="left" w:leader="none" w:pos="1501"/>
        </w:tabs>
        <w:spacing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tbl>
      <w:tblPr>
        <w:tblStyle w:val="TabloKlavuzu2"/>
        <w:tblpPr w:leftFromText="141" w:rightFromText="141" w:vertAnchor="page" w:horzAnchor="margin" w:tblpXSpec="center" w:tblpY="452"/>
        <w:tblW w:w="16047" w:type="dxa"/>
        <w:tblLayout w:type="fixed"/>
        <w:tblLook w:val="04A0" w:firstRow="1" w:lastRow="0" w:firstColumn="1" w:lastColumn="0" w:noHBand="0" w:noVBand="1"/>
      </w:tblPr>
      <w:tblGrid>
        <w:gridCol w:w="5365"/>
        <w:gridCol w:w="2064"/>
        <w:gridCol w:w="3056"/>
        <w:gridCol w:w="2268"/>
        <w:gridCol w:w="1386"/>
        <w:gridCol w:w="1908"/>
      </w:tblGrid>
      <w:tr w:rsidRPr="001247F7" w:rsidR="00E236B0" w:rsidTr="33E74B63" w14:paraId="706207AC" w14:textId="77777777">
        <w:trPr>
          <w:trHeight w:val="162"/>
        </w:trPr>
        <w:tc>
          <w:tcPr>
            <w:tcW w:w="16047" w:type="dxa"/>
            <w:gridSpan w:val="6"/>
            <w:shd w:val="clear" w:color="auto" w:fill="FFCADE"/>
            <w:tcMar/>
          </w:tcPr>
          <w:p w:rsidRPr="001247F7" w:rsidR="00E236B0" w:rsidP="00684E4E" w:rsidRDefault="00E236B0" w14:paraId="5481BFF1" w14:textId="5D15824E">
            <w:pPr>
              <w:pStyle w:val="ListeParagraf"/>
              <w:numPr>
                <w:ilvl w:val="0"/>
                <w:numId w:val="32"/>
              </w:numPr>
              <w:spacing w:line="276" w:lineRule="auto"/>
              <w:jc w:val="right"/>
              <w:rPr>
                <w:rFonts w:cstheme="minorHAnsi"/>
                <w:b/>
                <w:color w:val="7B0B4E"/>
                <w:sz w:val="28"/>
              </w:rPr>
            </w:pPr>
            <w:r w:rsidRPr="001247F7">
              <w:rPr>
                <w:rFonts w:cstheme="minorHAnsi"/>
                <w:b/>
                <w:color w:val="7B0B4E"/>
                <w:sz w:val="28"/>
              </w:rPr>
              <w:lastRenderedPageBreak/>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6DA1B9CE" w14:textId="142B0924">
            <w:pPr>
              <w:pStyle w:val="ListeParagraf"/>
              <w:spacing w:line="276" w:lineRule="auto"/>
              <w:ind w:left="720"/>
              <w:jc w:val="center"/>
              <w:rPr>
                <w:rFonts w:cstheme="minorHAnsi"/>
                <w:b/>
                <w:bCs/>
                <w:sz w:val="28"/>
              </w:rPr>
            </w:pPr>
            <w:r w:rsidRPr="001247F7">
              <w:rPr>
                <w:rFonts w:eastAsia="Times New Roman" w:cstheme="minorHAnsi"/>
                <w:b/>
                <w:bCs/>
                <w:color w:val="FF0000"/>
              </w:rPr>
              <w:t>(Biriminiz için uygun olduğunu düşündüğünüz olgunluk düzeyi kutucuğunu işaretleyiniz.)</w:t>
            </w:r>
          </w:p>
        </w:tc>
      </w:tr>
      <w:tr w:rsidRPr="001247F7" w:rsidR="00E236B0" w:rsidTr="33E74B63" w14:paraId="605D7210" w14:textId="77777777">
        <w:trPr>
          <w:trHeight w:val="181"/>
        </w:trPr>
        <w:tc>
          <w:tcPr>
            <w:tcW w:w="16047" w:type="dxa"/>
            <w:gridSpan w:val="6"/>
            <w:shd w:val="clear" w:color="auto" w:fill="FFCADE"/>
            <w:tcMar/>
          </w:tcPr>
          <w:p w:rsidRPr="001247F7" w:rsidR="00E236B0" w:rsidP="00E236B0" w:rsidRDefault="00E236B0" w14:paraId="7BCD4ACA" w14:textId="77777777">
            <w:pPr>
              <w:spacing w:line="276" w:lineRule="auto"/>
              <w:rPr>
                <w:rFonts w:cstheme="minorHAnsi"/>
                <w:b/>
                <w:bCs/>
              </w:rPr>
            </w:pPr>
            <w:r w:rsidRPr="001247F7">
              <w:rPr>
                <w:rFonts w:cstheme="minorHAnsi"/>
                <w:b/>
                <w:bCs/>
              </w:rPr>
              <w:t>A.4. Paydaş Katılımı</w:t>
            </w:r>
          </w:p>
          <w:p w:rsidRPr="001247F7" w:rsidR="00E236B0" w:rsidP="00E236B0" w:rsidRDefault="00FB22D7" w14:paraId="0DBB2A96" w14:textId="38DA2DAE">
            <w:pPr>
              <w:spacing w:line="276" w:lineRule="auto"/>
              <w:rPr>
                <w:rFonts w:cstheme="minorHAnsi"/>
                <w:b/>
                <w:bCs/>
              </w:rPr>
            </w:pPr>
            <w:r w:rsidRPr="001247F7">
              <w:rPr>
                <w:rFonts w:cstheme="minorHAnsi"/>
              </w:rPr>
              <w:t>Birim</w:t>
            </w:r>
            <w:r w:rsidRPr="001247F7" w:rsidR="00E236B0">
              <w:rPr>
                <w:rFonts w:cstheme="minorHAnsi"/>
              </w:rPr>
              <w:t>, iç ve dış paydaşlarının stratejik kararlara ve süreçlere katılımını sağlamak üzere geri bildirimlerini almak, yanıtlamak ve kararlarında kullanmak için gerekli sistemleri oluşturmalı ve yönetmelidir.</w:t>
            </w:r>
          </w:p>
        </w:tc>
      </w:tr>
      <w:tr w:rsidRPr="001247F7" w:rsidR="00990891" w:rsidTr="33E74B63" w14:paraId="7912600E" w14:textId="77777777">
        <w:trPr>
          <w:trHeight w:val="141"/>
        </w:trPr>
        <w:tc>
          <w:tcPr>
            <w:tcW w:w="5365" w:type="dxa"/>
            <w:shd w:val="clear" w:color="auto" w:fill="FFCADE"/>
            <w:tcMar/>
            <w:vAlign w:val="center"/>
          </w:tcPr>
          <w:p w:rsidRPr="001247F7" w:rsidR="00990891" w:rsidP="00990891" w:rsidRDefault="00990891" w14:paraId="7BEDCB24" w14:textId="77777777">
            <w:pPr>
              <w:spacing w:line="276" w:lineRule="auto"/>
              <w:rPr>
                <w:rFonts w:cstheme="minorHAnsi"/>
              </w:rPr>
            </w:pPr>
          </w:p>
        </w:tc>
        <w:tc>
          <w:tcPr>
            <w:tcW w:w="2064" w:type="dxa"/>
            <w:shd w:val="clear" w:color="auto" w:fill="FFCADE"/>
            <w:tcMar/>
            <w:vAlign w:val="bottom"/>
          </w:tcPr>
          <w:p w:rsidRPr="001247F7" w:rsidR="00990891" w:rsidP="00990891" w:rsidRDefault="00990891" w14:paraId="6C972387" w14:textId="3DADC4B9">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89639135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3056" w:type="dxa"/>
            <w:shd w:val="clear" w:color="auto" w:fill="FFCADE"/>
            <w:tcMar/>
            <w:vAlign w:val="bottom"/>
          </w:tcPr>
          <w:p w:rsidRPr="001247F7" w:rsidR="00990891" w:rsidP="00990891" w:rsidRDefault="00990891" w14:paraId="7D3AF131" w14:textId="715F2D6D">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73535341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268" w:type="dxa"/>
            <w:shd w:val="clear" w:color="auto" w:fill="FF0000"/>
            <w:tcMar/>
            <w:vAlign w:val="bottom"/>
          </w:tcPr>
          <w:p w:rsidRPr="001247F7" w:rsidR="00990891" w:rsidP="69F31653" w:rsidRDefault="00990891" w14:paraId="5943EE71" w14:textId="004B320A">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1424139690"/>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1F8545D5">
              <w:rPr>
                <w:rFonts w:ascii="Calibri" w:hAnsi="Calibri" w:cs="Calibri"/>
                <w:b w:val="1"/>
                <w:bCs w:val="1"/>
              </w:rPr>
              <w:t xml:space="preserve"> </w:t>
            </w:r>
          </w:p>
        </w:tc>
        <w:tc>
          <w:tcPr>
            <w:tcW w:w="1386" w:type="dxa"/>
            <w:shd w:val="clear" w:color="auto" w:fill="FFCADE"/>
            <w:tcMar/>
            <w:vAlign w:val="bottom"/>
          </w:tcPr>
          <w:p w:rsidRPr="001247F7" w:rsidR="00990891" w:rsidP="00990891" w:rsidRDefault="00990891" w14:paraId="1E1F58D1" w14:textId="25FD720F">
            <w:pPr>
              <w:spacing w:line="276" w:lineRule="auto"/>
              <w:jc w:val="center"/>
              <w:rPr>
                <w:rFonts w:cstheme="minorHAnsi"/>
                <w:b/>
                <w:bCs/>
              </w:rPr>
            </w:pPr>
            <w:commentRangeStart w:id="38"/>
            <w:r w:rsidRPr="001247F7">
              <w:rPr>
                <w:rFonts w:ascii="Calibri" w:hAnsi="Calibri" w:cs="Calibri"/>
                <w:b/>
                <w:bCs/>
              </w:rPr>
              <w:t xml:space="preserve">4 </w:t>
            </w:r>
            <w:sdt>
              <w:sdtPr>
                <w:rPr>
                  <w:rFonts w:ascii="Calibri" w:hAnsi="Calibri" w:cs="Calibri"/>
                  <w:b/>
                  <w:bCs/>
                </w:rPr>
                <w:id w:val="-81702730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08" w:type="dxa"/>
            <w:shd w:val="clear" w:color="auto" w:fill="FFCADE"/>
            <w:tcMar/>
            <w:vAlign w:val="bottom"/>
          </w:tcPr>
          <w:p w:rsidRPr="001247F7" w:rsidR="00990891" w:rsidP="00990891" w:rsidRDefault="00990891" w14:paraId="339F15C1" w14:textId="29256594">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168339407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38"/>
            <w:r w:rsidRPr="001247F7" w:rsidR="009F4520">
              <w:rPr>
                <w:rStyle w:val="AklamaBavurusu"/>
                <w:rFonts w:eastAsiaTheme="minorHAnsi"/>
              </w:rPr>
              <w:commentReference w:id="38"/>
            </w:r>
          </w:p>
        </w:tc>
      </w:tr>
      <w:tr w:rsidRPr="001247F7" w:rsidR="00E236B0" w:rsidTr="33E74B63" w14:paraId="63043F92" w14:textId="77777777">
        <w:trPr>
          <w:trHeight w:val="2606"/>
        </w:trPr>
        <w:tc>
          <w:tcPr>
            <w:tcW w:w="5365" w:type="dxa"/>
            <w:vMerge w:val="restart"/>
            <w:shd w:val="clear" w:color="auto" w:fill="FFFFFF" w:themeFill="background1"/>
            <w:tcMar/>
          </w:tcPr>
          <w:p w:rsidRPr="001247F7" w:rsidR="00E236B0" w:rsidP="00E236B0" w:rsidRDefault="00E236B0" w14:paraId="50FBFC36" w14:textId="77777777">
            <w:pPr>
              <w:spacing w:line="276" w:lineRule="auto"/>
              <w:rPr>
                <w:rFonts w:cstheme="minorHAnsi"/>
              </w:rPr>
            </w:pPr>
          </w:p>
          <w:p w:rsidRPr="001247F7" w:rsidR="00E236B0" w:rsidP="00E236B0" w:rsidRDefault="00E236B0" w14:paraId="6E0778A9" w14:textId="77777777">
            <w:pPr>
              <w:spacing w:line="276" w:lineRule="auto"/>
              <w:rPr>
                <w:rFonts w:cstheme="minorHAnsi"/>
              </w:rPr>
            </w:pPr>
          </w:p>
          <w:p w:rsidRPr="001247F7" w:rsidR="00E236B0" w:rsidP="00E236B0" w:rsidRDefault="00E236B0" w14:paraId="2FACCB74" w14:textId="77777777">
            <w:pPr>
              <w:spacing w:line="276" w:lineRule="auto"/>
              <w:jc w:val="both"/>
              <w:rPr>
                <w:rFonts w:cstheme="minorHAnsi"/>
                <w:b/>
                <w:bCs/>
                <w:u w:val="single"/>
              </w:rPr>
            </w:pPr>
            <w:bookmarkStart w:name="_Hlk125469236" w:id="39"/>
            <w:commentRangeStart w:id="40"/>
            <w:r w:rsidRPr="001247F7">
              <w:rPr>
                <w:rFonts w:cstheme="minorHAnsi"/>
                <w:b/>
                <w:bCs/>
                <w:u w:val="single"/>
              </w:rPr>
              <w:t>A.4.1. İç ve dış paydaş katılımı</w:t>
            </w:r>
            <w:commentRangeEnd w:id="40"/>
            <w:r w:rsidR="00AC5DDC">
              <w:rPr>
                <w:rStyle w:val="AklamaBavurusu"/>
                <w:rFonts w:eastAsiaTheme="minorHAnsi"/>
              </w:rPr>
              <w:commentReference w:id="40"/>
            </w:r>
          </w:p>
          <w:bookmarkEnd w:id="39"/>
          <w:p w:rsidRPr="001247F7" w:rsidR="00E236B0" w:rsidP="00E236B0" w:rsidRDefault="00E236B0" w14:paraId="1305F5E3" w14:textId="77777777">
            <w:pPr>
              <w:spacing w:line="276" w:lineRule="auto"/>
              <w:jc w:val="both"/>
              <w:rPr>
                <w:rFonts w:cstheme="minorHAnsi"/>
                <w:b/>
                <w:bCs/>
                <w:u w:val="single"/>
              </w:rPr>
            </w:pPr>
          </w:p>
          <w:p w:rsidRPr="001247F7" w:rsidR="00E236B0" w:rsidP="00E236B0" w:rsidRDefault="00E236B0" w14:paraId="66B6C9A6" w14:textId="77777777">
            <w:pPr>
              <w:spacing w:line="276" w:lineRule="auto"/>
              <w:jc w:val="both"/>
              <w:rPr>
                <w:rFonts w:cstheme="minorHAnsi"/>
              </w:rPr>
            </w:pPr>
            <w:r w:rsidRPr="001247F7">
              <w:rPr>
                <w:rFonts w:cstheme="minorHAnsi"/>
              </w:rPr>
              <w:t xml:space="preserve">İç ve dış paydaşların karar alma, yönetişim ve iyileştirme süreçlerine katılım mekanizmaları tanımlanmıştır. </w:t>
            </w:r>
          </w:p>
          <w:p w:rsidRPr="001247F7" w:rsidR="00E236B0" w:rsidP="00E236B0" w:rsidRDefault="00E236B0" w14:paraId="0D62CA63" w14:textId="77777777">
            <w:pPr>
              <w:spacing w:line="276" w:lineRule="auto"/>
              <w:jc w:val="both"/>
              <w:rPr>
                <w:rFonts w:cstheme="minorHAnsi"/>
              </w:rPr>
            </w:pPr>
            <w:r w:rsidRPr="001247F7">
              <w:rPr>
                <w:rFonts w:cstheme="minorHAnsi"/>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rsidRPr="001247F7" w:rsidR="00E236B0" w:rsidP="00E236B0" w:rsidRDefault="00E236B0" w14:paraId="21FAECB7" w14:textId="77777777">
            <w:pPr>
              <w:spacing w:line="276" w:lineRule="auto"/>
              <w:jc w:val="both"/>
              <w:rPr>
                <w:rFonts w:cstheme="minorHAnsi"/>
              </w:rPr>
            </w:pPr>
            <w:r w:rsidRPr="001247F7">
              <w:rPr>
                <w:rFonts w:cstheme="minorHAnsi"/>
              </w:rPr>
              <w:t xml:space="preserve"> </w:t>
            </w:r>
          </w:p>
        </w:tc>
        <w:tc>
          <w:tcPr>
            <w:tcW w:w="2064" w:type="dxa"/>
            <w:shd w:val="clear" w:color="auto" w:fill="FDDFE8"/>
            <w:tcMar/>
          </w:tcPr>
          <w:p w:rsidRPr="001247F7" w:rsidR="00E236B0" w:rsidP="00E236B0" w:rsidRDefault="00BC42A3" w14:paraId="3257FD86" w14:textId="4EB17A3C">
            <w:pPr>
              <w:spacing w:line="276" w:lineRule="auto"/>
              <w:rPr>
                <w:rFonts w:cstheme="minorHAnsi"/>
              </w:rPr>
            </w:pPr>
            <w:r w:rsidRPr="001247F7">
              <w:rPr>
                <w:rFonts w:cstheme="minorHAnsi"/>
              </w:rPr>
              <w:t xml:space="preserve">Birimin </w:t>
            </w:r>
            <w:r w:rsidRPr="001247F7" w:rsidR="00E236B0">
              <w:rPr>
                <w:rFonts w:cstheme="minorHAnsi"/>
              </w:rPr>
              <w:t xml:space="preserve"> iç kalite güvencesi sistemine paydaş katılımını sağlayacak mekanizmalar bulunmamaktadır.</w:t>
            </w:r>
          </w:p>
        </w:tc>
        <w:tc>
          <w:tcPr>
            <w:tcW w:w="3056" w:type="dxa"/>
            <w:shd w:val="clear" w:color="auto" w:fill="FECEDD"/>
            <w:tcMar/>
          </w:tcPr>
          <w:p w:rsidRPr="001247F7" w:rsidR="00E236B0" w:rsidP="00E236B0" w:rsidRDefault="0006201F" w14:paraId="74A5DDBC" w14:textId="11F8DC9B">
            <w:pPr>
              <w:spacing w:line="276" w:lineRule="auto"/>
              <w:rPr>
                <w:rFonts w:cstheme="minorHAnsi"/>
              </w:rPr>
            </w:pPr>
            <w:r w:rsidRPr="001247F7">
              <w:rPr>
                <w:rFonts w:cstheme="minorHAnsi"/>
              </w:rPr>
              <w:t>Birimde</w:t>
            </w:r>
            <w:r w:rsidRPr="001247F7" w:rsidR="00E236B0">
              <w:rPr>
                <w:rFonts w:cstheme="minorHAnsi"/>
              </w:rPr>
              <w:t xml:space="preserve"> kalite güvencesi, eğitim ve öğretim, araştırma ve geliştirme, toplumsal katkı, yönetim sistemi ve uluslararasılaşma süreçlerinin PUKÖ katmanlarına paydaş katılımını sağlamak için planlamalar bulunmaktadır.</w:t>
            </w:r>
          </w:p>
        </w:tc>
        <w:tc>
          <w:tcPr>
            <w:tcW w:w="2268" w:type="dxa"/>
            <w:shd w:val="clear" w:color="auto" w:fill="E59BB2"/>
            <w:tcMar/>
          </w:tcPr>
          <w:p w:rsidRPr="001247F7" w:rsidR="00E236B0" w:rsidP="00E236B0" w:rsidRDefault="00E236B0" w14:paraId="1A387042" w14:textId="09E9FB8A">
            <w:pPr>
              <w:spacing w:line="276" w:lineRule="auto"/>
              <w:rPr>
                <w:rFonts w:cstheme="minorHAnsi"/>
              </w:rPr>
            </w:pPr>
            <w:r w:rsidRPr="001247F7">
              <w:rPr>
                <w:rFonts w:cstheme="minorHAnsi"/>
              </w:rPr>
              <w:t xml:space="preserve">Tüm süreçlerdeki PUKÖ katmanlarına paydaş katılımını sağlamak üzere </w:t>
            </w:r>
            <w:r w:rsidRPr="001247F7" w:rsidR="00BC42A3">
              <w:rPr>
                <w:rFonts w:cstheme="minorHAnsi"/>
              </w:rPr>
              <w:t xml:space="preserve">Birimin </w:t>
            </w:r>
            <w:r w:rsidRPr="001247F7">
              <w:rPr>
                <w:rFonts w:cstheme="minorHAnsi"/>
              </w:rPr>
              <w:t xml:space="preserve"> geneline yayılmış mekanizmalar bulunmaktadır.</w:t>
            </w:r>
          </w:p>
        </w:tc>
        <w:tc>
          <w:tcPr>
            <w:tcW w:w="1386" w:type="dxa"/>
            <w:shd w:val="clear" w:color="auto" w:fill="DE829E"/>
            <w:tcMar/>
          </w:tcPr>
          <w:p w:rsidRPr="001247F7" w:rsidR="00E236B0" w:rsidP="00E236B0" w:rsidRDefault="00E236B0" w14:paraId="02374A4E" w14:textId="77777777">
            <w:pPr>
              <w:spacing w:line="276" w:lineRule="auto"/>
              <w:rPr>
                <w:rFonts w:cstheme="minorHAnsi"/>
              </w:rPr>
            </w:pPr>
            <w:r w:rsidRPr="001247F7">
              <w:rPr>
                <w:rFonts w:cstheme="minorHAnsi"/>
              </w:rPr>
              <w:t xml:space="preserve">Paydaş katılım mekanizmalarının işleyişi izlenmekte ve bağlı iyileştirmeler gerçekleştirilmektedir. </w:t>
            </w:r>
          </w:p>
          <w:p w:rsidRPr="001247F7" w:rsidR="00E236B0" w:rsidP="00E236B0" w:rsidRDefault="00E236B0" w14:paraId="1E2A39E7" w14:textId="77777777">
            <w:pPr>
              <w:spacing w:line="276" w:lineRule="auto"/>
              <w:rPr>
                <w:rFonts w:cstheme="minorHAnsi"/>
              </w:rPr>
            </w:pPr>
          </w:p>
        </w:tc>
        <w:tc>
          <w:tcPr>
            <w:tcW w:w="1908" w:type="dxa"/>
            <w:shd w:val="clear" w:color="auto" w:fill="D87292"/>
            <w:tcMar/>
          </w:tcPr>
          <w:p w:rsidRPr="001247F7" w:rsidR="00E236B0" w:rsidP="00E236B0" w:rsidRDefault="00E236B0" w14:paraId="54FC02CC"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33E74B63" w14:paraId="18070EBD" w14:textId="77777777">
        <w:trPr>
          <w:trHeight w:val="3400"/>
        </w:trPr>
        <w:tc>
          <w:tcPr>
            <w:tcW w:w="5365" w:type="dxa"/>
            <w:vMerge/>
            <w:tcMar/>
          </w:tcPr>
          <w:p w:rsidRPr="001247F7" w:rsidR="00E236B0" w:rsidP="00E236B0" w:rsidRDefault="00E236B0" w14:paraId="3507C0B9" w14:textId="77777777">
            <w:pPr>
              <w:spacing w:line="276" w:lineRule="auto"/>
              <w:rPr>
                <w:rFonts w:cstheme="minorHAnsi"/>
              </w:rPr>
            </w:pPr>
          </w:p>
        </w:tc>
        <w:tc>
          <w:tcPr>
            <w:tcW w:w="10682" w:type="dxa"/>
            <w:gridSpan w:val="5"/>
            <w:shd w:val="clear" w:color="auto" w:fill="E5AEC0"/>
            <w:tcMar/>
          </w:tcPr>
          <w:p w:rsidR="66A5FBD9" w:rsidP="69F31653" w:rsidRDefault="66A5FBD9" w14:paraId="39765168" w14:textId="0D56A42F">
            <w:pPr>
              <w:pStyle w:val="Normal"/>
              <w:ind w:left="0" w:right="63"/>
              <w:jc w:val="both"/>
              <w:outlineLvl w:val="3"/>
              <w:rPr>
                <w:rFonts w:ascii="Calibri" w:hAnsi="Calibri" w:eastAsia="Calibri" w:cs="Calibri"/>
                <w:b w:val="0"/>
                <w:bCs w:val="0"/>
                <w:i w:val="0"/>
                <w:iCs w:val="0"/>
                <w:caps w:val="0"/>
                <w:smallCaps w:val="0"/>
                <w:noProof/>
                <w:color w:val="000000" w:themeColor="text1" w:themeTint="FF" w:themeShade="FF"/>
                <w:sz w:val="24"/>
                <w:szCs w:val="24"/>
                <w:lang w:val="tr-TR"/>
              </w:rPr>
            </w:pPr>
            <w:r w:rsidRPr="69F31653" w:rsidR="66A5FBD9">
              <w:rPr>
                <w:rFonts w:ascii="Calibri" w:hAnsi="Calibri" w:eastAsia="Calibri" w:cs="Calibri"/>
                <w:b w:val="1"/>
                <w:bCs w:val="1"/>
                <w:i w:val="1"/>
                <w:iCs w:val="1"/>
                <w:caps w:val="0"/>
                <w:smallCaps w:val="0"/>
                <w:noProof/>
                <w:color w:val="000000" w:themeColor="text1" w:themeTint="FF" w:themeShade="FF"/>
                <w:sz w:val="24"/>
                <w:szCs w:val="24"/>
                <w:lang w:val="tr-TR"/>
              </w:rPr>
              <w:t>Kanıtlar</w:t>
            </w:r>
          </w:p>
          <w:p w:rsidR="66A5FBD9" w:rsidP="33E74B63" w:rsidRDefault="66A5FBD9" w14:paraId="4A6E39A0" w14:textId="4D924D69">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A.4.1.</w:t>
            </w: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3FBD0B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C76531C">
              <w:rPr>
                <w:rFonts w:ascii="Calibri" w:hAnsi="Calibri" w:eastAsia="Calibri" w:cs="Calibri"/>
                <w:b w:val="1"/>
                <w:bCs w:val="1"/>
                <w:i w:val="0"/>
                <w:iCs w:val="0"/>
                <w:caps w:val="0"/>
                <w:smallCaps w:val="0"/>
                <w:noProof/>
                <w:color w:val="000000" w:themeColor="text1" w:themeTint="FF" w:themeShade="FF"/>
                <w:sz w:val="20"/>
                <w:szCs w:val="20"/>
                <w:lang w:val="tr-TR"/>
              </w:rPr>
              <w:t xml:space="preserve"> İ</w:t>
            </w: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ç  Paydaş Anketleri</w:t>
            </w:r>
            <w:r w:rsidRPr="33E74B63" w:rsidR="4DCC157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p>
          <w:p w:rsidR="66A5FBD9" w:rsidP="33E74B63" w:rsidRDefault="66A5FBD9" w14:paraId="31429A61" w14:textId="751FA115">
            <w:pPr>
              <w:pStyle w:val="ListeParagraf"/>
              <w:widowControl w:val="0"/>
              <w:numPr>
                <w:ilvl w:val="0"/>
                <w:numId w:val="1"/>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A.4.1.</w:t>
            </w: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3FBD0B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D25A4A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Dış Paydaş Anketleri</w:t>
            </w:r>
          </w:p>
          <w:p w:rsidR="66A5FBD9" w:rsidP="33E74B63" w:rsidRDefault="66A5FBD9" w14:paraId="5D0C3027" w14:textId="17C052BB">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 xml:space="preserve">A.4.1. </w:t>
            </w:r>
            <w:r w:rsidRPr="33E74B63" w:rsidR="63FBD0B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3DEDC7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Öğrenci Memnuniyet Anketi</w:t>
            </w:r>
          </w:p>
          <w:p w:rsidR="66A5FBD9" w:rsidP="33E74B63" w:rsidRDefault="66A5FBD9" w14:paraId="1D62F2B2" w14:textId="1E2CCF9D">
            <w:pPr>
              <w:pStyle w:val="ListeParagraf"/>
              <w:widowControl w:val="0"/>
              <w:numPr>
                <w:ilvl w:val="0"/>
                <w:numId w:val="1"/>
              </w:numPr>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A.4.1.</w:t>
            </w:r>
            <w:r w:rsidRPr="33E74B63" w:rsidR="0F8B198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3FBD0B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A90749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Mezun Memnuniyet Anketi</w:t>
            </w:r>
          </w:p>
          <w:p w:rsidR="66A5FBD9" w:rsidP="33E74B63" w:rsidRDefault="66A5FBD9" w14:paraId="518CAFE6" w14:textId="3F656969">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A.4.1.</w:t>
            </w:r>
            <w:r w:rsidRPr="33E74B63" w:rsidR="47265A1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3FBD0B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C090F3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Öğrenci Temsilcileri ile Toplantı Tutanağı</w:t>
            </w:r>
          </w:p>
          <w:p w:rsidR="66A5FBD9" w:rsidP="33E74B63" w:rsidRDefault="66A5FBD9" w14:paraId="52337ADD" w14:textId="3C97778D">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7EACC68E">
              <w:rPr>
                <w:rFonts w:ascii="Calibri" w:hAnsi="Calibri" w:eastAsia="Calibri" w:cs="Calibri"/>
                <w:b w:val="1"/>
                <w:bCs w:val="1"/>
                <w:i w:val="0"/>
                <w:iCs w:val="0"/>
                <w:caps w:val="0"/>
                <w:smallCaps w:val="0"/>
                <w:noProof/>
                <w:color w:val="000000" w:themeColor="text1" w:themeTint="FF" w:themeShade="FF"/>
                <w:sz w:val="20"/>
                <w:szCs w:val="20"/>
                <w:lang w:val="tr-TR"/>
              </w:rPr>
              <w:t>A.4.1.</w:t>
            </w:r>
            <w:r w:rsidRPr="33E74B63" w:rsidR="56C82E3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038709D">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8F73E2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8F53663">
              <w:rPr>
                <w:rFonts w:ascii="Calibri" w:hAnsi="Calibri" w:eastAsia="Calibri" w:cs="Calibri"/>
                <w:b w:val="1"/>
                <w:bCs w:val="1"/>
                <w:i w:val="0"/>
                <w:iCs w:val="0"/>
                <w:caps w:val="0"/>
                <w:smallCaps w:val="0"/>
                <w:noProof/>
                <w:color w:val="000000" w:themeColor="text1" w:themeTint="FF" w:themeShade="FF"/>
                <w:sz w:val="20"/>
                <w:szCs w:val="20"/>
                <w:lang w:val="tr-TR"/>
              </w:rPr>
              <w:t>S</w:t>
            </w:r>
            <w:r w:rsidRPr="33E74B63" w:rsidR="4EB110BF">
              <w:rPr>
                <w:rFonts w:ascii="Calibri" w:hAnsi="Calibri" w:eastAsia="Calibri" w:cs="Calibri"/>
                <w:b w:val="1"/>
                <w:bCs w:val="1"/>
                <w:i w:val="0"/>
                <w:iCs w:val="0"/>
                <w:caps w:val="0"/>
                <w:smallCaps w:val="0"/>
                <w:noProof/>
                <w:color w:val="000000" w:themeColor="text1" w:themeTint="FF" w:themeShade="FF"/>
                <w:sz w:val="20"/>
                <w:szCs w:val="20"/>
                <w:lang w:val="tr-TR"/>
              </w:rPr>
              <w:t xml:space="preserve">BF </w:t>
            </w:r>
            <w:r w:rsidRPr="33E74B63" w:rsidR="08F53663">
              <w:rPr>
                <w:rFonts w:ascii="Calibri" w:hAnsi="Calibri" w:eastAsia="Calibri" w:cs="Calibri"/>
                <w:b w:val="1"/>
                <w:bCs w:val="1"/>
                <w:i w:val="0"/>
                <w:iCs w:val="0"/>
                <w:caps w:val="0"/>
                <w:smallCaps w:val="0"/>
                <w:noProof/>
                <w:color w:val="000000" w:themeColor="text1" w:themeTint="FF" w:themeShade="FF"/>
                <w:sz w:val="20"/>
                <w:szCs w:val="20"/>
                <w:lang w:val="tr-TR"/>
              </w:rPr>
              <w:t>&amp; S</w:t>
            </w:r>
            <w:r w:rsidRPr="33E74B63" w:rsidR="38E84B8D">
              <w:rPr>
                <w:rFonts w:ascii="Calibri" w:hAnsi="Calibri" w:eastAsia="Calibri" w:cs="Calibri"/>
                <w:b w:val="1"/>
                <w:bCs w:val="1"/>
                <w:i w:val="0"/>
                <w:iCs w:val="0"/>
                <w:caps w:val="0"/>
                <w:smallCaps w:val="0"/>
                <w:noProof/>
                <w:color w:val="000000" w:themeColor="text1" w:themeTint="FF" w:themeShade="FF"/>
                <w:sz w:val="20"/>
                <w:szCs w:val="20"/>
                <w:lang w:val="tr-TR"/>
              </w:rPr>
              <w:t xml:space="preserve">BYO </w:t>
            </w:r>
            <w:r w:rsidRPr="33E74B63" w:rsidR="08F53663">
              <w:rPr>
                <w:rFonts w:ascii="Calibri" w:hAnsi="Calibri" w:eastAsia="Calibri" w:cs="Calibri"/>
                <w:b w:val="1"/>
                <w:bCs w:val="1"/>
                <w:i w:val="0"/>
                <w:iCs w:val="0"/>
                <w:caps w:val="0"/>
                <w:smallCaps w:val="0"/>
                <w:noProof/>
                <w:color w:val="000000" w:themeColor="text1" w:themeTint="FF" w:themeShade="FF"/>
                <w:sz w:val="20"/>
                <w:szCs w:val="20"/>
                <w:lang w:val="tr-TR"/>
              </w:rPr>
              <w:t>Kariyer Zirvesi</w:t>
            </w:r>
            <w:r w:rsidRPr="33E74B63" w:rsidR="2155B020">
              <w:rPr>
                <w:rFonts w:ascii="Calibri" w:hAnsi="Calibri" w:eastAsia="Calibri" w:cs="Calibri"/>
                <w:b w:val="1"/>
                <w:bCs w:val="1"/>
                <w:i w:val="0"/>
                <w:iCs w:val="0"/>
                <w:caps w:val="0"/>
                <w:smallCaps w:val="0"/>
                <w:noProof/>
                <w:color w:val="000000" w:themeColor="text1" w:themeTint="FF" w:themeShade="FF"/>
                <w:sz w:val="20"/>
                <w:szCs w:val="20"/>
                <w:lang w:val="tr-TR"/>
              </w:rPr>
              <w:t xml:space="preserve"> 28 Mart 2022</w:t>
            </w:r>
          </w:p>
          <w:p w:rsidR="69F31653" w:rsidP="33E74B63" w:rsidRDefault="69F31653" w14:paraId="6744A23D" w14:textId="3A58ACBF">
            <w:pPr>
              <w:pStyle w:val="Normal"/>
              <w:widowControl w:val="0"/>
              <w:ind w:left="0"/>
              <w:rPr>
                <w:rFonts w:ascii="Calibri" w:hAnsi="Calibri" w:eastAsia="Calibri" w:cs="Calibri"/>
                <w:b w:val="0"/>
                <w:bCs w:val="0"/>
                <w:i w:val="0"/>
                <w:iCs w:val="0"/>
                <w:caps w:val="0"/>
                <w:smallCaps w:val="0"/>
                <w:noProof/>
                <w:color w:val="000000" w:themeColor="text1" w:themeTint="FF" w:themeShade="FF"/>
                <w:sz w:val="20"/>
                <w:szCs w:val="20"/>
                <w:lang w:val="tr-TR"/>
              </w:rPr>
            </w:pPr>
          </w:p>
          <w:p w:rsidRPr="001247F7" w:rsidR="00E236B0" w:rsidP="002E3C72" w:rsidRDefault="00E236B0" w14:paraId="5E41A941" w14:textId="47A3FEFA">
            <w:pPr>
              <w:spacing w:line="276" w:lineRule="auto"/>
              <w:ind w:left="838"/>
              <w:jc w:val="both"/>
              <w:outlineLvl w:val="3"/>
              <w:rPr>
                <w:rFonts w:cstheme="minorHAnsi"/>
                <w:b/>
                <w:bCs/>
                <w:i/>
              </w:rPr>
            </w:pPr>
          </w:p>
        </w:tc>
      </w:tr>
    </w:tbl>
    <w:p w:rsidR="69F31653" w:rsidRDefault="69F31653" w14:paraId="5CE80888" w14:textId="0DF73425"/>
    <w:p w:rsidRPr="001247F7" w:rsidR="00D61E2E" w:rsidP="00F45D13" w:rsidRDefault="00D61E2E" w14:paraId="26FE27AC" w14:textId="7F44AF4C">
      <w:pPr>
        <w:pStyle w:val="Balk1"/>
        <w:spacing w:before="57" w:after="240"/>
        <w:ind w:left="0" w:right="63"/>
        <w:jc w:val="center"/>
        <w:rPr>
          <w:rFonts w:asciiTheme="minorHAnsi" w:hAnsiTheme="minorHAnsi" w:cstheme="minorHAnsi"/>
          <w:color w:val="0070C0"/>
        </w:rPr>
      </w:pPr>
    </w:p>
    <w:p w:rsidRPr="001247F7" w:rsidR="00D61E2E" w:rsidP="005E589B" w:rsidRDefault="00D61E2E" w14:paraId="3949E063" w14:textId="77777777">
      <w:pPr>
        <w:pStyle w:val="Balk1"/>
        <w:spacing w:before="57" w:after="240"/>
        <w:ind w:left="0" w:right="63"/>
        <w:rPr>
          <w:rFonts w:asciiTheme="minorHAnsi" w:hAnsiTheme="minorHAnsi" w:cstheme="minorHAnsi"/>
          <w:color w:val="0070C0"/>
        </w:rPr>
      </w:pPr>
    </w:p>
    <w:tbl>
      <w:tblPr>
        <w:tblStyle w:val="TabloKlavuzu2"/>
        <w:tblpPr w:leftFromText="141" w:rightFromText="141" w:vertAnchor="page" w:horzAnchor="margin" w:tblpXSpec="center" w:tblpY="704"/>
        <w:tblW w:w="16047" w:type="dxa"/>
        <w:tblLook w:val="04A0" w:firstRow="1" w:lastRow="0" w:firstColumn="1" w:lastColumn="0" w:noHBand="0" w:noVBand="1"/>
      </w:tblPr>
      <w:tblGrid>
        <w:gridCol w:w="5938"/>
        <w:gridCol w:w="2008"/>
        <w:gridCol w:w="1942"/>
        <w:gridCol w:w="1990"/>
        <w:gridCol w:w="2227"/>
        <w:gridCol w:w="1942"/>
      </w:tblGrid>
      <w:tr w:rsidRPr="001247F7" w:rsidR="00E236B0" w:rsidTr="6CC9DED3" w14:paraId="516E8A8C" w14:textId="77777777">
        <w:trPr>
          <w:trHeight w:val="162"/>
        </w:trPr>
        <w:tc>
          <w:tcPr>
            <w:tcW w:w="16047" w:type="dxa"/>
            <w:gridSpan w:val="6"/>
            <w:shd w:val="clear" w:color="auto" w:fill="FFCADE"/>
            <w:tcMar/>
          </w:tcPr>
          <w:p w:rsidRPr="001247F7" w:rsidR="00E236B0" w:rsidP="00684E4E" w:rsidRDefault="00E236B0" w14:paraId="7534E56A" w14:textId="08C68171">
            <w:pPr>
              <w:pStyle w:val="ListeParagraf"/>
              <w:numPr>
                <w:ilvl w:val="0"/>
                <w:numId w:val="33"/>
              </w:numPr>
              <w:spacing w:line="276" w:lineRule="auto"/>
              <w:jc w:val="right"/>
              <w:rPr>
                <w:rFonts w:cstheme="minorHAnsi"/>
                <w:b/>
                <w:color w:val="7B0B4E"/>
                <w:sz w:val="28"/>
              </w:rPr>
            </w:pPr>
            <w:r w:rsidRPr="001247F7">
              <w:rPr>
                <w:rFonts w:cstheme="minorHAnsi"/>
                <w:b/>
                <w:color w:val="7B0B4E"/>
                <w:sz w:val="28"/>
              </w:rPr>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54FEE39B" w14:textId="2742B0B2">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6CC9DED3" w14:paraId="27FB21B9" w14:textId="77777777">
        <w:trPr>
          <w:trHeight w:val="181"/>
        </w:trPr>
        <w:tc>
          <w:tcPr>
            <w:tcW w:w="16047" w:type="dxa"/>
            <w:gridSpan w:val="6"/>
            <w:shd w:val="clear" w:color="auto" w:fill="FFCADE"/>
            <w:tcMar/>
          </w:tcPr>
          <w:p w:rsidRPr="001247F7" w:rsidR="00E236B0" w:rsidP="00B14989" w:rsidRDefault="00E236B0" w14:paraId="7F818C95" w14:textId="7AC5E9AB">
            <w:pPr>
              <w:spacing w:line="276" w:lineRule="auto"/>
              <w:rPr>
                <w:rFonts w:cstheme="minorHAnsi"/>
                <w:b/>
                <w:bCs/>
              </w:rPr>
            </w:pPr>
            <w:r w:rsidRPr="001247F7">
              <w:rPr>
                <w:rFonts w:cstheme="minorHAnsi"/>
                <w:b/>
                <w:bCs/>
              </w:rPr>
              <w:t>A.4. Paydaş Katılımı</w:t>
            </w:r>
          </w:p>
        </w:tc>
      </w:tr>
      <w:tr w:rsidRPr="001247F7" w:rsidR="00990891" w:rsidTr="6CC9DED3" w14:paraId="4007873F" w14:textId="77777777">
        <w:trPr>
          <w:trHeight w:val="141"/>
        </w:trPr>
        <w:tc>
          <w:tcPr>
            <w:tcW w:w="5938" w:type="dxa"/>
            <w:shd w:val="clear" w:color="auto" w:fill="FFCADE"/>
            <w:tcMar/>
            <w:vAlign w:val="center"/>
          </w:tcPr>
          <w:p w:rsidRPr="001247F7" w:rsidR="00990891" w:rsidP="00990891" w:rsidRDefault="00990891" w14:paraId="684977C4" w14:textId="77777777">
            <w:pPr>
              <w:spacing w:line="276" w:lineRule="auto"/>
              <w:rPr>
                <w:rFonts w:cstheme="minorHAnsi"/>
              </w:rPr>
            </w:pPr>
          </w:p>
        </w:tc>
        <w:tc>
          <w:tcPr>
            <w:tcW w:w="2008" w:type="dxa"/>
            <w:shd w:val="clear" w:color="auto" w:fill="FFCADE"/>
            <w:tcMar/>
            <w:vAlign w:val="bottom"/>
          </w:tcPr>
          <w:p w:rsidRPr="001247F7" w:rsidR="00990891" w:rsidP="00990891" w:rsidRDefault="00990891" w14:paraId="658497EE" w14:textId="3B1DC7C1">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87665991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2" w:type="dxa"/>
            <w:shd w:val="clear" w:color="auto" w:fill="FFCADE"/>
            <w:tcMar/>
            <w:vAlign w:val="bottom"/>
          </w:tcPr>
          <w:p w:rsidRPr="001247F7" w:rsidR="00990891" w:rsidP="00990891" w:rsidRDefault="00990891" w14:paraId="2AC57DB9" w14:textId="0D49C269">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75462976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90" w:type="dxa"/>
            <w:shd w:val="clear" w:color="auto" w:fill="FF0000"/>
            <w:tcMar/>
            <w:vAlign w:val="bottom"/>
          </w:tcPr>
          <w:p w:rsidRPr="001247F7" w:rsidR="00990891" w:rsidP="69F31653" w:rsidRDefault="00990891" w14:paraId="7574EA23" w14:textId="478B85F0">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194614043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76AB4779">
              <w:rPr>
                <w:rFonts w:ascii="Calibri" w:hAnsi="Calibri" w:cs="Calibri"/>
                <w:b w:val="1"/>
                <w:bCs w:val="1"/>
              </w:rPr>
              <w:t xml:space="preserve"> </w:t>
            </w:r>
          </w:p>
        </w:tc>
        <w:tc>
          <w:tcPr>
            <w:tcW w:w="2227" w:type="dxa"/>
            <w:shd w:val="clear" w:color="auto" w:fill="FFCADE"/>
            <w:tcMar/>
            <w:vAlign w:val="bottom"/>
          </w:tcPr>
          <w:p w:rsidRPr="001247F7" w:rsidR="00990891" w:rsidP="00990891" w:rsidRDefault="00990891" w14:paraId="214728F1" w14:textId="7333EA89">
            <w:pPr>
              <w:spacing w:line="276" w:lineRule="auto"/>
              <w:jc w:val="center"/>
              <w:rPr>
                <w:rFonts w:cstheme="minorHAnsi"/>
                <w:b/>
                <w:bCs/>
              </w:rPr>
            </w:pPr>
            <w:commentRangeStart w:id="44"/>
            <w:r w:rsidRPr="001247F7">
              <w:rPr>
                <w:rFonts w:ascii="Calibri" w:hAnsi="Calibri" w:cs="Calibri"/>
                <w:b/>
                <w:bCs/>
              </w:rPr>
              <w:t xml:space="preserve">4 </w:t>
            </w:r>
            <w:sdt>
              <w:sdtPr>
                <w:rPr>
                  <w:rFonts w:ascii="Calibri" w:hAnsi="Calibri" w:cs="Calibri"/>
                  <w:b/>
                  <w:bCs/>
                </w:rPr>
                <w:id w:val="-813795674"/>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2" w:type="dxa"/>
            <w:shd w:val="clear" w:color="auto" w:fill="FFCADE"/>
            <w:tcMar/>
            <w:vAlign w:val="bottom"/>
          </w:tcPr>
          <w:p w:rsidRPr="001247F7" w:rsidR="00990891" w:rsidP="00990891" w:rsidRDefault="00990891" w14:paraId="41FA7281" w14:textId="4EB53E34">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65055987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44"/>
            <w:r w:rsidRPr="001247F7" w:rsidR="009F4520">
              <w:rPr>
                <w:rStyle w:val="AklamaBavurusu"/>
                <w:rFonts w:eastAsiaTheme="minorHAnsi"/>
              </w:rPr>
              <w:commentReference w:id="44"/>
            </w:r>
          </w:p>
        </w:tc>
      </w:tr>
      <w:tr w:rsidRPr="001247F7" w:rsidR="00E236B0" w:rsidTr="6CC9DED3" w14:paraId="4D82DC60" w14:textId="77777777">
        <w:trPr>
          <w:trHeight w:val="2606"/>
        </w:trPr>
        <w:tc>
          <w:tcPr>
            <w:tcW w:w="5938" w:type="dxa"/>
            <w:vMerge w:val="restart"/>
            <w:shd w:val="clear" w:color="auto" w:fill="FFFFFF" w:themeFill="background1"/>
            <w:tcMar/>
          </w:tcPr>
          <w:p w:rsidRPr="001247F7" w:rsidR="00E236B0" w:rsidP="00E236B0" w:rsidRDefault="00E236B0" w14:paraId="7BDC4131" w14:textId="77777777">
            <w:pPr>
              <w:spacing w:line="276" w:lineRule="auto"/>
              <w:rPr>
                <w:rFonts w:cstheme="minorHAnsi"/>
              </w:rPr>
            </w:pPr>
          </w:p>
          <w:p w:rsidRPr="001247F7" w:rsidR="00E236B0" w:rsidP="00E236B0" w:rsidRDefault="00E236B0" w14:paraId="4BBDF5AD" w14:textId="77777777">
            <w:pPr>
              <w:spacing w:line="276" w:lineRule="auto"/>
              <w:rPr>
                <w:rFonts w:cstheme="minorHAnsi"/>
              </w:rPr>
            </w:pPr>
          </w:p>
          <w:p w:rsidRPr="001247F7" w:rsidR="00E236B0" w:rsidP="00E236B0" w:rsidRDefault="00E236B0" w14:paraId="5186D7DF" w14:textId="77777777">
            <w:pPr>
              <w:spacing w:line="276" w:lineRule="auto"/>
              <w:jc w:val="both"/>
              <w:rPr>
                <w:rFonts w:cstheme="minorHAnsi"/>
                <w:b/>
                <w:bCs/>
                <w:u w:val="single"/>
              </w:rPr>
            </w:pPr>
            <w:commentRangeStart w:id="45"/>
            <w:r w:rsidRPr="001247F7">
              <w:rPr>
                <w:rFonts w:cstheme="minorHAnsi"/>
                <w:b/>
                <w:bCs/>
                <w:u w:val="single"/>
              </w:rPr>
              <w:t>A.4.2. Öğrenci geri bildirimleri</w:t>
            </w:r>
            <w:commentRangeEnd w:id="45"/>
            <w:r w:rsidR="00205B3B">
              <w:rPr>
                <w:rStyle w:val="AklamaBavurusu"/>
                <w:rFonts w:eastAsiaTheme="minorHAnsi"/>
              </w:rPr>
              <w:commentReference w:id="45"/>
            </w:r>
          </w:p>
          <w:p w:rsidRPr="001247F7" w:rsidR="00E236B0" w:rsidP="00E236B0" w:rsidRDefault="00E236B0" w14:paraId="3D1460AD" w14:textId="77777777">
            <w:pPr>
              <w:spacing w:line="276" w:lineRule="auto"/>
              <w:jc w:val="both"/>
              <w:rPr>
                <w:rFonts w:cstheme="minorHAnsi"/>
                <w:b/>
                <w:bCs/>
                <w:u w:val="single"/>
              </w:rPr>
            </w:pPr>
          </w:p>
          <w:p w:rsidRPr="001247F7" w:rsidR="00E236B0" w:rsidP="00E236B0" w:rsidRDefault="00E236B0" w14:paraId="51CD9E72" w14:textId="77777777">
            <w:pPr>
              <w:spacing w:line="276" w:lineRule="auto"/>
              <w:jc w:val="both"/>
              <w:rPr>
                <w:rFonts w:cstheme="minorHAnsi"/>
              </w:rPr>
            </w:pPr>
            <w:r w:rsidRPr="001247F7">
              <w:rPr>
                <w:rFonts w:cstheme="minorHAnsi"/>
              </w:rPr>
              <w:t>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p>
          <w:p w:rsidRPr="001247F7" w:rsidR="00E236B0" w:rsidP="00E236B0" w:rsidRDefault="00E236B0" w14:paraId="58444DD6" w14:textId="77777777">
            <w:pPr>
              <w:spacing w:line="276" w:lineRule="auto"/>
              <w:jc w:val="both"/>
              <w:rPr>
                <w:rFonts w:cstheme="minorHAnsi"/>
              </w:rPr>
            </w:pPr>
            <w:r w:rsidRPr="001247F7">
              <w:rPr>
                <w:rFonts w:cstheme="minorHAnsi"/>
              </w:rPr>
              <w:t xml:space="preserve">Öğrenci şikayetleri ve/veya önerileri için muhtelif kanallar vardır, öğrencilerce bilinir, bunların adil ve etkin çalıştığı denetlenmektedir.  </w:t>
            </w:r>
          </w:p>
        </w:tc>
        <w:tc>
          <w:tcPr>
            <w:tcW w:w="2008" w:type="dxa"/>
            <w:shd w:val="clear" w:color="auto" w:fill="FDDFE8"/>
            <w:tcMar/>
          </w:tcPr>
          <w:p w:rsidRPr="001247F7" w:rsidR="00E236B0" w:rsidP="00E236B0" w:rsidRDefault="00FB22D7" w14:paraId="4F6ADD16" w14:textId="7E6A0701">
            <w:pPr>
              <w:spacing w:line="276" w:lineRule="auto"/>
              <w:rPr>
                <w:rFonts w:cstheme="minorHAnsi"/>
              </w:rPr>
            </w:pPr>
            <w:r w:rsidRPr="001247F7">
              <w:rPr>
                <w:rFonts w:cstheme="minorHAnsi"/>
              </w:rPr>
              <w:t>Birimde</w:t>
            </w:r>
            <w:r w:rsidRPr="001247F7" w:rsidR="00E236B0">
              <w:rPr>
                <w:rFonts w:cstheme="minorHAnsi"/>
              </w:rPr>
              <w:t xml:space="preserve"> öğrenci geri bildirimlerinin alınmasına yönelik mekanizmalar bulunmamaktadır.</w:t>
            </w:r>
          </w:p>
        </w:tc>
        <w:tc>
          <w:tcPr>
            <w:tcW w:w="1942" w:type="dxa"/>
            <w:shd w:val="clear" w:color="auto" w:fill="FECEDD"/>
            <w:tcMar/>
          </w:tcPr>
          <w:p w:rsidRPr="001247F7" w:rsidR="00E236B0" w:rsidP="00E236B0" w:rsidRDefault="00FB22D7" w14:paraId="51B086BC" w14:textId="60BB0B29">
            <w:pPr>
              <w:spacing w:line="276" w:lineRule="auto"/>
              <w:rPr>
                <w:rFonts w:cstheme="minorHAnsi"/>
              </w:rPr>
            </w:pPr>
            <w:r w:rsidRPr="001247F7">
              <w:rPr>
                <w:rFonts w:cstheme="minorHAnsi"/>
              </w:rPr>
              <w:t>Birimde</w:t>
            </w:r>
            <w:r w:rsidRPr="001247F7" w:rsidR="00E236B0">
              <w:rPr>
                <w:rFonts w:cstheme="minorHAnsi"/>
              </w:rPr>
              <w:t xml:space="preserve"> öğretim süreçlerine ilişkin olarak öğrencilerin geri bildirimlerinin (ders, dersin öğretim elemanı, program, öğrenci iş yükü* vb.) alınmasına ilişkin ilke ve kurallar oluşturulmuştur.</w:t>
            </w:r>
          </w:p>
        </w:tc>
        <w:tc>
          <w:tcPr>
            <w:tcW w:w="1990" w:type="dxa"/>
            <w:shd w:val="clear" w:color="auto" w:fill="E59BB2"/>
            <w:tcMar/>
          </w:tcPr>
          <w:p w:rsidRPr="001247F7" w:rsidR="00E236B0" w:rsidP="00E236B0" w:rsidRDefault="00E236B0" w14:paraId="7C2DA9CB" w14:textId="77777777">
            <w:pPr>
              <w:spacing w:line="276" w:lineRule="auto"/>
              <w:rPr>
                <w:rFonts w:cstheme="minorHAnsi"/>
              </w:rPr>
            </w:pPr>
            <w:r w:rsidRPr="001247F7">
              <w:rPr>
                <w:rFonts w:cstheme="minorHAnsi"/>
              </w:rPr>
              <w:t>Programların genelinde öğrenci geri bildirimleri (her yarıyıl ya da her akademik yıl sonunda) alınmaktadır.</w:t>
            </w:r>
          </w:p>
        </w:tc>
        <w:tc>
          <w:tcPr>
            <w:tcW w:w="2227" w:type="dxa"/>
            <w:shd w:val="clear" w:color="auto" w:fill="DE829E"/>
            <w:tcMar/>
          </w:tcPr>
          <w:p w:rsidRPr="001247F7" w:rsidR="00E236B0" w:rsidP="00E236B0" w:rsidRDefault="00E236B0" w14:paraId="7ED7C63B" w14:textId="77777777">
            <w:pPr>
              <w:spacing w:line="276" w:lineRule="auto"/>
              <w:rPr>
                <w:rFonts w:cstheme="minorHAnsi"/>
              </w:rPr>
            </w:pPr>
            <w:r w:rsidRPr="001247F7">
              <w:rPr>
                <w:rFonts w:cstheme="minorHAnsi"/>
              </w:rPr>
              <w:t>Tüm programlarda öğrenci geri bildirimlerinin alınmasına ilişkin uygulamalar izlenmekte ve öğrenci katılımına dayalı biçimde iyileştirilmektedir. Geri bildirim sonuçları karar alma süreçlerine yansıtılmaktadır.</w:t>
            </w:r>
          </w:p>
        </w:tc>
        <w:tc>
          <w:tcPr>
            <w:tcW w:w="1942" w:type="dxa"/>
            <w:shd w:val="clear" w:color="auto" w:fill="D87292"/>
            <w:tcMar/>
          </w:tcPr>
          <w:p w:rsidRPr="001247F7" w:rsidR="00E236B0" w:rsidP="00E236B0" w:rsidRDefault="00E236B0" w14:paraId="36DCBE72"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6CC9DED3" w14:paraId="3521102B" w14:textId="77777777">
        <w:trPr>
          <w:trHeight w:val="3400"/>
        </w:trPr>
        <w:tc>
          <w:tcPr>
            <w:tcW w:w="5938" w:type="dxa"/>
            <w:vMerge/>
            <w:tcMar/>
          </w:tcPr>
          <w:p w:rsidRPr="001247F7" w:rsidR="00E236B0" w:rsidP="00E236B0" w:rsidRDefault="00E236B0" w14:paraId="304D3B39" w14:textId="77777777">
            <w:pPr>
              <w:spacing w:line="276" w:lineRule="auto"/>
              <w:rPr>
                <w:rFonts w:cstheme="minorHAnsi"/>
              </w:rPr>
            </w:pPr>
          </w:p>
        </w:tc>
        <w:tc>
          <w:tcPr>
            <w:tcW w:w="10109" w:type="dxa"/>
            <w:gridSpan w:val="5"/>
            <w:shd w:val="clear" w:color="auto" w:fill="E5AEC0"/>
            <w:tcMar/>
          </w:tcPr>
          <w:p w:rsidRPr="001247F7" w:rsidR="00E236B0" w:rsidP="00E236B0" w:rsidRDefault="00E236B0" w14:paraId="12F1CA8E" w14:textId="05006240">
            <w:pPr>
              <w:spacing w:line="276" w:lineRule="auto"/>
              <w:ind w:left="118" w:right="63"/>
              <w:jc w:val="both"/>
              <w:outlineLvl w:val="3"/>
              <w:rPr>
                <w:rFonts w:cstheme="minorHAnsi"/>
                <w:b/>
                <w:i/>
                <w:iCs/>
              </w:rPr>
            </w:pPr>
            <w:commentRangeStart w:id="46"/>
            <w:r w:rsidRPr="6CC9DED3" w:rsidR="1E095730">
              <w:rPr>
                <w:rFonts w:cs="Calibri" w:cstheme="minorAscii"/>
                <w:b w:val="1"/>
                <w:bCs w:val="1"/>
                <w:i w:val="1"/>
                <w:iCs w:val="1"/>
              </w:rPr>
              <w:t>Kanıtlar</w:t>
            </w:r>
            <w:commentRangeEnd w:id="46"/>
            <w:r>
              <w:rPr>
                <w:rStyle w:val="CommentReference"/>
              </w:rPr>
              <w:commentReference w:id="46"/>
            </w:r>
          </w:p>
          <w:p w:rsidR="66FD8D08" w:rsidP="33E74B63" w:rsidRDefault="66FD8D08" w14:paraId="53DA4A9B" w14:textId="24C8820D">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A.4.2.</w:t>
            </w:r>
            <w:r w:rsidRPr="33E74B63" w:rsidR="20DA042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F5937DA">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Öğrenci Memnuniyet Anketi</w:t>
            </w:r>
          </w:p>
          <w:p w:rsidR="66FD8D08" w:rsidP="33E74B63" w:rsidRDefault="66FD8D08" w14:paraId="3903FD75" w14:textId="4A224F84">
            <w:pPr>
              <w:pStyle w:val="ListeParagraf"/>
              <w:widowControl w:val="0"/>
              <w:numPr>
                <w:ilvl w:val="0"/>
                <w:numId w:val="1"/>
              </w:numPr>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A.4.2.</w:t>
            </w:r>
            <w:r w:rsidRPr="33E74B63" w:rsidR="2B15B34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F5937DA">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5F583F2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Mezun Memnuniyet Anketi</w:t>
            </w:r>
          </w:p>
          <w:p w:rsidR="66FD8D08" w:rsidP="33E74B63" w:rsidRDefault="66FD8D08" w14:paraId="45EBE4D2" w14:textId="4A54613D">
            <w:pPr>
              <w:pStyle w:val="ListeParagraf"/>
              <w:widowControl w:val="0"/>
              <w:numPr>
                <w:ilvl w:val="0"/>
                <w:numId w:val="1"/>
              </w:numPr>
              <w:ind w:right="63"/>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A.4.2.</w:t>
            </w:r>
            <w:r w:rsidRPr="33E74B63" w:rsidR="7D5433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8FB21E5">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69BA4E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66FD8D08">
              <w:rPr>
                <w:rFonts w:ascii="Calibri" w:hAnsi="Calibri" w:eastAsia="Calibri" w:cs="Calibri"/>
                <w:b w:val="1"/>
                <w:bCs w:val="1"/>
                <w:i w:val="0"/>
                <w:iCs w:val="0"/>
                <w:caps w:val="0"/>
                <w:smallCaps w:val="0"/>
                <w:noProof/>
                <w:color w:val="000000" w:themeColor="text1" w:themeTint="FF" w:themeShade="FF"/>
                <w:sz w:val="20"/>
                <w:szCs w:val="20"/>
                <w:lang w:val="tr-TR"/>
              </w:rPr>
              <w:t>oloji Bölümü Öğrenci Temsilcileri ile Toplantı Tutanağı</w:t>
            </w:r>
          </w:p>
          <w:p w:rsidRPr="001247F7" w:rsidR="00E236B0" w:rsidP="33E74B63" w:rsidRDefault="00E236B0" w14:paraId="3A21936A" w14:textId="4AFDB10B">
            <w:pPr>
              <w:pStyle w:val="ListeParagraf"/>
              <w:widowControl w:val="0"/>
              <w:numPr>
                <w:ilvl w:val="0"/>
                <w:numId w:val="1"/>
              </w:numPr>
              <w:spacing w:line="276" w:lineRule="auto"/>
              <w:ind w:right="63"/>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24E40450">
              <w:rPr>
                <w:rFonts w:ascii="Calibri" w:hAnsi="Calibri" w:eastAsia="Calibri" w:cs="Calibri"/>
                <w:b w:val="1"/>
                <w:bCs w:val="1"/>
                <w:i w:val="0"/>
                <w:iCs w:val="0"/>
                <w:caps w:val="0"/>
                <w:smallCaps w:val="0"/>
                <w:noProof/>
                <w:color w:val="000000" w:themeColor="text1" w:themeTint="FF" w:themeShade="FF"/>
                <w:sz w:val="20"/>
                <w:szCs w:val="20"/>
                <w:lang w:val="tr-TR"/>
              </w:rPr>
              <w:t>A.</w:t>
            </w:r>
            <w:r w:rsidRPr="33E74B63" w:rsidR="3F08752F">
              <w:rPr>
                <w:rFonts w:ascii="Calibri" w:hAnsi="Calibri" w:eastAsia="Calibri" w:cs="Calibri"/>
                <w:b w:val="1"/>
                <w:bCs w:val="1"/>
                <w:i w:val="0"/>
                <w:iCs w:val="0"/>
                <w:caps w:val="0"/>
                <w:smallCaps w:val="0"/>
                <w:noProof/>
                <w:color w:val="000000" w:themeColor="text1" w:themeTint="FF" w:themeShade="FF"/>
                <w:sz w:val="20"/>
                <w:szCs w:val="20"/>
                <w:lang w:val="tr-TR"/>
              </w:rPr>
              <w:t>4</w:t>
            </w:r>
            <w:r w:rsidRPr="33E74B63" w:rsidR="24E40450">
              <w:rPr>
                <w:rFonts w:ascii="Calibri" w:hAnsi="Calibri" w:eastAsia="Calibri" w:cs="Calibri"/>
                <w:b w:val="1"/>
                <w:bCs w:val="1"/>
                <w:i w:val="0"/>
                <w:iCs w:val="0"/>
                <w:caps w:val="0"/>
                <w:smallCaps w:val="0"/>
                <w:noProof/>
                <w:color w:val="000000" w:themeColor="text1" w:themeTint="FF" w:themeShade="FF"/>
                <w:sz w:val="20"/>
                <w:szCs w:val="20"/>
                <w:lang w:val="tr-TR"/>
              </w:rPr>
              <w:t>.</w:t>
            </w:r>
            <w:r w:rsidRPr="33E74B63" w:rsidR="24C8E466">
              <w:rPr>
                <w:rFonts w:ascii="Calibri" w:hAnsi="Calibri" w:eastAsia="Calibri" w:cs="Calibri"/>
                <w:b w:val="1"/>
                <w:bCs w:val="1"/>
                <w:i w:val="0"/>
                <w:iCs w:val="0"/>
                <w:caps w:val="0"/>
                <w:smallCaps w:val="0"/>
                <w:noProof/>
                <w:color w:val="000000" w:themeColor="text1" w:themeTint="FF" w:themeShade="FF"/>
                <w:sz w:val="20"/>
                <w:szCs w:val="20"/>
                <w:lang w:val="tr-TR"/>
              </w:rPr>
              <w:t>2</w:t>
            </w:r>
            <w:r w:rsidRPr="33E74B63" w:rsidR="24E40450">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92A50B9">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588CEF6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24E40450">
              <w:rPr>
                <w:rFonts w:ascii="Calibri" w:hAnsi="Calibri" w:eastAsia="Calibri" w:cs="Calibri"/>
                <w:b w:val="1"/>
                <w:bCs w:val="1"/>
                <w:i w:val="0"/>
                <w:iCs w:val="0"/>
                <w:caps w:val="0"/>
                <w:smallCaps w:val="0"/>
                <w:noProof/>
                <w:color w:val="000000" w:themeColor="text1" w:themeTint="FF" w:themeShade="FF"/>
                <w:sz w:val="20"/>
                <w:szCs w:val="20"/>
                <w:lang w:val="tr-TR"/>
              </w:rPr>
              <w:t>Uygulama Dersleri Politikası</w:t>
            </w:r>
          </w:p>
        </w:tc>
      </w:tr>
    </w:tbl>
    <w:p w:rsidR="69F31653" w:rsidRDefault="69F31653" w14:paraId="031C88C7" w14:textId="618746EF"/>
    <w:p w:rsidRPr="001247F7" w:rsidR="00B02A34" w:rsidP="00B02A34" w:rsidRDefault="00B02A34" w14:paraId="4773F2CD" w14:textId="31F273C6">
      <w:pPr>
        <w:pStyle w:val="Balk1"/>
        <w:spacing w:before="57" w:after="240"/>
        <w:ind w:left="0" w:right="63"/>
        <w:rPr>
          <w:rFonts w:asciiTheme="minorHAnsi" w:hAnsiTheme="minorHAnsi" w:cstheme="minorHAnsi"/>
          <w:color w:val="0070C0"/>
        </w:rPr>
      </w:pPr>
    </w:p>
    <w:p w:rsidRPr="001247F7" w:rsidR="00B02A34" w:rsidP="00B02A34" w:rsidRDefault="00B02A34" w14:paraId="3D503BD6" w14:textId="77777777">
      <w:pPr>
        <w:pStyle w:val="Balk1"/>
        <w:spacing w:before="57" w:after="240"/>
        <w:ind w:left="0" w:right="63"/>
        <w:rPr>
          <w:rFonts w:asciiTheme="minorHAnsi" w:hAnsiTheme="minorHAnsi" w:cstheme="minorHAnsi"/>
          <w:color w:val="0070C0"/>
        </w:rPr>
      </w:pPr>
    </w:p>
    <w:tbl>
      <w:tblPr>
        <w:tblStyle w:val="TabloKlavuzu2"/>
        <w:tblpPr w:leftFromText="141" w:rightFromText="141" w:vertAnchor="page" w:horzAnchor="margin" w:tblpXSpec="center" w:tblpY="537"/>
        <w:tblW w:w="16047" w:type="dxa"/>
        <w:tblLook w:val="04A0" w:firstRow="1" w:lastRow="0" w:firstColumn="1" w:lastColumn="0" w:noHBand="0" w:noVBand="1"/>
      </w:tblPr>
      <w:tblGrid>
        <w:gridCol w:w="5897"/>
        <w:gridCol w:w="2064"/>
        <w:gridCol w:w="1940"/>
        <w:gridCol w:w="1985"/>
        <w:gridCol w:w="2221"/>
        <w:gridCol w:w="1940"/>
      </w:tblGrid>
      <w:tr w:rsidRPr="001247F7" w:rsidR="00E236B0" w:rsidTr="6CC9DED3" w14:paraId="162E27E5" w14:textId="77777777">
        <w:trPr>
          <w:trHeight w:val="162"/>
        </w:trPr>
        <w:tc>
          <w:tcPr>
            <w:tcW w:w="16047" w:type="dxa"/>
            <w:gridSpan w:val="6"/>
            <w:shd w:val="clear" w:color="auto" w:fill="FFCADE"/>
            <w:tcMar/>
          </w:tcPr>
          <w:p w:rsidRPr="001247F7" w:rsidR="00E236B0" w:rsidP="00684E4E" w:rsidRDefault="00E236B0" w14:paraId="315C3633" w14:textId="14453AF9">
            <w:pPr>
              <w:pStyle w:val="ListeParagraf"/>
              <w:numPr>
                <w:ilvl w:val="0"/>
                <w:numId w:val="34"/>
              </w:numPr>
              <w:spacing w:line="276" w:lineRule="auto"/>
              <w:jc w:val="right"/>
              <w:rPr>
                <w:rFonts w:cstheme="minorHAnsi"/>
                <w:b/>
                <w:color w:val="7B0B4E"/>
                <w:sz w:val="28"/>
              </w:rPr>
            </w:pPr>
            <w:r w:rsidRPr="001247F7">
              <w:rPr>
                <w:rFonts w:cstheme="minorHAnsi"/>
                <w:b/>
                <w:color w:val="7B0B4E"/>
                <w:sz w:val="28"/>
              </w:rPr>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12E27EFB" w14:textId="24FAED66">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6CC9DED3" w14:paraId="56A2C389" w14:textId="77777777">
        <w:trPr>
          <w:trHeight w:val="181"/>
        </w:trPr>
        <w:tc>
          <w:tcPr>
            <w:tcW w:w="16047" w:type="dxa"/>
            <w:gridSpan w:val="6"/>
            <w:shd w:val="clear" w:color="auto" w:fill="FFCADE"/>
            <w:tcMar/>
          </w:tcPr>
          <w:p w:rsidRPr="001247F7" w:rsidR="00E236B0" w:rsidP="00B14989" w:rsidRDefault="00E236B0" w14:paraId="0F193F6C" w14:textId="15A23CB6">
            <w:pPr>
              <w:spacing w:line="276" w:lineRule="auto"/>
              <w:rPr>
                <w:rFonts w:cstheme="minorHAnsi"/>
                <w:b/>
                <w:bCs/>
              </w:rPr>
            </w:pPr>
            <w:r w:rsidRPr="001247F7">
              <w:rPr>
                <w:rFonts w:cstheme="minorHAnsi"/>
                <w:b/>
                <w:bCs/>
              </w:rPr>
              <w:t>A.4. Paydaş Katılımı</w:t>
            </w:r>
          </w:p>
        </w:tc>
      </w:tr>
      <w:tr w:rsidRPr="001247F7" w:rsidR="00990891" w:rsidTr="6CC9DED3" w14:paraId="3086F891" w14:textId="77777777">
        <w:trPr>
          <w:trHeight w:val="87"/>
        </w:trPr>
        <w:tc>
          <w:tcPr>
            <w:tcW w:w="5897" w:type="dxa"/>
            <w:shd w:val="clear" w:color="auto" w:fill="FFCADE"/>
            <w:tcMar/>
            <w:vAlign w:val="center"/>
          </w:tcPr>
          <w:p w:rsidRPr="001247F7" w:rsidR="00990891" w:rsidP="00990891" w:rsidRDefault="00990891" w14:paraId="3D344C8A" w14:textId="77777777">
            <w:pPr>
              <w:tabs>
                <w:tab w:val="center" w:pos="2792"/>
              </w:tabs>
              <w:spacing w:line="276" w:lineRule="auto"/>
              <w:rPr>
                <w:rFonts w:cstheme="minorHAnsi"/>
                <w:b/>
                <w:bCs/>
              </w:rPr>
            </w:pPr>
          </w:p>
        </w:tc>
        <w:tc>
          <w:tcPr>
            <w:tcW w:w="2064" w:type="dxa"/>
            <w:shd w:val="clear" w:color="auto" w:fill="FFCADE"/>
            <w:tcMar/>
            <w:vAlign w:val="bottom"/>
          </w:tcPr>
          <w:p w:rsidRPr="001247F7" w:rsidR="00990891" w:rsidP="00990891" w:rsidRDefault="00990891" w14:paraId="1A6927F2" w14:textId="40DB07B7">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46508854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0" w:type="dxa"/>
            <w:shd w:val="clear" w:color="auto" w:fill="FFCADE"/>
            <w:tcMar/>
            <w:vAlign w:val="bottom"/>
          </w:tcPr>
          <w:p w:rsidRPr="001247F7" w:rsidR="00990891" w:rsidP="00990891" w:rsidRDefault="00990891" w14:paraId="4F2E3246" w14:textId="4D9AF8F1">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865591524"/>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85" w:type="dxa"/>
            <w:shd w:val="clear" w:color="auto" w:fill="FF0000"/>
            <w:tcMar/>
            <w:vAlign w:val="bottom"/>
          </w:tcPr>
          <w:p w:rsidRPr="001247F7" w:rsidR="00990891" w:rsidP="69F31653" w:rsidRDefault="00990891" w14:paraId="3A4B8C95" w14:textId="20E3FA89">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2036689981"/>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221" w:type="dxa"/>
            <w:shd w:val="clear" w:color="auto" w:fill="FFCADE"/>
            <w:tcMar/>
            <w:vAlign w:val="bottom"/>
          </w:tcPr>
          <w:p w:rsidRPr="001247F7" w:rsidR="00990891" w:rsidP="00990891" w:rsidRDefault="00990891" w14:paraId="7F5D1235" w14:textId="110852B2">
            <w:pPr>
              <w:spacing w:line="276" w:lineRule="auto"/>
              <w:jc w:val="center"/>
              <w:rPr>
                <w:rFonts w:cstheme="minorHAnsi"/>
                <w:b/>
                <w:bCs/>
              </w:rPr>
            </w:pPr>
            <w:commentRangeStart w:id="47"/>
            <w:r w:rsidRPr="001247F7">
              <w:rPr>
                <w:rFonts w:ascii="Calibri" w:hAnsi="Calibri" w:cs="Calibri"/>
                <w:b/>
                <w:bCs/>
              </w:rPr>
              <w:t xml:space="preserve">4 </w:t>
            </w:r>
            <w:sdt>
              <w:sdtPr>
                <w:rPr>
                  <w:rFonts w:ascii="Calibri" w:hAnsi="Calibri" w:cs="Calibri"/>
                  <w:b/>
                  <w:bCs/>
                </w:rPr>
                <w:id w:val="-140744512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0" w:type="dxa"/>
            <w:shd w:val="clear" w:color="auto" w:fill="FFCADE"/>
            <w:tcMar/>
            <w:vAlign w:val="bottom"/>
          </w:tcPr>
          <w:p w:rsidRPr="001247F7" w:rsidR="00990891" w:rsidP="00990891" w:rsidRDefault="00990891" w14:paraId="3090728A" w14:textId="02F1B5E9">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204285477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47"/>
            <w:r w:rsidRPr="001247F7" w:rsidR="009F4520">
              <w:rPr>
                <w:rStyle w:val="AklamaBavurusu"/>
                <w:rFonts w:eastAsiaTheme="minorHAnsi"/>
              </w:rPr>
              <w:commentReference w:id="47"/>
            </w:r>
          </w:p>
        </w:tc>
      </w:tr>
      <w:tr w:rsidRPr="001247F7" w:rsidR="00E236B0" w:rsidTr="6CC9DED3" w14:paraId="4149C232" w14:textId="77777777">
        <w:trPr>
          <w:trHeight w:val="2606"/>
        </w:trPr>
        <w:tc>
          <w:tcPr>
            <w:tcW w:w="5897" w:type="dxa"/>
            <w:vMerge w:val="restart"/>
            <w:shd w:val="clear" w:color="auto" w:fill="FFFFFF" w:themeFill="background1"/>
            <w:tcMar/>
          </w:tcPr>
          <w:p w:rsidRPr="001247F7" w:rsidR="00E236B0" w:rsidP="00E236B0" w:rsidRDefault="00E236B0" w14:paraId="44FAA3C0" w14:textId="77777777">
            <w:pPr>
              <w:spacing w:line="276" w:lineRule="auto"/>
              <w:rPr>
                <w:rFonts w:cstheme="minorHAnsi"/>
              </w:rPr>
            </w:pPr>
          </w:p>
          <w:p w:rsidRPr="001247F7" w:rsidR="00E236B0" w:rsidP="00E236B0" w:rsidRDefault="00E236B0" w14:paraId="5E68C4C1" w14:textId="77777777">
            <w:pPr>
              <w:spacing w:line="276" w:lineRule="auto"/>
              <w:rPr>
                <w:rFonts w:cstheme="minorHAnsi"/>
              </w:rPr>
            </w:pPr>
          </w:p>
          <w:p w:rsidRPr="001247F7" w:rsidR="00E236B0" w:rsidP="00E236B0" w:rsidRDefault="00E236B0" w14:paraId="74510F4E" w14:textId="77777777">
            <w:pPr>
              <w:spacing w:line="276" w:lineRule="auto"/>
              <w:jc w:val="both"/>
              <w:rPr>
                <w:rFonts w:cstheme="minorHAnsi"/>
                <w:b/>
                <w:bCs/>
                <w:u w:val="single"/>
              </w:rPr>
            </w:pPr>
            <w:commentRangeStart w:id="48"/>
            <w:r w:rsidRPr="001247F7">
              <w:rPr>
                <w:rFonts w:cstheme="minorHAnsi"/>
                <w:b/>
                <w:bCs/>
                <w:u w:val="single"/>
              </w:rPr>
              <w:t>A.4.3. Mezun ilişkileri yönetimi</w:t>
            </w:r>
            <w:commentRangeEnd w:id="48"/>
            <w:r w:rsidR="00205B3B">
              <w:rPr>
                <w:rStyle w:val="AklamaBavurusu"/>
                <w:rFonts w:eastAsiaTheme="minorHAnsi"/>
              </w:rPr>
              <w:commentReference w:id="48"/>
            </w:r>
          </w:p>
          <w:p w:rsidRPr="001247F7" w:rsidR="00E236B0" w:rsidP="00E236B0" w:rsidRDefault="00E236B0" w14:paraId="64C51274" w14:textId="77777777">
            <w:pPr>
              <w:spacing w:line="276" w:lineRule="auto"/>
              <w:jc w:val="both"/>
              <w:rPr>
                <w:rFonts w:cstheme="minorHAnsi"/>
                <w:b/>
                <w:bCs/>
                <w:u w:val="single"/>
              </w:rPr>
            </w:pPr>
          </w:p>
          <w:p w:rsidRPr="001247F7" w:rsidR="00E236B0" w:rsidP="00E236B0" w:rsidRDefault="00E236B0" w14:paraId="7761D45D" w14:textId="6271131F">
            <w:pPr>
              <w:spacing w:line="276" w:lineRule="auto"/>
              <w:jc w:val="both"/>
              <w:rPr>
                <w:rFonts w:cstheme="minorHAnsi"/>
              </w:rPr>
            </w:pPr>
            <w:r w:rsidRPr="001247F7">
              <w:rPr>
                <w:rFonts w:cstheme="minorHAnsi"/>
              </w:rPr>
              <w:t xml:space="preserve">Mezunların işe yerleşme, eğitime devam, gelir düzeyi, işveren/ mezun memnuniyeti gibi istihdam bilgileri sistematik ve kapsamlı olarak toplanmakta, değerlendirilmekte, </w:t>
            </w:r>
            <w:r w:rsidRPr="001247F7" w:rsidR="00FB22D7">
              <w:rPr>
                <w:rFonts w:cstheme="minorHAnsi"/>
              </w:rPr>
              <w:t xml:space="preserve">birim </w:t>
            </w:r>
            <w:r w:rsidRPr="001247F7">
              <w:rPr>
                <w:rFonts w:cstheme="minorHAnsi"/>
              </w:rPr>
              <w:t xml:space="preserve">gelişme stratejilerinde kullanılmaktadır. </w:t>
            </w:r>
          </w:p>
          <w:p w:rsidRPr="001247F7" w:rsidR="00E236B0" w:rsidP="00E236B0" w:rsidRDefault="00E236B0" w14:paraId="56A48C4A" w14:textId="77777777">
            <w:pPr>
              <w:spacing w:line="276" w:lineRule="auto"/>
              <w:jc w:val="both"/>
              <w:rPr>
                <w:rFonts w:cstheme="minorHAnsi"/>
              </w:rPr>
            </w:pPr>
          </w:p>
          <w:p w:rsidRPr="001247F7" w:rsidR="00FC6035" w:rsidP="00FC6035" w:rsidRDefault="00FC6035" w14:paraId="01A6E4C7"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FC6035" w:rsidP="00E236B0" w:rsidRDefault="00FC6035" w14:paraId="7F1CE705" w14:textId="2DC0C078">
            <w:pPr>
              <w:spacing w:line="276" w:lineRule="auto"/>
              <w:jc w:val="both"/>
              <w:rPr>
                <w:rFonts w:cstheme="minorHAnsi"/>
              </w:rPr>
            </w:pPr>
          </w:p>
        </w:tc>
        <w:tc>
          <w:tcPr>
            <w:tcW w:w="2064" w:type="dxa"/>
            <w:shd w:val="clear" w:color="auto" w:fill="FDDFE8"/>
            <w:tcMar/>
          </w:tcPr>
          <w:p w:rsidRPr="001247F7" w:rsidR="00E236B0" w:rsidP="00E236B0" w:rsidRDefault="00FB22D7" w14:paraId="12D7B91C" w14:textId="65DEB922">
            <w:pPr>
              <w:spacing w:line="276" w:lineRule="auto"/>
              <w:rPr>
                <w:rFonts w:cstheme="minorHAnsi"/>
              </w:rPr>
            </w:pPr>
            <w:r w:rsidRPr="001247F7">
              <w:rPr>
                <w:rFonts w:cstheme="minorHAnsi"/>
              </w:rPr>
              <w:t xml:space="preserve">Birimde </w:t>
            </w:r>
            <w:r w:rsidRPr="001247F7" w:rsidR="00E236B0">
              <w:rPr>
                <w:rFonts w:cstheme="minorHAnsi"/>
              </w:rPr>
              <w:t xml:space="preserve">mezun izleme sistemi bulunmamaktadır. </w:t>
            </w:r>
          </w:p>
        </w:tc>
        <w:tc>
          <w:tcPr>
            <w:tcW w:w="1940" w:type="dxa"/>
            <w:shd w:val="clear" w:color="auto" w:fill="FECEDD"/>
            <w:tcMar/>
          </w:tcPr>
          <w:p w:rsidRPr="001247F7" w:rsidR="00E236B0" w:rsidP="00E236B0" w:rsidRDefault="00E236B0" w14:paraId="78E5183F" w14:textId="77777777">
            <w:pPr>
              <w:spacing w:line="276" w:lineRule="auto"/>
              <w:rPr>
                <w:rFonts w:cstheme="minorHAnsi"/>
              </w:rPr>
            </w:pPr>
            <w:r w:rsidRPr="001247F7">
              <w:rPr>
                <w:rFonts w:cstheme="minorHAnsi"/>
                <w:iCs/>
              </w:rPr>
              <w:t>Programların amaç ve hedeflerine ulaşılıp ulaşılmadığının irdelenmesi amacıyla bir mezun izleme sistemine ilişkin planlama bulunmaktadır.</w:t>
            </w:r>
          </w:p>
        </w:tc>
        <w:tc>
          <w:tcPr>
            <w:tcW w:w="1985" w:type="dxa"/>
            <w:shd w:val="clear" w:color="auto" w:fill="E59BB2"/>
            <w:tcMar/>
          </w:tcPr>
          <w:p w:rsidRPr="001247F7" w:rsidR="00E236B0" w:rsidP="00E236B0" w:rsidRDefault="00FB22D7" w14:paraId="07E0281E" w14:textId="71C6B85B">
            <w:pPr>
              <w:spacing w:line="276" w:lineRule="auto"/>
              <w:rPr>
                <w:rFonts w:cstheme="minorHAnsi"/>
              </w:rPr>
            </w:pPr>
            <w:r w:rsidRPr="001247F7">
              <w:rPr>
                <w:rFonts w:cstheme="minorHAnsi"/>
              </w:rPr>
              <w:t>Birimde</w:t>
            </w:r>
            <w:r w:rsidRPr="001247F7" w:rsidR="00E236B0">
              <w:rPr>
                <w:rFonts w:cstheme="minorHAnsi"/>
              </w:rPr>
              <w:t>ki programların genelinde mezun izleme sistemi uygulamaları vardır.</w:t>
            </w:r>
          </w:p>
        </w:tc>
        <w:tc>
          <w:tcPr>
            <w:tcW w:w="2221" w:type="dxa"/>
            <w:shd w:val="clear" w:color="auto" w:fill="DE829E"/>
            <w:tcMar/>
          </w:tcPr>
          <w:p w:rsidRPr="001247F7" w:rsidR="00E236B0" w:rsidP="00E236B0" w:rsidRDefault="00E236B0" w14:paraId="3D6FCADC" w14:textId="77777777">
            <w:pPr>
              <w:spacing w:line="276" w:lineRule="auto"/>
              <w:rPr>
                <w:rFonts w:cstheme="minorHAnsi"/>
              </w:rPr>
            </w:pPr>
            <w:r w:rsidRPr="001247F7">
              <w:rPr>
                <w:rFonts w:cstheme="minorHAnsi"/>
              </w:rPr>
              <w:t>Mezun izleme sistemi uygulamaları izlenmekte ve ihtiyaçlar doğrultusunda programlarda güncellemeler yapılmaktadır.</w:t>
            </w:r>
          </w:p>
        </w:tc>
        <w:tc>
          <w:tcPr>
            <w:tcW w:w="1940" w:type="dxa"/>
            <w:shd w:val="clear" w:color="auto" w:fill="D87292"/>
            <w:tcMar/>
          </w:tcPr>
          <w:p w:rsidRPr="001247F7" w:rsidR="00E236B0" w:rsidP="00E236B0" w:rsidRDefault="00E236B0" w14:paraId="04C62A19"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6CC9DED3" w14:paraId="433F2F11" w14:textId="77777777">
        <w:trPr>
          <w:trHeight w:val="3400"/>
        </w:trPr>
        <w:tc>
          <w:tcPr>
            <w:tcW w:w="5897" w:type="dxa"/>
            <w:vMerge/>
            <w:tcMar/>
          </w:tcPr>
          <w:p w:rsidRPr="001247F7" w:rsidR="00E236B0" w:rsidP="00E236B0" w:rsidRDefault="00E236B0" w14:paraId="45ABCC15" w14:textId="77777777">
            <w:pPr>
              <w:spacing w:line="276" w:lineRule="auto"/>
              <w:rPr>
                <w:rFonts w:cstheme="minorHAnsi"/>
              </w:rPr>
            </w:pPr>
          </w:p>
        </w:tc>
        <w:tc>
          <w:tcPr>
            <w:tcW w:w="10150" w:type="dxa"/>
            <w:gridSpan w:val="5"/>
            <w:shd w:val="clear" w:color="auto" w:fill="E5AEC0"/>
            <w:tcMar/>
          </w:tcPr>
          <w:p w:rsidR="6999C617" w:rsidP="69F31653" w:rsidRDefault="6999C617" w14:paraId="22DF30A1" w14:textId="29C55DAA">
            <w:pPr>
              <w:spacing w:line="276" w:lineRule="auto"/>
              <w:ind w:left="118" w:right="63"/>
              <w:jc w:val="both"/>
              <w:outlineLvl w:val="3"/>
              <w:rPr>
                <w:rFonts w:cs="Calibri" w:cstheme="minorAscii"/>
                <w:b w:val="1"/>
                <w:bCs w:val="1"/>
                <w:i w:val="1"/>
                <w:iCs w:val="1"/>
              </w:rPr>
            </w:pPr>
            <w:commentRangeStart w:id="49"/>
            <w:r w:rsidRPr="6CC9DED3" w:rsidR="1E095730">
              <w:rPr>
                <w:rFonts w:cs="Calibri" w:cstheme="minorAscii"/>
                <w:b w:val="1"/>
                <w:bCs w:val="1"/>
                <w:i w:val="1"/>
                <w:iCs w:val="1"/>
              </w:rPr>
              <w:t>Kanıtlar</w:t>
            </w:r>
            <w:commentRangeEnd w:id="49"/>
            <w:r>
              <w:rPr>
                <w:rStyle w:val="CommentReference"/>
              </w:rPr>
              <w:commentReference w:id="49"/>
            </w:r>
          </w:p>
          <w:p w:rsidR="358FBCC5" w:rsidP="33E74B63" w:rsidRDefault="358FBCC5" w14:paraId="40BA3192" w14:textId="009CAED6">
            <w:pPr>
              <w:pStyle w:val="ListeParagraf"/>
              <w:widowControl w:val="0"/>
              <w:numPr>
                <w:ilvl w:val="0"/>
                <w:numId w:val="1"/>
              </w:numPr>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58FBCC5">
              <w:rPr>
                <w:rFonts w:ascii="Calibri" w:hAnsi="Calibri" w:eastAsia="Calibri" w:cs="Calibri"/>
                <w:b w:val="1"/>
                <w:bCs w:val="1"/>
                <w:i w:val="0"/>
                <w:iCs w:val="0"/>
                <w:caps w:val="0"/>
                <w:smallCaps w:val="0"/>
                <w:noProof/>
                <w:color w:val="000000" w:themeColor="text1" w:themeTint="FF" w:themeShade="FF"/>
                <w:sz w:val="20"/>
                <w:szCs w:val="20"/>
                <w:lang w:val="tr-TR"/>
              </w:rPr>
              <w:t>A.4.3.</w:t>
            </w:r>
            <w:r w:rsidRPr="33E74B63" w:rsidR="2E6E9E4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FD96944">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2F8F23B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58FBCC5">
              <w:rPr>
                <w:rFonts w:ascii="Calibri" w:hAnsi="Calibri" w:eastAsia="Calibri" w:cs="Calibri"/>
                <w:b w:val="1"/>
                <w:bCs w:val="1"/>
                <w:i w:val="0"/>
                <w:iCs w:val="0"/>
                <w:caps w:val="0"/>
                <w:smallCaps w:val="0"/>
                <w:noProof/>
                <w:color w:val="000000" w:themeColor="text1" w:themeTint="FF" w:themeShade="FF"/>
                <w:sz w:val="20"/>
                <w:szCs w:val="20"/>
                <w:lang w:val="tr-TR"/>
              </w:rPr>
              <w:t>İstanbul Medipol Ü</w:t>
            </w:r>
            <w:r w:rsidRPr="33E74B63" w:rsidR="358FBCC5">
              <w:rPr>
                <w:rFonts w:ascii="Calibri" w:hAnsi="Calibri" w:eastAsia="Calibri" w:cs="Calibri"/>
                <w:b w:val="1"/>
                <w:bCs w:val="1"/>
                <w:i w:val="0"/>
                <w:iCs w:val="0"/>
                <w:caps w:val="0"/>
                <w:smallCaps w:val="0"/>
                <w:noProof/>
                <w:color w:val="000000" w:themeColor="text1" w:themeTint="FF" w:themeShade="FF"/>
                <w:sz w:val="20"/>
                <w:szCs w:val="20"/>
                <w:lang w:val="tr-TR"/>
              </w:rPr>
              <w:t>niversitesi Mezunları Derneği Tüzüğü</w:t>
            </w:r>
          </w:p>
          <w:p w:rsidR="358FBCC5" w:rsidP="33E74B63" w:rsidRDefault="358FBCC5" w14:paraId="482EFA95" w14:textId="0F483D46">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358FBCC5">
              <w:rPr>
                <w:rFonts w:ascii="Calibri" w:hAnsi="Calibri" w:eastAsia="Calibri" w:cs="Calibri"/>
                <w:b w:val="1"/>
                <w:bCs w:val="1"/>
                <w:i w:val="0"/>
                <w:iCs w:val="0"/>
                <w:caps w:val="0"/>
                <w:smallCaps w:val="0"/>
                <w:noProof/>
                <w:color w:val="000000" w:themeColor="text1" w:themeTint="FF" w:themeShade="FF"/>
                <w:sz w:val="20"/>
                <w:szCs w:val="20"/>
                <w:lang w:val="tr-TR"/>
              </w:rPr>
              <w:t>A.4.3.</w:t>
            </w:r>
            <w:r w:rsidRPr="33E74B63" w:rsidR="182B7D4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FD96944">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E542DA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58FBCC5">
              <w:rPr>
                <w:rFonts w:ascii="Calibri" w:hAnsi="Calibri" w:eastAsia="Calibri" w:cs="Calibri"/>
                <w:b w:val="1"/>
                <w:bCs w:val="1"/>
                <w:i w:val="0"/>
                <w:iCs w:val="0"/>
                <w:caps w:val="0"/>
                <w:smallCaps w:val="0"/>
                <w:noProof/>
                <w:color w:val="000000" w:themeColor="text1" w:themeTint="FF" w:themeShade="FF"/>
                <w:sz w:val="20"/>
                <w:szCs w:val="20"/>
                <w:lang w:val="tr-TR"/>
              </w:rPr>
              <w:t>Mezun Memnuniyet Anketi</w:t>
            </w:r>
          </w:p>
          <w:p w:rsidR="358FBCC5" w:rsidP="33E74B63" w:rsidRDefault="358FBCC5" w14:paraId="6DC61BD8" w14:textId="47E01009">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358FBCC5">
              <w:rPr>
                <w:rFonts w:ascii="Calibri" w:hAnsi="Calibri" w:eastAsia="Calibri" w:cs="Calibri"/>
                <w:b w:val="1"/>
                <w:bCs w:val="1"/>
                <w:i w:val="0"/>
                <w:iCs w:val="0"/>
                <w:caps w:val="0"/>
                <w:smallCaps w:val="0"/>
                <w:noProof/>
                <w:color w:val="000000" w:themeColor="text1" w:themeTint="FF" w:themeShade="FF"/>
                <w:sz w:val="20"/>
                <w:szCs w:val="20"/>
                <w:lang w:val="tr-TR"/>
              </w:rPr>
              <w:t>A.4.3.</w:t>
            </w:r>
            <w:r w:rsidRPr="33E74B63" w:rsidR="7ECEF770">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23C99773">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EBA9E1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4C7437DF">
              <w:rPr>
                <w:rFonts w:ascii="Calibri" w:hAnsi="Calibri" w:eastAsia="Calibri" w:cs="Calibri"/>
                <w:b w:val="1"/>
                <w:bCs w:val="1"/>
                <w:i w:val="0"/>
                <w:iCs w:val="0"/>
                <w:caps w:val="0"/>
                <w:smallCaps w:val="0"/>
                <w:color w:val="000000" w:themeColor="text1" w:themeTint="FF" w:themeShade="FF"/>
                <w:sz w:val="20"/>
                <w:szCs w:val="20"/>
              </w:rPr>
              <w:t>Öğrenci</w:t>
            </w:r>
            <w:r w:rsidRPr="33E74B63" w:rsidR="7D7852C8">
              <w:rPr>
                <w:rFonts w:ascii="Calibri" w:hAnsi="Calibri" w:eastAsia="Calibri" w:cs="Calibri"/>
                <w:b w:val="1"/>
                <w:bCs w:val="1"/>
                <w:i w:val="0"/>
                <w:iCs w:val="0"/>
                <w:caps w:val="0"/>
                <w:smallCaps w:val="0"/>
                <w:color w:val="000000" w:themeColor="text1" w:themeTint="FF" w:themeShade="FF"/>
                <w:sz w:val="20"/>
                <w:szCs w:val="20"/>
              </w:rPr>
              <w:t xml:space="preserve"> </w:t>
            </w:r>
            <w:r w:rsidRPr="33E74B63" w:rsidR="4C7437DF">
              <w:rPr>
                <w:rFonts w:ascii="Calibri" w:hAnsi="Calibri" w:eastAsia="Calibri" w:cs="Calibri"/>
                <w:b w:val="1"/>
                <w:bCs w:val="1"/>
                <w:i w:val="0"/>
                <w:iCs w:val="0"/>
                <w:caps w:val="0"/>
                <w:smallCaps w:val="0"/>
                <w:color w:val="000000" w:themeColor="text1" w:themeTint="FF" w:themeShade="FF"/>
                <w:sz w:val="20"/>
                <w:szCs w:val="20"/>
              </w:rPr>
              <w:t>Bilgilendirme</w:t>
            </w:r>
            <w:r w:rsidRPr="33E74B63" w:rsidR="20F138F3">
              <w:rPr>
                <w:rFonts w:ascii="Calibri" w:hAnsi="Calibri" w:eastAsia="Calibri" w:cs="Calibri"/>
                <w:b w:val="1"/>
                <w:bCs w:val="1"/>
                <w:i w:val="0"/>
                <w:iCs w:val="0"/>
                <w:caps w:val="0"/>
                <w:smallCaps w:val="0"/>
                <w:color w:val="000000" w:themeColor="text1" w:themeTint="FF" w:themeShade="FF"/>
                <w:sz w:val="20"/>
                <w:szCs w:val="20"/>
              </w:rPr>
              <w:t xml:space="preserve"> </w:t>
            </w:r>
            <w:r w:rsidRPr="33E74B63" w:rsidR="4C7437DF">
              <w:rPr>
                <w:rFonts w:ascii="Calibri" w:hAnsi="Calibri" w:eastAsia="Calibri" w:cs="Calibri"/>
                <w:b w:val="1"/>
                <w:bCs w:val="1"/>
                <w:i w:val="0"/>
                <w:iCs w:val="0"/>
                <w:caps w:val="0"/>
                <w:smallCaps w:val="0"/>
                <w:color w:val="000000" w:themeColor="text1" w:themeTint="FF" w:themeShade="FF"/>
                <w:sz w:val="20"/>
                <w:szCs w:val="20"/>
              </w:rPr>
              <w:t>Platformu</w:t>
            </w:r>
            <w:r w:rsidRPr="33E74B63" w:rsidR="7552082C">
              <w:rPr>
                <w:rFonts w:ascii="Calibri" w:hAnsi="Calibri" w:eastAsia="Calibri" w:cs="Calibri"/>
                <w:b w:val="1"/>
                <w:bCs w:val="1"/>
                <w:i w:val="0"/>
                <w:iCs w:val="0"/>
                <w:caps w:val="0"/>
                <w:smallCaps w:val="0"/>
                <w:color w:val="000000" w:themeColor="text1" w:themeTint="FF" w:themeShade="FF"/>
                <w:sz w:val="20"/>
                <w:szCs w:val="20"/>
              </w:rPr>
              <w:t xml:space="preserve"> </w:t>
            </w:r>
            <w:r w:rsidRPr="33E74B63" w:rsidR="6604B6DE">
              <w:rPr>
                <w:rFonts w:ascii="Calibri" w:hAnsi="Calibri" w:eastAsia="Calibri" w:cs="Calibri"/>
                <w:b w:val="1"/>
                <w:bCs w:val="1"/>
                <w:i w:val="0"/>
                <w:iCs w:val="0"/>
                <w:caps w:val="0"/>
                <w:smallCaps w:val="0"/>
                <w:noProof/>
                <w:color w:val="000000" w:themeColor="text1" w:themeTint="FF" w:themeShade="FF"/>
                <w:sz w:val="20"/>
                <w:szCs w:val="20"/>
                <w:lang w:val="tr-TR"/>
              </w:rPr>
              <w:t>Mezunlar</w:t>
            </w:r>
            <w:r w:rsidRPr="33E74B63" w:rsidR="446B708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604B6DE">
              <w:rPr>
                <w:rFonts w:ascii="Calibri" w:hAnsi="Calibri" w:eastAsia="Calibri" w:cs="Calibri"/>
                <w:b w:val="1"/>
                <w:bCs w:val="1"/>
                <w:i w:val="0"/>
                <w:iCs w:val="0"/>
                <w:caps w:val="0"/>
                <w:smallCaps w:val="0"/>
                <w:noProof/>
                <w:color w:val="000000" w:themeColor="text1" w:themeTint="FF" w:themeShade="FF"/>
                <w:sz w:val="20"/>
                <w:szCs w:val="20"/>
                <w:lang w:val="tr-TR"/>
              </w:rPr>
              <w:t xml:space="preserve">Sayfası </w:t>
            </w:r>
          </w:p>
          <w:p w:rsidR="6604B6DE" w:rsidP="33E74B63" w:rsidRDefault="6604B6DE" w14:paraId="37D0A9FB" w14:textId="1DED3F1E">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6604B6DE">
              <w:rPr>
                <w:rFonts w:ascii="Calibri" w:hAnsi="Calibri" w:eastAsia="Calibri" w:cs="Calibri"/>
                <w:b w:val="1"/>
                <w:bCs w:val="1"/>
                <w:i w:val="0"/>
                <w:iCs w:val="0"/>
                <w:caps w:val="0"/>
                <w:smallCaps w:val="0"/>
                <w:noProof/>
                <w:color w:val="000000" w:themeColor="text1" w:themeTint="FF" w:themeShade="FF"/>
                <w:sz w:val="20"/>
                <w:szCs w:val="20"/>
                <w:lang w:val="tr-TR"/>
              </w:rPr>
              <w:t xml:space="preserve">A.4.3. </w:t>
            </w:r>
            <w:r w:rsidRPr="33E74B63" w:rsidR="7500741D">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54717F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604B6DE">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6604B6DE">
              <w:rPr>
                <w:rFonts w:ascii="Calibri" w:hAnsi="Calibri" w:eastAsia="Calibri" w:cs="Calibri"/>
                <w:b w:val="1"/>
                <w:bCs w:val="1"/>
                <w:i w:val="0"/>
                <w:iCs w:val="0"/>
                <w:caps w:val="0"/>
                <w:smallCaps w:val="0"/>
                <w:noProof/>
                <w:color w:val="000000" w:themeColor="text1" w:themeTint="FF" w:themeShade="FF"/>
                <w:sz w:val="20"/>
                <w:szCs w:val="20"/>
                <w:lang w:val="tr-TR"/>
              </w:rPr>
              <w:t>oloji Bölümü Mezunları İş Oranları</w:t>
            </w:r>
          </w:p>
          <w:p w:rsidR="69F31653" w:rsidP="33E74B63" w:rsidRDefault="69F31653" w14:paraId="3E28FDD9" w14:textId="7D2E4858">
            <w:pPr>
              <w:pStyle w:val="Normal"/>
              <w:widowControl w:val="0"/>
              <w:ind w:left="0" w:right="63"/>
              <w:jc w:val="both"/>
              <w:rPr>
                <w:rFonts w:ascii="Calibri" w:hAnsi="Calibri" w:eastAsia="Calibri" w:cs="Calibri"/>
                <w:b w:val="0"/>
                <w:bCs w:val="0"/>
                <w:i w:val="0"/>
                <w:iCs w:val="0"/>
                <w:caps w:val="0"/>
                <w:smallCaps w:val="0"/>
                <w:noProof/>
                <w:color w:val="000000" w:themeColor="text1" w:themeTint="FF" w:themeShade="FF"/>
                <w:sz w:val="24"/>
                <w:szCs w:val="24"/>
                <w:lang w:val="tr-TR"/>
              </w:rPr>
            </w:pPr>
          </w:p>
          <w:p w:rsidRPr="001247F7" w:rsidR="00E236B0" w:rsidP="002E3C72" w:rsidRDefault="00E236B0" w14:paraId="16833970" w14:textId="77777777">
            <w:pPr>
              <w:spacing w:line="276" w:lineRule="auto"/>
              <w:ind w:left="838"/>
              <w:jc w:val="both"/>
              <w:outlineLvl w:val="3"/>
              <w:rPr>
                <w:rFonts w:cstheme="minorHAnsi"/>
                <w:b/>
                <w:bCs/>
                <w:i/>
              </w:rPr>
            </w:pPr>
          </w:p>
        </w:tc>
      </w:tr>
    </w:tbl>
    <w:p w:rsidRPr="001247F7" w:rsidR="008E27BA" w:rsidP="69F31653" w:rsidRDefault="008E27BA" w14:paraId="5A217D17" w14:textId="755AD2C4">
      <w:pPr>
        <w:pStyle w:val="Normal"/>
        <w:spacing w:line="276" w:lineRule="auto"/>
      </w:pPr>
    </w:p>
    <w:p w:rsidRPr="001247F7" w:rsidR="00B02A34" w:rsidP="00B02A34" w:rsidRDefault="00B02A34" w14:paraId="08153341" w14:textId="77777777">
      <w:pPr>
        <w:tabs>
          <w:tab w:val="left" w:pos="1501"/>
        </w:tabs>
        <w:spacing w:line="276" w:lineRule="auto"/>
        <w:jc w:val="both"/>
        <w:rPr>
          <w:rFonts w:cstheme="minorHAnsi"/>
          <w:b/>
          <w:bCs/>
        </w:rPr>
      </w:pPr>
    </w:p>
    <w:p w:rsidRPr="001247F7" w:rsidR="00B02A34" w:rsidP="00B02A34" w:rsidRDefault="00B02A34" w14:paraId="7B812309" w14:textId="4C55B87C">
      <w:pPr>
        <w:rPr>
          <w:rFonts w:ascii="Calibri" w:hAnsi="Calibri" w:cs="Calibri"/>
          <w:b w:val="1"/>
          <w:bCs w:val="1"/>
          <w:color w:val="FF0000"/>
        </w:rPr>
      </w:pPr>
      <w:r w:rsidRPr="69F31653" w:rsidR="6FA42AD4">
        <w:rPr>
          <w:rFonts w:cs="Calibri" w:cstheme="minorAscii"/>
          <w:b w:val="1"/>
          <w:bCs w:val="1"/>
        </w:rPr>
        <w:t>A.4. Paydaş Katılımı</w:t>
      </w:r>
      <w:r w:rsidRPr="69F31653" w:rsidR="6FA42AD4">
        <w:rPr>
          <w:rFonts w:ascii="Calibri" w:hAnsi="Calibri" w:cs="Calibri"/>
          <w:b w:val="1"/>
          <w:bCs w:val="1"/>
          <w:color w:val="FF0000"/>
        </w:rPr>
        <w:t xml:space="preserve"> </w:t>
      </w:r>
    </w:p>
    <w:p w:rsidR="6A812C0A" w:rsidP="69F31653" w:rsidRDefault="6A812C0A" w14:paraId="126BAD35" w14:textId="1529A464">
      <w:pPr>
        <w:widowControl w:val="0"/>
        <w:jc w:val="both"/>
      </w:pPr>
      <w:r w:rsidRPr="69F31653" w:rsidR="6A812C0A">
        <w:rPr>
          <w:rFonts w:ascii="Calibri" w:hAnsi="Calibri" w:eastAsia="Calibri" w:cs="Calibri"/>
          <w:b w:val="0"/>
          <w:bCs w:val="0"/>
          <w:i w:val="0"/>
          <w:iCs w:val="0"/>
          <w:caps w:val="0"/>
          <w:smallCaps w:val="0"/>
          <w:noProof/>
          <w:color w:val="000000" w:themeColor="text1" w:themeTint="FF" w:themeShade="FF"/>
          <w:sz w:val="22"/>
          <w:szCs w:val="22"/>
          <w:lang w:val="tr-TR"/>
        </w:rPr>
        <w:t>Bölümümüzün eğitim programlarının geliştirilmesi ve iyileştirilmesi amacı ile iç ve dış paydaşların ( öğrenci, mezun, öğretim elemanı ve dış paydaşlar) katılımları sağlanmaktadır. Bölümümüzde karar alma süreçlerinde öğrencilerimize uygulanan anketler, öğrenci temsilcileri ile yapılan bölüm kurul toplantıları  ve öğretim elemanları ile görüşmeler sağlanmaktadır. Öğrencilerin</w:t>
      </w:r>
      <w:r w:rsidRPr="69F31653" w:rsidR="2149A3C3">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69F31653" w:rsidR="6A812C0A">
        <w:rPr>
          <w:rFonts w:ascii="Calibri" w:hAnsi="Calibri" w:eastAsia="Calibri" w:cs="Calibri"/>
          <w:b w:val="0"/>
          <w:bCs w:val="0"/>
          <w:i w:val="0"/>
          <w:iCs w:val="0"/>
          <w:caps w:val="0"/>
          <w:smallCaps w:val="0"/>
          <w:noProof/>
          <w:color w:val="000000" w:themeColor="text1" w:themeTint="FF" w:themeShade="FF"/>
          <w:sz w:val="22"/>
          <w:szCs w:val="22"/>
          <w:lang w:val="tr-TR"/>
        </w:rPr>
        <w:t>de katılımı sağlanarak dış paydaşlar ile  Eğitim-Öğretim dönemi içerisinde toplantılar düzenlenmektedir. Dış paydaşlarımız olan mezun öğrencilerimizin memnuniyet anket sonuçları değerlendirilmekte ve iyileştirmeler yapılmaktadır. Mesleki açıdan eksik noktaların belirlenmesi için</w:t>
      </w:r>
      <w:r w:rsidRPr="69F31653" w:rsidR="334151D5">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69F31653" w:rsidR="6A812C0A">
        <w:rPr>
          <w:rFonts w:ascii="Calibri" w:hAnsi="Calibri" w:eastAsia="Calibri" w:cs="Calibri"/>
          <w:b w:val="0"/>
          <w:bCs w:val="0"/>
          <w:i w:val="0"/>
          <w:iCs w:val="0"/>
          <w:caps w:val="0"/>
          <w:smallCaps w:val="0"/>
          <w:noProof/>
          <w:color w:val="000000" w:themeColor="text1" w:themeTint="FF" w:themeShade="FF"/>
          <w:sz w:val="22"/>
          <w:szCs w:val="22"/>
          <w:lang w:val="tr-TR"/>
        </w:rPr>
        <w:t>dış paydaş anketleri ve toplantıları ile dış paydaşların görüşleri alınmaktadır. Dış paydaşların iyileştirme süreçlerinde katkıları kongre, kurslar,</w:t>
      </w:r>
      <w:r w:rsidRPr="69F31653" w:rsidR="6569B2BC">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69F31653" w:rsidR="6A812C0A">
        <w:rPr>
          <w:rFonts w:ascii="Calibri" w:hAnsi="Calibri" w:eastAsia="Calibri" w:cs="Calibri"/>
          <w:b w:val="0"/>
          <w:bCs w:val="0"/>
          <w:i w:val="0"/>
          <w:iCs w:val="0"/>
          <w:caps w:val="0"/>
          <w:smallCaps w:val="0"/>
          <w:noProof/>
          <w:color w:val="000000" w:themeColor="text1" w:themeTint="FF" w:themeShade="FF"/>
          <w:sz w:val="22"/>
          <w:szCs w:val="22"/>
          <w:lang w:val="tr-TR"/>
        </w:rPr>
        <w:t>seminer</w:t>
      </w:r>
      <w:r w:rsidRPr="69F31653" w:rsidR="0273CD9C">
        <w:rPr>
          <w:rFonts w:ascii="Calibri" w:hAnsi="Calibri" w:eastAsia="Calibri" w:cs="Calibri"/>
          <w:b w:val="0"/>
          <w:bCs w:val="0"/>
          <w:i w:val="0"/>
          <w:iCs w:val="0"/>
          <w:caps w:val="0"/>
          <w:smallCaps w:val="0"/>
          <w:noProof/>
          <w:color w:val="000000" w:themeColor="text1" w:themeTint="FF" w:themeShade="FF"/>
          <w:sz w:val="22"/>
          <w:szCs w:val="22"/>
          <w:lang w:val="tr-TR"/>
        </w:rPr>
        <w:t>,</w:t>
      </w:r>
      <w:r w:rsidRPr="69F31653" w:rsidR="6A812C0A">
        <w:rPr>
          <w:rFonts w:ascii="Calibri" w:hAnsi="Calibri" w:eastAsia="Calibri" w:cs="Calibri"/>
          <w:b w:val="0"/>
          <w:bCs w:val="0"/>
          <w:i w:val="0"/>
          <w:iCs w:val="0"/>
          <w:caps w:val="0"/>
          <w:smallCaps w:val="0"/>
          <w:noProof/>
          <w:color w:val="000000" w:themeColor="text1" w:themeTint="FF" w:themeShade="FF"/>
          <w:sz w:val="22"/>
          <w:szCs w:val="22"/>
          <w:lang w:val="tr-TR"/>
        </w:rPr>
        <w:t xml:space="preserve"> kariyer günleri gibi toplantılar esnasında da alınabilmektedir. Ayrıca bölümümüze kurum dışından gelen öğretim görevlilerimizin çalıştıkları kurumlara öğrencilerimizi staja gönderebilmekteyiz.  </w:t>
      </w:r>
      <w:r w:rsidRPr="69F31653" w:rsidR="6A812C0A">
        <w:rPr>
          <w:noProof/>
          <w:lang w:val="tr-TR"/>
        </w:rPr>
        <w:t xml:space="preserve"> </w:t>
      </w:r>
    </w:p>
    <w:p w:rsidRPr="001247F7" w:rsidR="00E236B0" w:rsidP="69F31653" w:rsidRDefault="00E236B0" w14:paraId="654D1E46" w14:textId="6A6C1775">
      <w:pPr>
        <w:pStyle w:val="Balk1"/>
        <w:spacing w:before="57" w:after="240"/>
        <w:ind w:left="0" w:right="63"/>
        <w:jc w:val="center"/>
        <w:rPr>
          <w:rFonts w:ascii="Calibri" w:hAnsi="Calibri" w:cs="Calibri" w:asciiTheme="minorAscii" w:hAnsiTheme="minorAscii" w:cstheme="minorAscii"/>
          <w:color w:val="0070C0"/>
        </w:rPr>
      </w:pPr>
    </w:p>
    <w:tbl>
      <w:tblPr>
        <w:tblStyle w:val="TabloKlavuzu2"/>
        <w:tblpPr w:leftFromText="141" w:rightFromText="141" w:vertAnchor="page" w:horzAnchor="margin" w:tblpXSpec="center" w:tblpY="638"/>
        <w:tblW w:w="16014" w:type="dxa"/>
        <w:tblLook w:val="04A0" w:firstRow="1" w:lastRow="0" w:firstColumn="1" w:lastColumn="0" w:noHBand="0" w:noVBand="1"/>
      </w:tblPr>
      <w:tblGrid>
        <w:gridCol w:w="5936"/>
        <w:gridCol w:w="2189"/>
        <w:gridCol w:w="1948"/>
        <w:gridCol w:w="2008"/>
        <w:gridCol w:w="1978"/>
        <w:gridCol w:w="1955"/>
      </w:tblGrid>
      <w:tr w:rsidRPr="001247F7" w:rsidR="00E236B0" w:rsidTr="6CC9DED3" w14:paraId="5407DC1C" w14:textId="77777777">
        <w:trPr>
          <w:trHeight w:val="169"/>
        </w:trPr>
        <w:tc>
          <w:tcPr>
            <w:tcW w:w="16014" w:type="dxa"/>
            <w:gridSpan w:val="6"/>
            <w:shd w:val="clear" w:color="auto" w:fill="FFCADE"/>
            <w:tcMar/>
          </w:tcPr>
          <w:p w:rsidRPr="001247F7" w:rsidR="00E236B0" w:rsidP="00684E4E" w:rsidRDefault="00E236B0" w14:paraId="1848BC6C" w14:textId="08A5B8CB">
            <w:pPr>
              <w:pStyle w:val="ListeParagraf"/>
              <w:numPr>
                <w:ilvl w:val="0"/>
                <w:numId w:val="35"/>
              </w:numPr>
              <w:spacing w:line="276" w:lineRule="auto"/>
              <w:jc w:val="right"/>
              <w:rPr>
                <w:rFonts w:cstheme="minorHAnsi"/>
                <w:b/>
                <w:color w:val="7B0B4E"/>
                <w:sz w:val="28"/>
              </w:rPr>
            </w:pPr>
            <w:r w:rsidRPr="001247F7">
              <w:rPr>
                <w:rFonts w:cstheme="minorHAnsi"/>
                <w:b/>
                <w:color w:val="7B0B4E"/>
                <w:sz w:val="28"/>
              </w:rPr>
              <w:lastRenderedPageBreak/>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5A42E995" w14:textId="70860D3F">
            <w:pPr>
              <w:pStyle w:val="ListeParagraf"/>
              <w:spacing w:line="276" w:lineRule="auto"/>
              <w:ind w:left="7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6CC9DED3" w14:paraId="2BEC532F" w14:textId="77777777">
        <w:trPr>
          <w:trHeight w:val="383"/>
        </w:trPr>
        <w:tc>
          <w:tcPr>
            <w:tcW w:w="16014" w:type="dxa"/>
            <w:gridSpan w:val="6"/>
            <w:shd w:val="clear" w:color="auto" w:fill="FFCADE"/>
            <w:tcMar/>
          </w:tcPr>
          <w:p w:rsidRPr="001247F7" w:rsidR="00E236B0" w:rsidP="00E236B0" w:rsidRDefault="00E236B0" w14:paraId="4C93F5FD" w14:textId="77777777">
            <w:pPr>
              <w:spacing w:line="276" w:lineRule="auto"/>
              <w:rPr>
                <w:rFonts w:cstheme="minorHAnsi"/>
                <w:b/>
                <w:bCs/>
              </w:rPr>
            </w:pPr>
            <w:r w:rsidRPr="001247F7">
              <w:rPr>
                <w:rFonts w:cstheme="minorHAnsi"/>
                <w:b/>
                <w:bCs/>
              </w:rPr>
              <w:t>A.5. Uluslararasılaşma</w:t>
            </w:r>
          </w:p>
          <w:p w:rsidRPr="001247F7" w:rsidR="00E236B0" w:rsidP="00E236B0" w:rsidRDefault="00FB22D7" w14:paraId="6350C040" w14:textId="0430ECCE">
            <w:pPr>
              <w:spacing w:line="276" w:lineRule="auto"/>
              <w:rPr>
                <w:rFonts w:cstheme="minorHAnsi"/>
                <w:b/>
                <w:bCs/>
              </w:rPr>
            </w:pPr>
            <w:r w:rsidRPr="001247F7">
              <w:rPr>
                <w:rFonts w:cstheme="minorHAnsi"/>
              </w:rPr>
              <w:t>Birim,</w:t>
            </w:r>
            <w:r w:rsidRPr="001247F7" w:rsidR="00E236B0">
              <w:rPr>
                <w:rFonts w:cstheme="minorHAnsi"/>
              </w:rPr>
              <w:t xml:space="preserve"> uluslararasılaşma stratejisi ve hedefleri doğrultusunda süreçlerini yönetmeli, organizasyonel yapılanmasını oluşturmalı ve sonuçlarını periyodik olarak izleyerek değerlendirmelidir.</w:t>
            </w:r>
          </w:p>
        </w:tc>
      </w:tr>
      <w:tr w:rsidRPr="001247F7" w:rsidR="00990891" w:rsidTr="6CC9DED3" w14:paraId="7AD2A54D" w14:textId="77777777">
        <w:trPr>
          <w:trHeight w:val="227"/>
        </w:trPr>
        <w:tc>
          <w:tcPr>
            <w:tcW w:w="5936" w:type="dxa"/>
            <w:shd w:val="clear" w:color="auto" w:fill="FFCADE"/>
            <w:tcMar/>
            <w:vAlign w:val="center"/>
          </w:tcPr>
          <w:p w:rsidRPr="001247F7" w:rsidR="00990891" w:rsidP="00990891" w:rsidRDefault="00990891" w14:paraId="243FF630" w14:textId="77777777">
            <w:pPr>
              <w:tabs>
                <w:tab w:val="center" w:pos="2792"/>
              </w:tabs>
              <w:spacing w:line="276" w:lineRule="auto"/>
              <w:rPr>
                <w:rFonts w:cstheme="minorHAnsi"/>
              </w:rPr>
            </w:pPr>
          </w:p>
        </w:tc>
        <w:tc>
          <w:tcPr>
            <w:tcW w:w="2189" w:type="dxa"/>
            <w:shd w:val="clear" w:color="auto" w:fill="FFCADE"/>
            <w:tcMar/>
            <w:vAlign w:val="bottom"/>
          </w:tcPr>
          <w:p w:rsidRPr="001247F7" w:rsidR="00990891" w:rsidP="00990891" w:rsidRDefault="00990891" w14:paraId="44D4472F" w14:textId="70AAF8E4">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4992024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8" w:type="dxa"/>
            <w:shd w:val="clear" w:color="auto" w:fill="FFCADE"/>
            <w:tcMar/>
            <w:vAlign w:val="bottom"/>
          </w:tcPr>
          <w:p w:rsidRPr="001247F7" w:rsidR="00990891" w:rsidP="00990891" w:rsidRDefault="00990891" w14:paraId="1EBBB54F" w14:textId="2E91CD93">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62298885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08" w:type="dxa"/>
            <w:shd w:val="clear" w:color="auto" w:fill="FF0000"/>
            <w:tcMar/>
            <w:vAlign w:val="bottom"/>
          </w:tcPr>
          <w:p w:rsidRPr="001247F7" w:rsidR="00990891" w:rsidP="69F31653" w:rsidRDefault="00990891" w14:paraId="22276C5F" w14:textId="6DAD4C9B">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577061478"/>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488EE7F3">
              <w:rPr>
                <w:rFonts w:ascii="Calibri" w:hAnsi="Calibri" w:cs="Calibri"/>
                <w:b w:val="1"/>
                <w:bCs w:val="1"/>
              </w:rPr>
              <w:t xml:space="preserve"> </w:t>
            </w:r>
          </w:p>
        </w:tc>
        <w:tc>
          <w:tcPr>
            <w:tcW w:w="1978" w:type="dxa"/>
            <w:shd w:val="clear" w:color="auto" w:fill="FFCADE"/>
            <w:tcMar/>
            <w:vAlign w:val="bottom"/>
          </w:tcPr>
          <w:p w:rsidRPr="001247F7" w:rsidR="00990891" w:rsidP="00990891" w:rsidRDefault="00990891" w14:paraId="5D7535BA" w14:textId="11B2D8E6">
            <w:pPr>
              <w:spacing w:line="276" w:lineRule="auto"/>
              <w:jc w:val="center"/>
              <w:rPr>
                <w:rFonts w:cstheme="minorHAnsi"/>
                <w:b/>
                <w:bCs/>
              </w:rPr>
            </w:pPr>
            <w:commentRangeStart w:id="50"/>
            <w:r w:rsidRPr="001247F7">
              <w:rPr>
                <w:rFonts w:ascii="Calibri" w:hAnsi="Calibri" w:cs="Calibri"/>
                <w:b/>
                <w:bCs/>
              </w:rPr>
              <w:t xml:space="preserve">4 </w:t>
            </w:r>
            <w:sdt>
              <w:sdtPr>
                <w:rPr>
                  <w:rFonts w:ascii="Calibri" w:hAnsi="Calibri" w:cs="Calibri"/>
                  <w:b/>
                  <w:bCs/>
                </w:rPr>
                <w:id w:val="75910216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55" w:type="dxa"/>
            <w:shd w:val="clear" w:color="auto" w:fill="FFCADE"/>
            <w:tcMar/>
            <w:vAlign w:val="bottom"/>
          </w:tcPr>
          <w:p w:rsidRPr="001247F7" w:rsidR="00990891" w:rsidP="00990891" w:rsidRDefault="00990891" w14:paraId="749B09C4" w14:textId="114E28E7">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30432076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50"/>
            <w:r w:rsidRPr="001247F7" w:rsidR="009F4520">
              <w:rPr>
                <w:rStyle w:val="AklamaBavurusu"/>
                <w:rFonts w:eastAsiaTheme="minorHAnsi"/>
              </w:rPr>
              <w:commentReference w:id="50"/>
            </w:r>
          </w:p>
        </w:tc>
      </w:tr>
      <w:tr w:rsidRPr="001247F7" w:rsidR="00E236B0" w:rsidTr="6CC9DED3" w14:paraId="35F8A978" w14:textId="77777777">
        <w:trPr>
          <w:trHeight w:val="2551"/>
        </w:trPr>
        <w:tc>
          <w:tcPr>
            <w:tcW w:w="5936" w:type="dxa"/>
            <w:vMerge w:val="restart"/>
            <w:shd w:val="clear" w:color="auto" w:fill="FFFFFF" w:themeFill="background1"/>
            <w:tcMar/>
          </w:tcPr>
          <w:p w:rsidRPr="001247F7" w:rsidR="00E236B0" w:rsidP="00E236B0" w:rsidRDefault="00E236B0" w14:paraId="7E1C79F9" w14:textId="77777777">
            <w:pPr>
              <w:spacing w:line="276" w:lineRule="auto"/>
              <w:jc w:val="both"/>
              <w:rPr>
                <w:rFonts w:cstheme="minorHAnsi"/>
                <w:b/>
                <w:bCs/>
                <w:u w:val="single"/>
              </w:rPr>
            </w:pPr>
          </w:p>
          <w:p w:rsidRPr="001247F7" w:rsidR="00E236B0" w:rsidP="00E236B0" w:rsidRDefault="00E236B0" w14:paraId="2580412A" w14:textId="77777777">
            <w:pPr>
              <w:spacing w:line="276" w:lineRule="auto"/>
              <w:jc w:val="both"/>
              <w:rPr>
                <w:rFonts w:cstheme="minorHAnsi"/>
                <w:b/>
                <w:bCs/>
                <w:u w:val="single"/>
              </w:rPr>
            </w:pPr>
            <w:r w:rsidRPr="001247F7">
              <w:rPr>
                <w:rFonts w:cstheme="minorHAnsi"/>
                <w:b/>
                <w:bCs/>
                <w:u w:val="single"/>
              </w:rPr>
              <w:t>A.5.1. Uluslararasılaşma süreçlerinin yönetimi</w:t>
            </w:r>
          </w:p>
          <w:p w:rsidRPr="001247F7" w:rsidR="00E236B0" w:rsidP="00E236B0" w:rsidRDefault="00E236B0" w14:paraId="4450BDE7" w14:textId="00B4B36C">
            <w:pPr>
              <w:spacing w:before="100" w:beforeAutospacing="1" w:after="100" w:afterAutospacing="1"/>
              <w:jc w:val="both"/>
              <w:rPr>
                <w:rFonts w:cstheme="minorHAnsi"/>
              </w:rPr>
            </w:pPr>
            <w:r w:rsidRPr="001247F7">
              <w:rPr>
                <w:rFonts w:cstheme="minorHAnsi"/>
              </w:rPr>
              <w:t xml:space="preserve">Uluslararasılaşma süreçlerinin yönetimi ve organizasyonel yapısı kurumsallaşmıştır. </w:t>
            </w:r>
            <w:r w:rsidRPr="001247F7" w:rsidR="00BC42A3">
              <w:rPr>
                <w:rFonts w:cstheme="minorHAnsi"/>
              </w:rPr>
              <w:t xml:space="preserve">Birimin </w:t>
            </w:r>
            <w:r w:rsidRPr="001247F7">
              <w:rPr>
                <w:rFonts w:cstheme="minorHAnsi"/>
              </w:rPr>
              <w:t xml:space="preserve"> uluslararasılaşma politikası ile uyumludur. Yönetim ve organizasyonel yapının işleyişi ve etkinliği irdelenmektedir.</w:t>
            </w:r>
          </w:p>
          <w:p w:rsidRPr="001247F7" w:rsidR="00E236B0" w:rsidP="00E236B0" w:rsidRDefault="00E236B0" w14:paraId="689211FE" w14:textId="77777777">
            <w:pPr>
              <w:spacing w:line="276" w:lineRule="auto"/>
              <w:rPr>
                <w:rFonts w:cstheme="minorHAnsi"/>
              </w:rPr>
            </w:pPr>
          </w:p>
        </w:tc>
        <w:tc>
          <w:tcPr>
            <w:tcW w:w="2189" w:type="dxa"/>
            <w:shd w:val="clear" w:color="auto" w:fill="FDDFE8"/>
            <w:tcMar/>
          </w:tcPr>
          <w:p w:rsidRPr="001247F7" w:rsidR="00E236B0" w:rsidP="00E236B0" w:rsidRDefault="00BC42A3" w14:paraId="46C93DA0" w14:textId="3E1D809D">
            <w:pPr>
              <w:spacing w:line="276" w:lineRule="auto"/>
              <w:rPr>
                <w:rFonts w:cstheme="minorHAnsi"/>
              </w:rPr>
            </w:pPr>
            <w:r w:rsidRPr="001247F7">
              <w:rPr>
                <w:rFonts w:cstheme="minorHAnsi"/>
              </w:rPr>
              <w:t xml:space="preserve">Birimin </w:t>
            </w:r>
            <w:r w:rsidRPr="001247F7" w:rsidR="00E236B0">
              <w:rPr>
                <w:rFonts w:cstheme="minorHAnsi"/>
              </w:rPr>
              <w:t xml:space="preserve"> uluslararasılaşma süreçlerine ilişkin yönetsel ve organizasyonel yapılanması bulunmamaktadır.</w:t>
            </w:r>
          </w:p>
        </w:tc>
        <w:tc>
          <w:tcPr>
            <w:tcW w:w="1948" w:type="dxa"/>
            <w:shd w:val="clear" w:color="auto" w:fill="FECEDD"/>
            <w:tcMar/>
          </w:tcPr>
          <w:p w:rsidRPr="001247F7" w:rsidR="00E236B0" w:rsidP="00E236B0" w:rsidRDefault="00BC42A3" w14:paraId="314E02BC" w14:textId="6A8F7019">
            <w:pPr>
              <w:spacing w:line="276" w:lineRule="auto"/>
              <w:rPr>
                <w:rFonts w:cstheme="minorHAnsi"/>
              </w:rPr>
            </w:pPr>
            <w:r w:rsidRPr="001247F7">
              <w:rPr>
                <w:rFonts w:cstheme="minorHAnsi"/>
              </w:rPr>
              <w:t xml:space="preserve">Birimin </w:t>
            </w:r>
            <w:r w:rsidRPr="001247F7" w:rsidR="00E236B0">
              <w:rPr>
                <w:rFonts w:cstheme="minorHAnsi"/>
              </w:rPr>
              <w:t xml:space="preserve"> uluslararasılaşma süreçlerinin yönetim ve organizasyonel yapısına ilişkin planlamalar bulunmaktadır.  </w:t>
            </w:r>
          </w:p>
        </w:tc>
        <w:tc>
          <w:tcPr>
            <w:tcW w:w="2008" w:type="dxa"/>
            <w:shd w:val="clear" w:color="auto" w:fill="E59BB2"/>
            <w:tcMar/>
          </w:tcPr>
          <w:p w:rsidRPr="001247F7" w:rsidR="00E236B0" w:rsidP="00E236B0" w:rsidRDefault="0006201F" w14:paraId="18CBB772" w14:textId="54B8306B">
            <w:pPr>
              <w:spacing w:line="276" w:lineRule="auto"/>
              <w:rPr>
                <w:rFonts w:cstheme="minorHAnsi"/>
              </w:rPr>
            </w:pPr>
            <w:r w:rsidRPr="001247F7">
              <w:rPr>
                <w:rFonts w:cstheme="minorHAnsi"/>
              </w:rPr>
              <w:t>Birimde</w:t>
            </w:r>
            <w:r w:rsidRPr="001247F7" w:rsidR="00E236B0">
              <w:rPr>
                <w:rFonts w:cstheme="minorHAnsi"/>
              </w:rPr>
              <w:t xml:space="preserve"> uluslararasılaşma süreçlerinin yönetimine ilişkin organizasyonel yapılanma tamamlanmış olup; şeffaf, kapsayıcı ve katılımcı biçimde işlemektedir.</w:t>
            </w:r>
          </w:p>
        </w:tc>
        <w:tc>
          <w:tcPr>
            <w:tcW w:w="1978" w:type="dxa"/>
            <w:shd w:val="clear" w:color="auto" w:fill="DE829E"/>
            <w:tcMar/>
          </w:tcPr>
          <w:p w:rsidRPr="001247F7" w:rsidR="00E236B0" w:rsidP="00E236B0" w:rsidRDefault="00E236B0" w14:paraId="5A495F63" w14:textId="77777777">
            <w:pPr>
              <w:spacing w:line="276" w:lineRule="auto"/>
              <w:rPr>
                <w:rFonts w:cstheme="minorHAnsi"/>
              </w:rPr>
            </w:pPr>
            <w:r w:rsidRPr="001247F7">
              <w:rPr>
                <w:rFonts w:cstheme="minorHAnsi"/>
              </w:rPr>
              <w:t xml:space="preserve">Uluslararasılaşma süreçlerinin yönetsel ve organizasyonel yapılanması izlenmekte ve iyileştirilmektedir.  </w:t>
            </w:r>
          </w:p>
          <w:p w:rsidRPr="001247F7" w:rsidR="00E236B0" w:rsidP="00E236B0" w:rsidRDefault="00E236B0" w14:paraId="4BDD4409" w14:textId="77777777">
            <w:pPr>
              <w:spacing w:line="276" w:lineRule="auto"/>
              <w:rPr>
                <w:rFonts w:cstheme="minorHAnsi"/>
              </w:rPr>
            </w:pPr>
          </w:p>
        </w:tc>
        <w:tc>
          <w:tcPr>
            <w:tcW w:w="1955" w:type="dxa"/>
            <w:shd w:val="clear" w:color="auto" w:fill="D87292"/>
            <w:tcMar/>
          </w:tcPr>
          <w:p w:rsidRPr="001247F7" w:rsidR="00E236B0" w:rsidP="00E236B0" w:rsidRDefault="00E236B0" w14:paraId="0287FCC4"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6CC9DED3" w14:paraId="1D4D38AB" w14:textId="77777777">
        <w:trPr>
          <w:trHeight w:val="2835"/>
        </w:trPr>
        <w:tc>
          <w:tcPr>
            <w:tcW w:w="5936" w:type="dxa"/>
            <w:vMerge/>
            <w:tcMar/>
          </w:tcPr>
          <w:p w:rsidRPr="001247F7" w:rsidR="00E236B0" w:rsidP="00E236B0" w:rsidRDefault="00E236B0" w14:paraId="1F8A3844" w14:textId="77777777">
            <w:pPr>
              <w:spacing w:line="276" w:lineRule="auto"/>
              <w:rPr>
                <w:rFonts w:cstheme="minorHAnsi"/>
              </w:rPr>
            </w:pPr>
          </w:p>
        </w:tc>
        <w:tc>
          <w:tcPr>
            <w:tcW w:w="10078" w:type="dxa"/>
            <w:gridSpan w:val="5"/>
            <w:shd w:val="clear" w:color="auto" w:fill="E5AEC0"/>
            <w:tcMar/>
          </w:tcPr>
          <w:p w:rsidRPr="001247F7" w:rsidR="00E236B0" w:rsidP="33E74B63" w:rsidRDefault="00E236B0" w14:paraId="6FC9DA7E" w14:textId="62032BF4">
            <w:pPr>
              <w:spacing w:line="276" w:lineRule="auto"/>
              <w:ind w:left="118" w:right="63"/>
              <w:jc w:val="both"/>
              <w:outlineLvl w:val="3"/>
              <w:rPr>
                <w:rFonts w:cs="Calibri" w:cstheme="minorAscii"/>
                <w:b w:val="1"/>
                <w:bCs w:val="1"/>
                <w:i w:val="0"/>
                <w:iCs w:val="0"/>
              </w:rPr>
            </w:pPr>
            <w:commentRangeStart w:id="51"/>
            <w:r w:rsidRPr="6CC9DED3" w:rsidR="1E095730">
              <w:rPr>
                <w:rFonts w:cs="Calibri" w:cstheme="minorAscii"/>
                <w:b w:val="1"/>
                <w:bCs w:val="1"/>
                <w:i w:val="0"/>
                <w:iCs w:val="0"/>
              </w:rPr>
              <w:t>Kanıtlar</w:t>
            </w:r>
            <w:commentRangeEnd w:id="51"/>
            <w:r>
              <w:rPr>
                <w:rStyle w:val="CommentReference"/>
              </w:rPr>
              <w:commentReference w:id="51"/>
            </w:r>
          </w:p>
          <w:p w:rsidR="6E74EA73" w:rsidP="33E74B63" w:rsidRDefault="6E74EA73" w14:paraId="57F6EA4F" w14:textId="2C286B40">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A.5.1.</w:t>
            </w:r>
            <w:r w:rsidRPr="33E74B63" w:rsidR="15852EC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817B811">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25334F0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oloji Bölümü Birim Organizasyon Şeması</w:t>
            </w:r>
          </w:p>
          <w:p w:rsidR="6E74EA73" w:rsidP="33E74B63" w:rsidRDefault="6E74EA73" w14:paraId="7E185B6A" w14:textId="688959D1">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A.5.1.</w:t>
            </w:r>
            <w:r w:rsidRPr="33E74B63" w:rsidR="35F5E1F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DD37C65">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4BE846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E</w:t>
            </w:r>
            <w:r w:rsidRPr="33E74B63" w:rsidR="32609419">
              <w:rPr>
                <w:rFonts w:ascii="Calibri" w:hAnsi="Calibri" w:eastAsia="Calibri" w:cs="Calibri"/>
                <w:b w:val="1"/>
                <w:bCs w:val="1"/>
                <w:i w:val="0"/>
                <w:iCs w:val="0"/>
                <w:caps w:val="0"/>
                <w:smallCaps w:val="0"/>
                <w:noProof/>
                <w:color w:val="000000" w:themeColor="text1" w:themeTint="FF" w:themeShade="FF"/>
                <w:sz w:val="20"/>
                <w:szCs w:val="20"/>
                <w:lang w:val="tr-TR"/>
              </w:rPr>
              <w:t>rasmus</w:t>
            </w: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 xml:space="preserve"> Giden Öğrenci İş Akış</w:t>
            </w:r>
            <w:r w:rsidRPr="33E74B63" w:rsidR="718F280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Şeması</w:t>
            </w:r>
          </w:p>
          <w:p w:rsidR="6E74EA73" w:rsidP="33E74B63" w:rsidRDefault="6E74EA73" w14:paraId="4ED9B1FF" w14:textId="0A8BF51B">
            <w:pPr>
              <w:pStyle w:val="ListeParagraf"/>
              <w:widowControl w:val="0"/>
              <w:numPr>
                <w:ilvl w:val="0"/>
                <w:numId w:val="1"/>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A.5.1.</w:t>
            </w:r>
            <w:r w:rsidRPr="33E74B63" w:rsidR="5282976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DD37C65">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0E57047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4FCE47F1">
              <w:rPr>
                <w:rFonts w:ascii="Calibri" w:hAnsi="Calibri" w:eastAsia="Calibri" w:cs="Calibri"/>
                <w:b w:val="1"/>
                <w:bCs w:val="1"/>
                <w:i w:val="0"/>
                <w:iCs w:val="0"/>
                <w:caps w:val="0"/>
                <w:smallCaps w:val="0"/>
                <w:noProof/>
                <w:color w:val="000000" w:themeColor="text1" w:themeTint="FF" w:themeShade="FF"/>
                <w:sz w:val="20"/>
                <w:szCs w:val="20"/>
                <w:lang w:val="tr-TR"/>
              </w:rPr>
              <w:t>Erasmus Oryantasyon Toplantısı Maili</w:t>
            </w:r>
            <w:r w:rsidRPr="33E74B63" w:rsidR="7CD4D95F">
              <w:rPr>
                <w:rFonts w:ascii="Calibri" w:hAnsi="Calibri" w:eastAsia="Calibri" w:cs="Calibri"/>
                <w:b w:val="1"/>
                <w:bCs w:val="1"/>
                <w:i w:val="0"/>
                <w:iCs w:val="0"/>
                <w:caps w:val="0"/>
                <w:smallCaps w:val="0"/>
                <w:noProof/>
                <w:color w:val="000000" w:themeColor="text1" w:themeTint="FF" w:themeShade="FF"/>
                <w:sz w:val="20"/>
                <w:szCs w:val="20"/>
                <w:lang w:val="tr-TR"/>
              </w:rPr>
              <w:t xml:space="preserve"> 21.04.22</w:t>
            </w:r>
          </w:p>
          <w:p w:rsidR="6E74EA73" w:rsidP="33E74B63" w:rsidRDefault="6E74EA73" w14:paraId="1A28DEC8" w14:textId="0427D5FF">
            <w:pPr>
              <w:pStyle w:val="ListeParagraf"/>
              <w:widowControl w:val="0"/>
              <w:numPr>
                <w:ilvl w:val="0"/>
                <w:numId w:val="1"/>
              </w:numPr>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A.5.1.</w:t>
            </w:r>
            <w:r w:rsidRPr="33E74B63" w:rsidR="5D3B657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DD37C65">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36660E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E</w:t>
            </w:r>
            <w:r w:rsidRPr="33E74B63" w:rsidR="594A4C33">
              <w:rPr>
                <w:rFonts w:ascii="Calibri" w:hAnsi="Calibri" w:eastAsia="Calibri" w:cs="Calibri"/>
                <w:b w:val="1"/>
                <w:bCs w:val="1"/>
                <w:i w:val="0"/>
                <w:iCs w:val="0"/>
                <w:caps w:val="0"/>
                <w:smallCaps w:val="0"/>
                <w:noProof/>
                <w:color w:val="000000" w:themeColor="text1" w:themeTint="FF" w:themeShade="FF"/>
                <w:sz w:val="20"/>
                <w:szCs w:val="20"/>
                <w:lang w:val="tr-TR"/>
              </w:rPr>
              <w:t xml:space="preserve">rasmus </w:t>
            </w:r>
            <w:r w:rsidRPr="33E74B63" w:rsidR="6E74EA73">
              <w:rPr>
                <w:rFonts w:ascii="Calibri" w:hAnsi="Calibri" w:eastAsia="Calibri" w:cs="Calibri"/>
                <w:b w:val="1"/>
                <w:bCs w:val="1"/>
                <w:i w:val="0"/>
                <w:iCs w:val="0"/>
                <w:caps w:val="0"/>
                <w:smallCaps w:val="0"/>
                <w:noProof/>
                <w:color w:val="000000" w:themeColor="text1" w:themeTint="FF" w:themeShade="FF"/>
                <w:sz w:val="20"/>
                <w:szCs w:val="20"/>
                <w:lang w:val="tr-TR"/>
              </w:rPr>
              <w:t>Öğrenci Kabul Yazısı</w:t>
            </w:r>
            <w:r w:rsidRPr="33E74B63" w:rsidR="0542BA62">
              <w:rPr>
                <w:rFonts w:ascii="Calibri" w:hAnsi="Calibri" w:eastAsia="Calibri" w:cs="Calibri"/>
                <w:b w:val="1"/>
                <w:bCs w:val="1"/>
                <w:i w:val="0"/>
                <w:iCs w:val="0"/>
                <w:caps w:val="0"/>
                <w:smallCaps w:val="0"/>
                <w:noProof/>
                <w:color w:val="000000" w:themeColor="text1" w:themeTint="FF" w:themeShade="FF"/>
                <w:sz w:val="20"/>
                <w:szCs w:val="20"/>
                <w:lang w:val="tr-TR"/>
              </w:rPr>
              <w:t xml:space="preserve"> Örneği</w:t>
            </w:r>
          </w:p>
          <w:p w:rsidRPr="001247F7" w:rsidR="00E236B0" w:rsidP="33E74B63" w:rsidRDefault="00E236B0" w14:paraId="39020381" w14:textId="0111F9E7">
            <w:pPr>
              <w:spacing w:line="276" w:lineRule="auto"/>
              <w:ind w:left="838"/>
              <w:jc w:val="both"/>
              <w:outlineLvl w:val="3"/>
              <w:rPr>
                <w:rFonts w:cs="Calibri" w:cstheme="minorAscii"/>
                <w:i w:val="0"/>
                <w:iCs w:val="0"/>
              </w:rPr>
            </w:pPr>
          </w:p>
        </w:tc>
      </w:tr>
    </w:tbl>
    <w:p w:rsidR="69F31653" w:rsidRDefault="69F31653" w14:paraId="0D00F181" w14:textId="38A00C55"/>
    <w:p w:rsidRPr="001247F7" w:rsidR="00043499" w:rsidP="00F45D13" w:rsidRDefault="00043499" w14:paraId="1E363002" w14:textId="77777777">
      <w:pPr>
        <w:pStyle w:val="Balk1"/>
        <w:spacing w:before="57" w:after="240"/>
        <w:ind w:left="0" w:right="63"/>
        <w:jc w:val="center"/>
        <w:rPr>
          <w:rFonts w:ascii="Calibri" w:hAnsi="Calibri" w:cs="Calibri"/>
          <w:color w:val="0070C0"/>
        </w:rPr>
      </w:pPr>
    </w:p>
    <w:p w:rsidRPr="001247F7" w:rsidR="00043499" w:rsidP="00377B68" w:rsidRDefault="00043499" w14:paraId="3FC2EF0D" w14:textId="77777777">
      <w:pPr>
        <w:pStyle w:val="Balk1"/>
        <w:spacing w:before="57" w:after="240"/>
        <w:ind w:left="0" w:right="63"/>
        <w:rPr>
          <w:rFonts w:ascii="Calibri" w:hAnsi="Calibri" w:cs="Calibri"/>
          <w:color w:val="0070C0"/>
        </w:rPr>
      </w:pPr>
    </w:p>
    <w:tbl>
      <w:tblPr>
        <w:tblStyle w:val="TabloKlavuzu2"/>
        <w:tblpPr w:leftFromText="141" w:rightFromText="141" w:vertAnchor="page" w:horzAnchor="margin" w:tblpXSpec="center" w:tblpY="553"/>
        <w:tblW w:w="16014" w:type="dxa"/>
        <w:tblLook w:val="04A0" w:firstRow="1" w:lastRow="0" w:firstColumn="1" w:lastColumn="0" w:noHBand="0" w:noVBand="1"/>
      </w:tblPr>
      <w:tblGrid>
        <w:gridCol w:w="5957"/>
        <w:gridCol w:w="2071"/>
        <w:gridCol w:w="1997"/>
        <w:gridCol w:w="2004"/>
        <w:gridCol w:w="2039"/>
        <w:gridCol w:w="1946"/>
      </w:tblGrid>
      <w:tr w:rsidRPr="001247F7" w:rsidR="00E236B0" w:rsidTr="6CC9DED3" w14:paraId="4B508823" w14:textId="77777777">
        <w:trPr>
          <w:trHeight w:val="726" w:hRule="exact"/>
        </w:trPr>
        <w:tc>
          <w:tcPr>
            <w:tcW w:w="16014" w:type="dxa"/>
            <w:gridSpan w:val="6"/>
            <w:shd w:val="clear" w:color="auto" w:fill="FFCADE"/>
            <w:tcMar/>
          </w:tcPr>
          <w:p w:rsidRPr="001247F7" w:rsidR="00E236B0" w:rsidP="00684E4E" w:rsidRDefault="00E236B0" w14:paraId="4B749F10" w14:textId="18551618">
            <w:pPr>
              <w:pStyle w:val="ListeParagraf"/>
              <w:numPr>
                <w:ilvl w:val="0"/>
                <w:numId w:val="36"/>
              </w:numPr>
              <w:spacing w:line="276" w:lineRule="auto"/>
              <w:jc w:val="right"/>
              <w:rPr>
                <w:rFonts w:cstheme="minorHAnsi"/>
                <w:b/>
                <w:color w:val="7B0B4E"/>
                <w:sz w:val="28"/>
              </w:rPr>
            </w:pPr>
            <w:r w:rsidRPr="001247F7">
              <w:rPr>
                <w:rFonts w:cstheme="minorHAnsi"/>
                <w:b/>
                <w:bCs/>
              </w:rPr>
              <w:lastRenderedPageBreak/>
              <w:br w:type="page"/>
            </w:r>
            <w:r w:rsidRPr="001247F7">
              <w:rPr>
                <w:rFonts w:cstheme="minorHAnsi"/>
                <w:b/>
                <w:color w:val="7B0B4E"/>
                <w:sz w:val="28"/>
              </w:rPr>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67D401A8" w14:textId="2ABDE2A3">
            <w:pPr>
              <w:pStyle w:val="ListeParagraf"/>
              <w:spacing w:line="276" w:lineRule="auto"/>
              <w:ind w:left="405"/>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6CC9DED3" w14:paraId="1DDA092C" w14:textId="77777777">
        <w:trPr>
          <w:trHeight w:val="227"/>
        </w:trPr>
        <w:tc>
          <w:tcPr>
            <w:tcW w:w="16014" w:type="dxa"/>
            <w:gridSpan w:val="6"/>
            <w:shd w:val="clear" w:color="auto" w:fill="FFCADE"/>
            <w:tcMar/>
            <w:vAlign w:val="center"/>
          </w:tcPr>
          <w:p w:rsidRPr="001247F7" w:rsidR="00E236B0" w:rsidP="00E236B0" w:rsidRDefault="00E236B0" w14:paraId="6B837516" w14:textId="77777777">
            <w:pPr>
              <w:tabs>
                <w:tab w:val="center" w:pos="2792"/>
              </w:tabs>
              <w:spacing w:line="276" w:lineRule="auto"/>
              <w:rPr>
                <w:rFonts w:cstheme="minorHAnsi"/>
                <w:b/>
                <w:bCs/>
              </w:rPr>
            </w:pPr>
            <w:r w:rsidRPr="001247F7">
              <w:rPr>
                <w:rFonts w:cstheme="minorHAnsi"/>
                <w:b/>
                <w:bCs/>
              </w:rPr>
              <w:t>A.5. Uluslararasılaşma</w:t>
            </w:r>
          </w:p>
          <w:p w:rsidRPr="001247F7" w:rsidR="00E236B0" w:rsidP="00E236B0" w:rsidRDefault="00E236B0" w14:paraId="2D2FCD0C" w14:textId="77777777">
            <w:pPr>
              <w:spacing w:line="276" w:lineRule="auto"/>
              <w:jc w:val="center"/>
              <w:rPr>
                <w:rFonts w:cstheme="minorHAnsi"/>
                <w:b/>
                <w:bCs/>
              </w:rPr>
            </w:pPr>
          </w:p>
        </w:tc>
      </w:tr>
      <w:tr w:rsidRPr="001247F7" w:rsidR="00990891" w:rsidTr="6CC9DED3" w14:paraId="33934258" w14:textId="77777777">
        <w:trPr>
          <w:trHeight w:val="227"/>
        </w:trPr>
        <w:tc>
          <w:tcPr>
            <w:tcW w:w="5957" w:type="dxa"/>
            <w:shd w:val="clear" w:color="auto" w:fill="FFCADE"/>
            <w:tcMar/>
            <w:vAlign w:val="center"/>
          </w:tcPr>
          <w:p w:rsidRPr="001247F7" w:rsidR="00990891" w:rsidP="00990891" w:rsidRDefault="00990891" w14:paraId="509E9F38" w14:textId="77777777">
            <w:pPr>
              <w:tabs>
                <w:tab w:val="center" w:pos="2792"/>
              </w:tabs>
              <w:spacing w:line="276" w:lineRule="auto"/>
              <w:rPr>
                <w:rFonts w:cstheme="minorHAnsi"/>
                <w:b/>
                <w:bCs/>
              </w:rPr>
            </w:pPr>
          </w:p>
        </w:tc>
        <w:tc>
          <w:tcPr>
            <w:tcW w:w="2071" w:type="dxa"/>
            <w:shd w:val="clear" w:color="auto" w:fill="FFCADE"/>
            <w:tcMar/>
            <w:vAlign w:val="bottom"/>
          </w:tcPr>
          <w:p w:rsidRPr="001247F7" w:rsidR="00990891" w:rsidP="00990891" w:rsidRDefault="00990891" w14:paraId="704F170F" w14:textId="2D58F4C8">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64145970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97" w:type="dxa"/>
            <w:shd w:val="clear" w:color="auto" w:fill="FFCADE"/>
            <w:tcMar/>
            <w:vAlign w:val="bottom"/>
          </w:tcPr>
          <w:p w:rsidRPr="001247F7" w:rsidR="00990891" w:rsidP="00990891" w:rsidRDefault="00990891" w14:paraId="253493FC" w14:textId="283D3328">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69950407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04" w:type="dxa"/>
            <w:shd w:val="clear" w:color="auto" w:fill="FF0000"/>
            <w:tcMar/>
            <w:vAlign w:val="bottom"/>
          </w:tcPr>
          <w:p w:rsidRPr="001247F7" w:rsidR="00990891" w:rsidP="69F31653" w:rsidRDefault="00990891" w14:paraId="6D1DF5FF" w14:textId="417DC3F9">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898012793"/>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0D89B742">
              <w:rPr>
                <w:rFonts w:ascii="Calibri" w:hAnsi="Calibri" w:cs="Calibri"/>
                <w:b w:val="1"/>
                <w:bCs w:val="1"/>
              </w:rPr>
              <w:t xml:space="preserve"> </w:t>
            </w:r>
          </w:p>
        </w:tc>
        <w:tc>
          <w:tcPr>
            <w:tcW w:w="2039" w:type="dxa"/>
            <w:shd w:val="clear" w:color="auto" w:fill="FFCADE"/>
            <w:tcMar/>
            <w:vAlign w:val="bottom"/>
          </w:tcPr>
          <w:p w:rsidRPr="001247F7" w:rsidR="00990891" w:rsidP="00990891" w:rsidRDefault="00990891" w14:paraId="31733478" w14:textId="6E395535">
            <w:pPr>
              <w:spacing w:line="276" w:lineRule="auto"/>
              <w:jc w:val="center"/>
              <w:rPr>
                <w:rFonts w:cstheme="minorHAnsi"/>
                <w:b/>
                <w:bCs/>
              </w:rPr>
            </w:pPr>
            <w:commentRangeStart w:id="52"/>
            <w:r w:rsidRPr="001247F7">
              <w:rPr>
                <w:rFonts w:ascii="Calibri" w:hAnsi="Calibri" w:cs="Calibri"/>
                <w:b/>
                <w:bCs/>
              </w:rPr>
              <w:t xml:space="preserve">4 </w:t>
            </w:r>
            <w:sdt>
              <w:sdtPr>
                <w:rPr>
                  <w:rFonts w:ascii="Calibri" w:hAnsi="Calibri" w:cs="Calibri"/>
                  <w:b/>
                  <w:bCs/>
                </w:rPr>
                <w:id w:val="-23987479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6" w:type="dxa"/>
            <w:shd w:val="clear" w:color="auto" w:fill="FFCADE"/>
            <w:tcMar/>
            <w:vAlign w:val="bottom"/>
          </w:tcPr>
          <w:p w:rsidRPr="001247F7" w:rsidR="00990891" w:rsidP="00990891" w:rsidRDefault="00990891" w14:paraId="2BB0AAC0" w14:textId="56EE6821">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143656457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52"/>
            <w:r w:rsidRPr="001247F7" w:rsidR="009F4520">
              <w:rPr>
                <w:rStyle w:val="AklamaBavurusu"/>
                <w:rFonts w:eastAsiaTheme="minorHAnsi"/>
              </w:rPr>
              <w:commentReference w:id="52"/>
            </w:r>
          </w:p>
        </w:tc>
      </w:tr>
      <w:tr w:rsidRPr="001247F7" w:rsidR="00E236B0" w:rsidTr="6CC9DED3" w14:paraId="04FF1445" w14:textId="77777777">
        <w:trPr>
          <w:trHeight w:val="1559"/>
        </w:trPr>
        <w:tc>
          <w:tcPr>
            <w:tcW w:w="5957" w:type="dxa"/>
            <w:vMerge w:val="restart"/>
            <w:shd w:val="clear" w:color="auto" w:fill="FFFFFF" w:themeFill="background1"/>
            <w:tcMar/>
          </w:tcPr>
          <w:p w:rsidRPr="001247F7" w:rsidR="00E236B0" w:rsidP="00E236B0" w:rsidRDefault="00E236B0" w14:paraId="33650575" w14:textId="77777777">
            <w:pPr>
              <w:spacing w:line="276" w:lineRule="auto"/>
              <w:rPr>
                <w:rFonts w:cstheme="minorHAnsi"/>
              </w:rPr>
            </w:pPr>
          </w:p>
          <w:p w:rsidRPr="001247F7" w:rsidR="00E236B0" w:rsidP="00E236B0" w:rsidRDefault="00E236B0" w14:paraId="458F2B07" w14:textId="77777777">
            <w:pPr>
              <w:spacing w:line="276" w:lineRule="auto"/>
              <w:rPr>
                <w:rFonts w:cstheme="minorHAnsi"/>
              </w:rPr>
            </w:pPr>
          </w:p>
          <w:p w:rsidRPr="001247F7" w:rsidR="00E236B0" w:rsidP="00E236B0" w:rsidRDefault="00E236B0" w14:paraId="207276FF" w14:textId="77777777">
            <w:pPr>
              <w:spacing w:line="276" w:lineRule="auto"/>
              <w:rPr>
                <w:rFonts w:cstheme="minorHAnsi"/>
                <w:b/>
                <w:bCs/>
                <w:u w:val="single"/>
              </w:rPr>
            </w:pPr>
            <w:r w:rsidRPr="001247F7">
              <w:rPr>
                <w:rFonts w:cstheme="minorHAnsi"/>
                <w:b/>
                <w:bCs/>
                <w:u w:val="single"/>
              </w:rPr>
              <w:t>A.5.2. Uluslararasılaşma kaynakları</w:t>
            </w:r>
          </w:p>
          <w:p w:rsidRPr="001247F7" w:rsidR="00E236B0" w:rsidP="00E236B0" w:rsidRDefault="00E236B0" w14:paraId="624BEB1A" w14:textId="77777777">
            <w:pPr>
              <w:spacing w:line="276" w:lineRule="auto"/>
              <w:jc w:val="both"/>
              <w:rPr>
                <w:rFonts w:cstheme="minorHAnsi"/>
              </w:rPr>
            </w:pPr>
          </w:p>
          <w:p w:rsidRPr="001247F7" w:rsidR="00E236B0" w:rsidP="00E236B0" w:rsidRDefault="00E236B0" w14:paraId="158735D1" w14:textId="77777777">
            <w:pPr>
              <w:spacing w:line="276" w:lineRule="auto"/>
              <w:jc w:val="both"/>
              <w:rPr>
                <w:rFonts w:cstheme="minorHAnsi"/>
              </w:rPr>
            </w:pPr>
            <w:r w:rsidRPr="001247F7">
              <w:rPr>
                <w:rFonts w:cstheme="minorHAnsi"/>
              </w:rPr>
              <w:t xml:space="preserve">Uluslararasılaşmaya ayrılan kaynaklar (mali, fiziksel, insan gücü) belirlenmiş, paylaşılmış, kurumsallaşmıştır, bu kaynaklar nicelik ve nitelik bağlamında izlenmekte ve değerlendirilmektedir. </w:t>
            </w:r>
          </w:p>
          <w:p w:rsidRPr="001247F7" w:rsidR="00E236B0" w:rsidP="00E236B0" w:rsidRDefault="00E236B0" w14:paraId="7F283F94" w14:textId="77777777">
            <w:pPr>
              <w:spacing w:line="276" w:lineRule="auto"/>
              <w:rPr>
                <w:rFonts w:cstheme="minorHAnsi"/>
              </w:rPr>
            </w:pPr>
          </w:p>
          <w:p w:rsidRPr="001247F7" w:rsidR="00E236B0" w:rsidP="00E236B0" w:rsidRDefault="00E236B0" w14:paraId="461C1ADC" w14:textId="77777777">
            <w:pPr>
              <w:spacing w:line="276" w:lineRule="auto"/>
              <w:rPr>
                <w:rFonts w:cstheme="minorHAnsi"/>
              </w:rPr>
            </w:pPr>
          </w:p>
          <w:p w:rsidRPr="001247F7" w:rsidR="00E236B0" w:rsidP="00E236B0" w:rsidRDefault="00E236B0" w14:paraId="3F3F3AC5" w14:textId="77777777">
            <w:pPr>
              <w:spacing w:line="276" w:lineRule="auto"/>
              <w:rPr>
                <w:rFonts w:cstheme="minorHAnsi"/>
              </w:rPr>
            </w:pPr>
          </w:p>
          <w:p w:rsidRPr="001247F7" w:rsidR="00E236B0" w:rsidP="00E236B0" w:rsidRDefault="00E236B0" w14:paraId="77BE7107" w14:textId="77777777">
            <w:pPr>
              <w:spacing w:line="276" w:lineRule="auto"/>
              <w:rPr>
                <w:rFonts w:cstheme="minorHAnsi"/>
              </w:rPr>
            </w:pPr>
          </w:p>
          <w:p w:rsidRPr="001247F7" w:rsidR="00E236B0" w:rsidP="00E236B0" w:rsidRDefault="00E236B0" w14:paraId="60031519" w14:textId="77777777">
            <w:pPr>
              <w:spacing w:line="276" w:lineRule="auto"/>
              <w:rPr>
                <w:rFonts w:cstheme="minorHAnsi"/>
              </w:rPr>
            </w:pPr>
          </w:p>
          <w:p w:rsidRPr="001247F7" w:rsidR="00E236B0" w:rsidP="00E236B0" w:rsidRDefault="00E236B0" w14:paraId="714D4E26" w14:textId="77777777">
            <w:pPr>
              <w:spacing w:line="276" w:lineRule="auto"/>
              <w:rPr>
                <w:rFonts w:cstheme="minorHAnsi"/>
              </w:rPr>
            </w:pPr>
          </w:p>
          <w:p w:rsidRPr="001247F7" w:rsidR="00E236B0" w:rsidP="00E236B0" w:rsidRDefault="00E236B0" w14:paraId="3DBC017D" w14:textId="77777777">
            <w:pPr>
              <w:spacing w:line="276" w:lineRule="auto"/>
              <w:rPr>
                <w:rFonts w:cstheme="minorHAnsi"/>
              </w:rPr>
            </w:pPr>
          </w:p>
          <w:p w:rsidRPr="001247F7" w:rsidR="00E236B0" w:rsidP="00E236B0" w:rsidRDefault="00E236B0" w14:paraId="7091F1A6" w14:textId="77777777">
            <w:pPr>
              <w:spacing w:line="276" w:lineRule="auto"/>
              <w:rPr>
                <w:rFonts w:cstheme="minorHAnsi"/>
              </w:rPr>
            </w:pPr>
          </w:p>
          <w:p w:rsidRPr="001247F7" w:rsidR="00E236B0" w:rsidP="00E236B0" w:rsidRDefault="00E236B0" w14:paraId="29F053F5" w14:textId="77777777">
            <w:pPr>
              <w:spacing w:line="276" w:lineRule="auto"/>
              <w:rPr>
                <w:rFonts w:cstheme="minorHAnsi"/>
              </w:rPr>
            </w:pPr>
          </w:p>
          <w:p w:rsidRPr="001247F7" w:rsidR="00E236B0" w:rsidP="00E236B0" w:rsidRDefault="00E236B0" w14:paraId="03D1B227" w14:textId="77777777">
            <w:pPr>
              <w:spacing w:line="276" w:lineRule="auto"/>
              <w:rPr>
                <w:rFonts w:cstheme="minorHAnsi"/>
              </w:rPr>
            </w:pPr>
          </w:p>
          <w:p w:rsidRPr="001247F7" w:rsidR="00E236B0" w:rsidP="00E236B0" w:rsidRDefault="00E236B0" w14:paraId="1EAC34F9" w14:textId="77777777">
            <w:pPr>
              <w:spacing w:line="276" w:lineRule="auto"/>
              <w:rPr>
                <w:rFonts w:cstheme="minorHAnsi"/>
              </w:rPr>
            </w:pPr>
          </w:p>
          <w:p w:rsidRPr="001247F7" w:rsidR="00E236B0" w:rsidP="00E236B0" w:rsidRDefault="00E236B0" w14:paraId="4F78EDC7" w14:textId="77777777">
            <w:pPr>
              <w:spacing w:line="276" w:lineRule="auto"/>
              <w:rPr>
                <w:rFonts w:cstheme="minorHAnsi"/>
              </w:rPr>
            </w:pPr>
          </w:p>
          <w:p w:rsidRPr="001247F7" w:rsidR="00E236B0" w:rsidP="00E236B0" w:rsidRDefault="00E236B0" w14:paraId="6D46C368" w14:textId="77777777">
            <w:pPr>
              <w:spacing w:line="276" w:lineRule="auto"/>
              <w:rPr>
                <w:rFonts w:cstheme="minorHAnsi"/>
              </w:rPr>
            </w:pPr>
          </w:p>
          <w:p w:rsidRPr="001247F7" w:rsidR="00E236B0" w:rsidP="00E236B0" w:rsidRDefault="00E236B0" w14:paraId="4EC35DFF" w14:textId="77777777">
            <w:pPr>
              <w:spacing w:line="276" w:lineRule="auto"/>
              <w:rPr>
                <w:rFonts w:cstheme="minorHAnsi"/>
              </w:rPr>
            </w:pPr>
          </w:p>
          <w:p w:rsidRPr="001247F7" w:rsidR="00E236B0" w:rsidP="00E236B0" w:rsidRDefault="00E236B0" w14:paraId="37F9EB29" w14:textId="77777777">
            <w:pPr>
              <w:spacing w:line="276" w:lineRule="auto"/>
              <w:rPr>
                <w:rFonts w:cstheme="minorHAnsi"/>
              </w:rPr>
            </w:pPr>
          </w:p>
        </w:tc>
        <w:tc>
          <w:tcPr>
            <w:tcW w:w="2071" w:type="dxa"/>
            <w:shd w:val="clear" w:color="auto" w:fill="FDDFE8"/>
            <w:tcMar/>
          </w:tcPr>
          <w:p w:rsidRPr="001247F7" w:rsidR="00E236B0" w:rsidP="00E236B0" w:rsidRDefault="00BC42A3" w14:paraId="09BF507A" w14:textId="4FFC1A17">
            <w:pPr>
              <w:spacing w:line="276" w:lineRule="auto"/>
              <w:rPr>
                <w:rFonts w:cstheme="minorHAnsi"/>
              </w:rPr>
            </w:pPr>
            <w:r w:rsidRPr="001247F7">
              <w:rPr>
                <w:rFonts w:cstheme="minorHAnsi"/>
              </w:rPr>
              <w:t xml:space="preserve">Birimin </w:t>
            </w:r>
            <w:r w:rsidRPr="001247F7" w:rsidR="00E236B0">
              <w:rPr>
                <w:rFonts w:cstheme="minorHAnsi"/>
              </w:rPr>
              <w:t xml:space="preserve"> uluslararasılaşma faaliyetlerini sürdürebilmesi için yeterli kaynak bulunmamaktadır. </w:t>
            </w:r>
          </w:p>
        </w:tc>
        <w:tc>
          <w:tcPr>
            <w:tcW w:w="1997" w:type="dxa"/>
            <w:shd w:val="clear" w:color="auto" w:fill="FECEDD"/>
            <w:tcMar/>
          </w:tcPr>
          <w:p w:rsidRPr="001247F7" w:rsidR="00E236B0" w:rsidP="00E236B0" w:rsidRDefault="00BC42A3" w14:paraId="0B7EFDDD" w14:textId="2DBAD237">
            <w:pPr>
              <w:spacing w:line="276" w:lineRule="auto"/>
              <w:rPr>
                <w:rFonts w:cstheme="minorHAnsi"/>
              </w:rPr>
            </w:pPr>
            <w:r w:rsidRPr="001247F7">
              <w:rPr>
                <w:rFonts w:cstheme="minorHAnsi"/>
              </w:rPr>
              <w:t xml:space="preserve">Birimin </w:t>
            </w:r>
            <w:r w:rsidRPr="001247F7" w:rsidR="00E236B0">
              <w:rPr>
                <w:rFonts w:cstheme="minorHAnsi"/>
              </w:rPr>
              <w:t xml:space="preserve"> uluslararasılaşma faaliyetlerini sürdürebilmek için uygun nitelik ve nicelikte fiziki, teknik ve mali kaynakların oluşturulmasına yönelik planları bulunmaktadır.</w:t>
            </w:r>
          </w:p>
        </w:tc>
        <w:tc>
          <w:tcPr>
            <w:tcW w:w="2004" w:type="dxa"/>
            <w:shd w:val="clear" w:color="auto" w:fill="E59BB2"/>
            <w:tcMar/>
          </w:tcPr>
          <w:p w:rsidRPr="001247F7" w:rsidR="00E236B0" w:rsidP="00E236B0" w:rsidRDefault="00BC42A3" w14:paraId="21DDBAD7" w14:textId="15DBC842">
            <w:pPr>
              <w:spacing w:line="276" w:lineRule="auto"/>
              <w:rPr>
                <w:rFonts w:cstheme="minorHAnsi"/>
              </w:rPr>
            </w:pPr>
            <w:r w:rsidRPr="001247F7">
              <w:rPr>
                <w:rFonts w:cstheme="minorHAnsi"/>
              </w:rPr>
              <w:t xml:space="preserve">Birimin </w:t>
            </w:r>
            <w:r w:rsidRPr="001247F7" w:rsidR="00E236B0">
              <w:rPr>
                <w:rFonts w:cstheme="minorHAnsi"/>
              </w:rPr>
              <w:t xml:space="preserve"> uluslararaslaşma kaynakları birimler arası denge gözetilerek yönetilmektedir.</w:t>
            </w:r>
          </w:p>
        </w:tc>
        <w:tc>
          <w:tcPr>
            <w:tcW w:w="2039" w:type="dxa"/>
            <w:shd w:val="clear" w:color="auto" w:fill="DE829E"/>
            <w:tcMar/>
          </w:tcPr>
          <w:p w:rsidRPr="001247F7" w:rsidR="00E236B0" w:rsidP="00E236B0" w:rsidRDefault="0006201F" w14:paraId="52557C62" w14:textId="51DE91EB">
            <w:pPr>
              <w:spacing w:line="276" w:lineRule="auto"/>
              <w:rPr>
                <w:rFonts w:cstheme="minorHAnsi"/>
              </w:rPr>
            </w:pPr>
            <w:r w:rsidRPr="001247F7">
              <w:rPr>
                <w:rFonts w:cstheme="minorHAnsi"/>
              </w:rPr>
              <w:t xml:space="preserve">Birimde </w:t>
            </w:r>
            <w:r w:rsidRPr="001247F7" w:rsidR="00E236B0">
              <w:rPr>
                <w:rFonts w:cstheme="minorHAnsi"/>
              </w:rPr>
              <w:t xml:space="preserve">uluslararasılaşma kaynaklarının dağılımı izlenmekte ve iyileştirilmektedir.  </w:t>
            </w:r>
          </w:p>
          <w:p w:rsidRPr="001247F7" w:rsidR="00E236B0" w:rsidP="00E236B0" w:rsidRDefault="00E236B0" w14:paraId="349190DF" w14:textId="77777777">
            <w:pPr>
              <w:spacing w:line="276" w:lineRule="auto"/>
              <w:rPr>
                <w:rFonts w:cstheme="minorHAnsi"/>
              </w:rPr>
            </w:pPr>
          </w:p>
        </w:tc>
        <w:tc>
          <w:tcPr>
            <w:tcW w:w="1946" w:type="dxa"/>
            <w:shd w:val="clear" w:color="auto" w:fill="D87292"/>
            <w:tcMar/>
          </w:tcPr>
          <w:p w:rsidRPr="001247F7" w:rsidR="00E236B0" w:rsidP="00E236B0" w:rsidRDefault="00E236B0" w14:paraId="4F6F899C"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6CC9DED3" w14:paraId="682D8BB8" w14:textId="77777777">
        <w:trPr>
          <w:trHeight w:val="3544"/>
        </w:trPr>
        <w:tc>
          <w:tcPr>
            <w:tcW w:w="5957" w:type="dxa"/>
            <w:vMerge/>
            <w:tcMar/>
          </w:tcPr>
          <w:p w:rsidRPr="001247F7" w:rsidR="00E236B0" w:rsidP="00E236B0" w:rsidRDefault="00E236B0" w14:paraId="48B95270" w14:textId="77777777">
            <w:pPr>
              <w:spacing w:line="276" w:lineRule="auto"/>
              <w:rPr>
                <w:rFonts w:cstheme="minorHAnsi"/>
              </w:rPr>
            </w:pPr>
          </w:p>
        </w:tc>
        <w:tc>
          <w:tcPr>
            <w:tcW w:w="10057" w:type="dxa"/>
            <w:gridSpan w:val="5"/>
            <w:shd w:val="clear" w:color="auto" w:fill="E5AEC0"/>
            <w:tcMar/>
          </w:tcPr>
          <w:p w:rsidRPr="001247F7" w:rsidR="00E236B0" w:rsidP="00E236B0" w:rsidRDefault="00E236B0" w14:paraId="75525952" w14:textId="1C846DF2">
            <w:pPr>
              <w:spacing w:line="276" w:lineRule="auto"/>
              <w:ind w:left="118" w:right="63"/>
              <w:jc w:val="both"/>
              <w:outlineLvl w:val="3"/>
              <w:rPr>
                <w:rFonts w:cstheme="minorHAnsi"/>
                <w:b/>
                <w:bCs/>
                <w:i/>
                <w:iCs/>
              </w:rPr>
            </w:pPr>
            <w:commentRangeStart w:id="53"/>
            <w:r w:rsidRPr="6CC9DED3" w:rsidR="1E095730">
              <w:rPr>
                <w:rFonts w:cs="Calibri" w:cstheme="minorAscii"/>
                <w:b w:val="1"/>
                <w:bCs w:val="1"/>
                <w:i w:val="1"/>
                <w:iCs w:val="1"/>
              </w:rPr>
              <w:t>Kanıtlar</w:t>
            </w:r>
            <w:commentRangeEnd w:id="53"/>
            <w:r>
              <w:rPr>
                <w:rStyle w:val="CommentReference"/>
              </w:rPr>
              <w:commentReference w:id="53"/>
            </w:r>
          </w:p>
          <w:p w:rsidRPr="001247F7" w:rsidR="00E236B0" w:rsidP="33E74B63" w:rsidRDefault="00E236B0" w14:paraId="77351F72" w14:textId="2044EFA6">
            <w:pPr>
              <w:pStyle w:val="ListeParagraf"/>
              <w:widowControl w:val="0"/>
              <w:numPr>
                <w:ilvl w:val="0"/>
                <w:numId w:val="187"/>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70E486C8">
              <w:rPr>
                <w:rFonts w:ascii="Calibri" w:hAnsi="Calibri" w:eastAsia="Calibri" w:cs="Calibri"/>
                <w:b w:val="1"/>
                <w:bCs w:val="1"/>
                <w:i w:val="0"/>
                <w:iCs w:val="0"/>
                <w:caps w:val="0"/>
                <w:smallCaps w:val="0"/>
                <w:noProof/>
                <w:color w:val="000000" w:themeColor="text1" w:themeTint="FF" w:themeShade="FF"/>
                <w:sz w:val="20"/>
                <w:szCs w:val="20"/>
                <w:lang w:val="tr-TR"/>
              </w:rPr>
              <w:t>A.5.2.</w:t>
            </w:r>
            <w:r w:rsidRPr="33E74B63" w:rsidR="5E7FBFC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5EFFF6B">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6BB8F60">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0E486C8">
              <w:rPr>
                <w:rFonts w:ascii="Calibri" w:hAnsi="Calibri" w:eastAsia="Calibri" w:cs="Calibri"/>
                <w:b w:val="1"/>
                <w:bCs w:val="1"/>
                <w:i w:val="0"/>
                <w:iCs w:val="0"/>
                <w:caps w:val="0"/>
                <w:smallCaps w:val="0"/>
                <w:noProof/>
                <w:color w:val="000000" w:themeColor="text1" w:themeTint="FF" w:themeShade="FF"/>
                <w:sz w:val="20"/>
                <w:szCs w:val="20"/>
                <w:lang w:val="tr-TR"/>
              </w:rPr>
              <w:t xml:space="preserve"> Erasmus Programı Özel İhtiyaç Desteği</w:t>
            </w:r>
          </w:p>
          <w:p w:rsidRPr="001247F7" w:rsidR="00E236B0" w:rsidP="33E74B63" w:rsidRDefault="00E236B0" w14:paraId="277E73CB" w14:textId="151AF155">
            <w:pPr>
              <w:pStyle w:val="ListeParagraf"/>
              <w:widowControl w:val="0"/>
              <w:numPr>
                <w:ilvl w:val="0"/>
                <w:numId w:val="187"/>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70E486C8">
              <w:rPr>
                <w:rFonts w:ascii="Calibri" w:hAnsi="Calibri" w:eastAsia="Calibri" w:cs="Calibri"/>
                <w:b w:val="1"/>
                <w:bCs w:val="1"/>
                <w:i w:val="0"/>
                <w:iCs w:val="0"/>
                <w:caps w:val="0"/>
                <w:smallCaps w:val="0"/>
                <w:noProof/>
                <w:color w:val="000000" w:themeColor="text1" w:themeTint="FF" w:themeShade="FF"/>
                <w:sz w:val="20"/>
                <w:szCs w:val="20"/>
                <w:lang w:val="tr-TR"/>
              </w:rPr>
              <w:t>A.5.2.</w:t>
            </w:r>
            <w:r w:rsidRPr="33E74B63" w:rsidR="279D86A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5EFFF6B">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06CE1A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0E486C8">
              <w:rPr>
                <w:rFonts w:ascii="Calibri" w:hAnsi="Calibri" w:eastAsia="Calibri" w:cs="Calibri"/>
                <w:b w:val="1"/>
                <w:bCs w:val="1"/>
                <w:i w:val="0"/>
                <w:iCs w:val="0"/>
                <w:caps w:val="0"/>
                <w:smallCaps w:val="0"/>
                <w:noProof/>
                <w:color w:val="000000" w:themeColor="text1" w:themeTint="FF" w:themeShade="FF"/>
                <w:sz w:val="20"/>
                <w:szCs w:val="20"/>
                <w:lang w:val="tr-TR"/>
              </w:rPr>
              <w:t>Sağlık Bilimleri Fakültesi Erasmus ve Uluslararası İlişkiler Komisyonu Üye Dağılımı Listesi</w:t>
            </w:r>
          </w:p>
          <w:p w:rsidRPr="001247F7" w:rsidR="00E236B0" w:rsidP="33E74B63" w:rsidRDefault="00E236B0" w14:paraId="253A1DFE" w14:textId="1CB039B5">
            <w:pPr>
              <w:pStyle w:val="ListeParagraf"/>
              <w:widowControl w:val="0"/>
              <w:numPr>
                <w:ilvl w:val="0"/>
                <w:numId w:val="187"/>
              </w:numPr>
              <w:bidi w:val="0"/>
              <w:spacing w:before="0" w:beforeAutospacing="off" w:after="0" w:afterAutospacing="off" w:line="276" w:lineRule="auto"/>
              <w:ind w:left="838" w:right="0" w:hanging="360"/>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70E486C8">
              <w:rPr>
                <w:rFonts w:ascii="Calibri" w:hAnsi="Calibri" w:eastAsia="Calibri" w:cs="Calibri"/>
                <w:b w:val="1"/>
                <w:bCs w:val="1"/>
                <w:i w:val="0"/>
                <w:iCs w:val="0"/>
                <w:caps w:val="0"/>
                <w:smallCaps w:val="0"/>
                <w:noProof/>
                <w:color w:val="000000" w:themeColor="text1" w:themeTint="FF" w:themeShade="FF"/>
                <w:sz w:val="20"/>
                <w:szCs w:val="20"/>
                <w:lang w:val="tr-TR"/>
              </w:rPr>
              <w:t>A.5.2.</w:t>
            </w:r>
            <w:r w:rsidRPr="33E74B63" w:rsidR="79A0D22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5EFFF6B">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4824362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70E486C8">
              <w:rPr>
                <w:rFonts w:ascii="Calibri" w:hAnsi="Calibri" w:eastAsia="Calibri" w:cs="Calibri"/>
                <w:b w:val="1"/>
                <w:bCs w:val="1"/>
                <w:i w:val="0"/>
                <w:iCs w:val="0"/>
                <w:caps w:val="0"/>
                <w:smallCaps w:val="0"/>
                <w:noProof/>
                <w:color w:val="000000" w:themeColor="text1" w:themeTint="FF" w:themeShade="FF"/>
                <w:sz w:val="20"/>
                <w:szCs w:val="20"/>
                <w:lang w:val="tr-TR"/>
              </w:rPr>
              <w:t xml:space="preserve">Erasmus Öğrenci Değişimi </w:t>
            </w:r>
            <w:r w:rsidRPr="33E74B63" w:rsidR="22003586">
              <w:rPr>
                <w:rFonts w:ascii="Calibri" w:hAnsi="Calibri" w:eastAsia="Calibri" w:cs="Calibri"/>
                <w:b w:val="1"/>
                <w:bCs w:val="1"/>
                <w:i w:val="0"/>
                <w:iCs w:val="0"/>
                <w:caps w:val="0"/>
                <w:smallCaps w:val="0"/>
                <w:noProof/>
                <w:color w:val="000000" w:themeColor="text1" w:themeTint="FF" w:themeShade="FF"/>
                <w:sz w:val="20"/>
                <w:szCs w:val="20"/>
                <w:lang w:val="tr-TR"/>
              </w:rPr>
              <w:t>Anlaşmalı Üniversiteler</w:t>
            </w:r>
          </w:p>
          <w:p w:rsidRPr="001247F7" w:rsidR="00E236B0" w:rsidP="69F31653" w:rsidRDefault="00E236B0" w14:paraId="28D756E6" w14:textId="6B61BE97">
            <w:pPr>
              <w:pStyle w:val="Normal"/>
              <w:spacing w:line="276" w:lineRule="auto"/>
              <w:ind w:left="838"/>
              <w:jc w:val="both"/>
              <w:outlineLvl w:val="3"/>
              <w:rPr>
                <w:rFonts w:cs="Calibri" w:cstheme="minorAscii"/>
                <w:i w:val="1"/>
                <w:iCs w:val="1"/>
              </w:rPr>
            </w:pPr>
          </w:p>
        </w:tc>
      </w:tr>
    </w:tbl>
    <w:p w:rsidR="69F31653" w:rsidRDefault="69F31653" w14:paraId="5B1BE639" w14:textId="2801FF88"/>
    <w:p w:rsidRPr="001247F7" w:rsidR="00043499" w:rsidP="00F45D13" w:rsidRDefault="00043499" w14:paraId="6C5F7396" w14:textId="77777777">
      <w:pPr>
        <w:pStyle w:val="Balk1"/>
        <w:spacing w:before="57" w:after="240"/>
        <w:ind w:left="0" w:right="63"/>
        <w:jc w:val="center"/>
        <w:rPr>
          <w:rFonts w:ascii="Calibri" w:hAnsi="Calibri" w:cs="Calibri"/>
          <w:color w:val="0070C0"/>
        </w:rPr>
      </w:pPr>
    </w:p>
    <w:p w:rsidRPr="001247F7" w:rsidR="00043499" w:rsidP="00F45D13" w:rsidRDefault="00043499" w14:paraId="15D428DD" w14:textId="22291C57">
      <w:pPr>
        <w:pStyle w:val="Balk1"/>
        <w:spacing w:before="57" w:after="240"/>
        <w:ind w:left="0" w:right="63"/>
        <w:jc w:val="center"/>
        <w:rPr>
          <w:rFonts w:ascii="Calibri" w:hAnsi="Calibri" w:cs="Calibri"/>
          <w:color w:val="0070C0"/>
        </w:rPr>
      </w:pPr>
    </w:p>
    <w:p w:rsidRPr="001247F7" w:rsidR="005B2E6B" w:rsidP="00F45D13" w:rsidRDefault="005B2E6B" w14:paraId="1E30FDB0" w14:textId="588118BC">
      <w:pPr>
        <w:pStyle w:val="Balk1"/>
        <w:spacing w:before="57" w:after="240"/>
        <w:ind w:left="0" w:right="63"/>
        <w:jc w:val="center"/>
        <w:rPr>
          <w:rFonts w:ascii="Calibri" w:hAnsi="Calibri" w:cs="Calibri"/>
          <w:color w:val="0070C0"/>
        </w:rPr>
      </w:pPr>
    </w:p>
    <w:tbl>
      <w:tblPr>
        <w:tblStyle w:val="TabloKlavuzu2"/>
        <w:tblpPr w:leftFromText="141" w:rightFromText="141" w:vertAnchor="page" w:horzAnchor="margin" w:tblpXSpec="center" w:tblpY="670"/>
        <w:tblW w:w="16014" w:type="dxa"/>
        <w:tblLayout w:type="fixed"/>
        <w:tblLook w:val="04A0" w:firstRow="1" w:lastRow="0" w:firstColumn="1" w:lastColumn="0" w:noHBand="0" w:noVBand="1"/>
      </w:tblPr>
      <w:tblGrid>
        <w:gridCol w:w="6091"/>
        <w:gridCol w:w="1982"/>
        <w:gridCol w:w="1948"/>
        <w:gridCol w:w="2005"/>
        <w:gridCol w:w="2039"/>
        <w:gridCol w:w="1949"/>
      </w:tblGrid>
      <w:tr w:rsidRPr="001247F7" w:rsidR="00E236B0" w:rsidTr="6CC9DED3" w14:paraId="0D2560B5" w14:textId="77777777">
        <w:trPr>
          <w:trHeight w:val="720" w:hRule="exact"/>
        </w:trPr>
        <w:tc>
          <w:tcPr>
            <w:tcW w:w="16014" w:type="dxa"/>
            <w:gridSpan w:val="6"/>
            <w:shd w:val="clear" w:color="auto" w:fill="FFCADE"/>
            <w:tcMar/>
          </w:tcPr>
          <w:p w:rsidRPr="001247F7" w:rsidR="00E236B0" w:rsidP="00684E4E" w:rsidRDefault="00E236B0" w14:paraId="35652841" w14:textId="0397A4B3">
            <w:pPr>
              <w:pStyle w:val="ListeParagraf"/>
              <w:numPr>
                <w:ilvl w:val="0"/>
                <w:numId w:val="37"/>
              </w:numPr>
              <w:spacing w:line="276" w:lineRule="auto"/>
              <w:jc w:val="right"/>
              <w:rPr>
                <w:rFonts w:cstheme="minorHAnsi"/>
                <w:b/>
                <w:color w:val="7B0B4E"/>
                <w:sz w:val="28"/>
              </w:rPr>
            </w:pPr>
            <w:r w:rsidRPr="001247F7">
              <w:rPr>
                <w:rFonts w:cstheme="minorHAnsi"/>
              </w:rPr>
              <w:br w:type="page"/>
            </w:r>
            <w:r w:rsidRPr="001247F7">
              <w:rPr>
                <w:rFonts w:cstheme="minorHAnsi"/>
                <w:b/>
                <w:color w:val="7B0B4E"/>
                <w:sz w:val="28"/>
              </w:rPr>
              <w:t>LİDERLİK, YÖNETİ</w:t>
            </w:r>
            <w:r w:rsidR="00475CBC">
              <w:rPr>
                <w:rFonts w:cstheme="minorHAnsi"/>
                <w:b/>
                <w:color w:val="7B0B4E"/>
                <w:sz w:val="28"/>
              </w:rPr>
              <w:t>ŞİM</w:t>
            </w:r>
            <w:r w:rsidRPr="001247F7">
              <w:rPr>
                <w:rFonts w:cstheme="minorHAnsi"/>
                <w:b/>
                <w:color w:val="7B0B4E"/>
                <w:sz w:val="28"/>
              </w:rPr>
              <w:t xml:space="preserve"> ve KALİTE</w:t>
            </w:r>
          </w:p>
          <w:p w:rsidRPr="001247F7" w:rsidR="005E589B" w:rsidP="005E589B" w:rsidRDefault="005E589B" w14:paraId="76A0AD4D" w14:textId="66EFB514">
            <w:pPr>
              <w:pStyle w:val="ListeParagraf"/>
              <w:spacing w:line="276" w:lineRule="auto"/>
              <w:ind w:left="420"/>
              <w:jc w:val="center"/>
              <w:rPr>
                <w:rFonts w:cstheme="minorHAnsi"/>
                <w:b/>
                <w:bCs/>
              </w:rPr>
            </w:pPr>
            <w:r w:rsidRPr="001247F7">
              <w:rPr>
                <w:rFonts w:eastAsia="Times New Roman" w:cstheme="minorHAnsi"/>
                <w:b/>
                <w:bCs/>
                <w:color w:val="FF0000"/>
              </w:rPr>
              <w:t>(Biriminiz için uygun olduğunu düşündüğünüz olgunluk düzeyi kutucuğunu işaretleyiniz.)</w:t>
            </w:r>
          </w:p>
        </w:tc>
      </w:tr>
      <w:tr w:rsidRPr="001247F7" w:rsidR="00E236B0" w:rsidTr="6CC9DED3" w14:paraId="6AECBD8E" w14:textId="77777777">
        <w:trPr>
          <w:trHeight w:val="398"/>
        </w:trPr>
        <w:tc>
          <w:tcPr>
            <w:tcW w:w="16014" w:type="dxa"/>
            <w:gridSpan w:val="6"/>
            <w:shd w:val="clear" w:color="auto" w:fill="FFCADE"/>
            <w:tcMar/>
            <w:vAlign w:val="center"/>
          </w:tcPr>
          <w:p w:rsidRPr="001247F7" w:rsidR="00E236B0" w:rsidP="00E236B0" w:rsidRDefault="00E236B0" w14:paraId="6DFBAB6F" w14:textId="77777777">
            <w:pPr>
              <w:tabs>
                <w:tab w:val="center" w:pos="2792"/>
              </w:tabs>
              <w:spacing w:line="276" w:lineRule="auto"/>
              <w:rPr>
                <w:rFonts w:cstheme="minorHAnsi"/>
                <w:b/>
                <w:bCs/>
              </w:rPr>
            </w:pPr>
            <w:r w:rsidRPr="001247F7">
              <w:rPr>
                <w:rFonts w:cstheme="minorHAnsi"/>
                <w:b/>
                <w:bCs/>
              </w:rPr>
              <w:t>A.5. Uluslararasılaşma</w:t>
            </w:r>
          </w:p>
        </w:tc>
      </w:tr>
      <w:tr w:rsidRPr="001247F7" w:rsidR="00990891" w:rsidTr="6CC9DED3" w14:paraId="45E5ACC5" w14:textId="77777777">
        <w:trPr>
          <w:trHeight w:val="227"/>
        </w:trPr>
        <w:tc>
          <w:tcPr>
            <w:tcW w:w="6091" w:type="dxa"/>
            <w:shd w:val="clear" w:color="auto" w:fill="FFCADE"/>
            <w:tcMar/>
            <w:vAlign w:val="center"/>
          </w:tcPr>
          <w:p w:rsidRPr="001247F7" w:rsidR="00990891" w:rsidP="00990891" w:rsidRDefault="00990891" w14:paraId="1730D0B9" w14:textId="77777777">
            <w:pPr>
              <w:tabs>
                <w:tab w:val="center" w:pos="2792"/>
              </w:tabs>
              <w:spacing w:line="276" w:lineRule="auto"/>
              <w:rPr>
                <w:rFonts w:cstheme="minorHAnsi"/>
                <w:b/>
                <w:bCs/>
              </w:rPr>
            </w:pPr>
          </w:p>
        </w:tc>
        <w:tc>
          <w:tcPr>
            <w:tcW w:w="1982" w:type="dxa"/>
            <w:shd w:val="clear" w:color="auto" w:fill="FFCADE"/>
            <w:tcMar/>
            <w:vAlign w:val="bottom"/>
          </w:tcPr>
          <w:p w:rsidRPr="001247F7" w:rsidR="00990891" w:rsidP="00990891" w:rsidRDefault="00990891" w14:paraId="46C3FE7B" w14:textId="0CB7C498">
            <w:pPr>
              <w:spacing w:line="276" w:lineRule="auto"/>
              <w:jc w:val="center"/>
              <w:rPr>
                <w:rFonts w:cstheme="minorHAnsi"/>
                <w:b/>
                <w:bCs/>
              </w:rPr>
            </w:pPr>
            <w:r w:rsidRPr="001247F7">
              <w:rPr>
                <w:rFonts w:ascii="Calibri" w:hAnsi="Calibri" w:cs="Calibri"/>
                <w:b/>
                <w:bCs/>
              </w:rPr>
              <w:t>1</w:t>
            </w:r>
            <w:sdt>
              <w:sdtPr>
                <w:rPr>
                  <w:rFonts w:ascii="Calibri" w:hAnsi="Calibri" w:cs="Calibri"/>
                  <w:b/>
                  <w:bCs/>
                </w:rPr>
                <w:id w:val="-11306850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8" w:type="dxa"/>
            <w:shd w:val="clear" w:color="auto" w:fill="FFCADE"/>
            <w:tcMar/>
            <w:vAlign w:val="bottom"/>
          </w:tcPr>
          <w:p w:rsidRPr="001247F7" w:rsidR="00990891" w:rsidP="00990891" w:rsidRDefault="00990891" w14:paraId="68069424" w14:textId="1D4689CE">
            <w:pPr>
              <w:spacing w:line="276" w:lineRule="auto"/>
              <w:jc w:val="center"/>
              <w:rPr>
                <w:rFonts w:cstheme="minorHAnsi"/>
                <w:b/>
                <w:bCs/>
              </w:rPr>
            </w:pPr>
            <w:r w:rsidRPr="001247F7">
              <w:rPr>
                <w:rFonts w:ascii="Calibri" w:hAnsi="Calibri" w:cs="Calibri"/>
                <w:b/>
                <w:bCs/>
              </w:rPr>
              <w:t xml:space="preserve">2 </w:t>
            </w:r>
            <w:sdt>
              <w:sdtPr>
                <w:rPr>
                  <w:rFonts w:ascii="Calibri" w:hAnsi="Calibri" w:cs="Calibri"/>
                  <w:b/>
                  <w:bCs/>
                </w:rPr>
                <w:id w:val="114963223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05" w:type="dxa"/>
            <w:shd w:val="clear" w:color="auto" w:fill="FF0000"/>
            <w:tcMar/>
            <w:vAlign w:val="bottom"/>
          </w:tcPr>
          <w:p w:rsidRPr="001247F7" w:rsidR="00990891" w:rsidP="69F31653" w:rsidRDefault="00990891" w14:paraId="5F6E12A7" w14:textId="185F74CD">
            <w:pPr>
              <w:spacing w:line="276" w:lineRule="auto"/>
              <w:jc w:val="center"/>
              <w:rPr>
                <w:rFonts w:ascii="Calibri" w:hAnsi="Calibri" w:cs="Calibri"/>
                <w:b w:val="1"/>
                <w:bCs w:val="1"/>
                <w:highlight w:val="yellow"/>
              </w:rPr>
            </w:pPr>
            <w:r w:rsidRPr="001247F7" w:rsidR="578ED452">
              <w:rPr>
                <w:rFonts w:ascii="Calibri" w:hAnsi="Calibri" w:cs="Calibri"/>
                <w:b w:val="1"/>
                <w:bCs w:val="1"/>
              </w:rPr>
              <w:t xml:space="preserve">3 </w:t>
            </w:r>
            <w:sdt>
              <w:sdtPr>
                <w:rPr>
                  <w:rFonts w:ascii="Calibri" w:hAnsi="Calibri" w:cs="Calibri"/>
                  <w:b/>
                  <w:bCs/>
                </w:rPr>
                <w:id w:val="1621341241"/>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r w:rsidRPr="69F31653" w:rsidR="028BA96D">
              <w:rPr>
                <w:rFonts w:ascii="Calibri" w:hAnsi="Calibri" w:cs="Calibri"/>
                <w:b w:val="1"/>
                <w:bCs w:val="1"/>
              </w:rPr>
              <w:t xml:space="preserve"> </w:t>
            </w:r>
          </w:p>
        </w:tc>
        <w:tc>
          <w:tcPr>
            <w:tcW w:w="2039" w:type="dxa"/>
            <w:shd w:val="clear" w:color="auto" w:fill="FFCADE"/>
            <w:tcMar/>
            <w:vAlign w:val="bottom"/>
          </w:tcPr>
          <w:p w:rsidRPr="001247F7" w:rsidR="00990891" w:rsidP="00990891" w:rsidRDefault="00990891" w14:paraId="1CCE67E3" w14:textId="3065139B">
            <w:pPr>
              <w:spacing w:line="276" w:lineRule="auto"/>
              <w:jc w:val="center"/>
              <w:rPr>
                <w:rFonts w:cstheme="minorHAnsi"/>
                <w:b/>
                <w:bCs/>
              </w:rPr>
            </w:pPr>
            <w:commentRangeStart w:id="54"/>
            <w:r w:rsidRPr="001247F7">
              <w:rPr>
                <w:rFonts w:ascii="Calibri" w:hAnsi="Calibri" w:cs="Calibri"/>
                <w:b/>
                <w:bCs/>
              </w:rPr>
              <w:t xml:space="preserve">4 </w:t>
            </w:r>
            <w:sdt>
              <w:sdtPr>
                <w:rPr>
                  <w:rFonts w:ascii="Calibri" w:hAnsi="Calibri" w:cs="Calibri"/>
                  <w:b/>
                  <w:bCs/>
                </w:rPr>
                <w:id w:val="135993268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9" w:type="dxa"/>
            <w:shd w:val="clear" w:color="auto" w:fill="FFCADE"/>
            <w:tcMar/>
            <w:vAlign w:val="bottom"/>
          </w:tcPr>
          <w:p w:rsidRPr="001247F7" w:rsidR="00990891" w:rsidP="00990891" w:rsidRDefault="00990891" w14:paraId="3574336D" w14:textId="1E4949D0">
            <w:pPr>
              <w:spacing w:line="276" w:lineRule="auto"/>
              <w:jc w:val="center"/>
              <w:rPr>
                <w:rFonts w:cstheme="minorHAnsi"/>
                <w:b/>
                <w:bCs/>
              </w:rPr>
            </w:pPr>
            <w:r w:rsidRPr="001247F7">
              <w:rPr>
                <w:rFonts w:ascii="Calibri" w:hAnsi="Calibri" w:cs="Calibri"/>
                <w:b/>
                <w:bCs/>
              </w:rPr>
              <w:t xml:space="preserve">5 </w:t>
            </w:r>
            <w:sdt>
              <w:sdtPr>
                <w:rPr>
                  <w:rFonts w:ascii="Calibri" w:hAnsi="Calibri" w:cs="Calibri"/>
                  <w:b/>
                  <w:bCs/>
                </w:rPr>
                <w:id w:val="9305634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54"/>
            <w:r w:rsidRPr="001247F7" w:rsidR="009F4520">
              <w:rPr>
                <w:rStyle w:val="AklamaBavurusu"/>
                <w:rFonts w:eastAsiaTheme="minorHAnsi"/>
              </w:rPr>
              <w:commentReference w:id="54"/>
            </w:r>
          </w:p>
        </w:tc>
      </w:tr>
      <w:tr w:rsidRPr="001247F7" w:rsidR="00E236B0" w:rsidTr="6CC9DED3" w14:paraId="2B014AA4" w14:textId="77777777">
        <w:trPr>
          <w:trHeight w:val="2351"/>
        </w:trPr>
        <w:tc>
          <w:tcPr>
            <w:tcW w:w="6091" w:type="dxa"/>
            <w:vMerge w:val="restart"/>
            <w:shd w:val="clear" w:color="auto" w:fill="FFFFFF" w:themeFill="background1"/>
            <w:tcMar/>
          </w:tcPr>
          <w:p w:rsidRPr="001247F7" w:rsidR="00E236B0" w:rsidP="00E236B0" w:rsidRDefault="00E236B0" w14:paraId="1721E90C" w14:textId="77777777">
            <w:pPr>
              <w:spacing w:line="276" w:lineRule="auto"/>
              <w:rPr>
                <w:rFonts w:cstheme="minorHAnsi"/>
              </w:rPr>
            </w:pPr>
          </w:p>
          <w:p w:rsidRPr="001247F7" w:rsidR="00E236B0" w:rsidP="00E236B0" w:rsidRDefault="00E236B0" w14:paraId="0AF61EEB" w14:textId="77777777">
            <w:pPr>
              <w:spacing w:line="276" w:lineRule="auto"/>
              <w:rPr>
                <w:rFonts w:cstheme="minorHAnsi"/>
              </w:rPr>
            </w:pPr>
          </w:p>
          <w:p w:rsidRPr="001247F7" w:rsidR="00E236B0" w:rsidP="00E236B0" w:rsidRDefault="00E236B0" w14:paraId="1F0CE1A2" w14:textId="77777777">
            <w:pPr>
              <w:spacing w:line="276" w:lineRule="auto"/>
              <w:rPr>
                <w:rFonts w:cstheme="minorHAnsi"/>
                <w:b/>
                <w:bCs/>
                <w:u w:val="single"/>
              </w:rPr>
            </w:pPr>
            <w:r w:rsidRPr="001247F7">
              <w:rPr>
                <w:rFonts w:cstheme="minorHAnsi"/>
                <w:b/>
                <w:bCs/>
                <w:u w:val="single"/>
              </w:rPr>
              <w:t>A.5.3. Uluslararasılaşma performansı</w:t>
            </w:r>
          </w:p>
          <w:p w:rsidRPr="001247F7" w:rsidR="00E236B0" w:rsidP="00E236B0" w:rsidRDefault="00E236B0" w14:paraId="4C38C989" w14:textId="77777777">
            <w:pPr>
              <w:spacing w:line="276" w:lineRule="auto"/>
              <w:jc w:val="both"/>
              <w:rPr>
                <w:rFonts w:cstheme="minorHAnsi"/>
              </w:rPr>
            </w:pPr>
          </w:p>
          <w:p w:rsidRPr="001247F7" w:rsidR="00E236B0" w:rsidP="00E236B0" w:rsidRDefault="00E236B0" w14:paraId="399863C3" w14:textId="77777777">
            <w:pPr>
              <w:spacing w:line="276" w:lineRule="auto"/>
              <w:jc w:val="both"/>
              <w:rPr>
                <w:rFonts w:cstheme="minorHAnsi"/>
              </w:rPr>
            </w:pPr>
            <w:r w:rsidRPr="001247F7">
              <w:rPr>
                <w:rFonts w:cstheme="minorHAnsi"/>
              </w:rPr>
              <w:t xml:space="preserve">Uluslararasılaşma performansı izlenmektedir. İzlenme mekanizma ve süreçleri yerleşiktir, sürdürülebilirdir, iyileştirme adımlarının kanıtları vardır. </w:t>
            </w:r>
          </w:p>
          <w:p w:rsidRPr="001247F7" w:rsidR="00E236B0" w:rsidP="00E236B0" w:rsidRDefault="00E236B0" w14:paraId="26380543" w14:textId="77777777">
            <w:pPr>
              <w:spacing w:line="276" w:lineRule="auto"/>
              <w:rPr>
                <w:rFonts w:cstheme="minorHAnsi"/>
              </w:rPr>
            </w:pPr>
          </w:p>
          <w:p w:rsidRPr="001247F7" w:rsidR="00E236B0" w:rsidP="00E236B0" w:rsidRDefault="00E236B0" w14:paraId="4E2E9183" w14:textId="77777777">
            <w:pPr>
              <w:spacing w:line="276" w:lineRule="auto"/>
              <w:rPr>
                <w:rFonts w:cstheme="minorHAnsi"/>
              </w:rPr>
            </w:pPr>
          </w:p>
          <w:p w:rsidRPr="001247F7" w:rsidR="00E236B0" w:rsidP="00E236B0" w:rsidRDefault="00E236B0" w14:paraId="6B9134F1" w14:textId="77777777">
            <w:pPr>
              <w:spacing w:line="276" w:lineRule="auto"/>
              <w:rPr>
                <w:rFonts w:cstheme="minorHAnsi"/>
              </w:rPr>
            </w:pPr>
          </w:p>
          <w:p w:rsidRPr="001247F7" w:rsidR="00E236B0" w:rsidP="00E236B0" w:rsidRDefault="00E236B0" w14:paraId="3CA8E009" w14:textId="77777777">
            <w:pPr>
              <w:spacing w:line="276" w:lineRule="auto"/>
              <w:rPr>
                <w:rFonts w:cstheme="minorHAnsi"/>
              </w:rPr>
            </w:pPr>
          </w:p>
          <w:p w:rsidRPr="001247F7" w:rsidR="00E236B0" w:rsidP="00E236B0" w:rsidRDefault="00E236B0" w14:paraId="35A7950F" w14:textId="77777777">
            <w:pPr>
              <w:spacing w:line="276" w:lineRule="auto"/>
              <w:rPr>
                <w:rFonts w:cstheme="minorHAnsi"/>
              </w:rPr>
            </w:pPr>
          </w:p>
          <w:p w:rsidRPr="001247F7" w:rsidR="00E236B0" w:rsidP="00E236B0" w:rsidRDefault="00E236B0" w14:paraId="790E277A" w14:textId="77777777">
            <w:pPr>
              <w:spacing w:line="276" w:lineRule="auto"/>
              <w:rPr>
                <w:rFonts w:cstheme="minorHAnsi"/>
              </w:rPr>
            </w:pPr>
          </w:p>
          <w:p w:rsidRPr="001247F7" w:rsidR="00E236B0" w:rsidP="00E236B0" w:rsidRDefault="00E236B0" w14:paraId="2F0D7B04" w14:textId="77777777">
            <w:pPr>
              <w:spacing w:line="276" w:lineRule="auto"/>
              <w:rPr>
                <w:rFonts w:cstheme="minorHAnsi"/>
              </w:rPr>
            </w:pPr>
          </w:p>
          <w:p w:rsidRPr="001247F7" w:rsidR="00E236B0" w:rsidP="00E236B0" w:rsidRDefault="00E236B0" w14:paraId="3335207F" w14:textId="77777777">
            <w:pPr>
              <w:spacing w:line="276" w:lineRule="auto"/>
              <w:rPr>
                <w:rFonts w:cstheme="minorHAnsi"/>
              </w:rPr>
            </w:pPr>
          </w:p>
          <w:p w:rsidRPr="001247F7" w:rsidR="00E236B0" w:rsidP="00E236B0" w:rsidRDefault="00E236B0" w14:paraId="182C6C06" w14:textId="77777777">
            <w:pPr>
              <w:spacing w:line="276" w:lineRule="auto"/>
              <w:rPr>
                <w:rFonts w:cstheme="minorHAnsi"/>
              </w:rPr>
            </w:pPr>
          </w:p>
          <w:p w:rsidRPr="001247F7" w:rsidR="00E236B0" w:rsidP="00E236B0" w:rsidRDefault="00E236B0" w14:paraId="7B38EB62" w14:textId="77777777">
            <w:pPr>
              <w:spacing w:line="276" w:lineRule="auto"/>
              <w:rPr>
                <w:rFonts w:cstheme="minorHAnsi"/>
              </w:rPr>
            </w:pPr>
          </w:p>
          <w:p w:rsidRPr="001247F7" w:rsidR="00E236B0" w:rsidP="00E236B0" w:rsidRDefault="00E236B0" w14:paraId="51AAFA33" w14:textId="77777777">
            <w:pPr>
              <w:spacing w:line="276" w:lineRule="auto"/>
              <w:rPr>
                <w:rFonts w:cstheme="minorHAnsi"/>
              </w:rPr>
            </w:pPr>
          </w:p>
          <w:p w:rsidRPr="001247F7" w:rsidR="00E236B0" w:rsidP="00E236B0" w:rsidRDefault="00E236B0" w14:paraId="274D4A13" w14:textId="77777777">
            <w:pPr>
              <w:spacing w:line="276" w:lineRule="auto"/>
              <w:rPr>
                <w:rFonts w:cstheme="minorHAnsi"/>
              </w:rPr>
            </w:pPr>
          </w:p>
          <w:p w:rsidRPr="001247F7" w:rsidR="00E236B0" w:rsidP="00E236B0" w:rsidRDefault="00E236B0" w14:paraId="5B1F82AF" w14:textId="77777777">
            <w:pPr>
              <w:spacing w:line="276" w:lineRule="auto"/>
              <w:rPr>
                <w:rFonts w:cstheme="minorHAnsi"/>
              </w:rPr>
            </w:pPr>
          </w:p>
          <w:p w:rsidRPr="001247F7" w:rsidR="00E236B0" w:rsidP="00E236B0" w:rsidRDefault="00E236B0" w14:paraId="62E54DDC" w14:textId="77777777">
            <w:pPr>
              <w:spacing w:line="276" w:lineRule="auto"/>
              <w:rPr>
                <w:rFonts w:cstheme="minorHAnsi"/>
              </w:rPr>
            </w:pPr>
          </w:p>
          <w:p w:rsidRPr="001247F7" w:rsidR="00E236B0" w:rsidP="00E236B0" w:rsidRDefault="00E236B0" w14:paraId="11E8EC68" w14:textId="77777777">
            <w:pPr>
              <w:spacing w:line="276" w:lineRule="auto"/>
              <w:rPr>
                <w:rFonts w:cstheme="minorHAnsi"/>
              </w:rPr>
            </w:pPr>
          </w:p>
        </w:tc>
        <w:tc>
          <w:tcPr>
            <w:tcW w:w="1982" w:type="dxa"/>
            <w:shd w:val="clear" w:color="auto" w:fill="FDDFE8"/>
            <w:tcMar/>
          </w:tcPr>
          <w:p w:rsidRPr="001247F7" w:rsidR="00E236B0" w:rsidP="00E236B0" w:rsidRDefault="0006201F" w14:paraId="2FC21272" w14:textId="07292B17">
            <w:pPr>
              <w:spacing w:line="276" w:lineRule="auto"/>
              <w:rPr>
                <w:rFonts w:cstheme="minorHAnsi"/>
              </w:rPr>
            </w:pPr>
            <w:r w:rsidRPr="001247F7">
              <w:rPr>
                <w:rFonts w:cstheme="minorHAnsi"/>
              </w:rPr>
              <w:t>Birimde</w:t>
            </w:r>
            <w:r w:rsidRPr="001247F7" w:rsidR="00E236B0">
              <w:rPr>
                <w:rFonts w:cstheme="minorHAnsi"/>
              </w:rPr>
              <w:t xml:space="preserve"> uluslararasılaşma faaliyeti bulunmamaktadır.</w:t>
            </w:r>
          </w:p>
        </w:tc>
        <w:tc>
          <w:tcPr>
            <w:tcW w:w="1948" w:type="dxa"/>
            <w:shd w:val="clear" w:color="auto" w:fill="FECEDD"/>
            <w:tcMar/>
          </w:tcPr>
          <w:p w:rsidRPr="001247F7" w:rsidR="00E236B0" w:rsidP="00E236B0" w:rsidRDefault="0006201F" w14:paraId="434A6FE3" w14:textId="7AC21CD6">
            <w:pPr>
              <w:spacing w:line="276" w:lineRule="auto"/>
              <w:rPr>
                <w:rFonts w:cstheme="minorHAnsi"/>
              </w:rPr>
            </w:pPr>
            <w:r w:rsidRPr="001247F7">
              <w:rPr>
                <w:rFonts w:cstheme="minorHAnsi"/>
              </w:rPr>
              <w:t>Birimde</w:t>
            </w:r>
            <w:r w:rsidRPr="001247F7" w:rsidR="00E236B0">
              <w:rPr>
                <w:rFonts w:cstheme="minorHAnsi"/>
              </w:rPr>
              <w:t xml:space="preserve"> uluslararasılaşma politikasıyla uyumlu faaliyetlere yönelik planlamalar bulunmaktadır.</w:t>
            </w:r>
          </w:p>
        </w:tc>
        <w:tc>
          <w:tcPr>
            <w:tcW w:w="2005" w:type="dxa"/>
            <w:shd w:val="clear" w:color="auto" w:fill="E59BB2"/>
            <w:tcMar/>
          </w:tcPr>
          <w:p w:rsidRPr="001247F7" w:rsidR="00E236B0" w:rsidP="00E236B0" w:rsidRDefault="00BC42A3" w14:paraId="19B33474" w14:textId="77FD1F6D">
            <w:pPr>
              <w:spacing w:line="276" w:lineRule="auto"/>
              <w:rPr>
                <w:rFonts w:cstheme="minorHAnsi"/>
              </w:rPr>
            </w:pPr>
            <w:r w:rsidRPr="001247F7">
              <w:rPr>
                <w:rFonts w:cstheme="minorHAnsi"/>
              </w:rPr>
              <w:t xml:space="preserve">Birimin </w:t>
            </w:r>
            <w:r w:rsidRPr="001247F7" w:rsidR="00E236B0">
              <w:rPr>
                <w:rFonts w:cstheme="minorHAnsi"/>
              </w:rPr>
              <w:t xml:space="preserve"> geneline yayılmış uluslararasılaşma faaliyetleri bulunmaktadır.</w:t>
            </w:r>
          </w:p>
        </w:tc>
        <w:tc>
          <w:tcPr>
            <w:tcW w:w="2039" w:type="dxa"/>
            <w:shd w:val="clear" w:color="auto" w:fill="DE829E"/>
            <w:tcMar/>
          </w:tcPr>
          <w:p w:rsidRPr="001247F7" w:rsidR="00E236B0" w:rsidP="00E236B0" w:rsidRDefault="0006201F" w14:paraId="0AF00994" w14:textId="084A9BC4">
            <w:pPr>
              <w:spacing w:line="276" w:lineRule="auto"/>
              <w:rPr>
                <w:rFonts w:cstheme="minorHAnsi"/>
              </w:rPr>
            </w:pPr>
            <w:r w:rsidRPr="001247F7">
              <w:rPr>
                <w:rFonts w:cstheme="minorHAnsi"/>
              </w:rPr>
              <w:t>Birimde</w:t>
            </w:r>
            <w:r w:rsidRPr="001247F7" w:rsidR="00E236B0">
              <w:rPr>
                <w:rFonts w:cstheme="minorHAnsi"/>
              </w:rPr>
              <w:t xml:space="preserve"> uluslararasılaşma faaliyetleri izlenmekte ve iyileştirilmektedir.</w:t>
            </w:r>
          </w:p>
        </w:tc>
        <w:tc>
          <w:tcPr>
            <w:tcW w:w="1949" w:type="dxa"/>
            <w:shd w:val="clear" w:color="auto" w:fill="D87292"/>
            <w:tcMar/>
          </w:tcPr>
          <w:p w:rsidRPr="001247F7" w:rsidR="00E236B0" w:rsidP="00E236B0" w:rsidRDefault="00E236B0" w14:paraId="35AC3886" w14:textId="77777777">
            <w:pPr>
              <w:spacing w:line="276" w:lineRule="auto"/>
              <w:rPr>
                <w:rFonts w:cstheme="minorHAnsi"/>
              </w:rPr>
            </w:pPr>
            <w:r w:rsidRPr="001247F7">
              <w:rPr>
                <w:rFonts w:cstheme="minorHAnsi"/>
              </w:rPr>
              <w:t>İçselleştirilmiş, sistematik, sürdürülebilir ve örnek gösterilebilir uygulamalar bulunmaktadır.</w:t>
            </w:r>
          </w:p>
        </w:tc>
      </w:tr>
      <w:tr w:rsidRPr="001247F7" w:rsidR="00E236B0" w:rsidTr="6CC9DED3" w14:paraId="74B2ECBE" w14:textId="77777777">
        <w:trPr>
          <w:trHeight w:val="3544"/>
        </w:trPr>
        <w:tc>
          <w:tcPr>
            <w:tcW w:w="6091" w:type="dxa"/>
            <w:vMerge/>
            <w:tcMar/>
          </w:tcPr>
          <w:p w:rsidRPr="001247F7" w:rsidR="00E236B0" w:rsidP="00E236B0" w:rsidRDefault="00E236B0" w14:paraId="6B9946DF" w14:textId="77777777">
            <w:pPr>
              <w:spacing w:line="276" w:lineRule="auto"/>
              <w:rPr>
                <w:rFonts w:cstheme="minorHAnsi"/>
              </w:rPr>
            </w:pPr>
          </w:p>
        </w:tc>
        <w:tc>
          <w:tcPr>
            <w:tcW w:w="9923" w:type="dxa"/>
            <w:gridSpan w:val="5"/>
            <w:shd w:val="clear" w:color="auto" w:fill="E5AEC0"/>
            <w:tcMar/>
          </w:tcPr>
          <w:p w:rsidRPr="001247F7" w:rsidR="00E236B0" w:rsidP="00E236B0" w:rsidRDefault="00E236B0" w14:paraId="3D4FBF5A" w14:textId="79808319">
            <w:pPr>
              <w:spacing w:line="276" w:lineRule="auto"/>
              <w:ind w:left="118" w:right="63"/>
              <w:jc w:val="both"/>
              <w:outlineLvl w:val="3"/>
              <w:rPr>
                <w:rFonts w:cstheme="minorHAnsi"/>
                <w:b/>
                <w:bCs/>
                <w:i/>
                <w:iCs/>
              </w:rPr>
            </w:pPr>
            <w:commentRangeStart w:id="55"/>
            <w:r w:rsidRPr="6CC9DED3" w:rsidR="1E095730">
              <w:rPr>
                <w:rFonts w:cs="Calibri" w:cstheme="minorAscii"/>
                <w:b w:val="1"/>
                <w:bCs w:val="1"/>
                <w:i w:val="1"/>
                <w:iCs w:val="1"/>
              </w:rPr>
              <w:t>Kanıtlar</w:t>
            </w:r>
            <w:commentRangeEnd w:id="55"/>
            <w:r>
              <w:rPr>
                <w:rStyle w:val="CommentReference"/>
              </w:rPr>
              <w:commentReference w:id="55"/>
            </w:r>
          </w:p>
          <w:p w:rsidRPr="001247F7" w:rsidR="00E236B0" w:rsidP="33E74B63" w:rsidRDefault="00377B68" w14:paraId="217F1225" w14:textId="2BE6CB52">
            <w:pPr>
              <w:pStyle w:val="Normal"/>
              <w:numPr>
                <w:ilvl w:val="0"/>
                <w:numId w:val="1"/>
              </w:numPr>
              <w:ind w:right="63"/>
              <w:jc w:val="both"/>
              <w:outlineLvl w:val="3"/>
              <w:rPr>
                <w:rFonts w:ascii="Calibri" w:hAnsi="Calibri" w:eastAsia="Calibri" w:cs="Calibri"/>
                <w:i w:val="0"/>
                <w:iCs w:val="0"/>
                <w:noProof/>
                <w:sz w:val="22"/>
                <w:szCs w:val="22"/>
                <w:lang w:val="tr-TR"/>
              </w:rPr>
            </w:pPr>
            <w:r w:rsidRPr="33E74B63" w:rsidR="46CFE797">
              <w:rPr>
                <w:rFonts w:ascii="Calibri" w:hAnsi="Calibri" w:eastAsia="Calibri" w:cs="Calibri"/>
                <w:b w:val="1"/>
                <w:bCs w:val="1"/>
                <w:i w:val="0"/>
                <w:iCs w:val="0"/>
                <w:caps w:val="0"/>
                <w:smallCaps w:val="0"/>
                <w:noProof/>
                <w:color w:val="000000" w:themeColor="text1" w:themeTint="FF" w:themeShade="FF"/>
                <w:sz w:val="20"/>
                <w:szCs w:val="20"/>
                <w:lang w:val="tr-TR"/>
              </w:rPr>
              <w:t>A.5.3.</w:t>
            </w:r>
            <w:r w:rsidRPr="33E74B63" w:rsidR="449D42A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C776760">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537B62A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46CFE797">
              <w:rPr>
                <w:rFonts w:ascii="Calibri" w:hAnsi="Calibri" w:eastAsia="Calibri" w:cs="Calibri"/>
                <w:b w:val="1"/>
                <w:bCs w:val="1"/>
                <w:i w:val="0"/>
                <w:iCs w:val="0"/>
                <w:caps w:val="0"/>
                <w:smallCaps w:val="0"/>
                <w:noProof/>
                <w:color w:val="000000" w:themeColor="text1" w:themeTint="FF" w:themeShade="FF"/>
                <w:sz w:val="20"/>
                <w:szCs w:val="20"/>
                <w:lang w:val="tr-TR"/>
              </w:rPr>
              <w:t xml:space="preserve">Erasmus Öğrenci Değişim Hareketliliği Yazışması </w:t>
            </w:r>
          </w:p>
          <w:p w:rsidRPr="001247F7" w:rsidR="00E236B0" w:rsidP="33E74B63" w:rsidRDefault="00377B68" w14:paraId="2A6EB53C" w14:textId="2F7508CE">
            <w:pPr>
              <w:pStyle w:val="Normal"/>
              <w:numPr>
                <w:ilvl w:val="0"/>
                <w:numId w:val="1"/>
              </w:numPr>
              <w:ind w:right="63"/>
              <w:jc w:val="both"/>
              <w:outlineLvl w:val="3"/>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6245FDF7">
              <w:rPr>
                <w:rFonts w:ascii="Calibri" w:hAnsi="Calibri" w:eastAsia="Calibri" w:cs="Calibri"/>
                <w:b w:val="1"/>
                <w:bCs w:val="1"/>
                <w:i w:val="0"/>
                <w:iCs w:val="0"/>
                <w:caps w:val="0"/>
                <w:smallCaps w:val="0"/>
                <w:noProof/>
                <w:color w:val="000000" w:themeColor="text1" w:themeTint="FF" w:themeShade="FF"/>
                <w:sz w:val="20"/>
                <w:szCs w:val="20"/>
                <w:lang w:val="tr-TR"/>
              </w:rPr>
              <w:t xml:space="preserve">A.5.3. </w:t>
            </w:r>
            <w:r w:rsidRPr="33E74B63" w:rsidR="0C776760">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16DBB28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245FDF7">
              <w:rPr>
                <w:rFonts w:ascii="Calibri" w:hAnsi="Calibri" w:eastAsia="Calibri" w:cs="Calibri"/>
                <w:b w:val="1"/>
                <w:bCs w:val="1"/>
                <w:i w:val="0"/>
                <w:iCs w:val="0"/>
                <w:caps w:val="0"/>
                <w:smallCaps w:val="0"/>
                <w:noProof/>
                <w:color w:val="000000" w:themeColor="text1" w:themeTint="FF" w:themeShade="FF"/>
                <w:sz w:val="20"/>
                <w:szCs w:val="20"/>
                <w:lang w:val="tr-TR"/>
              </w:rPr>
              <w:t>Erasmus Öğrenci Learning Agreement</w:t>
            </w:r>
          </w:p>
          <w:p w:rsidRPr="001247F7" w:rsidR="00E236B0" w:rsidP="33E74B63" w:rsidRDefault="00377B68" w14:paraId="2268EF31" w14:textId="2CC01112">
            <w:pPr>
              <w:pStyle w:val="Normal"/>
              <w:numPr>
                <w:ilvl w:val="0"/>
                <w:numId w:val="1"/>
              </w:numPr>
              <w:ind w:right="63"/>
              <w:jc w:val="both"/>
              <w:outlineLvl w:val="3"/>
              <w:rPr>
                <w:rFonts w:ascii="Calibri" w:hAnsi="Calibri" w:eastAsia="Calibri" w:cs="Calibri"/>
                <w:b w:val="1"/>
                <w:bCs w:val="1"/>
                <w:i w:val="0"/>
                <w:iCs w:val="0"/>
                <w:caps w:val="0"/>
                <w:smallCaps w:val="0"/>
                <w:noProof/>
                <w:color w:val="000000" w:themeColor="text1" w:themeTint="FF" w:themeShade="FF"/>
                <w:sz w:val="20"/>
                <w:szCs w:val="20"/>
                <w:lang w:val="tr-TR"/>
              </w:rPr>
            </w:pPr>
            <w:r w:rsidRPr="33E74B63" w:rsidR="6B986934">
              <w:rPr>
                <w:rFonts w:ascii="Calibri" w:hAnsi="Calibri" w:eastAsia="Calibri" w:cs="Calibri"/>
                <w:b w:val="1"/>
                <w:bCs w:val="1"/>
                <w:i w:val="0"/>
                <w:iCs w:val="0"/>
                <w:caps w:val="0"/>
                <w:smallCaps w:val="0"/>
                <w:noProof/>
                <w:color w:val="000000" w:themeColor="text1" w:themeTint="FF" w:themeShade="FF"/>
                <w:sz w:val="20"/>
                <w:szCs w:val="20"/>
                <w:lang w:val="tr-TR"/>
              </w:rPr>
              <w:t>A.5.3.</w:t>
            </w:r>
            <w:r w:rsidRPr="33E74B63" w:rsidR="14191A2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C776760">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094FC4D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5685EA40">
              <w:rPr>
                <w:rFonts w:ascii="Calibri" w:hAnsi="Calibri" w:eastAsia="Calibri" w:cs="Calibri"/>
                <w:b w:val="1"/>
                <w:bCs w:val="1"/>
                <w:i w:val="0"/>
                <w:iCs w:val="0"/>
                <w:caps w:val="0"/>
                <w:smallCaps w:val="0"/>
                <w:noProof/>
                <w:color w:val="000000" w:themeColor="text1" w:themeTint="FF" w:themeShade="FF"/>
                <w:sz w:val="20"/>
                <w:szCs w:val="20"/>
                <w:lang w:val="tr-TR"/>
              </w:rPr>
              <w:t>Erasmus AKTS Dönüşüm Belgesi</w:t>
            </w:r>
          </w:p>
          <w:p w:rsidRPr="001247F7" w:rsidR="00E236B0" w:rsidP="69F31653" w:rsidRDefault="00377B68" w14:paraId="6F2B8C51" w14:textId="593F2EC2">
            <w:pPr>
              <w:pStyle w:val="Normal"/>
              <w:ind w:left="0" w:right="63"/>
              <w:jc w:val="both"/>
              <w:outlineLvl w:val="3"/>
              <w:rPr>
                <w:rFonts w:cs="Calibri" w:cstheme="minorAscii"/>
              </w:rPr>
            </w:pPr>
          </w:p>
        </w:tc>
      </w:tr>
    </w:tbl>
    <w:p w:rsidR="69F31653" w:rsidRDefault="69F31653" w14:paraId="4E234AD8" w14:textId="308BFAA4"/>
    <w:p w:rsidRPr="001247F7" w:rsidR="00377B68" w:rsidP="00377B68" w:rsidRDefault="00377B68" w14:paraId="2DF8CBDE" w14:textId="51C8B772">
      <w:pPr>
        <w:rPr>
          <w:rFonts w:cstheme="minorHAnsi"/>
          <w:b/>
          <w:bCs/>
        </w:rPr>
      </w:pPr>
    </w:p>
    <w:p w:rsidRPr="001247F7" w:rsidR="008E27BA" w:rsidP="69F31653" w:rsidRDefault="008E27BA" w14:paraId="000A2BA0" w14:textId="1B4103BA">
      <w:pPr>
        <w:pStyle w:val="Normal"/>
        <w:rPr>
          <w:rFonts w:cs="Calibri" w:cstheme="minorAscii"/>
          <w:b w:val="1"/>
          <w:bCs w:val="1"/>
        </w:rPr>
      </w:pPr>
    </w:p>
    <w:p w:rsidRPr="001247F7" w:rsidR="00377B68" w:rsidP="00377B68" w:rsidRDefault="00377B68" w14:paraId="0D07BC89" w14:textId="7CF026A0">
      <w:pPr>
        <w:rPr>
          <w:rFonts w:ascii="Calibri" w:hAnsi="Calibri" w:cs="Calibri"/>
          <w:b w:val="1"/>
          <w:bCs w:val="1"/>
          <w:color w:val="FF0000"/>
        </w:rPr>
      </w:pPr>
      <w:r w:rsidRPr="69F31653" w:rsidR="0B10E44E">
        <w:rPr>
          <w:rFonts w:cs="Calibri" w:cstheme="minorAscii"/>
          <w:b w:val="1"/>
          <w:bCs w:val="1"/>
        </w:rPr>
        <w:t>A.5. Uluslararasılaşma</w:t>
      </w:r>
      <w:r w:rsidRPr="69F31653" w:rsidR="0B10E44E">
        <w:rPr>
          <w:rFonts w:ascii="Calibri" w:hAnsi="Calibri" w:cs="Calibri"/>
          <w:b w:val="1"/>
          <w:bCs w:val="1"/>
          <w:color w:val="FF0000"/>
        </w:rPr>
        <w:t xml:space="preserve"> </w:t>
      </w:r>
    </w:p>
    <w:p w:rsidRPr="001247F7" w:rsidR="00377B68" w:rsidP="69F31653" w:rsidRDefault="00377B68" w14:paraId="6CCB369A" w14:textId="3E2891B9">
      <w:pPr>
        <w:widowControl w:val="0"/>
        <w:spacing w:before="57" w:after="240" w:line="276" w:lineRule="auto"/>
        <w:ind/>
        <w:jc w:val="both"/>
        <w:rPr>
          <w:rFonts w:ascii="Calibri" w:hAnsi="Calibri" w:eastAsia="Calibri" w:cs="Calibri"/>
          <w:noProof/>
          <w:sz w:val="22"/>
          <w:szCs w:val="22"/>
          <w:lang w:val="tr-TR"/>
        </w:rPr>
      </w:pPr>
      <w:r w:rsidRPr="69F31653" w:rsidR="674E3F17">
        <w:rPr>
          <w:rFonts w:ascii="Calibri" w:hAnsi="Calibri" w:eastAsia="Calibri" w:cs="Calibri"/>
          <w:b w:val="0"/>
          <w:bCs w:val="0"/>
          <w:i w:val="0"/>
          <w:iCs w:val="0"/>
          <w:caps w:val="0"/>
          <w:smallCaps w:val="0"/>
          <w:noProof/>
          <w:color w:val="000000" w:themeColor="text1" w:themeTint="FF" w:themeShade="FF"/>
          <w:sz w:val="22"/>
          <w:szCs w:val="22"/>
          <w:lang w:val="tr-TR"/>
        </w:rPr>
        <w:t>Bölümümüzün misyon ve hedefleriyle uyumlu bir uluslararasılaşma politikası bulunmaktadır. Bölümün uluslararasılaşma faaliyetlerini sürdürebilmek için uygun kaynakların oluşturulmasına yönelik planlar bulunmaktadır.</w:t>
      </w:r>
      <w:r w:rsidRPr="69F31653" w:rsidR="5561A3B6">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69F31653" w:rsidR="674E3F17">
        <w:rPr>
          <w:rFonts w:ascii="Calibri" w:hAnsi="Calibri" w:eastAsia="Calibri" w:cs="Calibri"/>
          <w:b w:val="0"/>
          <w:bCs w:val="0"/>
          <w:i w:val="0"/>
          <w:iCs w:val="0"/>
          <w:caps w:val="0"/>
          <w:smallCaps w:val="0"/>
          <w:noProof/>
          <w:color w:val="000000" w:themeColor="text1" w:themeTint="FF" w:themeShade="FF"/>
          <w:sz w:val="22"/>
          <w:szCs w:val="22"/>
          <w:lang w:val="tr-TR"/>
        </w:rPr>
        <w:t xml:space="preserve">2021 yılında bir öğrencimiz Erasmus </w:t>
      </w:r>
      <w:r w:rsidRPr="69F31653" w:rsidR="36587442">
        <w:rPr>
          <w:rFonts w:ascii="Calibri" w:hAnsi="Calibri" w:eastAsia="Calibri" w:cs="Calibri"/>
          <w:b w:val="0"/>
          <w:bCs w:val="0"/>
          <w:i w:val="0"/>
          <w:iCs w:val="0"/>
          <w:caps w:val="0"/>
          <w:smallCaps w:val="0"/>
          <w:noProof/>
          <w:color w:val="000000" w:themeColor="text1" w:themeTint="FF" w:themeShade="FF"/>
          <w:sz w:val="22"/>
          <w:szCs w:val="22"/>
          <w:lang w:val="tr-TR"/>
        </w:rPr>
        <w:t>Staj Hareketliliğinden faydalanırken 2022 yılında iki öğrencimiz Eğitim Hareketliliğinden faydalanmıştır. Ayrıca iki öğrencimiz de Staj Hareketliliği kapsamında kabul almalarına rağmen vize çıkmaması sebeb</w:t>
      </w:r>
      <w:r w:rsidRPr="69F31653" w:rsidR="0193DA4C">
        <w:rPr>
          <w:rFonts w:ascii="Calibri" w:hAnsi="Calibri" w:eastAsia="Calibri" w:cs="Calibri"/>
          <w:b w:val="0"/>
          <w:bCs w:val="0"/>
          <w:i w:val="0"/>
          <w:iCs w:val="0"/>
          <w:caps w:val="0"/>
          <w:smallCaps w:val="0"/>
          <w:noProof/>
          <w:color w:val="000000" w:themeColor="text1" w:themeTint="FF" w:themeShade="FF"/>
          <w:sz w:val="22"/>
          <w:szCs w:val="22"/>
          <w:lang w:val="tr-TR"/>
        </w:rPr>
        <w:t xml:space="preserve">iyle programdan faydalanamamışlardır. </w:t>
      </w:r>
      <w:r w:rsidRPr="69F31653" w:rsidR="674E3F17">
        <w:rPr>
          <w:rFonts w:ascii="Calibri" w:hAnsi="Calibri" w:eastAsia="Calibri" w:cs="Calibri"/>
          <w:b w:val="0"/>
          <w:bCs w:val="0"/>
          <w:i w:val="0"/>
          <w:iCs w:val="0"/>
          <w:caps w:val="0"/>
          <w:smallCaps w:val="0"/>
          <w:noProof/>
          <w:color w:val="000000" w:themeColor="text1" w:themeTint="FF" w:themeShade="FF"/>
          <w:sz w:val="22"/>
          <w:szCs w:val="22"/>
          <w:lang w:val="tr-TR"/>
        </w:rPr>
        <w:t>Birimimizin uluslararasılaşma stratejisi</w:t>
      </w:r>
      <w:r w:rsidRPr="69F31653" w:rsidR="1E663688">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69F31653" w:rsidR="674E3F17">
        <w:rPr>
          <w:rFonts w:ascii="Calibri" w:hAnsi="Calibri" w:eastAsia="Calibri" w:cs="Calibri"/>
          <w:b w:val="0"/>
          <w:bCs w:val="0"/>
          <w:i w:val="0"/>
          <w:iCs w:val="0"/>
          <w:caps w:val="0"/>
          <w:smallCaps w:val="0"/>
          <w:noProof/>
          <w:color w:val="000000" w:themeColor="text1" w:themeTint="FF" w:themeShade="FF"/>
          <w:sz w:val="22"/>
          <w:szCs w:val="22"/>
          <w:lang w:val="tr-TR"/>
        </w:rPr>
        <w:t>faaliyetlerinin geliştirilmesi hedeflenmektedir.</w:t>
      </w:r>
    </w:p>
    <w:p w:rsidRPr="001247F7" w:rsidR="00377B68" w:rsidP="69F31653" w:rsidRDefault="00377B68" w14:paraId="5710CF75" w14:textId="05A1B25D">
      <w:pPr>
        <w:pStyle w:val="Balk1"/>
        <w:spacing w:before="57" w:after="240"/>
        <w:ind/>
        <w:rPr>
          <w:rFonts w:ascii="Calibri" w:hAnsi="Calibri" w:cs="Calibri"/>
          <w:b w:val="1"/>
          <w:bCs w:val="1"/>
          <w:color w:val="FF0000"/>
        </w:rPr>
      </w:pPr>
    </w:p>
    <w:p w:rsidR="69F31653" w:rsidP="69F31653" w:rsidRDefault="69F31653" w14:paraId="21F71C77" w14:textId="105E0EFD">
      <w:pPr>
        <w:pStyle w:val="Balk1"/>
        <w:rPr>
          <w:rFonts w:ascii="Calibri" w:hAnsi="Calibri" w:cs="Calibri"/>
          <w:b w:val="1"/>
          <w:bCs w:val="1"/>
          <w:color w:val="FF0000"/>
        </w:rPr>
      </w:pPr>
    </w:p>
    <w:p w:rsidRPr="001247F7" w:rsidR="008D5307" w:rsidP="008D5307" w:rsidRDefault="008D5307" w14:paraId="7784DB02" w14:textId="7CF28C32">
      <w:pPr>
        <w:pStyle w:val="Balk1"/>
        <w:numPr>
          <w:ilvl w:val="0"/>
          <w:numId w:val="37"/>
        </w:numPr>
        <w:spacing w:before="57" w:after="240"/>
        <w:ind w:right="63"/>
        <w:rPr>
          <w:rFonts w:ascii="Calibri" w:hAnsi="Calibri" w:cs="Calibri"/>
          <w:color w:val="0070C0"/>
        </w:rPr>
      </w:pPr>
      <w:bookmarkStart w:name="_Toc92896688" w:id="56"/>
      <w:r w:rsidRPr="001247F7">
        <w:rPr>
          <w:rFonts w:ascii="Calibri" w:hAnsi="Calibri" w:cs="Calibri"/>
          <w:color w:val="0070C0"/>
        </w:rPr>
        <w:lastRenderedPageBreak/>
        <w:t>EĞİTİM VE ÖĞRETİM</w:t>
      </w:r>
      <w:bookmarkEnd w:id="56"/>
    </w:p>
    <w:p w:rsidRPr="001247F7" w:rsidR="00377B68" w:rsidP="008D5307" w:rsidRDefault="00377B68" w14:paraId="2E225DBA" w14:textId="77777777">
      <w:pPr>
        <w:pStyle w:val="Balk1"/>
        <w:spacing w:before="57" w:after="240"/>
        <w:ind w:left="0" w:right="63"/>
        <w:rPr>
          <w:rFonts w:ascii="Calibri" w:hAnsi="Calibri" w:cs="Calibri"/>
          <w:color w:val="0070C0"/>
        </w:rPr>
      </w:pPr>
    </w:p>
    <w:p w:rsidRPr="001247F7" w:rsidR="005B2E6B" w:rsidP="008D5307" w:rsidRDefault="005B2E6B" w14:paraId="37F16664" w14:textId="42F1E897">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Y="1310"/>
        <w:tblW w:w="15222" w:type="dxa"/>
        <w:tblLayout w:type="fixed"/>
        <w:tblLook w:val="04A0" w:firstRow="1" w:lastRow="0" w:firstColumn="1" w:lastColumn="0" w:noHBand="0" w:noVBand="1"/>
      </w:tblPr>
      <w:tblGrid>
        <w:gridCol w:w="5638"/>
        <w:gridCol w:w="1879"/>
        <w:gridCol w:w="1746"/>
        <w:gridCol w:w="2149"/>
        <w:gridCol w:w="1871"/>
        <w:gridCol w:w="1939"/>
      </w:tblGrid>
      <w:tr w:rsidRPr="001247F7" w:rsidR="00024071" w:rsidTr="6CC9DED3" w14:paraId="4419018B" w14:textId="77777777">
        <w:trPr>
          <w:cantSplit/>
          <w:trHeight w:val="713" w:hRule="exact"/>
        </w:trPr>
        <w:tc>
          <w:tcPr>
            <w:tcW w:w="15222" w:type="dxa"/>
            <w:gridSpan w:val="6"/>
            <w:shd w:val="clear" w:color="auto" w:fill="BADEF4"/>
            <w:tcMar/>
          </w:tcPr>
          <w:p w:rsidRPr="001247F7" w:rsidR="00024071" w:rsidP="008D5307" w:rsidRDefault="00024071" w14:paraId="377155D6" w14:textId="43EEA89E">
            <w:pPr>
              <w:pStyle w:val="ListeParagraf"/>
              <w:numPr>
                <w:ilvl w:val="0"/>
                <w:numId w:val="62"/>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t>EĞİTİM ve ÖĞRETİM</w:t>
            </w:r>
          </w:p>
          <w:p w:rsidRPr="001247F7" w:rsidR="005E589B" w:rsidP="005E589B" w:rsidRDefault="005E589B" w14:paraId="29636433" w14:textId="0ED642AB">
            <w:pPr>
              <w:pStyle w:val="ListeParagraf"/>
              <w:spacing w:line="276" w:lineRule="auto"/>
              <w:ind w:left="420"/>
              <w:jc w:val="center"/>
              <w:rPr>
                <w:rFonts w:cstheme="minorHAnsi"/>
                <w:b/>
                <w:bCs/>
                <w:color w:val="1F3864" w:themeColor="accent1" w:themeShade="80"/>
                <w:szCs w:val="22"/>
              </w:rPr>
            </w:pPr>
            <w:r w:rsidRPr="001247F7">
              <w:rPr>
                <w:rFonts w:eastAsia="Times New Roman" w:cstheme="minorHAnsi"/>
                <w:b/>
                <w:bCs/>
                <w:color w:val="FF0000"/>
                <w:sz w:val="22"/>
                <w:szCs w:val="22"/>
              </w:rPr>
              <w:t>(Biriminiz için uygun olduğunu düşündüğünüz olgunluk düzeyi kutucuğunu işaretleyiniz.)</w:t>
            </w:r>
          </w:p>
          <w:p w:rsidRPr="001247F7" w:rsidR="00024071" w:rsidP="00D91EC0" w:rsidRDefault="00024071" w14:paraId="11F6CCBC" w14:textId="77777777">
            <w:pPr>
              <w:spacing w:line="276" w:lineRule="auto"/>
              <w:jc w:val="right"/>
              <w:rPr>
                <w:rFonts w:cstheme="minorHAnsi"/>
                <w:sz w:val="22"/>
                <w:szCs w:val="22"/>
              </w:rPr>
            </w:pPr>
          </w:p>
        </w:tc>
      </w:tr>
      <w:tr w:rsidRPr="001247F7" w:rsidR="00024071" w:rsidTr="6CC9DED3" w14:paraId="7982F614" w14:textId="77777777">
        <w:trPr>
          <w:cantSplit/>
          <w:trHeight w:val="9"/>
        </w:trPr>
        <w:tc>
          <w:tcPr>
            <w:tcW w:w="15222" w:type="dxa"/>
            <w:gridSpan w:val="6"/>
            <w:shd w:val="clear" w:color="auto" w:fill="BADEF4"/>
            <w:tcMar/>
          </w:tcPr>
          <w:p w:rsidRPr="001247F7" w:rsidR="00024071" w:rsidP="00D91EC0" w:rsidRDefault="00024071" w14:paraId="0E5D02A6" w14:textId="77777777">
            <w:pPr>
              <w:spacing w:line="276" w:lineRule="auto"/>
              <w:rPr>
                <w:rFonts w:cstheme="minorHAnsi"/>
                <w:b/>
                <w:sz w:val="22"/>
                <w:szCs w:val="22"/>
              </w:rPr>
            </w:pPr>
            <w:r w:rsidRPr="001247F7">
              <w:rPr>
                <w:rFonts w:cstheme="minorHAnsi"/>
                <w:b/>
                <w:sz w:val="22"/>
                <w:szCs w:val="22"/>
              </w:rPr>
              <w:t>B.1.  Program Tasarımı, Değerlendirmesi ve Güncellenmesi</w:t>
            </w:r>
          </w:p>
          <w:p w:rsidRPr="001247F7" w:rsidR="00024071" w:rsidP="00D91EC0" w:rsidRDefault="00FB22D7" w14:paraId="213B42EB" w14:textId="2B3F405D">
            <w:pPr>
              <w:spacing w:line="276" w:lineRule="auto"/>
              <w:jc w:val="both"/>
              <w:rPr>
                <w:rFonts w:cstheme="minorHAnsi"/>
                <w:sz w:val="22"/>
                <w:szCs w:val="22"/>
              </w:rPr>
            </w:pPr>
            <w:r w:rsidRPr="001247F7">
              <w:rPr>
                <w:rFonts w:cstheme="minorHAnsi"/>
                <w:sz w:val="22"/>
                <w:szCs w:val="22"/>
              </w:rPr>
              <w:t>Birim</w:t>
            </w:r>
            <w:r w:rsidRPr="001247F7" w:rsidR="00024071">
              <w:rPr>
                <w:rFonts w:cstheme="minorHAnsi"/>
                <w:sz w:val="22"/>
                <w:szCs w:val="22"/>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tc>
      </w:tr>
      <w:tr w:rsidRPr="001247F7" w:rsidR="00990891" w:rsidTr="6CC9DED3" w14:paraId="5A79E6ED" w14:textId="77777777">
        <w:trPr>
          <w:cantSplit/>
          <w:trHeight w:val="44"/>
        </w:trPr>
        <w:tc>
          <w:tcPr>
            <w:tcW w:w="5638" w:type="dxa"/>
            <w:shd w:val="clear" w:color="auto" w:fill="BADEF4"/>
            <w:tcMar/>
          </w:tcPr>
          <w:p w:rsidRPr="001247F7" w:rsidR="00990891" w:rsidP="00990891" w:rsidRDefault="00990891" w14:paraId="30274CC3" w14:textId="77777777">
            <w:pPr>
              <w:spacing w:line="276" w:lineRule="auto"/>
              <w:rPr>
                <w:rFonts w:cstheme="minorHAnsi"/>
                <w:sz w:val="22"/>
                <w:szCs w:val="22"/>
              </w:rPr>
            </w:pPr>
          </w:p>
        </w:tc>
        <w:tc>
          <w:tcPr>
            <w:tcW w:w="1879" w:type="dxa"/>
            <w:shd w:val="clear" w:color="auto" w:fill="BADEF4"/>
            <w:tcMar/>
            <w:vAlign w:val="bottom"/>
          </w:tcPr>
          <w:p w:rsidRPr="001247F7" w:rsidR="00990891" w:rsidP="00990891" w:rsidRDefault="00990891" w14:paraId="6EB8931A" w14:textId="75809196">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79005711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746" w:type="dxa"/>
            <w:shd w:val="clear" w:color="auto" w:fill="BADEF4"/>
            <w:tcMar/>
            <w:vAlign w:val="bottom"/>
          </w:tcPr>
          <w:p w:rsidRPr="001247F7" w:rsidR="00990891" w:rsidP="00990891" w:rsidRDefault="00990891" w14:paraId="39F04A7A" w14:textId="1306B8CD">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107335901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49" w:type="dxa"/>
            <w:shd w:val="clear" w:color="auto" w:fill="FF0000"/>
            <w:tcMar/>
            <w:vAlign w:val="bottom"/>
          </w:tcPr>
          <w:p w:rsidRPr="001247F7" w:rsidR="00990891" w:rsidP="69F31653" w:rsidRDefault="00990891" w14:paraId="5265F1E0" w14:textId="1C5617AA">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86054553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871" w:type="dxa"/>
            <w:shd w:val="clear" w:color="auto" w:fill="BADEF4"/>
            <w:tcMar/>
            <w:vAlign w:val="bottom"/>
          </w:tcPr>
          <w:p w:rsidRPr="001247F7" w:rsidR="00990891" w:rsidP="00990891" w:rsidRDefault="00990891" w14:paraId="2BFD0A20" w14:textId="1C0F8222">
            <w:pPr>
              <w:spacing w:line="276" w:lineRule="auto"/>
              <w:jc w:val="center"/>
              <w:rPr>
                <w:rFonts w:cstheme="minorHAnsi"/>
                <w:sz w:val="22"/>
                <w:szCs w:val="22"/>
              </w:rPr>
            </w:pPr>
            <w:commentRangeStart w:id="57"/>
            <w:r w:rsidRPr="001247F7">
              <w:rPr>
                <w:rFonts w:ascii="Calibri" w:hAnsi="Calibri" w:cs="Calibri"/>
                <w:b/>
                <w:bCs/>
              </w:rPr>
              <w:t xml:space="preserve">4 </w:t>
            </w:r>
            <w:sdt>
              <w:sdtPr>
                <w:rPr>
                  <w:rFonts w:ascii="Calibri" w:hAnsi="Calibri" w:cs="Calibri"/>
                  <w:b/>
                  <w:bCs/>
                </w:rPr>
                <w:id w:val="-131987885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39" w:type="dxa"/>
            <w:shd w:val="clear" w:color="auto" w:fill="BADEF4"/>
            <w:tcMar/>
            <w:vAlign w:val="bottom"/>
          </w:tcPr>
          <w:p w:rsidRPr="001247F7" w:rsidR="00990891" w:rsidP="00990891" w:rsidRDefault="00990891" w14:paraId="257A28BF" w14:textId="0F70763B">
            <w:pPr>
              <w:spacing w:line="276" w:lineRule="auto"/>
              <w:jc w:val="center"/>
              <w:rPr>
                <w:rFonts w:cstheme="minorHAnsi"/>
                <w:sz w:val="22"/>
                <w:szCs w:val="22"/>
              </w:rPr>
            </w:pPr>
            <w:r w:rsidRPr="001247F7">
              <w:rPr>
                <w:rFonts w:ascii="Calibri" w:hAnsi="Calibri" w:cs="Calibri"/>
                <w:b/>
                <w:bCs/>
              </w:rPr>
              <w:t xml:space="preserve">5 </w:t>
            </w:r>
            <w:sdt>
              <w:sdtPr>
                <w:rPr>
                  <w:rFonts w:ascii="Calibri" w:hAnsi="Calibri" w:cs="Calibri"/>
                  <w:b/>
                  <w:bCs/>
                </w:rPr>
                <w:id w:val="195128337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57"/>
            <w:r w:rsidRPr="001247F7" w:rsidR="009F4520">
              <w:rPr>
                <w:rStyle w:val="AklamaBavurusu"/>
                <w:rFonts w:eastAsiaTheme="minorHAnsi"/>
              </w:rPr>
              <w:commentReference w:id="57"/>
            </w:r>
          </w:p>
        </w:tc>
      </w:tr>
      <w:tr w:rsidRPr="001247F7" w:rsidR="00024071" w:rsidTr="6CC9DED3" w14:paraId="23AA7060" w14:textId="77777777">
        <w:trPr>
          <w:trHeight w:val="1843"/>
        </w:trPr>
        <w:tc>
          <w:tcPr>
            <w:tcW w:w="5638" w:type="dxa"/>
            <w:vMerge w:val="restart"/>
            <w:shd w:val="clear" w:color="auto" w:fill="FFFFFF" w:themeFill="background1"/>
            <w:tcMar/>
          </w:tcPr>
          <w:p w:rsidRPr="001247F7" w:rsidR="00024071" w:rsidP="00D91EC0" w:rsidRDefault="00024071" w14:paraId="119CED24" w14:textId="77777777">
            <w:pPr>
              <w:spacing w:line="276" w:lineRule="auto"/>
              <w:rPr>
                <w:rFonts w:cstheme="minorHAnsi"/>
                <w:sz w:val="20"/>
                <w:szCs w:val="20"/>
                <w:u w:val="single"/>
              </w:rPr>
            </w:pPr>
          </w:p>
          <w:p w:rsidRPr="001247F7" w:rsidR="00024071" w:rsidP="00D91EC0" w:rsidRDefault="00024071" w14:paraId="4C4225CA" w14:textId="77777777">
            <w:pPr>
              <w:spacing w:line="276" w:lineRule="auto"/>
              <w:jc w:val="both"/>
              <w:rPr>
                <w:rFonts w:cstheme="minorHAnsi"/>
                <w:sz w:val="20"/>
                <w:szCs w:val="20"/>
                <w:u w:val="single"/>
              </w:rPr>
            </w:pPr>
            <w:r w:rsidRPr="001247F7">
              <w:rPr>
                <w:rFonts w:cstheme="minorHAnsi"/>
                <w:sz w:val="20"/>
                <w:szCs w:val="20"/>
                <w:u w:val="single"/>
              </w:rPr>
              <w:t>B.1.1. Programların tasarımı ve onayı</w:t>
            </w:r>
          </w:p>
          <w:p w:rsidRPr="001247F7" w:rsidR="00024071" w:rsidP="00D91EC0" w:rsidRDefault="00024071" w14:paraId="20B09A90" w14:textId="77777777">
            <w:pPr>
              <w:spacing w:line="276" w:lineRule="auto"/>
              <w:jc w:val="both"/>
              <w:rPr>
                <w:rFonts w:cstheme="minorHAnsi"/>
                <w:sz w:val="20"/>
                <w:szCs w:val="20"/>
              </w:rPr>
            </w:pPr>
          </w:p>
          <w:p w:rsidRPr="001247F7" w:rsidR="00024071" w:rsidP="00D91EC0" w:rsidRDefault="00024071" w14:paraId="32265A88" w14:textId="32CF6B11">
            <w:pPr>
              <w:spacing w:line="276" w:lineRule="auto"/>
              <w:jc w:val="both"/>
              <w:rPr>
                <w:rFonts w:cstheme="minorHAnsi"/>
                <w:sz w:val="20"/>
                <w:szCs w:val="20"/>
              </w:rPr>
            </w:pPr>
            <w:r w:rsidRPr="001247F7">
              <w:rPr>
                <w:rFonts w:cstheme="minorHAnsi"/>
                <w:sz w:val="20"/>
                <w:szCs w:val="20"/>
              </w:rPr>
              <w:t xml:space="preserve">Programların amaçları ve öğrenme çıktıları (kazanımları) oluşturulmuş,  TYYÇ ile uyumu belirtilmiş, kamuoyuna ilan edilmiştir. Program yeterlilikleri belirlenirken </w:t>
            </w:r>
            <w:r w:rsidRPr="001247F7" w:rsidR="00BC42A3">
              <w:rPr>
                <w:rFonts w:cstheme="minorHAnsi"/>
                <w:sz w:val="20"/>
                <w:szCs w:val="20"/>
              </w:rPr>
              <w:t xml:space="preserve">birimin </w:t>
            </w:r>
            <w:r w:rsidRPr="001247F7">
              <w:rPr>
                <w:rFonts w:cstheme="minorHAnsi"/>
                <w:sz w:val="20"/>
                <w:szCs w:val="20"/>
              </w:rPr>
              <w:t xml:space="preserve">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Pr="001247F7" w:rsidR="00BC42A3">
              <w:rPr>
                <w:rFonts w:cstheme="minorHAnsi"/>
                <w:sz w:val="20"/>
                <w:szCs w:val="20"/>
              </w:rPr>
              <w:t xml:space="preserve">birimin </w:t>
            </w:r>
            <w:r w:rsidRPr="001247F7">
              <w:rPr>
                <w:rFonts w:cstheme="minorHAnsi"/>
                <w:sz w:val="20"/>
                <w:szCs w:val="20"/>
              </w:rPr>
              <w:t xml:space="preserve">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c>
          <w:tcPr>
            <w:tcW w:w="1879" w:type="dxa"/>
            <w:shd w:val="clear" w:color="auto" w:fill="E6F2FA"/>
            <w:tcMar/>
          </w:tcPr>
          <w:p w:rsidRPr="001247F7" w:rsidR="00024071" w:rsidP="00D91EC0" w:rsidRDefault="0006201F" w14:paraId="046BF38B" w14:textId="4CC02AB4">
            <w:pPr>
              <w:spacing w:line="276" w:lineRule="auto"/>
              <w:rPr>
                <w:rFonts w:cstheme="minorHAnsi"/>
                <w:sz w:val="20"/>
                <w:szCs w:val="20"/>
              </w:rPr>
            </w:pPr>
            <w:r w:rsidRPr="001247F7">
              <w:rPr>
                <w:rFonts w:cstheme="minorHAnsi"/>
                <w:sz w:val="20"/>
                <w:szCs w:val="20"/>
              </w:rPr>
              <w:t xml:space="preserve">Birimde </w:t>
            </w:r>
            <w:r w:rsidRPr="001247F7" w:rsidR="00024071">
              <w:rPr>
                <w:rFonts w:cstheme="minorHAnsi"/>
                <w:sz w:val="20"/>
                <w:szCs w:val="20"/>
              </w:rPr>
              <w:t>programların tasarımı ve onayına ilişkin süreçler tanımlanmamıştır.</w:t>
            </w:r>
          </w:p>
        </w:tc>
        <w:tc>
          <w:tcPr>
            <w:tcW w:w="1746" w:type="dxa"/>
            <w:shd w:val="clear" w:color="auto" w:fill="D2E8F6"/>
            <w:tcMar/>
          </w:tcPr>
          <w:p w:rsidRPr="001247F7" w:rsidR="00024071" w:rsidP="00D91EC0" w:rsidRDefault="0006201F" w14:paraId="3C6AD0B2" w14:textId="6B451191">
            <w:pPr>
              <w:spacing w:line="276" w:lineRule="auto"/>
              <w:rPr>
                <w:rFonts w:cstheme="minorHAnsi"/>
                <w:sz w:val="20"/>
                <w:szCs w:val="20"/>
              </w:rPr>
            </w:pPr>
            <w:r w:rsidRPr="001247F7">
              <w:rPr>
                <w:rFonts w:cstheme="minorHAnsi"/>
                <w:sz w:val="20"/>
                <w:szCs w:val="20"/>
              </w:rPr>
              <w:t xml:space="preserve">Birimde </w:t>
            </w:r>
            <w:r w:rsidRPr="001247F7" w:rsidR="00024071">
              <w:rPr>
                <w:rFonts w:cstheme="minorHAnsi"/>
                <w:sz w:val="20"/>
                <w:szCs w:val="20"/>
              </w:rPr>
              <w:t xml:space="preserve">programların tasarımı ve onayına ilişkin ilke, yöntem, TYYÇ ile uyum ve paydaş katılımını içeren tanımlı süreçler bulunmaktadır. </w:t>
            </w:r>
          </w:p>
        </w:tc>
        <w:tc>
          <w:tcPr>
            <w:tcW w:w="2149" w:type="dxa"/>
            <w:shd w:val="clear" w:color="auto" w:fill="B9DCF1"/>
            <w:tcMar/>
          </w:tcPr>
          <w:p w:rsidRPr="001247F7" w:rsidR="00024071" w:rsidP="00D91EC0" w:rsidRDefault="00024071" w14:paraId="68D51527" w14:textId="151956D3">
            <w:pPr>
              <w:spacing w:line="276" w:lineRule="auto"/>
              <w:rPr>
                <w:rFonts w:cstheme="minorHAnsi"/>
                <w:sz w:val="20"/>
                <w:szCs w:val="20"/>
              </w:rPr>
            </w:pPr>
            <w:r w:rsidRPr="001247F7">
              <w:rPr>
                <w:rFonts w:cstheme="minorHAnsi"/>
                <w:sz w:val="20"/>
                <w:szCs w:val="20"/>
              </w:rPr>
              <w:t xml:space="preserve">Tanımlı süreçler doğrultusunda; </w:t>
            </w:r>
            <w:r w:rsidRPr="001247F7" w:rsidR="00BC42A3">
              <w:rPr>
                <w:rFonts w:cstheme="minorHAnsi"/>
                <w:sz w:val="20"/>
                <w:szCs w:val="20"/>
              </w:rPr>
              <w:t xml:space="preserve">Birimin </w:t>
            </w:r>
            <w:r w:rsidRPr="001247F7">
              <w:rPr>
                <w:rFonts w:cstheme="minorHAnsi"/>
                <w:sz w:val="20"/>
                <w:szCs w:val="20"/>
              </w:rPr>
              <w:t xml:space="preserve"> genelinde, tasarımı ve onayı gerçekleşen programlar, programların amaç ve öğrenme çıktılarına uygun olarak yürütülmektedir. </w:t>
            </w:r>
          </w:p>
        </w:tc>
        <w:tc>
          <w:tcPr>
            <w:tcW w:w="1871" w:type="dxa"/>
            <w:shd w:val="clear" w:color="auto" w:fill="8CC7EC"/>
            <w:tcMar/>
          </w:tcPr>
          <w:p w:rsidRPr="001247F7" w:rsidR="00024071" w:rsidP="00D91EC0" w:rsidRDefault="00024071" w14:paraId="519966DD" w14:textId="77777777">
            <w:pPr>
              <w:spacing w:line="276" w:lineRule="auto"/>
              <w:rPr>
                <w:rFonts w:cstheme="minorHAnsi"/>
                <w:sz w:val="20"/>
                <w:szCs w:val="20"/>
              </w:rPr>
            </w:pPr>
            <w:r w:rsidRPr="001247F7">
              <w:rPr>
                <w:rFonts w:cstheme="minorHAnsi"/>
                <w:sz w:val="20"/>
                <w:szCs w:val="20"/>
              </w:rPr>
              <w:t xml:space="preserve">Programların tasarım ve onay süreçleri sistematik olarak izlenmekte ve ilgili paydaşlarla birlikte değerlendirilerek iyileştirilmektedir. </w:t>
            </w:r>
          </w:p>
          <w:p w:rsidRPr="001247F7" w:rsidR="00024071" w:rsidP="00D91EC0" w:rsidRDefault="00024071" w14:paraId="050C0322" w14:textId="77777777">
            <w:pPr>
              <w:spacing w:line="276" w:lineRule="auto"/>
              <w:rPr>
                <w:rFonts w:cstheme="minorHAnsi"/>
                <w:sz w:val="20"/>
                <w:szCs w:val="20"/>
              </w:rPr>
            </w:pPr>
          </w:p>
        </w:tc>
        <w:tc>
          <w:tcPr>
            <w:tcW w:w="1939" w:type="dxa"/>
            <w:shd w:val="clear" w:color="auto" w:fill="5DB1E5"/>
            <w:tcMar/>
          </w:tcPr>
          <w:p w:rsidRPr="001247F7" w:rsidR="00024071" w:rsidP="00D91EC0" w:rsidRDefault="00024071" w14:paraId="38E0D078" w14:textId="77777777">
            <w:pPr>
              <w:spacing w:line="276" w:lineRule="auto"/>
              <w:rPr>
                <w:rFonts w:cstheme="minorHAnsi"/>
                <w:sz w:val="20"/>
                <w:szCs w:val="20"/>
              </w:rPr>
            </w:pPr>
            <w:r w:rsidRPr="001247F7">
              <w:rPr>
                <w:rFonts w:cstheme="minorHAnsi"/>
                <w:sz w:val="20"/>
                <w:szCs w:val="20"/>
              </w:rPr>
              <w:t>İçselleştirilmiş, sistematik, sürdürülebilir ve örnek gösterilebilir uygulamalar bulunmaktadır.</w:t>
            </w:r>
          </w:p>
        </w:tc>
      </w:tr>
      <w:tr w:rsidRPr="001247F7" w:rsidR="00024071" w:rsidTr="6CC9DED3" w14:paraId="67C3D149" w14:textId="77777777">
        <w:trPr>
          <w:trHeight w:val="3805"/>
        </w:trPr>
        <w:tc>
          <w:tcPr>
            <w:tcW w:w="5638" w:type="dxa"/>
            <w:vMerge/>
            <w:tcMar/>
          </w:tcPr>
          <w:p w:rsidRPr="001247F7" w:rsidR="00024071" w:rsidP="00D91EC0" w:rsidRDefault="00024071" w14:paraId="5CA5D21D" w14:textId="77777777">
            <w:pPr>
              <w:spacing w:line="276" w:lineRule="auto"/>
              <w:rPr>
                <w:rFonts w:cstheme="minorHAnsi"/>
                <w:sz w:val="20"/>
                <w:szCs w:val="20"/>
              </w:rPr>
            </w:pPr>
          </w:p>
        </w:tc>
        <w:tc>
          <w:tcPr>
            <w:tcW w:w="9584" w:type="dxa"/>
            <w:gridSpan w:val="5"/>
            <w:shd w:val="clear" w:color="auto" w:fill="BADEF4"/>
            <w:tcMar/>
          </w:tcPr>
          <w:p w:rsidRPr="001247F7" w:rsidR="00024071" w:rsidP="69F31653" w:rsidRDefault="00024071" w14:paraId="57C2AC5F" w14:textId="16C3266A">
            <w:pPr>
              <w:spacing w:line="276" w:lineRule="auto"/>
              <w:ind w:left="118" w:right="63"/>
              <w:jc w:val="both"/>
              <w:outlineLvl w:val="3"/>
              <w:rPr>
                <w:rFonts w:cs="Calibri" w:cstheme="minorAscii"/>
                <w:b w:val="1"/>
                <w:bCs w:val="1"/>
                <w:i w:val="1"/>
                <w:iCs w:val="1"/>
                <w:sz w:val="20"/>
                <w:szCs w:val="20"/>
              </w:rPr>
            </w:pPr>
            <w:commentRangeStart w:id="58"/>
            <w:r w:rsidRPr="6CC9DED3" w:rsidR="43B16002">
              <w:rPr>
                <w:rFonts w:cs="Calibri" w:cstheme="minorAscii"/>
                <w:b w:val="1"/>
                <w:bCs w:val="1"/>
                <w:i w:val="1"/>
                <w:iCs w:val="1"/>
                <w:sz w:val="20"/>
                <w:szCs w:val="20"/>
              </w:rPr>
              <w:t>Kanıtlar</w:t>
            </w:r>
            <w:commentRangeEnd w:id="58"/>
            <w:r>
              <w:rPr>
                <w:rStyle w:val="CommentReference"/>
              </w:rPr>
              <w:commentReference w:id="58"/>
            </w:r>
          </w:p>
          <w:p w:rsidRPr="001247F7" w:rsidR="008D5307" w:rsidP="33E74B63" w:rsidRDefault="008D5307" w14:paraId="64CF934B" w14:textId="687E93D2">
            <w:pPr>
              <w:pStyle w:val="Balk4"/>
              <w:numPr>
                <w:ilvl w:val="0"/>
                <w:numId w:val="2"/>
              </w:numPr>
              <w:spacing w:line="276" w:lineRule="auto"/>
              <w:jc w:val="both"/>
              <w:outlineLvl w:val="3"/>
              <w:rPr>
                <w:rFonts w:ascii="Calibri" w:hAnsi="Calibri" w:cs="Calibri"/>
                <w:i w:val="0"/>
                <w:iCs w:val="0"/>
                <w:sz w:val="20"/>
                <w:szCs w:val="20"/>
              </w:rPr>
            </w:pPr>
            <w:r w:rsidRPr="6CC9DED3" w:rsidR="562CB364">
              <w:rPr>
                <w:rFonts w:ascii="Calibri" w:hAnsi="Calibri" w:cs="Calibri"/>
                <w:i w:val="0"/>
                <w:iCs w:val="0"/>
                <w:sz w:val="20"/>
                <w:szCs w:val="20"/>
              </w:rPr>
              <w:t>B.1.1.</w:t>
            </w:r>
            <w:r w:rsidRPr="6CC9DED3" w:rsidR="562CB364">
              <w:rPr>
                <w:rFonts w:ascii="Calibri" w:hAnsi="Calibri" w:cs="Calibri"/>
                <w:i w:val="0"/>
                <w:iCs w:val="0"/>
                <w:sz w:val="20"/>
                <w:szCs w:val="20"/>
              </w:rPr>
              <w:t xml:space="preserve"> </w:t>
            </w:r>
            <w:r w:rsidRPr="6CC9DED3" w:rsidR="64C21DD1">
              <w:rPr>
                <w:rFonts w:ascii="Calibri" w:hAnsi="Calibri" w:cs="Calibri"/>
                <w:i w:val="0"/>
                <w:iCs w:val="0"/>
                <w:sz w:val="20"/>
                <w:szCs w:val="20"/>
              </w:rPr>
              <w:t>ODJ</w:t>
            </w:r>
            <w:r w:rsidRPr="6CC9DED3" w:rsidR="22582939">
              <w:rPr>
                <w:rFonts w:ascii="Calibri" w:hAnsi="Calibri" w:cs="Calibri"/>
                <w:i w:val="0"/>
                <w:iCs w:val="0"/>
                <w:sz w:val="20"/>
                <w:szCs w:val="20"/>
              </w:rPr>
              <w:t xml:space="preserve"> </w:t>
            </w:r>
            <w:r w:rsidRPr="6CC9DED3" w:rsidR="023C9882">
              <w:rPr>
                <w:rFonts w:ascii="Calibri" w:hAnsi="Calibri" w:cs="Calibri"/>
                <w:i w:val="0"/>
                <w:iCs w:val="0"/>
                <w:sz w:val="20"/>
                <w:szCs w:val="20"/>
              </w:rPr>
              <w:t xml:space="preserve">Ulusal </w:t>
            </w:r>
            <w:r w:rsidRPr="6CC9DED3" w:rsidR="6EA83A4C">
              <w:rPr>
                <w:rFonts w:ascii="Calibri" w:hAnsi="Calibri" w:cs="Calibri"/>
                <w:i w:val="0"/>
                <w:iCs w:val="0"/>
                <w:sz w:val="20"/>
                <w:szCs w:val="20"/>
              </w:rPr>
              <w:t>ÇEP</w:t>
            </w:r>
          </w:p>
          <w:p w:rsidRPr="001247F7" w:rsidR="008D5307" w:rsidP="33E74B63" w:rsidRDefault="008D5307" w14:paraId="0A528116" w14:textId="02053167">
            <w:pPr>
              <w:pStyle w:val="Balk4"/>
              <w:numPr>
                <w:ilvl w:val="0"/>
                <w:numId w:val="2"/>
              </w:numPr>
              <w:spacing w:line="276" w:lineRule="auto"/>
              <w:jc w:val="both"/>
              <w:outlineLvl w:val="3"/>
              <w:rPr>
                <w:rFonts w:ascii="Calibri" w:hAnsi="Calibri" w:cs="Calibri"/>
                <w:i w:val="0"/>
                <w:iCs w:val="0"/>
                <w:sz w:val="20"/>
                <w:szCs w:val="20"/>
              </w:rPr>
            </w:pPr>
            <w:r w:rsidRPr="6CC9DED3" w:rsidR="562CB364">
              <w:rPr>
                <w:rFonts w:ascii="Calibri" w:hAnsi="Calibri" w:cs="Calibri"/>
                <w:i w:val="0"/>
                <w:iCs w:val="0"/>
                <w:sz w:val="20"/>
                <w:szCs w:val="20"/>
              </w:rPr>
              <w:t>B.1.1.</w:t>
            </w:r>
            <w:r w:rsidRPr="6CC9DED3" w:rsidR="562CB364">
              <w:rPr>
                <w:rFonts w:ascii="Calibri" w:hAnsi="Calibri" w:cs="Calibri"/>
                <w:i w:val="0"/>
                <w:iCs w:val="0"/>
                <w:sz w:val="20"/>
                <w:szCs w:val="20"/>
              </w:rPr>
              <w:t xml:space="preserve"> </w:t>
            </w:r>
            <w:r w:rsidRPr="6CC9DED3" w:rsidR="64C21DD1">
              <w:rPr>
                <w:rFonts w:ascii="Calibri" w:hAnsi="Calibri" w:cs="Calibri"/>
                <w:i w:val="0"/>
                <w:iCs w:val="0"/>
                <w:sz w:val="20"/>
                <w:szCs w:val="20"/>
              </w:rPr>
              <w:t>ODJ</w:t>
            </w:r>
            <w:r w:rsidRPr="6CC9DED3" w:rsidR="37B39039">
              <w:rPr>
                <w:rFonts w:ascii="Calibri" w:hAnsi="Calibri" w:cs="Calibri"/>
                <w:i w:val="0"/>
                <w:iCs w:val="0"/>
                <w:sz w:val="20"/>
                <w:szCs w:val="20"/>
              </w:rPr>
              <w:t xml:space="preserve"> </w:t>
            </w:r>
            <w:r w:rsidRPr="6CC9DED3" w:rsidR="30693B8C">
              <w:rPr>
                <w:rFonts w:ascii="Calibri" w:hAnsi="Calibri" w:cs="Calibri"/>
                <w:i w:val="0"/>
                <w:iCs w:val="0"/>
                <w:sz w:val="20"/>
                <w:szCs w:val="20"/>
              </w:rPr>
              <w:t>Okutulacak Dersler</w:t>
            </w:r>
          </w:p>
          <w:p w:rsidR="5238F6C3" w:rsidP="33E74B63" w:rsidRDefault="5238F6C3" w14:paraId="33A20861" w14:textId="658B4813">
            <w:pPr>
              <w:pStyle w:val="Balk4"/>
              <w:numPr>
                <w:ilvl w:val="0"/>
                <w:numId w:val="2"/>
              </w:numPr>
              <w:spacing w:line="276" w:lineRule="auto"/>
              <w:jc w:val="both"/>
              <w:outlineLvl w:val="3"/>
              <w:rPr>
                <w:rFonts w:ascii="Calibri" w:hAnsi="Calibri" w:cs="Calibri"/>
                <w:i w:val="0"/>
                <w:iCs w:val="0"/>
                <w:sz w:val="20"/>
                <w:szCs w:val="20"/>
              </w:rPr>
            </w:pPr>
            <w:r w:rsidRPr="6CC9DED3" w:rsidR="30693B8C">
              <w:rPr>
                <w:rFonts w:ascii="Calibri" w:hAnsi="Calibri" w:cs="Calibri"/>
                <w:i w:val="0"/>
                <w:iCs w:val="0"/>
                <w:sz w:val="20"/>
                <w:szCs w:val="20"/>
              </w:rPr>
              <w:t>B.1.1.</w:t>
            </w:r>
            <w:r w:rsidRPr="6CC9DED3" w:rsidR="64C21DD1">
              <w:rPr>
                <w:rFonts w:ascii="Calibri" w:hAnsi="Calibri" w:cs="Calibri"/>
                <w:i w:val="0"/>
                <w:iCs w:val="0"/>
                <w:sz w:val="20"/>
                <w:szCs w:val="20"/>
              </w:rPr>
              <w:t>ODJ</w:t>
            </w:r>
            <w:r w:rsidRPr="6CC9DED3" w:rsidR="56DB0A40">
              <w:rPr>
                <w:rFonts w:ascii="Calibri" w:hAnsi="Calibri" w:cs="Calibri"/>
                <w:i w:val="0"/>
                <w:iCs w:val="0"/>
                <w:sz w:val="20"/>
                <w:szCs w:val="20"/>
              </w:rPr>
              <w:t xml:space="preserve"> </w:t>
            </w:r>
            <w:r w:rsidRPr="6CC9DED3" w:rsidR="74D537BF">
              <w:rPr>
                <w:rFonts w:ascii="Calibri" w:hAnsi="Calibri" w:cs="Calibri"/>
                <w:i w:val="0"/>
                <w:iCs w:val="0"/>
                <w:sz w:val="20"/>
                <w:szCs w:val="20"/>
              </w:rPr>
              <w:t>İzlence</w:t>
            </w:r>
            <w:r w:rsidRPr="6CC9DED3" w:rsidR="30693B8C">
              <w:rPr>
                <w:rFonts w:ascii="Calibri" w:hAnsi="Calibri" w:cs="Calibri"/>
                <w:i w:val="0"/>
                <w:iCs w:val="0"/>
                <w:sz w:val="20"/>
                <w:szCs w:val="20"/>
              </w:rPr>
              <w:t xml:space="preserve"> Örneği</w:t>
            </w:r>
          </w:p>
          <w:p w:rsidR="5238F6C3" w:rsidP="33E74B63" w:rsidRDefault="5238F6C3" w14:paraId="1E2DCC99" w14:textId="1A966A1F">
            <w:pPr>
              <w:pStyle w:val="Balk4"/>
              <w:numPr>
                <w:ilvl w:val="0"/>
                <w:numId w:val="2"/>
              </w:numPr>
              <w:spacing w:line="276" w:lineRule="auto"/>
              <w:jc w:val="both"/>
              <w:outlineLvl w:val="3"/>
              <w:rPr>
                <w:rFonts w:ascii="Calibri" w:hAnsi="Calibri" w:cs="Calibri"/>
                <w:i w:val="0"/>
                <w:iCs w:val="0"/>
                <w:sz w:val="20"/>
                <w:szCs w:val="20"/>
              </w:rPr>
            </w:pPr>
            <w:r w:rsidRPr="6CC9DED3" w:rsidR="30693B8C">
              <w:rPr>
                <w:rFonts w:ascii="Calibri" w:hAnsi="Calibri" w:cs="Calibri"/>
                <w:i w:val="0"/>
                <w:iCs w:val="0"/>
                <w:sz w:val="20"/>
                <w:szCs w:val="20"/>
              </w:rPr>
              <w:t>B.1.1.</w:t>
            </w:r>
            <w:r w:rsidRPr="6CC9DED3" w:rsidR="30693B8C">
              <w:rPr>
                <w:rFonts w:ascii="Calibri" w:hAnsi="Calibri" w:cs="Calibri"/>
                <w:i w:val="0"/>
                <w:iCs w:val="0"/>
                <w:sz w:val="20"/>
                <w:szCs w:val="20"/>
              </w:rPr>
              <w:t xml:space="preserve"> </w:t>
            </w:r>
            <w:r w:rsidRPr="6CC9DED3" w:rsidR="29D575A7">
              <w:rPr>
                <w:rFonts w:ascii="Calibri" w:hAnsi="Calibri" w:cs="Calibri"/>
                <w:i w:val="0"/>
                <w:iCs w:val="0"/>
                <w:sz w:val="20"/>
                <w:szCs w:val="20"/>
              </w:rPr>
              <w:t>ODJ</w:t>
            </w:r>
            <w:r w:rsidRPr="6CC9DED3" w:rsidR="56DB0A40">
              <w:rPr>
                <w:rFonts w:ascii="Calibri" w:hAnsi="Calibri" w:cs="Calibri"/>
                <w:i w:val="0"/>
                <w:iCs w:val="0"/>
                <w:sz w:val="20"/>
                <w:szCs w:val="20"/>
              </w:rPr>
              <w:t xml:space="preserve"> </w:t>
            </w:r>
            <w:r w:rsidRPr="6CC9DED3" w:rsidR="30693B8C">
              <w:rPr>
                <w:rFonts w:ascii="Calibri" w:hAnsi="Calibri" w:cs="Calibri"/>
                <w:i w:val="0"/>
                <w:iCs w:val="0"/>
                <w:sz w:val="20"/>
                <w:szCs w:val="20"/>
              </w:rPr>
              <w:t>Öğrenci Memnuniyet Anketleri</w:t>
            </w:r>
          </w:p>
          <w:p w:rsidR="17F437A4" w:rsidP="33E74B63" w:rsidRDefault="17F437A4" w14:paraId="56090F2F" w14:textId="63338D9D">
            <w:pPr>
              <w:pStyle w:val="Balk4"/>
              <w:numPr>
                <w:ilvl w:val="0"/>
                <w:numId w:val="2"/>
              </w:numPr>
              <w:spacing w:line="276" w:lineRule="auto"/>
              <w:jc w:val="both"/>
              <w:outlineLvl w:val="3"/>
              <w:rPr>
                <w:rFonts w:ascii="Calibri" w:hAnsi="Calibri" w:cs="Calibri"/>
                <w:i w:val="0"/>
                <w:iCs w:val="0"/>
                <w:sz w:val="20"/>
                <w:szCs w:val="20"/>
              </w:rPr>
            </w:pPr>
            <w:r w:rsidRPr="6CC9DED3" w:rsidR="4CB7046F">
              <w:rPr>
                <w:rFonts w:ascii="Calibri" w:hAnsi="Calibri" w:cs="Calibri"/>
                <w:i w:val="0"/>
                <w:iCs w:val="0"/>
                <w:sz w:val="20"/>
                <w:szCs w:val="20"/>
              </w:rPr>
              <w:t>B.1.1.</w:t>
            </w:r>
            <w:r w:rsidRPr="6CC9DED3" w:rsidR="29D575A7">
              <w:rPr>
                <w:rFonts w:ascii="Calibri" w:hAnsi="Calibri" w:cs="Calibri"/>
                <w:i w:val="0"/>
                <w:iCs w:val="0"/>
                <w:sz w:val="20"/>
                <w:szCs w:val="20"/>
              </w:rPr>
              <w:t>ODJ</w:t>
            </w:r>
            <w:r w:rsidRPr="6CC9DED3" w:rsidR="45DBD666">
              <w:rPr>
                <w:rFonts w:ascii="Calibri" w:hAnsi="Calibri" w:cs="Calibri"/>
                <w:i w:val="0"/>
                <w:iCs w:val="0"/>
                <w:sz w:val="20"/>
                <w:szCs w:val="20"/>
              </w:rPr>
              <w:t xml:space="preserve"> </w:t>
            </w:r>
            <w:r w:rsidRPr="6CC9DED3" w:rsidR="4CB7046F">
              <w:rPr>
                <w:rFonts w:ascii="Calibri" w:hAnsi="Calibri" w:cs="Calibri"/>
                <w:i w:val="0"/>
                <w:iCs w:val="0"/>
                <w:sz w:val="20"/>
                <w:szCs w:val="20"/>
              </w:rPr>
              <w:t>Öğrenci Temsilcileri İle Toplantı Tutanağı</w:t>
            </w:r>
          </w:p>
          <w:p w:rsidRPr="001247F7" w:rsidR="00024071" w:rsidP="69F31653" w:rsidRDefault="008D5307" w14:paraId="1B92BF5B" w14:textId="1DF1CE63">
            <w:pPr>
              <w:spacing w:line="276" w:lineRule="auto"/>
              <w:ind w:left="0"/>
              <w:jc w:val="both"/>
              <w:outlineLvl w:val="3"/>
              <w:rPr>
                <w:rFonts w:cs="Calibri" w:cstheme="minorAscii"/>
              </w:rPr>
            </w:pPr>
          </w:p>
        </w:tc>
      </w:tr>
    </w:tbl>
    <w:p w:rsidR="69F31653" w:rsidRDefault="69F31653" w14:paraId="23095AC2" w14:textId="33E28382"/>
    <w:p w:rsidRPr="001247F7" w:rsidR="00024071" w:rsidP="00F45D13" w:rsidRDefault="00024071" w14:paraId="198F9698" w14:textId="34910E0D">
      <w:pPr>
        <w:pStyle w:val="Balk1"/>
        <w:spacing w:before="57" w:after="240"/>
        <w:ind w:left="0" w:right="63"/>
        <w:jc w:val="center"/>
        <w:rPr>
          <w:rFonts w:ascii="Calibri" w:hAnsi="Calibri" w:cs="Calibri"/>
          <w:color w:val="0070C0"/>
        </w:rPr>
      </w:pPr>
    </w:p>
    <w:p w:rsidRPr="001247F7" w:rsidR="00024071" w:rsidP="00F45D13" w:rsidRDefault="00024071" w14:paraId="3BD4D17B" w14:textId="6E751D78">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647"/>
        <w:tblW w:w="16164" w:type="dxa"/>
        <w:tblLook w:val="04A0" w:firstRow="1" w:lastRow="0" w:firstColumn="1" w:lastColumn="0" w:noHBand="0" w:noVBand="1"/>
      </w:tblPr>
      <w:tblGrid>
        <w:gridCol w:w="6131"/>
        <w:gridCol w:w="1859"/>
        <w:gridCol w:w="2183"/>
        <w:gridCol w:w="2019"/>
        <w:gridCol w:w="2000"/>
        <w:gridCol w:w="1972"/>
      </w:tblGrid>
      <w:tr w:rsidRPr="001247F7" w:rsidR="00024071" w:rsidTr="6CC9DED3" w14:paraId="4C97CD39" w14:textId="77777777">
        <w:trPr>
          <w:trHeight w:val="215"/>
        </w:trPr>
        <w:tc>
          <w:tcPr>
            <w:tcW w:w="16164" w:type="dxa"/>
            <w:gridSpan w:val="6"/>
            <w:shd w:val="clear" w:color="auto" w:fill="A5D2ED"/>
            <w:tcMar/>
          </w:tcPr>
          <w:p w:rsidRPr="001247F7" w:rsidR="00024071" w:rsidP="00684E4E" w:rsidRDefault="00024071" w14:paraId="268936DA" w14:textId="7AA25E25">
            <w:pPr>
              <w:pStyle w:val="ListeParagraf"/>
              <w:numPr>
                <w:ilvl w:val="0"/>
                <w:numId w:val="38"/>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t>EĞİTİM ve ÖĞRETİM</w:t>
            </w:r>
          </w:p>
          <w:p w:rsidRPr="001247F7" w:rsidR="005E589B" w:rsidP="005E589B" w:rsidRDefault="005E589B" w14:paraId="3FA8DFA0" w14:textId="15F215AE">
            <w:pPr>
              <w:pStyle w:val="ListeParagraf"/>
              <w:spacing w:line="276" w:lineRule="auto"/>
              <w:ind w:left="420"/>
              <w:jc w:val="center"/>
              <w:rPr>
                <w:rFonts w:cstheme="minorHAnsi"/>
                <w:b/>
                <w:bCs/>
                <w:color w:val="1F3864" w:themeColor="accent1" w:themeShade="80"/>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09E9AC25" w14:textId="77777777">
        <w:trPr>
          <w:trHeight w:val="343" w:hRule="exact"/>
        </w:trPr>
        <w:tc>
          <w:tcPr>
            <w:tcW w:w="16164" w:type="dxa"/>
            <w:gridSpan w:val="6"/>
            <w:shd w:val="clear" w:color="auto" w:fill="A5D2ED"/>
            <w:tcMar/>
            <w:vAlign w:val="bottom"/>
          </w:tcPr>
          <w:p w:rsidRPr="001247F7" w:rsidR="00024071" w:rsidP="00024071" w:rsidRDefault="00024071" w14:paraId="76A8E436" w14:textId="77777777">
            <w:pPr>
              <w:spacing w:line="276" w:lineRule="auto"/>
              <w:rPr>
                <w:rFonts w:cstheme="minorHAnsi"/>
                <w:b/>
                <w:sz w:val="22"/>
                <w:szCs w:val="22"/>
              </w:rPr>
            </w:pPr>
            <w:r w:rsidRPr="001247F7">
              <w:rPr>
                <w:rFonts w:cstheme="minorHAnsi"/>
                <w:b/>
                <w:sz w:val="22"/>
                <w:szCs w:val="22"/>
              </w:rPr>
              <w:t>B.1.  Program Tasarımı, Değerlendirmesi ve Güncellenmesi</w:t>
            </w:r>
          </w:p>
          <w:p w:rsidRPr="001247F7" w:rsidR="00024071" w:rsidP="00024071" w:rsidRDefault="00024071" w14:paraId="4847EA05" w14:textId="77777777">
            <w:pPr>
              <w:spacing w:line="276" w:lineRule="auto"/>
              <w:jc w:val="center"/>
              <w:rPr>
                <w:rFonts w:cstheme="minorHAnsi"/>
                <w:sz w:val="22"/>
                <w:szCs w:val="22"/>
              </w:rPr>
            </w:pPr>
          </w:p>
        </w:tc>
      </w:tr>
      <w:tr w:rsidRPr="001247F7" w:rsidR="00990891" w:rsidTr="6CC9DED3" w14:paraId="7EA12502" w14:textId="77777777">
        <w:trPr>
          <w:trHeight w:val="343" w:hRule="exact"/>
        </w:trPr>
        <w:tc>
          <w:tcPr>
            <w:tcW w:w="6134" w:type="dxa"/>
            <w:shd w:val="clear" w:color="auto" w:fill="A5D2ED"/>
            <w:tcMar/>
            <w:vAlign w:val="bottom"/>
          </w:tcPr>
          <w:p w:rsidRPr="001247F7" w:rsidR="00990891" w:rsidP="00990891" w:rsidRDefault="00990891" w14:paraId="647DB140" w14:textId="77777777">
            <w:pPr>
              <w:spacing w:line="276" w:lineRule="auto"/>
              <w:rPr>
                <w:rFonts w:cstheme="minorHAnsi"/>
                <w:b/>
                <w:sz w:val="22"/>
              </w:rPr>
            </w:pPr>
          </w:p>
        </w:tc>
        <w:tc>
          <w:tcPr>
            <w:tcW w:w="1856" w:type="dxa"/>
            <w:shd w:val="clear" w:color="auto" w:fill="A5D2ED"/>
            <w:tcMar/>
            <w:vAlign w:val="bottom"/>
          </w:tcPr>
          <w:p w:rsidRPr="001247F7" w:rsidR="00990891" w:rsidP="00990891" w:rsidRDefault="00990891" w14:paraId="4505CBBA" w14:textId="47999AED">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11887651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83" w:type="dxa"/>
            <w:shd w:val="clear" w:color="auto" w:fill="A5D2ED"/>
            <w:tcMar/>
            <w:vAlign w:val="bottom"/>
          </w:tcPr>
          <w:p w:rsidRPr="001247F7" w:rsidR="00990891" w:rsidP="00990891" w:rsidRDefault="00990891" w14:paraId="0A65727E" w14:textId="2D2D23C0">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208996097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19" w:type="dxa"/>
            <w:shd w:val="clear" w:color="auto" w:fill="FF0000"/>
            <w:tcMar/>
            <w:vAlign w:val="bottom"/>
          </w:tcPr>
          <w:p w:rsidRPr="001247F7" w:rsidR="00990891" w:rsidP="69F31653" w:rsidRDefault="00990891" w14:paraId="70E61008" w14:textId="0C830ECB">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83976648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000" w:type="dxa"/>
            <w:shd w:val="clear" w:color="auto" w:fill="A5D2ED"/>
            <w:tcMar/>
            <w:vAlign w:val="bottom"/>
          </w:tcPr>
          <w:p w:rsidRPr="001247F7" w:rsidR="00990891" w:rsidP="00990891" w:rsidRDefault="00990891" w14:paraId="4501EEF4" w14:textId="674D951A">
            <w:pPr>
              <w:spacing w:line="276" w:lineRule="auto"/>
              <w:jc w:val="center"/>
              <w:rPr>
                <w:rFonts w:cstheme="minorHAnsi"/>
                <w:sz w:val="22"/>
              </w:rPr>
            </w:pPr>
            <w:commentRangeStart w:id="59"/>
            <w:r w:rsidRPr="001247F7">
              <w:rPr>
                <w:rFonts w:ascii="Calibri" w:hAnsi="Calibri" w:cs="Calibri"/>
                <w:b/>
                <w:bCs/>
              </w:rPr>
              <w:t xml:space="preserve">4 </w:t>
            </w:r>
            <w:sdt>
              <w:sdtPr>
                <w:rPr>
                  <w:rFonts w:ascii="Calibri" w:hAnsi="Calibri" w:cs="Calibri"/>
                  <w:b/>
                  <w:bCs/>
                </w:rPr>
                <w:id w:val="-78041387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72" w:type="dxa"/>
            <w:shd w:val="clear" w:color="auto" w:fill="A5D2ED"/>
            <w:tcMar/>
            <w:vAlign w:val="bottom"/>
          </w:tcPr>
          <w:p w:rsidRPr="001247F7" w:rsidR="00990891" w:rsidP="00990891" w:rsidRDefault="00990891" w14:paraId="7638DDC7" w14:textId="7B18DAB0">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171549995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59"/>
            <w:r w:rsidRPr="001247F7" w:rsidR="009F4520">
              <w:rPr>
                <w:rStyle w:val="AklamaBavurusu"/>
                <w:rFonts w:eastAsiaTheme="minorHAnsi"/>
              </w:rPr>
              <w:commentReference w:id="59"/>
            </w:r>
          </w:p>
        </w:tc>
      </w:tr>
      <w:tr w:rsidRPr="001247F7" w:rsidR="00024071" w:rsidTr="6CC9DED3" w14:paraId="28C6C575" w14:textId="77777777">
        <w:trPr>
          <w:trHeight w:val="972"/>
        </w:trPr>
        <w:tc>
          <w:tcPr>
            <w:tcW w:w="6134" w:type="dxa"/>
            <w:vMerge w:val="restart"/>
            <w:shd w:val="clear" w:color="auto" w:fill="FFFFFF" w:themeFill="background1"/>
            <w:tcMar/>
          </w:tcPr>
          <w:p w:rsidRPr="001247F7" w:rsidR="00024071" w:rsidP="00024071" w:rsidRDefault="00024071" w14:paraId="0715B88A" w14:textId="77777777">
            <w:pPr>
              <w:spacing w:line="276" w:lineRule="auto"/>
              <w:rPr>
                <w:rFonts w:cstheme="minorHAnsi"/>
                <w:sz w:val="22"/>
                <w:szCs w:val="22"/>
              </w:rPr>
            </w:pPr>
          </w:p>
          <w:p w:rsidRPr="001247F7" w:rsidR="00024071" w:rsidP="00024071" w:rsidRDefault="00024071" w14:paraId="67552E84" w14:textId="77777777">
            <w:pPr>
              <w:spacing w:line="276" w:lineRule="auto"/>
              <w:jc w:val="both"/>
              <w:rPr>
                <w:rFonts w:cstheme="minorHAnsi"/>
                <w:sz w:val="22"/>
                <w:szCs w:val="22"/>
                <w:u w:val="single"/>
              </w:rPr>
            </w:pPr>
            <w:r w:rsidRPr="001247F7">
              <w:rPr>
                <w:rFonts w:cstheme="minorHAnsi"/>
                <w:sz w:val="22"/>
                <w:szCs w:val="22"/>
                <w:u w:val="single"/>
              </w:rPr>
              <w:t xml:space="preserve">B.1.2. Programın ders dağılım dengesi </w:t>
            </w:r>
          </w:p>
          <w:p w:rsidRPr="001247F7" w:rsidR="00024071" w:rsidP="00024071" w:rsidRDefault="00024071" w14:paraId="49E67A7C" w14:textId="77777777">
            <w:pPr>
              <w:spacing w:line="276" w:lineRule="auto"/>
              <w:jc w:val="both"/>
              <w:rPr>
                <w:rFonts w:cstheme="minorHAnsi"/>
                <w:sz w:val="22"/>
                <w:szCs w:val="22"/>
              </w:rPr>
            </w:pPr>
          </w:p>
          <w:p w:rsidRPr="001247F7" w:rsidR="00024071" w:rsidP="00024071" w:rsidRDefault="00024071" w14:paraId="29F5BC8B" w14:textId="5EA27091">
            <w:pPr>
              <w:spacing w:line="276" w:lineRule="auto"/>
              <w:jc w:val="both"/>
              <w:rPr>
                <w:rFonts w:cstheme="minorHAnsi"/>
                <w:sz w:val="22"/>
                <w:szCs w:val="22"/>
              </w:rPr>
            </w:pPr>
            <w:r w:rsidRPr="00CE4AE3">
              <w:rPr>
                <w:rFonts w:cstheme="minorHAnsi"/>
                <w:sz w:val="22"/>
                <w:szCs w:val="22"/>
              </w:rPr>
              <w:t>Programın ders dağılımına ilişkin ilke, kural ve yöntemler tanımlıdır.</w:t>
            </w:r>
            <w:r w:rsidRPr="00CE4AE3" w:rsidR="00157490">
              <w:t xml:space="preserve"> </w:t>
            </w:r>
            <w:r w:rsidRPr="00CE4AE3" w:rsidR="00157490">
              <w:rPr>
                <w:rFonts w:cstheme="minorHAnsi"/>
                <w:sz w:val="22"/>
                <w:szCs w:val="22"/>
              </w:rPr>
              <w:t xml:space="preserve">Ders dağılımında öğretim elemanlarının uzmanlık alanları ve iş yükleri gözetilir ve ders dağılımı katılımcı bir şekilde belirlenir. </w:t>
            </w:r>
            <w:r w:rsidRPr="00CE4AE3">
              <w:rPr>
                <w:rFonts w:cstheme="minorHAnsi"/>
                <w:sz w:val="22"/>
                <w:szCs w:val="22"/>
              </w:rPr>
              <w:t>Öğretim programı (müfredat) yapısı zorunlu-seçmeli ders, alan-alan dışı ders dengesini gözetmekte, kültürel derinlik ve farklı disiplinleri tanıma imkânı vermektedir. Ders sayısı ve haftalık ders saati öğrencinin akademik olmayan etkinliklere</w:t>
            </w:r>
            <w:r w:rsidRPr="001247F7">
              <w:rPr>
                <w:rFonts w:cstheme="minorHAnsi"/>
                <w:sz w:val="22"/>
                <w:szCs w:val="22"/>
              </w:rPr>
              <w:t xml:space="preserve"> de zaman ayırabileceği şekilde düzenlenmiştir. Bu kapsamda geliştirilen ders bilgi paketlerinin amaca uygunluğu ve işlerliği izlenmekte ve bağlı iyileştirmeler yapılmaktadır.</w:t>
            </w:r>
          </w:p>
        </w:tc>
        <w:tc>
          <w:tcPr>
            <w:tcW w:w="1856" w:type="dxa"/>
            <w:shd w:val="clear" w:color="auto" w:fill="E6F2FA"/>
            <w:tcMar/>
          </w:tcPr>
          <w:p w:rsidRPr="001247F7" w:rsidR="00024071" w:rsidP="00024071" w:rsidRDefault="00024071" w14:paraId="534EDDA3" w14:textId="77777777">
            <w:pPr>
              <w:spacing w:line="276" w:lineRule="auto"/>
              <w:rPr>
                <w:rFonts w:cstheme="minorHAnsi"/>
                <w:sz w:val="22"/>
                <w:szCs w:val="22"/>
              </w:rPr>
            </w:pPr>
            <w:r w:rsidRPr="001247F7">
              <w:rPr>
                <w:rFonts w:cstheme="minorHAnsi"/>
                <w:sz w:val="22"/>
                <w:szCs w:val="22"/>
              </w:rPr>
              <w:t>Ders dağılımına ilişkin, ilke ve yöntemler tanımlanmamıştır.</w:t>
            </w:r>
          </w:p>
        </w:tc>
        <w:tc>
          <w:tcPr>
            <w:tcW w:w="2183" w:type="dxa"/>
            <w:shd w:val="clear" w:color="auto" w:fill="D2E8F6"/>
            <w:tcMar/>
          </w:tcPr>
          <w:p w:rsidRPr="001247F7" w:rsidR="00024071" w:rsidP="00024071" w:rsidRDefault="00024071" w14:paraId="13999873" w14:textId="77777777">
            <w:pPr>
              <w:spacing w:line="276" w:lineRule="auto"/>
              <w:rPr>
                <w:rFonts w:cstheme="minorHAnsi"/>
                <w:sz w:val="22"/>
                <w:szCs w:val="22"/>
              </w:rPr>
            </w:pPr>
            <w:r w:rsidRPr="001247F7">
              <w:rPr>
                <w:rFonts w:cstheme="minorHAnsi"/>
                <w:sz w:val="22"/>
                <w:szCs w:val="22"/>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2019" w:type="dxa"/>
            <w:shd w:val="clear" w:color="auto" w:fill="B9DCF1"/>
            <w:tcMar/>
          </w:tcPr>
          <w:p w:rsidRPr="001247F7" w:rsidR="00024071" w:rsidP="00024071" w:rsidRDefault="00024071" w14:paraId="067A2C47" w14:textId="77777777">
            <w:pPr>
              <w:spacing w:line="276" w:lineRule="auto"/>
              <w:rPr>
                <w:rFonts w:cstheme="minorHAnsi"/>
                <w:sz w:val="22"/>
                <w:szCs w:val="22"/>
              </w:rPr>
            </w:pPr>
            <w:r w:rsidRPr="001247F7">
              <w:rPr>
                <w:rFonts w:cstheme="minorHAnsi"/>
                <w:sz w:val="22"/>
                <w:szCs w:val="22"/>
              </w:rPr>
              <w:t>Programların genelinde ders bilgi paketleri, tanımlı süreçler doğrultusunda hazırlanmış ve ilan edilmiştir.</w:t>
            </w:r>
          </w:p>
        </w:tc>
        <w:tc>
          <w:tcPr>
            <w:tcW w:w="2000" w:type="dxa"/>
            <w:shd w:val="clear" w:color="auto" w:fill="8CC7EC"/>
            <w:tcMar/>
          </w:tcPr>
          <w:p w:rsidRPr="001247F7" w:rsidR="00024071" w:rsidP="00024071" w:rsidRDefault="00024071" w14:paraId="180151A0" w14:textId="77777777">
            <w:pPr>
              <w:spacing w:line="276" w:lineRule="auto"/>
              <w:rPr>
                <w:rFonts w:cstheme="minorHAnsi"/>
                <w:sz w:val="22"/>
                <w:szCs w:val="22"/>
              </w:rPr>
            </w:pPr>
            <w:r w:rsidRPr="001247F7">
              <w:rPr>
                <w:rFonts w:cstheme="minorHAnsi"/>
                <w:sz w:val="22"/>
                <w:szCs w:val="22"/>
              </w:rPr>
              <w:t xml:space="preserve">Programlarda ders dağılım dengesi izlenmekte ve iyileştirilmektedir. </w:t>
            </w:r>
          </w:p>
        </w:tc>
        <w:tc>
          <w:tcPr>
            <w:tcW w:w="1972" w:type="dxa"/>
            <w:shd w:val="clear" w:color="auto" w:fill="5DB1E5"/>
            <w:tcMar/>
          </w:tcPr>
          <w:p w:rsidRPr="001247F7" w:rsidR="00024071" w:rsidP="00024071" w:rsidRDefault="00024071" w14:paraId="05A51296"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5FA9EE7F" w14:textId="77777777">
        <w:trPr>
          <w:trHeight w:val="2535"/>
        </w:trPr>
        <w:tc>
          <w:tcPr>
            <w:tcW w:w="6134" w:type="dxa"/>
            <w:vMerge/>
            <w:tcMar/>
          </w:tcPr>
          <w:p w:rsidRPr="001247F7" w:rsidR="00024071" w:rsidP="00024071" w:rsidRDefault="00024071" w14:paraId="6C91DF7C" w14:textId="77777777">
            <w:pPr>
              <w:spacing w:line="276" w:lineRule="auto"/>
              <w:rPr>
                <w:rFonts w:cstheme="minorHAnsi"/>
                <w:sz w:val="22"/>
                <w:szCs w:val="22"/>
              </w:rPr>
            </w:pPr>
          </w:p>
        </w:tc>
        <w:tc>
          <w:tcPr>
            <w:tcW w:w="10030" w:type="dxa"/>
            <w:gridSpan w:val="5"/>
            <w:shd w:val="clear" w:color="auto" w:fill="A5D2ED"/>
            <w:tcMar/>
          </w:tcPr>
          <w:p w:rsidRPr="001247F7" w:rsidR="00024071" w:rsidP="33E74B63" w:rsidRDefault="00024071" w14:paraId="74D8F804" w14:textId="4468FB7E">
            <w:pPr>
              <w:spacing w:line="276" w:lineRule="auto"/>
              <w:ind w:left="118" w:right="63"/>
              <w:jc w:val="both"/>
              <w:outlineLvl w:val="3"/>
              <w:rPr>
                <w:rFonts w:cs="Calibri" w:cstheme="minorAscii"/>
                <w:b w:val="1"/>
                <w:bCs w:val="1"/>
                <w:i w:val="0"/>
                <w:iCs w:val="0"/>
                <w:sz w:val="22"/>
                <w:szCs w:val="22"/>
              </w:rPr>
            </w:pPr>
            <w:commentRangeStart w:id="60"/>
            <w:r w:rsidRPr="6CC9DED3" w:rsidR="43B16002">
              <w:rPr>
                <w:rFonts w:cs="Calibri" w:cstheme="minorAscii"/>
                <w:b w:val="1"/>
                <w:bCs w:val="1"/>
                <w:i w:val="0"/>
                <w:iCs w:val="0"/>
                <w:sz w:val="22"/>
                <w:szCs w:val="22"/>
              </w:rPr>
              <w:t>Kanıtlar</w:t>
            </w:r>
            <w:commentRangeEnd w:id="60"/>
            <w:r>
              <w:rPr>
                <w:rStyle w:val="CommentReference"/>
              </w:rPr>
              <w:commentReference w:id="60"/>
            </w:r>
          </w:p>
          <w:p w:rsidRPr="001247F7" w:rsidR="008D5307" w:rsidP="33E74B63" w:rsidRDefault="008D5307" w14:paraId="5FAC4E48" w14:textId="27BD9496">
            <w:pPr>
              <w:pStyle w:val="Balk4"/>
              <w:numPr>
                <w:ilvl w:val="0"/>
                <w:numId w:val="2"/>
              </w:numPr>
              <w:spacing w:line="276" w:lineRule="auto"/>
              <w:jc w:val="both"/>
              <w:outlineLvl w:val="3"/>
              <w:rPr>
                <w:rFonts w:ascii="Calibri" w:hAnsi="Calibri" w:cs="Calibri"/>
                <w:i w:val="0"/>
                <w:iCs w:val="0"/>
                <w:sz w:val="20"/>
                <w:szCs w:val="20"/>
              </w:rPr>
            </w:pPr>
            <w:r w:rsidRPr="6CC9DED3" w:rsidR="562CB364">
              <w:rPr>
                <w:rFonts w:ascii="Calibri" w:hAnsi="Calibri" w:cs="Calibri"/>
                <w:i w:val="0"/>
                <w:iCs w:val="0"/>
                <w:sz w:val="20"/>
                <w:szCs w:val="20"/>
              </w:rPr>
              <w:t>B.1.</w:t>
            </w:r>
            <w:r w:rsidRPr="6CC9DED3" w:rsidR="08BFFB1F">
              <w:rPr>
                <w:rFonts w:ascii="Calibri" w:hAnsi="Calibri" w:cs="Calibri"/>
                <w:i w:val="0"/>
                <w:iCs w:val="0"/>
                <w:sz w:val="20"/>
                <w:szCs w:val="20"/>
              </w:rPr>
              <w:t>2</w:t>
            </w:r>
            <w:r w:rsidRPr="6CC9DED3" w:rsidR="562CB364">
              <w:rPr>
                <w:rFonts w:ascii="Calibri" w:hAnsi="Calibri" w:cs="Calibri"/>
                <w:i w:val="0"/>
                <w:iCs w:val="0"/>
                <w:sz w:val="20"/>
                <w:szCs w:val="20"/>
              </w:rPr>
              <w:t>.</w:t>
            </w:r>
            <w:r w:rsidRPr="6CC9DED3" w:rsidR="562CB364">
              <w:rPr>
                <w:rFonts w:ascii="Calibri" w:hAnsi="Calibri" w:cs="Calibri"/>
                <w:i w:val="0"/>
                <w:iCs w:val="0"/>
                <w:sz w:val="20"/>
                <w:szCs w:val="20"/>
              </w:rPr>
              <w:t xml:space="preserve"> </w:t>
            </w:r>
            <w:r w:rsidRPr="6CC9DED3" w:rsidR="0CE871A3">
              <w:rPr>
                <w:rFonts w:ascii="Calibri" w:hAnsi="Calibri" w:cs="Calibri"/>
                <w:i w:val="0"/>
                <w:iCs w:val="0"/>
                <w:sz w:val="20"/>
                <w:szCs w:val="20"/>
              </w:rPr>
              <w:t>ODJ</w:t>
            </w:r>
            <w:r w:rsidRPr="6CC9DED3" w:rsidR="2D28F5A9">
              <w:rPr>
                <w:rFonts w:ascii="Calibri" w:hAnsi="Calibri" w:cs="Calibri"/>
                <w:i w:val="0"/>
                <w:iCs w:val="0"/>
                <w:sz w:val="20"/>
                <w:szCs w:val="20"/>
              </w:rPr>
              <w:t xml:space="preserve"> Ulusal ÇEP</w:t>
            </w:r>
          </w:p>
          <w:p w:rsidR="7502E94F" w:rsidP="33E74B63" w:rsidRDefault="7502E94F" w14:paraId="0EE07150" w14:textId="52FA2107">
            <w:pPr>
              <w:pStyle w:val="Balk4"/>
              <w:numPr>
                <w:ilvl w:val="0"/>
                <w:numId w:val="2"/>
              </w:numPr>
              <w:spacing w:line="276" w:lineRule="auto"/>
              <w:jc w:val="both"/>
              <w:outlineLvl w:val="3"/>
              <w:rPr>
                <w:rFonts w:ascii="Calibri" w:hAnsi="Calibri" w:cs="Calibri"/>
                <w:i w:val="0"/>
                <w:iCs w:val="0"/>
                <w:sz w:val="20"/>
                <w:szCs w:val="20"/>
              </w:rPr>
            </w:pPr>
            <w:r w:rsidRPr="6CC9DED3" w:rsidR="200B5C6D">
              <w:rPr>
                <w:rFonts w:ascii="Calibri" w:hAnsi="Calibri" w:cs="Calibri"/>
                <w:i w:val="0"/>
                <w:iCs w:val="0"/>
                <w:sz w:val="20"/>
                <w:szCs w:val="20"/>
              </w:rPr>
              <w:t>B.1.2.</w:t>
            </w:r>
            <w:r w:rsidRPr="6CC9DED3" w:rsidR="200B5C6D">
              <w:rPr>
                <w:rFonts w:ascii="Calibri" w:hAnsi="Calibri" w:cs="Calibri"/>
                <w:i w:val="0"/>
                <w:iCs w:val="0"/>
                <w:sz w:val="20"/>
                <w:szCs w:val="20"/>
              </w:rPr>
              <w:t xml:space="preserve"> </w:t>
            </w:r>
            <w:r w:rsidRPr="6CC9DED3" w:rsidR="0CE871A3">
              <w:rPr>
                <w:rFonts w:ascii="Calibri" w:hAnsi="Calibri" w:cs="Calibri"/>
                <w:i w:val="0"/>
                <w:iCs w:val="0"/>
                <w:sz w:val="20"/>
                <w:szCs w:val="20"/>
              </w:rPr>
              <w:t>ODJ</w:t>
            </w:r>
            <w:r w:rsidRPr="6CC9DED3" w:rsidR="200B5C6D">
              <w:rPr>
                <w:rFonts w:ascii="Calibri" w:hAnsi="Calibri" w:cs="Calibri"/>
                <w:i w:val="0"/>
                <w:iCs w:val="0"/>
                <w:sz w:val="20"/>
                <w:szCs w:val="20"/>
              </w:rPr>
              <w:t xml:space="preserve"> Güz Dönemi Ders Listesi</w:t>
            </w:r>
          </w:p>
          <w:p w:rsidR="7502E94F" w:rsidP="33E74B63" w:rsidRDefault="7502E94F" w14:paraId="17E45E10" w14:textId="4CA705F0">
            <w:pPr>
              <w:pStyle w:val="Balk4"/>
              <w:numPr>
                <w:ilvl w:val="0"/>
                <w:numId w:val="2"/>
              </w:numPr>
              <w:spacing w:line="276" w:lineRule="auto"/>
              <w:jc w:val="both"/>
              <w:outlineLvl w:val="3"/>
              <w:rPr>
                <w:rFonts w:ascii="Calibri" w:hAnsi="Calibri" w:cs="Calibri"/>
                <w:i w:val="0"/>
                <w:iCs w:val="0"/>
                <w:sz w:val="20"/>
                <w:szCs w:val="20"/>
              </w:rPr>
            </w:pPr>
            <w:r w:rsidRPr="6CC9DED3" w:rsidR="200B5C6D">
              <w:rPr>
                <w:rFonts w:ascii="Calibri" w:hAnsi="Calibri" w:cs="Calibri"/>
                <w:i w:val="0"/>
                <w:iCs w:val="0"/>
                <w:sz w:val="20"/>
                <w:szCs w:val="20"/>
              </w:rPr>
              <w:t>B.1.2.</w:t>
            </w:r>
            <w:r w:rsidRPr="6CC9DED3" w:rsidR="1CDA5F51">
              <w:rPr>
                <w:rFonts w:ascii="Calibri" w:hAnsi="Calibri" w:cs="Calibri"/>
                <w:i w:val="0"/>
                <w:iCs w:val="0"/>
                <w:sz w:val="20"/>
                <w:szCs w:val="20"/>
              </w:rPr>
              <w:t xml:space="preserve"> </w:t>
            </w:r>
            <w:r w:rsidRPr="6CC9DED3" w:rsidR="20F86DDB">
              <w:rPr>
                <w:rFonts w:ascii="Calibri" w:hAnsi="Calibri" w:cs="Calibri"/>
                <w:i w:val="0"/>
                <w:iCs w:val="0"/>
                <w:sz w:val="20"/>
                <w:szCs w:val="20"/>
              </w:rPr>
              <w:t>ODJ</w:t>
            </w:r>
            <w:r w:rsidRPr="6CC9DED3" w:rsidR="49CD2F82">
              <w:rPr>
                <w:rFonts w:ascii="Calibri" w:hAnsi="Calibri" w:cs="Calibri"/>
                <w:i w:val="0"/>
                <w:iCs w:val="0"/>
                <w:sz w:val="20"/>
                <w:szCs w:val="20"/>
              </w:rPr>
              <w:t xml:space="preserve"> </w:t>
            </w:r>
            <w:r w:rsidRPr="6CC9DED3" w:rsidR="200B5C6D">
              <w:rPr>
                <w:rFonts w:ascii="Calibri" w:hAnsi="Calibri" w:cs="Calibri"/>
                <w:i w:val="0"/>
                <w:iCs w:val="0"/>
                <w:sz w:val="20"/>
                <w:szCs w:val="20"/>
              </w:rPr>
              <w:t>Bahar Dönemi Ders Listesi</w:t>
            </w:r>
          </w:p>
          <w:p w:rsidRPr="001247F7" w:rsidR="00024071" w:rsidP="33E74B63" w:rsidRDefault="008D5307" w14:paraId="252D8DE9" w14:textId="49AA0598">
            <w:pPr>
              <w:pStyle w:val="Balk4"/>
              <w:numPr>
                <w:ilvl w:val="0"/>
                <w:numId w:val="2"/>
              </w:numPr>
              <w:bidi w:val="0"/>
              <w:spacing w:before="0" w:beforeAutospacing="off" w:after="0" w:afterAutospacing="off" w:line="276" w:lineRule="auto"/>
              <w:ind w:left="838" w:right="0" w:hanging="360"/>
              <w:jc w:val="both"/>
              <w:rPr>
                <w:rFonts w:ascii="Calibri" w:hAnsi="Calibri" w:cs="Calibri"/>
                <w:i w:val="0"/>
                <w:iCs w:val="0"/>
                <w:sz w:val="20"/>
                <w:szCs w:val="20"/>
              </w:rPr>
            </w:pPr>
            <w:r w:rsidRPr="6CC9DED3" w:rsidR="126AA8EA">
              <w:rPr>
                <w:rFonts w:ascii="Calibri" w:hAnsi="Calibri" w:cs="Calibri"/>
                <w:i w:val="0"/>
                <w:iCs w:val="0"/>
                <w:sz w:val="20"/>
                <w:szCs w:val="20"/>
              </w:rPr>
              <w:t>B.1.2.</w:t>
            </w:r>
            <w:r w:rsidRPr="6CC9DED3" w:rsidR="7C016486">
              <w:rPr>
                <w:rFonts w:ascii="Calibri" w:hAnsi="Calibri" w:cs="Calibri"/>
                <w:i w:val="0"/>
                <w:iCs w:val="0"/>
                <w:sz w:val="20"/>
                <w:szCs w:val="20"/>
              </w:rPr>
              <w:t xml:space="preserve"> </w:t>
            </w:r>
            <w:r w:rsidRPr="6CC9DED3" w:rsidR="20F86DDB">
              <w:rPr>
                <w:rFonts w:ascii="Calibri" w:hAnsi="Calibri" w:cs="Calibri"/>
                <w:i w:val="0"/>
                <w:iCs w:val="0"/>
                <w:sz w:val="20"/>
                <w:szCs w:val="20"/>
              </w:rPr>
              <w:t>ODJ</w:t>
            </w:r>
            <w:r w:rsidRPr="6CC9DED3" w:rsidR="7C016486">
              <w:rPr>
                <w:rFonts w:ascii="Calibri" w:hAnsi="Calibri" w:cs="Calibri"/>
                <w:i w:val="0"/>
                <w:iCs w:val="0"/>
                <w:sz w:val="20"/>
                <w:szCs w:val="20"/>
              </w:rPr>
              <w:t xml:space="preserve"> </w:t>
            </w:r>
            <w:r w:rsidRPr="6CC9DED3" w:rsidR="126AA8EA">
              <w:rPr>
                <w:rFonts w:ascii="Calibri" w:hAnsi="Calibri" w:cs="Calibri"/>
                <w:i w:val="0"/>
                <w:iCs w:val="0"/>
                <w:sz w:val="20"/>
                <w:szCs w:val="20"/>
              </w:rPr>
              <w:t>İsteğe Bağlı Seçmeli Dersler</w:t>
            </w:r>
          </w:p>
        </w:tc>
      </w:tr>
    </w:tbl>
    <w:p w:rsidR="69F31653" w:rsidRDefault="69F31653" w14:paraId="7924C8FB" w14:textId="1E4797B2"/>
    <w:p w:rsidRPr="001247F7" w:rsidR="00024071" w:rsidP="001A1BF2" w:rsidRDefault="00024071" w14:paraId="3C32A3AD" w14:textId="478628D4">
      <w:pPr>
        <w:pStyle w:val="Balk1"/>
        <w:tabs>
          <w:tab w:val="left" w:pos="6789"/>
        </w:tabs>
        <w:spacing w:before="57" w:after="240"/>
        <w:ind w:left="0" w:right="63"/>
        <w:rPr>
          <w:rFonts w:ascii="Calibri" w:hAnsi="Calibri" w:cs="Calibri"/>
          <w:color w:val="0070C0"/>
        </w:rPr>
      </w:pPr>
    </w:p>
    <w:p w:rsidRPr="001247F7" w:rsidR="00024071" w:rsidP="00F45D13" w:rsidRDefault="00024071" w14:paraId="7C8EFC8C" w14:textId="147B77C8">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696"/>
        <w:tblW w:w="16263" w:type="dxa"/>
        <w:tblLook w:val="04A0" w:firstRow="1" w:lastRow="0" w:firstColumn="1" w:lastColumn="0" w:noHBand="0" w:noVBand="1"/>
      </w:tblPr>
      <w:tblGrid>
        <w:gridCol w:w="6150"/>
        <w:gridCol w:w="2081"/>
        <w:gridCol w:w="1975"/>
        <w:gridCol w:w="2065"/>
        <w:gridCol w:w="2008"/>
        <w:gridCol w:w="1984"/>
      </w:tblGrid>
      <w:tr w:rsidRPr="001247F7" w:rsidR="00024071" w:rsidTr="6CC9DED3" w14:paraId="4F48C3A7" w14:textId="77777777">
        <w:trPr>
          <w:trHeight w:val="217"/>
        </w:trPr>
        <w:tc>
          <w:tcPr>
            <w:tcW w:w="16263" w:type="dxa"/>
            <w:gridSpan w:val="6"/>
            <w:shd w:val="clear" w:color="auto" w:fill="A5D2ED"/>
            <w:tcMar/>
          </w:tcPr>
          <w:p w:rsidRPr="001247F7" w:rsidR="005E589B" w:rsidP="00684E4E" w:rsidRDefault="00024071" w14:paraId="6F30E45B" w14:textId="6A50EFA3">
            <w:pPr>
              <w:pStyle w:val="ListeParagraf"/>
              <w:numPr>
                <w:ilvl w:val="0"/>
                <w:numId w:val="39"/>
              </w:numPr>
              <w:spacing w:line="276" w:lineRule="auto"/>
              <w:jc w:val="right"/>
              <w:rPr>
                <w:rFonts w:cstheme="minorHAnsi"/>
                <w:b/>
                <w:bCs/>
                <w:color w:val="1F3864" w:themeColor="accent1" w:themeShade="80"/>
                <w:sz w:val="28"/>
              </w:rPr>
            </w:pPr>
            <w:r w:rsidRPr="001247F7">
              <w:rPr>
                <w:rFonts w:cstheme="minorHAnsi"/>
                <w:sz w:val="22"/>
                <w:szCs w:val="22"/>
              </w:rPr>
              <w:br w:type="page"/>
            </w:r>
            <w:r w:rsidRPr="001247F7" w:rsidR="005E589B">
              <w:rPr>
                <w:rFonts w:cstheme="minorHAnsi"/>
                <w:b/>
                <w:bCs/>
                <w:color w:val="1F3864" w:themeColor="accent1" w:themeShade="80"/>
                <w:sz w:val="28"/>
              </w:rPr>
              <w:t xml:space="preserve"> EĞİTİM ve ÖĞRETİM</w:t>
            </w:r>
          </w:p>
          <w:p w:rsidRPr="001247F7" w:rsidR="00024071" w:rsidP="005E589B" w:rsidRDefault="005E589B" w14:paraId="6957258F" w14:textId="41B57B88">
            <w:pPr>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0CF2BFA0" w14:textId="77777777">
        <w:trPr>
          <w:trHeight w:val="304"/>
        </w:trPr>
        <w:tc>
          <w:tcPr>
            <w:tcW w:w="16263" w:type="dxa"/>
            <w:gridSpan w:val="6"/>
            <w:shd w:val="clear" w:color="auto" w:fill="A5D2ED"/>
            <w:tcMar/>
            <w:vAlign w:val="bottom"/>
          </w:tcPr>
          <w:p w:rsidRPr="001247F7" w:rsidR="00024071" w:rsidP="00024071" w:rsidRDefault="00024071" w14:paraId="3586BC4E" w14:textId="77777777">
            <w:pPr>
              <w:spacing w:line="276" w:lineRule="auto"/>
              <w:rPr>
                <w:rFonts w:cstheme="minorHAnsi"/>
                <w:sz w:val="22"/>
                <w:szCs w:val="22"/>
              </w:rPr>
            </w:pPr>
            <w:r w:rsidRPr="001247F7">
              <w:rPr>
                <w:rFonts w:cstheme="minorHAnsi"/>
                <w:b/>
                <w:sz w:val="22"/>
                <w:szCs w:val="22"/>
              </w:rPr>
              <w:t>B.1.  Program Tasarımı, Değerlendirmesi ve Güncellenmesi</w:t>
            </w:r>
          </w:p>
        </w:tc>
      </w:tr>
      <w:tr w:rsidRPr="001247F7" w:rsidR="00990891" w:rsidTr="6CC9DED3" w14:paraId="6405503E" w14:textId="77777777">
        <w:trPr>
          <w:trHeight w:val="304"/>
        </w:trPr>
        <w:tc>
          <w:tcPr>
            <w:tcW w:w="6150" w:type="dxa"/>
            <w:shd w:val="clear" w:color="auto" w:fill="A5D2ED"/>
            <w:tcMar/>
            <w:vAlign w:val="bottom"/>
          </w:tcPr>
          <w:p w:rsidRPr="001247F7" w:rsidR="00990891" w:rsidP="00990891" w:rsidRDefault="00990891" w14:paraId="57AE14F2" w14:textId="77777777">
            <w:pPr>
              <w:spacing w:line="276" w:lineRule="auto"/>
              <w:rPr>
                <w:rFonts w:cstheme="minorHAnsi"/>
                <w:b/>
                <w:sz w:val="22"/>
              </w:rPr>
            </w:pPr>
          </w:p>
        </w:tc>
        <w:tc>
          <w:tcPr>
            <w:tcW w:w="2081" w:type="dxa"/>
            <w:shd w:val="clear" w:color="auto" w:fill="A5D2ED"/>
            <w:tcMar/>
            <w:vAlign w:val="bottom"/>
          </w:tcPr>
          <w:p w:rsidRPr="001247F7" w:rsidR="00990891" w:rsidP="00990891" w:rsidRDefault="00990891" w14:paraId="4C666E1E" w14:textId="1A4FD1DB">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162753715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75" w:type="dxa"/>
            <w:shd w:val="clear" w:color="auto" w:fill="A5D2ED"/>
            <w:tcMar/>
            <w:vAlign w:val="bottom"/>
          </w:tcPr>
          <w:p w:rsidRPr="001247F7" w:rsidR="00990891" w:rsidP="00990891" w:rsidRDefault="00990891" w14:paraId="109B4573" w14:textId="4566C5BD">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96226111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65" w:type="dxa"/>
            <w:shd w:val="clear" w:color="auto" w:fill="FF0000"/>
            <w:tcMar/>
            <w:vAlign w:val="bottom"/>
          </w:tcPr>
          <w:p w:rsidRPr="001247F7" w:rsidR="00990891" w:rsidP="69F31653" w:rsidRDefault="00990891" w14:paraId="2FC40A5F" w14:textId="6C79EEC9">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808897595"/>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008" w:type="dxa"/>
            <w:shd w:val="clear" w:color="auto" w:fill="A5D2ED"/>
            <w:tcMar/>
            <w:vAlign w:val="bottom"/>
          </w:tcPr>
          <w:p w:rsidRPr="001247F7" w:rsidR="00990891" w:rsidP="00990891" w:rsidRDefault="00990891" w14:paraId="0ECE9DD4" w14:textId="222A84B3">
            <w:pPr>
              <w:spacing w:line="276" w:lineRule="auto"/>
              <w:jc w:val="center"/>
              <w:rPr>
                <w:rFonts w:cstheme="minorHAnsi"/>
                <w:sz w:val="22"/>
              </w:rPr>
            </w:pPr>
            <w:commentRangeStart w:id="61"/>
            <w:r w:rsidRPr="001247F7">
              <w:rPr>
                <w:rFonts w:ascii="Calibri" w:hAnsi="Calibri" w:cs="Calibri"/>
                <w:b/>
                <w:bCs/>
              </w:rPr>
              <w:t xml:space="preserve">4 </w:t>
            </w:r>
            <w:sdt>
              <w:sdtPr>
                <w:rPr>
                  <w:rFonts w:ascii="Calibri" w:hAnsi="Calibri" w:cs="Calibri"/>
                  <w:b/>
                  <w:bCs/>
                </w:rPr>
                <w:id w:val="-104545133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84" w:type="dxa"/>
            <w:shd w:val="clear" w:color="auto" w:fill="A5D2ED"/>
            <w:tcMar/>
            <w:vAlign w:val="bottom"/>
          </w:tcPr>
          <w:p w:rsidRPr="001247F7" w:rsidR="00990891" w:rsidP="00990891" w:rsidRDefault="00990891" w14:paraId="27899426" w14:textId="0A468C41">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121257524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61"/>
            <w:r w:rsidRPr="001247F7" w:rsidR="009F4520">
              <w:rPr>
                <w:rStyle w:val="AklamaBavurusu"/>
                <w:rFonts w:eastAsiaTheme="minorHAnsi"/>
              </w:rPr>
              <w:commentReference w:id="61"/>
            </w:r>
          </w:p>
        </w:tc>
      </w:tr>
      <w:tr w:rsidRPr="001247F7" w:rsidR="00024071" w:rsidTr="6CC9DED3" w14:paraId="39A34A66" w14:textId="77777777">
        <w:trPr>
          <w:trHeight w:val="984"/>
        </w:trPr>
        <w:tc>
          <w:tcPr>
            <w:tcW w:w="6150" w:type="dxa"/>
            <w:vMerge w:val="restart"/>
            <w:shd w:val="clear" w:color="auto" w:fill="FFFFFF" w:themeFill="background1"/>
            <w:tcMar/>
          </w:tcPr>
          <w:p w:rsidRPr="001247F7" w:rsidR="00024071" w:rsidP="00024071" w:rsidRDefault="00024071" w14:paraId="3AE43D94" w14:textId="77777777">
            <w:pPr>
              <w:spacing w:line="276" w:lineRule="auto"/>
              <w:rPr>
                <w:rFonts w:cstheme="minorHAnsi"/>
                <w:sz w:val="22"/>
                <w:szCs w:val="22"/>
              </w:rPr>
            </w:pPr>
          </w:p>
          <w:p w:rsidRPr="001247F7" w:rsidR="00024071" w:rsidP="00024071" w:rsidRDefault="00024071" w14:paraId="611B358C" w14:textId="77777777">
            <w:pPr>
              <w:spacing w:line="276" w:lineRule="auto"/>
              <w:jc w:val="both"/>
              <w:rPr>
                <w:rFonts w:cstheme="minorHAnsi"/>
                <w:sz w:val="22"/>
                <w:szCs w:val="22"/>
                <w:u w:val="single"/>
              </w:rPr>
            </w:pPr>
            <w:r w:rsidRPr="001247F7">
              <w:rPr>
                <w:rFonts w:cstheme="minorHAnsi"/>
                <w:sz w:val="22"/>
                <w:szCs w:val="22"/>
                <w:u w:val="single"/>
              </w:rPr>
              <w:t>B.1.3. Ders kazanımlarının program çıktılarıyla uyumu</w:t>
            </w:r>
          </w:p>
          <w:p w:rsidRPr="001247F7" w:rsidR="00024071" w:rsidP="00024071" w:rsidRDefault="00024071" w14:paraId="6BE23371" w14:textId="77777777">
            <w:pPr>
              <w:spacing w:line="276" w:lineRule="auto"/>
              <w:rPr>
                <w:rFonts w:cstheme="minorHAnsi"/>
                <w:sz w:val="22"/>
                <w:szCs w:val="22"/>
              </w:rPr>
            </w:pPr>
          </w:p>
          <w:p w:rsidRPr="001247F7" w:rsidR="00024071" w:rsidP="00024071" w:rsidRDefault="00024071" w14:paraId="5FDC725B" w14:textId="77777777">
            <w:pPr>
              <w:spacing w:line="276" w:lineRule="auto"/>
              <w:jc w:val="both"/>
              <w:rPr>
                <w:rFonts w:cstheme="minorHAnsi"/>
                <w:sz w:val="22"/>
                <w:szCs w:val="22"/>
              </w:rPr>
            </w:pPr>
            <w:r w:rsidRPr="001247F7">
              <w:rPr>
                <w:rFonts w:cstheme="minorHAnsi"/>
                <w:sz w:val="22"/>
                <w:szCs w:val="22"/>
              </w:rPr>
              <w:t xml:space="preserve">Derslerin öğrenme kazanımları (karma ve uzaktan eğitim de dahil) tanımlanmış ve program çıktıları ile ders kazanımları eşleştirmesi oluşturulmuştur. Kazanımların ifade şekli öngörülen bilişsel, duyuşsal ve devinimsel seviyeyi açıkça belirtmektedir. </w:t>
            </w:r>
          </w:p>
          <w:p w:rsidRPr="001247F7" w:rsidR="00024071" w:rsidP="00024071" w:rsidRDefault="00024071" w14:paraId="271BF416" w14:textId="77777777">
            <w:pPr>
              <w:spacing w:line="276" w:lineRule="auto"/>
              <w:rPr>
                <w:rFonts w:cstheme="minorHAnsi"/>
                <w:sz w:val="22"/>
                <w:szCs w:val="22"/>
              </w:rPr>
            </w:pPr>
            <w:r w:rsidRPr="001247F7">
              <w:rPr>
                <w:rFonts w:cstheme="minorHAnsi"/>
                <w:sz w:val="22"/>
                <w:szCs w:val="22"/>
              </w:rPr>
              <w:t xml:space="preserve">Ders öğrenme kazanımlarının gerçekleştiğinin nasıl izleneceğine dair planlama yapılmıştır, özellikle alana özgü olmayan (genel) kazanımların irdelenme yöntem ve süreci ayrıntılı belirtilmektedir. </w:t>
            </w:r>
          </w:p>
        </w:tc>
        <w:tc>
          <w:tcPr>
            <w:tcW w:w="2081" w:type="dxa"/>
            <w:shd w:val="clear" w:color="auto" w:fill="E6F2FA"/>
            <w:tcMar/>
          </w:tcPr>
          <w:p w:rsidRPr="001247F7" w:rsidR="00024071" w:rsidP="00024071" w:rsidRDefault="00024071" w14:paraId="766FC076" w14:textId="77777777">
            <w:pPr>
              <w:spacing w:line="276" w:lineRule="auto"/>
              <w:rPr>
                <w:rFonts w:cstheme="minorHAnsi"/>
                <w:i/>
                <w:sz w:val="22"/>
                <w:szCs w:val="22"/>
              </w:rPr>
            </w:pPr>
            <w:r w:rsidRPr="001247F7">
              <w:rPr>
                <w:rFonts w:cstheme="minorHAnsi"/>
                <w:sz w:val="22"/>
                <w:szCs w:val="22"/>
              </w:rPr>
              <w:t>Ders kazanımları program çıktıları ile eşleştirilmemiştir.</w:t>
            </w:r>
          </w:p>
          <w:p w:rsidRPr="001247F7" w:rsidR="00024071" w:rsidP="00024071" w:rsidRDefault="00024071" w14:paraId="38377238" w14:textId="77777777">
            <w:pPr>
              <w:spacing w:line="276" w:lineRule="auto"/>
              <w:rPr>
                <w:rFonts w:cstheme="minorHAnsi"/>
                <w:sz w:val="22"/>
                <w:szCs w:val="22"/>
              </w:rPr>
            </w:pPr>
          </w:p>
        </w:tc>
        <w:tc>
          <w:tcPr>
            <w:tcW w:w="1975" w:type="dxa"/>
            <w:shd w:val="clear" w:color="auto" w:fill="D2E8F6"/>
            <w:tcMar/>
          </w:tcPr>
          <w:p w:rsidRPr="001247F7" w:rsidR="00024071" w:rsidP="00024071" w:rsidRDefault="00024071" w14:paraId="422591DB" w14:textId="77777777">
            <w:pPr>
              <w:spacing w:line="276" w:lineRule="auto"/>
              <w:rPr>
                <w:rFonts w:cstheme="minorHAnsi"/>
                <w:sz w:val="22"/>
                <w:szCs w:val="22"/>
              </w:rPr>
            </w:pPr>
            <w:r w:rsidRPr="001247F7">
              <w:rPr>
                <w:rFonts w:cstheme="minorHAnsi"/>
                <w:sz w:val="22"/>
                <w:szCs w:val="22"/>
              </w:rPr>
              <w:t xml:space="preserve">Ders kazanımlarının oluşturulması ve program çıktılarıyla uyumlu hale getirilmesine ilişkin ilke, yöntem ve sınıflamaları içeren tanımlı süreçler bulunmaktadır. </w:t>
            </w:r>
          </w:p>
          <w:p w:rsidRPr="001247F7" w:rsidR="00024071" w:rsidP="00024071" w:rsidRDefault="00024071" w14:paraId="36594B49" w14:textId="77777777">
            <w:pPr>
              <w:spacing w:line="276" w:lineRule="auto"/>
              <w:rPr>
                <w:rFonts w:cstheme="minorHAnsi"/>
                <w:sz w:val="22"/>
                <w:szCs w:val="22"/>
              </w:rPr>
            </w:pPr>
          </w:p>
        </w:tc>
        <w:tc>
          <w:tcPr>
            <w:tcW w:w="2065" w:type="dxa"/>
            <w:shd w:val="clear" w:color="auto" w:fill="B9DCF1"/>
            <w:tcMar/>
          </w:tcPr>
          <w:p w:rsidRPr="001247F7" w:rsidR="00024071" w:rsidP="00024071" w:rsidRDefault="00024071" w14:paraId="1AAA095C" w14:textId="77777777">
            <w:pPr>
              <w:spacing w:line="276" w:lineRule="auto"/>
              <w:rPr>
                <w:rFonts w:cstheme="minorHAnsi"/>
                <w:sz w:val="22"/>
                <w:szCs w:val="22"/>
              </w:rPr>
            </w:pPr>
            <w:r w:rsidRPr="001247F7">
              <w:rPr>
                <w:rFonts w:cstheme="minorHAnsi"/>
                <w:sz w:val="22"/>
                <w:szCs w:val="22"/>
              </w:rPr>
              <w:t>Ders kazanımları programların genelinde program çıktılarıyla uyumlandırılmıştır ve ders bilgi paketleri ile paylaşılmaktadır.</w:t>
            </w:r>
          </w:p>
        </w:tc>
        <w:tc>
          <w:tcPr>
            <w:tcW w:w="2008" w:type="dxa"/>
            <w:shd w:val="clear" w:color="auto" w:fill="8CC7EC"/>
            <w:tcMar/>
          </w:tcPr>
          <w:p w:rsidRPr="001247F7" w:rsidR="00024071" w:rsidP="00024071" w:rsidRDefault="00024071" w14:paraId="0835E019" w14:textId="77777777">
            <w:pPr>
              <w:spacing w:line="276" w:lineRule="auto"/>
              <w:rPr>
                <w:rFonts w:cstheme="minorHAnsi"/>
                <w:sz w:val="22"/>
                <w:szCs w:val="22"/>
              </w:rPr>
            </w:pPr>
            <w:r w:rsidRPr="001247F7">
              <w:rPr>
                <w:rFonts w:cstheme="minorHAnsi"/>
                <w:sz w:val="22"/>
                <w:szCs w:val="22"/>
              </w:rPr>
              <w:t xml:space="preserve">Ders kazanımlarının program çıktılarıyla uyumu izlenmekte ve iyileştirilmektedir. </w:t>
            </w:r>
          </w:p>
        </w:tc>
        <w:tc>
          <w:tcPr>
            <w:tcW w:w="1984" w:type="dxa"/>
            <w:shd w:val="clear" w:color="auto" w:fill="5DB1E5"/>
            <w:tcMar/>
          </w:tcPr>
          <w:p w:rsidRPr="001247F7" w:rsidR="00024071" w:rsidP="00024071" w:rsidRDefault="00024071" w14:paraId="15E2D21C"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7068AB89" w14:textId="77777777">
        <w:trPr>
          <w:trHeight w:val="3202"/>
        </w:trPr>
        <w:tc>
          <w:tcPr>
            <w:tcW w:w="6150" w:type="dxa"/>
            <w:vMerge/>
            <w:tcMar/>
          </w:tcPr>
          <w:p w:rsidRPr="001247F7" w:rsidR="00024071" w:rsidP="00024071" w:rsidRDefault="00024071" w14:paraId="4869F6CF" w14:textId="77777777">
            <w:pPr>
              <w:spacing w:line="276" w:lineRule="auto"/>
              <w:rPr>
                <w:rFonts w:cstheme="minorHAnsi"/>
                <w:sz w:val="22"/>
                <w:szCs w:val="22"/>
              </w:rPr>
            </w:pPr>
          </w:p>
        </w:tc>
        <w:tc>
          <w:tcPr>
            <w:tcW w:w="10113" w:type="dxa"/>
            <w:gridSpan w:val="5"/>
            <w:shd w:val="clear" w:color="auto" w:fill="A5D2ED"/>
            <w:tcMar/>
          </w:tcPr>
          <w:p w:rsidRPr="001247F7" w:rsidR="00024071" w:rsidP="33E74B63" w:rsidRDefault="00024071" w14:paraId="1AD4B23C" w14:textId="4CA328F1">
            <w:pPr>
              <w:spacing w:line="276" w:lineRule="auto"/>
              <w:ind w:left="118" w:right="63"/>
              <w:jc w:val="both"/>
              <w:outlineLvl w:val="3"/>
              <w:rPr>
                <w:rFonts w:cs="Calibri" w:cstheme="minorAscii"/>
                <w:b w:val="1"/>
                <w:bCs w:val="1"/>
                <w:i w:val="0"/>
                <w:iCs w:val="0"/>
                <w:sz w:val="22"/>
                <w:szCs w:val="22"/>
              </w:rPr>
            </w:pPr>
            <w:commentRangeStart w:id="62"/>
            <w:r w:rsidRPr="33E74B63" w:rsidR="08D8CB2D">
              <w:rPr>
                <w:rFonts w:cs="Calibri" w:cstheme="minorAscii"/>
                <w:b w:val="1"/>
                <w:bCs w:val="1"/>
                <w:i w:val="0"/>
                <w:iCs w:val="0"/>
                <w:sz w:val="22"/>
                <w:szCs w:val="22"/>
              </w:rPr>
              <w:t>Kanıtlar</w:t>
            </w:r>
            <w:commentRangeEnd w:id="62"/>
            <w:r>
              <w:rPr>
                <w:rStyle w:val="CommentReference"/>
              </w:rPr>
              <w:commentReference w:id="62"/>
            </w:r>
          </w:p>
          <w:p w:rsidR="6884FEDE" w:rsidP="33E74B63" w:rsidRDefault="6884FEDE" w14:paraId="7693607D" w14:textId="3CC91049">
            <w:pPr>
              <w:pStyle w:val="Balk4"/>
              <w:numPr>
                <w:ilvl w:val="0"/>
                <w:numId w:val="2"/>
              </w:numPr>
              <w:spacing w:line="276" w:lineRule="auto"/>
              <w:jc w:val="both"/>
              <w:outlineLvl w:val="3"/>
              <w:rPr>
                <w:rFonts w:ascii="Calibri" w:hAnsi="Calibri" w:cs="Calibri"/>
                <w:i w:val="0"/>
                <w:iCs w:val="0"/>
                <w:sz w:val="20"/>
                <w:szCs w:val="20"/>
              </w:rPr>
            </w:pPr>
            <w:r w:rsidRPr="6CC9DED3" w:rsidR="404663F4">
              <w:rPr>
                <w:rFonts w:ascii="Calibri" w:hAnsi="Calibri" w:cs="Calibri"/>
                <w:i w:val="0"/>
                <w:iCs w:val="0"/>
                <w:sz w:val="20"/>
                <w:szCs w:val="20"/>
              </w:rPr>
              <w:t>B.1.3.</w:t>
            </w:r>
            <w:r w:rsidRPr="6CC9DED3" w:rsidR="2D73E239">
              <w:rPr>
                <w:rFonts w:ascii="Calibri" w:hAnsi="Calibri" w:cs="Calibri"/>
                <w:i w:val="0"/>
                <w:iCs w:val="0"/>
                <w:sz w:val="20"/>
                <w:szCs w:val="20"/>
              </w:rPr>
              <w:t xml:space="preserve"> </w:t>
            </w:r>
            <w:r w:rsidRPr="6CC9DED3" w:rsidR="5F123D2A">
              <w:rPr>
                <w:rFonts w:ascii="Calibri" w:hAnsi="Calibri" w:cs="Calibri"/>
                <w:i w:val="0"/>
                <w:iCs w:val="0"/>
                <w:sz w:val="20"/>
                <w:szCs w:val="20"/>
              </w:rPr>
              <w:t>ODJ</w:t>
            </w:r>
            <w:r w:rsidRPr="6CC9DED3" w:rsidR="34E8FBB9">
              <w:rPr>
                <w:rFonts w:ascii="Calibri" w:hAnsi="Calibri" w:cs="Calibri"/>
                <w:i w:val="0"/>
                <w:iCs w:val="0"/>
                <w:sz w:val="20"/>
                <w:szCs w:val="20"/>
              </w:rPr>
              <w:t xml:space="preserve"> </w:t>
            </w:r>
            <w:r w:rsidRPr="6CC9DED3" w:rsidR="7C21BF29">
              <w:rPr>
                <w:rFonts w:ascii="Calibri" w:hAnsi="Calibri" w:cs="Calibri"/>
                <w:i w:val="0"/>
                <w:iCs w:val="0"/>
                <w:sz w:val="20"/>
                <w:szCs w:val="20"/>
              </w:rPr>
              <w:t>İzlence</w:t>
            </w:r>
            <w:r w:rsidRPr="6CC9DED3" w:rsidR="404663F4">
              <w:rPr>
                <w:rFonts w:ascii="Calibri" w:hAnsi="Calibri" w:cs="Calibri"/>
                <w:i w:val="0"/>
                <w:iCs w:val="0"/>
                <w:sz w:val="20"/>
                <w:szCs w:val="20"/>
              </w:rPr>
              <w:t xml:space="preserve"> Örneği</w:t>
            </w:r>
          </w:p>
          <w:p w:rsidRPr="001247F7" w:rsidR="00024071" w:rsidP="33E74B63" w:rsidRDefault="001A1BF2" w14:paraId="05E65572" w14:textId="416E0F0E">
            <w:pPr>
              <w:pStyle w:val="Balk4"/>
              <w:numPr>
                <w:ilvl w:val="0"/>
                <w:numId w:val="2"/>
              </w:numPr>
              <w:spacing w:line="276" w:lineRule="auto"/>
              <w:jc w:val="both"/>
              <w:outlineLvl w:val="3"/>
              <w:rPr>
                <w:rFonts w:ascii="Calibri" w:hAnsi="Calibri" w:cs="Calibri"/>
                <w:i w:val="0"/>
                <w:iCs w:val="0"/>
                <w:sz w:val="20"/>
                <w:szCs w:val="20"/>
              </w:rPr>
            </w:pPr>
            <w:r w:rsidRPr="6CC9DED3" w:rsidR="08BFFB1F">
              <w:rPr>
                <w:rFonts w:ascii="Calibri" w:hAnsi="Calibri" w:cs="Calibri"/>
                <w:i w:val="0"/>
                <w:iCs w:val="0"/>
                <w:sz w:val="20"/>
                <w:szCs w:val="20"/>
              </w:rPr>
              <w:t>B.1.3.</w:t>
            </w:r>
            <w:r w:rsidRPr="6CC9DED3" w:rsidR="67FBCE9F">
              <w:rPr>
                <w:rFonts w:ascii="Calibri" w:hAnsi="Calibri" w:cs="Calibri"/>
                <w:i w:val="0"/>
                <w:iCs w:val="0"/>
                <w:sz w:val="20"/>
                <w:szCs w:val="20"/>
              </w:rPr>
              <w:t xml:space="preserve"> </w:t>
            </w:r>
            <w:r w:rsidRPr="6CC9DED3" w:rsidR="5F123D2A">
              <w:rPr>
                <w:rFonts w:ascii="Calibri" w:hAnsi="Calibri" w:cs="Calibri"/>
                <w:i w:val="0"/>
                <w:iCs w:val="0"/>
                <w:sz w:val="20"/>
                <w:szCs w:val="20"/>
              </w:rPr>
              <w:t>ODJ</w:t>
            </w:r>
            <w:r w:rsidRPr="6CC9DED3" w:rsidR="73C6B6D5">
              <w:rPr>
                <w:rFonts w:ascii="Calibri" w:hAnsi="Calibri" w:cs="Calibri"/>
                <w:i w:val="0"/>
                <w:iCs w:val="0"/>
                <w:sz w:val="20"/>
                <w:szCs w:val="20"/>
              </w:rPr>
              <w:t xml:space="preserve"> </w:t>
            </w:r>
            <w:r w:rsidRPr="6CC9DED3" w:rsidR="236604A4">
              <w:rPr>
                <w:rFonts w:ascii="Calibri" w:hAnsi="Calibri" w:cs="Calibri"/>
                <w:i w:val="0"/>
                <w:iCs w:val="0"/>
                <w:sz w:val="20"/>
                <w:szCs w:val="20"/>
              </w:rPr>
              <w:t>Ders Belirtke Tablosu</w:t>
            </w:r>
          </w:p>
        </w:tc>
      </w:tr>
    </w:tbl>
    <w:p w:rsidR="69F31653" w:rsidRDefault="69F31653" w14:paraId="3C688B53" w14:textId="63CAEAA8"/>
    <w:p w:rsidRPr="001247F7" w:rsidR="00024071" w:rsidP="001A1BF2" w:rsidRDefault="00024071" w14:paraId="1DC1DF71" w14:textId="31A5B3B0">
      <w:pPr>
        <w:pStyle w:val="Balk1"/>
        <w:spacing w:before="57" w:after="240"/>
        <w:ind w:left="0" w:right="63"/>
        <w:rPr>
          <w:rFonts w:ascii="Calibri" w:hAnsi="Calibri" w:cs="Calibri"/>
          <w:color w:val="0070C0"/>
        </w:rPr>
      </w:pPr>
    </w:p>
    <w:p w:rsidRPr="001247F7" w:rsidR="00024071" w:rsidP="00F45D13" w:rsidRDefault="00024071" w14:paraId="3CEB4546" w14:textId="77777777">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598"/>
        <w:tblW w:w="16080" w:type="dxa"/>
        <w:tblLook w:val="04A0" w:firstRow="1" w:lastRow="0" w:firstColumn="1" w:lastColumn="0" w:noHBand="0" w:noVBand="1"/>
      </w:tblPr>
      <w:tblGrid>
        <w:gridCol w:w="5947"/>
        <w:gridCol w:w="2054"/>
        <w:gridCol w:w="2200"/>
        <w:gridCol w:w="1774"/>
        <w:gridCol w:w="2151"/>
        <w:gridCol w:w="1954"/>
      </w:tblGrid>
      <w:tr w:rsidRPr="001247F7" w:rsidR="00024071" w:rsidTr="6CC9DED3" w14:paraId="28B79CB3" w14:textId="77777777">
        <w:trPr>
          <w:trHeight w:val="188"/>
        </w:trPr>
        <w:tc>
          <w:tcPr>
            <w:tcW w:w="16080" w:type="dxa"/>
            <w:gridSpan w:val="6"/>
            <w:shd w:val="clear" w:color="auto" w:fill="A5D2ED"/>
            <w:tcMar/>
          </w:tcPr>
          <w:p w:rsidRPr="001247F7" w:rsidR="005E589B" w:rsidP="00684E4E" w:rsidRDefault="005E589B" w14:paraId="6B063444" w14:textId="77777777">
            <w:pPr>
              <w:pStyle w:val="ListeParagraf"/>
              <w:numPr>
                <w:ilvl w:val="0"/>
                <w:numId w:val="40"/>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t>EĞİTİM ve ÖĞRETİM</w:t>
            </w:r>
          </w:p>
          <w:p w:rsidRPr="001247F7" w:rsidR="00024071" w:rsidP="005E589B" w:rsidRDefault="005E589B" w14:paraId="555E9644" w14:textId="68100A1D">
            <w:pPr>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0A30C4DD" w14:textId="77777777">
        <w:trPr>
          <w:trHeight w:val="430" w:hRule="exact"/>
        </w:trPr>
        <w:tc>
          <w:tcPr>
            <w:tcW w:w="16080" w:type="dxa"/>
            <w:gridSpan w:val="6"/>
            <w:shd w:val="clear" w:color="auto" w:fill="A5D2ED"/>
            <w:tcMar/>
            <w:vAlign w:val="bottom"/>
          </w:tcPr>
          <w:p w:rsidRPr="001247F7" w:rsidR="00024071" w:rsidP="00024071" w:rsidRDefault="00024071" w14:paraId="27034B62" w14:textId="77777777">
            <w:pPr>
              <w:spacing w:line="276" w:lineRule="auto"/>
              <w:rPr>
                <w:rFonts w:cstheme="minorHAnsi"/>
                <w:b/>
                <w:sz w:val="22"/>
                <w:szCs w:val="22"/>
              </w:rPr>
            </w:pPr>
            <w:r w:rsidRPr="001247F7">
              <w:rPr>
                <w:rFonts w:cstheme="minorHAnsi"/>
                <w:b/>
                <w:sz w:val="22"/>
                <w:szCs w:val="22"/>
              </w:rPr>
              <w:t>B.1.  Program Tasarımı, Değerlendirmesi ve Güncellenmesi</w:t>
            </w:r>
          </w:p>
          <w:p w:rsidRPr="001247F7" w:rsidR="00024071" w:rsidP="00024071" w:rsidRDefault="00024071" w14:paraId="446FA599" w14:textId="77777777">
            <w:pPr>
              <w:spacing w:line="276" w:lineRule="auto"/>
              <w:jc w:val="center"/>
              <w:rPr>
                <w:rFonts w:cstheme="minorHAnsi"/>
                <w:sz w:val="22"/>
                <w:szCs w:val="22"/>
              </w:rPr>
            </w:pPr>
          </w:p>
        </w:tc>
      </w:tr>
      <w:tr w:rsidRPr="001247F7" w:rsidR="00990891" w:rsidTr="6CC9DED3" w14:paraId="6702C380" w14:textId="77777777">
        <w:trPr>
          <w:trHeight w:val="291" w:hRule="exact"/>
        </w:trPr>
        <w:tc>
          <w:tcPr>
            <w:tcW w:w="5947" w:type="dxa"/>
            <w:shd w:val="clear" w:color="auto" w:fill="A5D2ED"/>
            <w:tcMar/>
            <w:vAlign w:val="bottom"/>
          </w:tcPr>
          <w:p w:rsidRPr="001247F7" w:rsidR="00990891" w:rsidP="00990891" w:rsidRDefault="00990891" w14:paraId="0BFD0371" w14:textId="77777777">
            <w:pPr>
              <w:spacing w:line="276" w:lineRule="auto"/>
              <w:rPr>
                <w:rFonts w:cstheme="minorHAnsi"/>
                <w:b/>
                <w:sz w:val="22"/>
              </w:rPr>
            </w:pPr>
          </w:p>
        </w:tc>
        <w:tc>
          <w:tcPr>
            <w:tcW w:w="2054" w:type="dxa"/>
            <w:shd w:val="clear" w:color="auto" w:fill="A5D2ED"/>
            <w:tcMar/>
            <w:vAlign w:val="bottom"/>
          </w:tcPr>
          <w:p w:rsidRPr="001247F7" w:rsidR="00990891" w:rsidP="00990891" w:rsidRDefault="00990891" w14:paraId="0479BF86" w14:textId="0AA64DC9">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137553993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200" w:type="dxa"/>
            <w:shd w:val="clear" w:color="auto" w:fill="A5D2ED"/>
            <w:tcMar/>
            <w:vAlign w:val="bottom"/>
          </w:tcPr>
          <w:p w:rsidRPr="001247F7" w:rsidR="00990891" w:rsidP="00990891" w:rsidRDefault="00990891" w14:paraId="4DB5375E" w14:textId="68DE747B">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104063209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774" w:type="dxa"/>
            <w:shd w:val="clear" w:color="auto" w:fill="FF0000"/>
            <w:tcMar/>
            <w:vAlign w:val="bottom"/>
          </w:tcPr>
          <w:p w:rsidRPr="001247F7" w:rsidR="00990891" w:rsidP="69F31653" w:rsidRDefault="00990891" w14:paraId="3C19FA20" w14:textId="3E1861B0">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40868350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51" w:type="dxa"/>
            <w:shd w:val="clear" w:color="auto" w:fill="A5D2ED"/>
            <w:tcMar/>
            <w:vAlign w:val="bottom"/>
          </w:tcPr>
          <w:p w:rsidRPr="001247F7" w:rsidR="00990891" w:rsidP="00990891" w:rsidRDefault="00990891" w14:paraId="4B9D6375" w14:textId="6C39AF99">
            <w:pPr>
              <w:spacing w:line="276" w:lineRule="auto"/>
              <w:jc w:val="center"/>
              <w:rPr>
                <w:rFonts w:cstheme="minorHAnsi"/>
                <w:sz w:val="22"/>
              </w:rPr>
            </w:pPr>
            <w:commentRangeStart w:id="63"/>
            <w:r w:rsidRPr="001247F7">
              <w:rPr>
                <w:rFonts w:ascii="Calibri" w:hAnsi="Calibri" w:cs="Calibri"/>
                <w:b/>
                <w:bCs/>
              </w:rPr>
              <w:t xml:space="preserve">4 </w:t>
            </w:r>
            <w:sdt>
              <w:sdtPr>
                <w:rPr>
                  <w:rFonts w:ascii="Calibri" w:hAnsi="Calibri" w:cs="Calibri"/>
                  <w:b/>
                  <w:bCs/>
                </w:rPr>
                <w:id w:val="-150975334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54" w:type="dxa"/>
            <w:shd w:val="clear" w:color="auto" w:fill="A5D2ED"/>
            <w:tcMar/>
            <w:vAlign w:val="bottom"/>
          </w:tcPr>
          <w:p w:rsidRPr="001247F7" w:rsidR="00990891" w:rsidP="00990891" w:rsidRDefault="00990891" w14:paraId="6FFD646E" w14:textId="6B5C825A">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200045941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63"/>
            <w:r w:rsidRPr="001247F7" w:rsidR="009F4520">
              <w:rPr>
                <w:rStyle w:val="AklamaBavurusu"/>
                <w:rFonts w:eastAsiaTheme="minorHAnsi"/>
              </w:rPr>
              <w:commentReference w:id="63"/>
            </w:r>
          </w:p>
        </w:tc>
      </w:tr>
      <w:tr w:rsidRPr="001247F7" w:rsidR="00024071" w:rsidTr="6CC9DED3" w14:paraId="06F5B082" w14:textId="77777777">
        <w:trPr>
          <w:trHeight w:val="849"/>
        </w:trPr>
        <w:tc>
          <w:tcPr>
            <w:tcW w:w="5947" w:type="dxa"/>
            <w:vMerge w:val="restart"/>
            <w:shd w:val="clear" w:color="auto" w:fill="FFFFFF" w:themeFill="background1"/>
            <w:tcMar/>
          </w:tcPr>
          <w:p w:rsidRPr="001247F7" w:rsidR="00024071" w:rsidP="00024071" w:rsidRDefault="00024071" w14:paraId="7012E2EF" w14:textId="77777777">
            <w:pPr>
              <w:spacing w:line="276" w:lineRule="auto"/>
              <w:rPr>
                <w:rFonts w:cstheme="minorHAnsi"/>
                <w:sz w:val="22"/>
                <w:szCs w:val="22"/>
              </w:rPr>
            </w:pPr>
          </w:p>
          <w:p w:rsidRPr="001247F7" w:rsidR="00024071" w:rsidP="00024071" w:rsidRDefault="00024071" w14:paraId="1F98D812" w14:textId="77777777">
            <w:pPr>
              <w:spacing w:line="276" w:lineRule="auto"/>
              <w:rPr>
                <w:rFonts w:cstheme="minorHAnsi"/>
                <w:sz w:val="22"/>
                <w:szCs w:val="22"/>
                <w:u w:val="single"/>
              </w:rPr>
            </w:pPr>
            <w:r w:rsidRPr="001247F7">
              <w:rPr>
                <w:rFonts w:cstheme="minorHAnsi"/>
                <w:sz w:val="22"/>
                <w:szCs w:val="22"/>
                <w:u w:val="single"/>
              </w:rPr>
              <w:t>B.1.4. Öğrenci iş yüküne dayalı ders tasarımı</w:t>
            </w:r>
          </w:p>
          <w:p w:rsidRPr="001247F7" w:rsidR="00024071" w:rsidP="00024071" w:rsidRDefault="00024071" w14:paraId="45A5FE16" w14:textId="77777777">
            <w:pPr>
              <w:spacing w:line="276" w:lineRule="auto"/>
              <w:rPr>
                <w:rFonts w:cstheme="minorHAnsi"/>
                <w:sz w:val="22"/>
                <w:szCs w:val="22"/>
                <w:u w:val="single"/>
              </w:rPr>
            </w:pPr>
          </w:p>
          <w:p w:rsidRPr="001247F7" w:rsidR="00024071" w:rsidP="00024071" w:rsidRDefault="00024071" w14:paraId="0C1159C7" w14:textId="77777777">
            <w:pPr>
              <w:spacing w:line="276" w:lineRule="auto"/>
              <w:jc w:val="both"/>
              <w:rPr>
                <w:rFonts w:cstheme="minorHAnsi"/>
                <w:sz w:val="22"/>
                <w:szCs w:val="22"/>
              </w:rPr>
            </w:pPr>
            <w:r w:rsidRPr="001247F7">
              <w:rPr>
                <w:rFonts w:cstheme="minorHAnsi"/>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tc>
        <w:tc>
          <w:tcPr>
            <w:tcW w:w="2054" w:type="dxa"/>
            <w:shd w:val="clear" w:color="auto" w:fill="E6F2FA"/>
            <w:tcMar/>
          </w:tcPr>
          <w:p w:rsidRPr="001247F7" w:rsidR="00024071" w:rsidP="00024071" w:rsidRDefault="00024071" w14:paraId="10ADDB39" w14:textId="77777777">
            <w:pPr>
              <w:spacing w:line="276" w:lineRule="auto"/>
              <w:rPr>
                <w:rFonts w:cstheme="minorHAnsi"/>
                <w:sz w:val="22"/>
                <w:szCs w:val="22"/>
              </w:rPr>
            </w:pPr>
            <w:r w:rsidRPr="001247F7">
              <w:rPr>
                <w:rFonts w:cstheme="minorHAnsi"/>
                <w:sz w:val="22"/>
                <w:szCs w:val="22"/>
              </w:rPr>
              <w:t>Dersler öğrenci iş yüküne dayalı olarak tasarlanmamıştır.</w:t>
            </w:r>
          </w:p>
        </w:tc>
        <w:tc>
          <w:tcPr>
            <w:tcW w:w="2200" w:type="dxa"/>
            <w:shd w:val="clear" w:color="auto" w:fill="D2E8F6"/>
            <w:tcMar/>
          </w:tcPr>
          <w:p w:rsidRPr="001247F7" w:rsidR="00024071" w:rsidP="00024071" w:rsidRDefault="00024071" w14:paraId="78BFC876" w14:textId="77777777">
            <w:pPr>
              <w:spacing w:line="276" w:lineRule="auto"/>
              <w:rPr>
                <w:rFonts w:cstheme="minorHAnsi"/>
                <w:sz w:val="22"/>
                <w:szCs w:val="22"/>
              </w:rPr>
            </w:pPr>
            <w:r w:rsidRPr="001247F7">
              <w:rPr>
                <w:rFonts w:cstheme="minorHAnsi"/>
                <w:sz w:val="22"/>
                <w:szCs w:val="22"/>
              </w:rPr>
              <w:t>Öğrenci iş yükünün nasıl hesaplanacağına ilişkin staj, mesleki uygulama hareketlilik gibi boyutları içeren ilke ve yöntemlerin yer aldığı tanımlı süreçler* bulunmaktadır.</w:t>
            </w:r>
          </w:p>
          <w:p w:rsidRPr="001247F7" w:rsidR="00024071" w:rsidP="00024071" w:rsidRDefault="00024071" w14:paraId="707A3DE4" w14:textId="77777777">
            <w:pPr>
              <w:spacing w:line="276" w:lineRule="auto"/>
              <w:rPr>
                <w:rFonts w:cstheme="minorHAnsi"/>
                <w:sz w:val="22"/>
                <w:szCs w:val="22"/>
              </w:rPr>
            </w:pPr>
          </w:p>
        </w:tc>
        <w:tc>
          <w:tcPr>
            <w:tcW w:w="1774" w:type="dxa"/>
            <w:shd w:val="clear" w:color="auto" w:fill="B9DCF1"/>
            <w:tcMar/>
          </w:tcPr>
          <w:p w:rsidRPr="001247F7" w:rsidR="00024071" w:rsidP="00024071" w:rsidRDefault="00024071" w14:paraId="1CA54ABE" w14:textId="77777777">
            <w:pPr>
              <w:spacing w:line="276" w:lineRule="auto"/>
              <w:rPr>
                <w:rFonts w:cstheme="minorHAnsi"/>
                <w:sz w:val="22"/>
                <w:szCs w:val="22"/>
              </w:rPr>
            </w:pPr>
            <w:r w:rsidRPr="001247F7">
              <w:rPr>
                <w:rFonts w:cstheme="minorHAnsi"/>
                <w:sz w:val="22"/>
                <w:szCs w:val="22"/>
              </w:rPr>
              <w:t>Dersler öğrenci iş yüküne uygun olarak tasarlanmış, ilan edilmiş ve uygulamaya konulmuştur.</w:t>
            </w:r>
          </w:p>
        </w:tc>
        <w:tc>
          <w:tcPr>
            <w:tcW w:w="2151" w:type="dxa"/>
            <w:shd w:val="clear" w:color="auto" w:fill="8CC7EC"/>
            <w:tcMar/>
          </w:tcPr>
          <w:p w:rsidRPr="001247F7" w:rsidR="00024071" w:rsidP="00024071" w:rsidRDefault="00024071" w14:paraId="0C3118B1" w14:textId="77777777">
            <w:pPr>
              <w:spacing w:line="276" w:lineRule="auto"/>
              <w:rPr>
                <w:rFonts w:cstheme="minorHAnsi"/>
                <w:sz w:val="22"/>
                <w:szCs w:val="22"/>
              </w:rPr>
            </w:pPr>
            <w:r w:rsidRPr="001247F7">
              <w:rPr>
                <w:rFonts w:cstheme="minorHAnsi"/>
                <w:sz w:val="22"/>
                <w:szCs w:val="22"/>
              </w:rPr>
              <w:t xml:space="preserve">Programlarda öğrenci iş yükü izlenmekte ve buna göre ders tasarımı güncellenmektedir. </w:t>
            </w:r>
          </w:p>
        </w:tc>
        <w:tc>
          <w:tcPr>
            <w:tcW w:w="1954" w:type="dxa"/>
            <w:shd w:val="clear" w:color="auto" w:fill="5DB1E5"/>
            <w:tcMar/>
          </w:tcPr>
          <w:p w:rsidRPr="001247F7" w:rsidR="00024071" w:rsidP="00024071" w:rsidRDefault="00024071" w14:paraId="528D0495"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1FF0969B" w14:textId="77777777">
        <w:trPr>
          <w:trHeight w:val="2765"/>
        </w:trPr>
        <w:tc>
          <w:tcPr>
            <w:tcW w:w="5947" w:type="dxa"/>
            <w:vMerge/>
            <w:tcMar/>
          </w:tcPr>
          <w:p w:rsidRPr="001247F7" w:rsidR="00024071" w:rsidP="00024071" w:rsidRDefault="00024071" w14:paraId="1A811FAE" w14:textId="77777777">
            <w:pPr>
              <w:spacing w:line="276" w:lineRule="auto"/>
              <w:rPr>
                <w:rFonts w:cstheme="minorHAnsi"/>
                <w:sz w:val="22"/>
                <w:szCs w:val="22"/>
              </w:rPr>
            </w:pPr>
          </w:p>
        </w:tc>
        <w:tc>
          <w:tcPr>
            <w:tcW w:w="10133" w:type="dxa"/>
            <w:gridSpan w:val="5"/>
            <w:shd w:val="clear" w:color="auto" w:fill="A5D2ED"/>
            <w:tcMar/>
          </w:tcPr>
          <w:p w:rsidRPr="001247F7" w:rsidR="00024071" w:rsidP="69F31653" w:rsidRDefault="00024071" w14:paraId="66A90F61" w14:textId="2CC059AA">
            <w:pPr>
              <w:spacing w:line="276" w:lineRule="auto"/>
              <w:ind w:left="118" w:right="63"/>
              <w:jc w:val="both"/>
              <w:outlineLvl w:val="3"/>
              <w:rPr>
                <w:rFonts w:cs="Calibri" w:cstheme="minorAscii"/>
                <w:i w:val="1"/>
                <w:iCs w:val="1"/>
                <w:sz w:val="22"/>
                <w:szCs w:val="22"/>
              </w:rPr>
            </w:pPr>
          </w:p>
          <w:p w:rsidRPr="001247F7" w:rsidR="00024071" w:rsidP="69F31653" w:rsidRDefault="00024071" w14:paraId="7EBFECC7" w14:textId="6BBAA427">
            <w:pPr>
              <w:spacing w:line="276" w:lineRule="auto"/>
              <w:ind w:right="63"/>
              <w:jc w:val="both"/>
              <w:outlineLvl w:val="3"/>
              <w:rPr>
                <w:rFonts w:cs="Calibri" w:cstheme="minorAscii"/>
                <w:b w:val="1"/>
                <w:bCs w:val="1"/>
                <w:i w:val="1"/>
                <w:iCs w:val="1"/>
                <w:sz w:val="22"/>
                <w:szCs w:val="22"/>
              </w:rPr>
            </w:pPr>
            <w:commentRangeStart w:id="64"/>
            <w:r w:rsidRPr="69F31653" w:rsidR="08D8CB2D">
              <w:rPr>
                <w:rFonts w:cs="Calibri" w:cstheme="minorAscii"/>
                <w:b w:val="1"/>
                <w:bCs w:val="1"/>
                <w:i w:val="1"/>
                <w:iCs w:val="1"/>
                <w:sz w:val="22"/>
                <w:szCs w:val="22"/>
              </w:rPr>
              <w:t>Kanıtlar</w:t>
            </w:r>
            <w:commentRangeEnd w:id="64"/>
            <w:r>
              <w:rPr>
                <w:rStyle w:val="CommentReference"/>
              </w:rPr>
              <w:commentReference w:id="64"/>
            </w:r>
          </w:p>
          <w:p w:rsidR="7226EA45" w:rsidP="33E74B63" w:rsidRDefault="7226EA45" w14:paraId="299A8657" w14:textId="231CDA5F">
            <w:pPr>
              <w:pStyle w:val="Balk4"/>
              <w:numPr>
                <w:ilvl w:val="0"/>
                <w:numId w:val="2"/>
              </w:numPr>
              <w:spacing w:line="276" w:lineRule="auto"/>
              <w:jc w:val="both"/>
              <w:outlineLvl w:val="3"/>
              <w:rPr>
                <w:rFonts w:ascii="Calibri" w:hAnsi="Calibri" w:cs="Calibri"/>
                <w:i w:val="0"/>
                <w:iCs w:val="0"/>
                <w:sz w:val="20"/>
                <w:szCs w:val="20"/>
              </w:rPr>
            </w:pPr>
            <w:r w:rsidRPr="6CC9DED3" w:rsidR="70FE908E">
              <w:rPr>
                <w:rFonts w:ascii="Calibri" w:hAnsi="Calibri" w:cs="Calibri"/>
                <w:i w:val="0"/>
                <w:iCs w:val="0"/>
                <w:sz w:val="20"/>
                <w:szCs w:val="20"/>
              </w:rPr>
              <w:t>B.1.4.</w:t>
            </w:r>
            <w:r w:rsidRPr="6CC9DED3" w:rsidR="1EBBFE85">
              <w:rPr>
                <w:rFonts w:ascii="Calibri" w:hAnsi="Calibri" w:cs="Calibri"/>
                <w:i w:val="0"/>
                <w:iCs w:val="0"/>
                <w:sz w:val="20"/>
                <w:szCs w:val="20"/>
              </w:rPr>
              <w:t xml:space="preserve"> </w:t>
            </w:r>
            <w:r w:rsidRPr="6CC9DED3" w:rsidR="22B99E0D">
              <w:rPr>
                <w:rFonts w:ascii="Calibri" w:hAnsi="Calibri" w:cs="Calibri"/>
                <w:i w:val="0"/>
                <w:iCs w:val="0"/>
                <w:sz w:val="20"/>
                <w:szCs w:val="20"/>
              </w:rPr>
              <w:t>ODJ</w:t>
            </w:r>
            <w:r w:rsidRPr="6CC9DED3" w:rsidR="1520615F">
              <w:rPr>
                <w:rFonts w:ascii="Calibri" w:hAnsi="Calibri" w:cs="Calibri"/>
                <w:i w:val="0"/>
                <w:iCs w:val="0"/>
                <w:sz w:val="20"/>
                <w:szCs w:val="20"/>
              </w:rPr>
              <w:t xml:space="preserve"> </w:t>
            </w:r>
            <w:r w:rsidRPr="6CC9DED3" w:rsidR="1C93FD56">
              <w:rPr>
                <w:rFonts w:ascii="Calibri" w:hAnsi="Calibri" w:cs="Calibri"/>
                <w:i w:val="0"/>
                <w:iCs w:val="0"/>
                <w:sz w:val="20"/>
                <w:szCs w:val="20"/>
              </w:rPr>
              <w:t>Ders Listesi</w:t>
            </w:r>
          </w:p>
          <w:p w:rsidRPr="001247F7" w:rsidR="001A1BF2" w:rsidP="33E74B63" w:rsidRDefault="001A1BF2" w14:paraId="584750D5" w14:textId="19800DD9">
            <w:pPr>
              <w:pStyle w:val="Balk4"/>
              <w:numPr>
                <w:ilvl w:val="0"/>
                <w:numId w:val="2"/>
              </w:numPr>
              <w:spacing w:line="276" w:lineRule="auto"/>
              <w:jc w:val="both"/>
              <w:outlineLvl w:val="3"/>
              <w:rPr>
                <w:rFonts w:ascii="Calibri" w:hAnsi="Calibri" w:cs="Calibri"/>
                <w:i w:val="0"/>
                <w:iCs w:val="0"/>
                <w:sz w:val="20"/>
                <w:szCs w:val="20"/>
              </w:rPr>
            </w:pPr>
            <w:r w:rsidRPr="6CC9DED3" w:rsidR="08BFFB1F">
              <w:rPr>
                <w:rFonts w:ascii="Calibri" w:hAnsi="Calibri" w:cs="Calibri"/>
                <w:i w:val="0"/>
                <w:iCs w:val="0"/>
                <w:sz w:val="20"/>
                <w:szCs w:val="20"/>
              </w:rPr>
              <w:t>B.1.4.</w:t>
            </w:r>
            <w:r w:rsidRPr="6CC9DED3" w:rsidR="5E3B8EB0">
              <w:rPr>
                <w:rFonts w:ascii="Calibri" w:hAnsi="Calibri" w:cs="Calibri"/>
                <w:i w:val="0"/>
                <w:iCs w:val="0"/>
                <w:sz w:val="20"/>
                <w:szCs w:val="20"/>
              </w:rPr>
              <w:t xml:space="preserve"> </w:t>
            </w:r>
            <w:r w:rsidRPr="6CC9DED3" w:rsidR="22B99E0D">
              <w:rPr>
                <w:rFonts w:ascii="Calibri" w:hAnsi="Calibri" w:cs="Calibri"/>
                <w:i w:val="0"/>
                <w:iCs w:val="0"/>
                <w:sz w:val="20"/>
                <w:szCs w:val="20"/>
              </w:rPr>
              <w:t>ODJ</w:t>
            </w:r>
            <w:r w:rsidRPr="6CC9DED3" w:rsidR="6E17039B">
              <w:rPr>
                <w:rFonts w:ascii="Calibri" w:hAnsi="Calibri" w:cs="Calibri"/>
                <w:i w:val="0"/>
                <w:iCs w:val="0"/>
                <w:sz w:val="20"/>
                <w:szCs w:val="20"/>
              </w:rPr>
              <w:t xml:space="preserve"> </w:t>
            </w:r>
            <w:r w:rsidRPr="6CC9DED3" w:rsidR="090F70E8">
              <w:rPr>
                <w:rFonts w:ascii="Calibri" w:hAnsi="Calibri" w:eastAsia="Calibri" w:cs="Calibri"/>
                <w:b w:val="1"/>
                <w:bCs w:val="1"/>
                <w:i w:val="0"/>
                <w:iCs w:val="0"/>
                <w:caps w:val="0"/>
                <w:smallCaps w:val="0"/>
                <w:noProof/>
                <w:color w:val="000000" w:themeColor="text1" w:themeTint="FF" w:themeShade="FF"/>
                <w:sz w:val="20"/>
                <w:szCs w:val="20"/>
                <w:lang w:val="tr-TR"/>
              </w:rPr>
              <w:t xml:space="preserve">AKTS Ders Bilgi Paketleri </w:t>
            </w:r>
            <w:r w:rsidRPr="6CC9DED3" w:rsidR="090F70E8">
              <w:rPr>
                <w:i w:val="0"/>
                <w:iCs w:val="0"/>
                <w:noProof/>
                <w:lang w:val="tr-TR"/>
              </w:rPr>
              <w:t xml:space="preserve"> </w:t>
            </w:r>
          </w:p>
          <w:p w:rsidRPr="001247F7" w:rsidR="001A1BF2" w:rsidP="33E74B63" w:rsidRDefault="001A1BF2" w14:paraId="486B5276" w14:textId="7658A72A">
            <w:pPr>
              <w:pStyle w:val="Balk4"/>
              <w:numPr>
                <w:ilvl w:val="0"/>
                <w:numId w:val="2"/>
              </w:numPr>
              <w:spacing w:line="276" w:lineRule="auto"/>
              <w:ind/>
              <w:jc w:val="both"/>
              <w:outlineLvl w:val="3"/>
              <w:rPr>
                <w:rFonts w:ascii="Calibri" w:hAnsi="Calibri" w:cs="Calibri"/>
                <w:i w:val="0"/>
                <w:iCs w:val="0"/>
                <w:sz w:val="20"/>
                <w:szCs w:val="20"/>
              </w:rPr>
            </w:pPr>
            <w:r w:rsidRPr="6CC9DED3" w:rsidR="08BFFB1F">
              <w:rPr>
                <w:rFonts w:ascii="Calibri" w:hAnsi="Calibri" w:cs="Calibri"/>
                <w:i w:val="0"/>
                <w:iCs w:val="0"/>
                <w:sz w:val="20"/>
                <w:szCs w:val="20"/>
              </w:rPr>
              <w:t>B.1.4.</w:t>
            </w:r>
            <w:r w:rsidRPr="6CC9DED3" w:rsidR="63B3978B">
              <w:rPr>
                <w:rFonts w:ascii="Calibri" w:hAnsi="Calibri" w:cs="Calibri"/>
                <w:i w:val="0"/>
                <w:iCs w:val="0"/>
                <w:sz w:val="20"/>
                <w:szCs w:val="20"/>
              </w:rPr>
              <w:t xml:space="preserve"> </w:t>
            </w:r>
            <w:r w:rsidRPr="6CC9DED3" w:rsidR="0AEEC7E9">
              <w:rPr>
                <w:rFonts w:ascii="Calibri" w:hAnsi="Calibri" w:cs="Calibri"/>
                <w:i w:val="0"/>
                <w:iCs w:val="0"/>
                <w:sz w:val="20"/>
                <w:szCs w:val="20"/>
              </w:rPr>
              <w:t>ODJ</w:t>
            </w:r>
            <w:r w:rsidRPr="6CC9DED3" w:rsidR="186BE2B4">
              <w:rPr>
                <w:rFonts w:ascii="Calibri" w:hAnsi="Calibri" w:cs="Calibri"/>
                <w:i w:val="0"/>
                <w:iCs w:val="0"/>
                <w:sz w:val="20"/>
                <w:szCs w:val="20"/>
              </w:rPr>
              <w:t xml:space="preserve"> </w:t>
            </w:r>
            <w:r w:rsidRPr="6CC9DED3" w:rsidR="4B58F6D5">
              <w:rPr>
                <w:rFonts w:ascii="Calibri" w:hAnsi="Calibri" w:cs="Calibri"/>
                <w:i w:val="0"/>
                <w:iCs w:val="0"/>
                <w:sz w:val="20"/>
                <w:szCs w:val="20"/>
              </w:rPr>
              <w:t>Güz Staj Listesi</w:t>
            </w:r>
          </w:p>
          <w:p w:rsidRPr="001247F7" w:rsidR="00024071" w:rsidP="008A5AB2" w:rsidRDefault="00024071" w14:paraId="719944C8" w14:textId="77777777">
            <w:pPr>
              <w:spacing w:before="40"/>
              <w:ind w:left="425" w:right="63"/>
              <w:jc w:val="both"/>
              <w:outlineLvl w:val="2"/>
              <w:rPr>
                <w:rFonts w:cstheme="minorHAnsi"/>
                <w:sz w:val="22"/>
                <w:szCs w:val="22"/>
              </w:rPr>
            </w:pPr>
          </w:p>
        </w:tc>
      </w:tr>
    </w:tbl>
    <w:p w:rsidR="69F31653" w:rsidRDefault="69F31653" w14:paraId="49B669C7" w14:textId="4CFCCFB3"/>
    <w:p w:rsidRPr="001247F7" w:rsidR="005B2E6B" w:rsidP="00F45D13" w:rsidRDefault="005B2E6B" w14:paraId="752FC466" w14:textId="72D34FDA">
      <w:pPr>
        <w:pStyle w:val="Balk1"/>
        <w:spacing w:before="57" w:after="240"/>
        <w:ind w:left="0" w:right="63"/>
        <w:jc w:val="center"/>
        <w:rPr>
          <w:rFonts w:ascii="Calibri" w:hAnsi="Calibri" w:cs="Calibri"/>
          <w:color w:val="0070C0"/>
        </w:rPr>
      </w:pPr>
    </w:p>
    <w:p w:rsidRPr="001247F7" w:rsidR="00024071" w:rsidP="005E589B" w:rsidRDefault="00024071" w14:paraId="32B4C567" w14:textId="5C05CDF8">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XSpec="center" w:tblpY="721"/>
        <w:tblW w:w="16014" w:type="dxa"/>
        <w:tblLook w:val="04A0" w:firstRow="1" w:lastRow="0" w:firstColumn="1" w:lastColumn="0" w:noHBand="0" w:noVBand="1"/>
      </w:tblPr>
      <w:tblGrid>
        <w:gridCol w:w="5890"/>
        <w:gridCol w:w="2064"/>
        <w:gridCol w:w="1944"/>
        <w:gridCol w:w="2021"/>
        <w:gridCol w:w="2151"/>
        <w:gridCol w:w="1944"/>
      </w:tblGrid>
      <w:tr w:rsidRPr="001247F7" w:rsidR="00024071" w:rsidTr="6CC9DED3" w14:paraId="2CCBE242" w14:textId="77777777">
        <w:trPr>
          <w:trHeight w:val="284"/>
        </w:trPr>
        <w:tc>
          <w:tcPr>
            <w:tcW w:w="16014" w:type="dxa"/>
            <w:gridSpan w:val="6"/>
            <w:shd w:val="clear" w:color="auto" w:fill="A5D2ED"/>
            <w:tcMar/>
          </w:tcPr>
          <w:p w:rsidRPr="001247F7" w:rsidR="005E589B" w:rsidP="00684E4E" w:rsidRDefault="005E589B" w14:paraId="480B7253" w14:textId="77777777">
            <w:pPr>
              <w:pStyle w:val="ListeParagraf"/>
              <w:numPr>
                <w:ilvl w:val="0"/>
                <w:numId w:val="41"/>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5E589B" w:rsidRDefault="005E589B" w14:paraId="3F7CAB7E" w14:textId="7A2DB2F0">
            <w:pPr>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1E7A4BFE" w14:textId="77777777">
        <w:trPr>
          <w:trHeight w:val="397"/>
        </w:trPr>
        <w:tc>
          <w:tcPr>
            <w:tcW w:w="16014" w:type="dxa"/>
            <w:gridSpan w:val="6"/>
            <w:shd w:val="clear" w:color="auto" w:fill="A5D2ED"/>
            <w:tcMar/>
            <w:vAlign w:val="bottom"/>
          </w:tcPr>
          <w:p w:rsidRPr="001247F7" w:rsidR="00024071" w:rsidP="00024071" w:rsidRDefault="00024071" w14:paraId="24B3BD85" w14:textId="77777777">
            <w:pPr>
              <w:spacing w:line="276" w:lineRule="auto"/>
              <w:rPr>
                <w:rFonts w:cstheme="minorHAnsi"/>
                <w:sz w:val="22"/>
                <w:szCs w:val="22"/>
              </w:rPr>
            </w:pPr>
            <w:r w:rsidRPr="001247F7">
              <w:rPr>
                <w:rFonts w:cstheme="minorHAnsi"/>
                <w:b/>
                <w:sz w:val="22"/>
                <w:szCs w:val="22"/>
              </w:rPr>
              <w:t>B.1.  Program Tasarımı, Değerlendirmesi ve Güncellenmesi</w:t>
            </w:r>
          </w:p>
        </w:tc>
      </w:tr>
      <w:tr w:rsidRPr="001247F7" w:rsidR="00990891" w:rsidTr="6CC9DED3" w14:paraId="3087C3D4" w14:textId="77777777">
        <w:trPr>
          <w:trHeight w:val="140"/>
        </w:trPr>
        <w:tc>
          <w:tcPr>
            <w:tcW w:w="5890" w:type="dxa"/>
            <w:shd w:val="clear" w:color="auto" w:fill="A5D2ED"/>
            <w:tcMar/>
            <w:vAlign w:val="bottom"/>
          </w:tcPr>
          <w:p w:rsidRPr="001247F7" w:rsidR="00990891" w:rsidP="00990891" w:rsidRDefault="00990891" w14:paraId="54C21D59" w14:textId="77777777">
            <w:pPr>
              <w:spacing w:line="276" w:lineRule="auto"/>
              <w:rPr>
                <w:rFonts w:cstheme="minorHAnsi"/>
                <w:b/>
                <w:sz w:val="22"/>
              </w:rPr>
            </w:pPr>
          </w:p>
        </w:tc>
        <w:tc>
          <w:tcPr>
            <w:tcW w:w="2064" w:type="dxa"/>
            <w:shd w:val="clear" w:color="auto" w:fill="A5D2ED"/>
            <w:tcMar/>
            <w:vAlign w:val="bottom"/>
          </w:tcPr>
          <w:p w:rsidRPr="001247F7" w:rsidR="00990891" w:rsidP="00990891" w:rsidRDefault="00990891" w14:paraId="35ECC383" w14:textId="0B3AE8B6">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88856841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4" w:type="dxa"/>
            <w:shd w:val="clear" w:color="auto" w:fill="A5D2ED"/>
            <w:tcMar/>
            <w:vAlign w:val="bottom"/>
          </w:tcPr>
          <w:p w:rsidRPr="001247F7" w:rsidR="00990891" w:rsidP="00990891" w:rsidRDefault="00990891" w14:paraId="57154CCF" w14:textId="4EDF2D9D">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73832305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21" w:type="dxa"/>
            <w:shd w:val="clear" w:color="auto" w:fill="FF0000"/>
            <w:tcMar/>
            <w:vAlign w:val="bottom"/>
          </w:tcPr>
          <w:p w:rsidRPr="001247F7" w:rsidR="00990891" w:rsidP="69F31653" w:rsidRDefault="00990891" w14:paraId="67308155" w14:textId="22C5104A">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386838804"/>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51" w:type="dxa"/>
            <w:shd w:val="clear" w:color="auto" w:fill="A5D2ED"/>
            <w:tcMar/>
            <w:vAlign w:val="bottom"/>
          </w:tcPr>
          <w:p w:rsidRPr="001247F7" w:rsidR="00990891" w:rsidP="69F31653" w:rsidRDefault="00990891" w14:paraId="4ADE7571" w14:textId="3763A924">
            <w:pPr>
              <w:spacing w:line="276" w:lineRule="auto"/>
              <w:jc w:val="center"/>
              <w:rPr>
                <w:rFonts w:ascii="Calibri" w:hAnsi="Calibri" w:cs="Calibri"/>
                <w:b w:val="1"/>
                <w:bCs w:val="1"/>
              </w:rPr>
            </w:pPr>
            <w:commentRangeStart w:id="65"/>
            <w:r w:rsidRPr="001247F7" w:rsidR="578ED452">
              <w:rPr>
                <w:rFonts w:ascii="Calibri" w:hAnsi="Calibri" w:cs="Calibri"/>
                <w:b w:val="1"/>
                <w:bCs w:val="1"/>
              </w:rPr>
              <w:t xml:space="preserve">4 </w:t>
            </w:r>
            <w:sdt>
              <w:sdtPr>
                <w:rPr>
                  <w:rFonts w:ascii="Calibri" w:hAnsi="Calibri" w:cs="Calibri"/>
                  <w:b/>
                  <w:bCs/>
                </w:rPr>
                <w:id w:val="17901043"/>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944" w:type="dxa"/>
            <w:shd w:val="clear" w:color="auto" w:fill="A5D2ED"/>
            <w:tcMar/>
            <w:vAlign w:val="bottom"/>
          </w:tcPr>
          <w:p w:rsidRPr="001247F7" w:rsidR="00990891" w:rsidP="00990891" w:rsidRDefault="00990891" w14:paraId="534C488A" w14:textId="4EC137C4">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959536424"/>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65"/>
            <w:r w:rsidRPr="001247F7" w:rsidR="009F4520">
              <w:rPr>
                <w:rStyle w:val="AklamaBavurusu"/>
                <w:rFonts w:eastAsiaTheme="minorHAnsi"/>
              </w:rPr>
              <w:commentReference w:id="65"/>
            </w:r>
          </w:p>
        </w:tc>
      </w:tr>
      <w:tr w:rsidRPr="001247F7" w:rsidR="00024071" w:rsidTr="6CC9DED3" w14:paraId="4CFD8DC7" w14:textId="77777777">
        <w:trPr>
          <w:trHeight w:val="2745"/>
        </w:trPr>
        <w:tc>
          <w:tcPr>
            <w:tcW w:w="5890" w:type="dxa"/>
            <w:vMerge w:val="restart"/>
            <w:shd w:val="clear" w:color="auto" w:fill="FFFFFF" w:themeFill="background1"/>
            <w:tcMar/>
          </w:tcPr>
          <w:p w:rsidRPr="001247F7" w:rsidR="00024071" w:rsidP="00024071" w:rsidRDefault="00024071" w14:paraId="637072DB" w14:textId="77777777">
            <w:pPr>
              <w:spacing w:line="276" w:lineRule="auto"/>
              <w:rPr>
                <w:rFonts w:cstheme="minorHAnsi"/>
                <w:sz w:val="22"/>
                <w:szCs w:val="22"/>
              </w:rPr>
            </w:pPr>
          </w:p>
          <w:p w:rsidRPr="001247F7" w:rsidR="00024071" w:rsidP="00024071" w:rsidRDefault="00024071" w14:paraId="6BF32967" w14:textId="77777777">
            <w:pPr>
              <w:spacing w:line="276" w:lineRule="auto"/>
              <w:rPr>
                <w:rFonts w:cstheme="minorHAnsi"/>
                <w:sz w:val="22"/>
                <w:szCs w:val="22"/>
                <w:u w:val="single"/>
              </w:rPr>
            </w:pPr>
            <w:r w:rsidRPr="001247F7">
              <w:rPr>
                <w:rFonts w:cstheme="minorHAnsi"/>
                <w:sz w:val="22"/>
                <w:szCs w:val="22"/>
                <w:u w:val="single"/>
              </w:rPr>
              <w:t>B.1.5. Programların izlenmesi ve güncellenmesi</w:t>
            </w:r>
          </w:p>
          <w:p w:rsidRPr="001247F7" w:rsidR="00024071" w:rsidP="00024071" w:rsidRDefault="00024071" w14:paraId="6A883932" w14:textId="77777777">
            <w:pPr>
              <w:spacing w:line="276" w:lineRule="auto"/>
              <w:rPr>
                <w:rFonts w:cstheme="minorHAnsi"/>
                <w:sz w:val="22"/>
                <w:szCs w:val="22"/>
              </w:rPr>
            </w:pPr>
          </w:p>
          <w:p w:rsidRPr="001247F7" w:rsidR="00024071" w:rsidP="00024071" w:rsidRDefault="00024071" w14:paraId="070718D8" w14:textId="486FD164">
            <w:pPr>
              <w:spacing w:line="276" w:lineRule="auto"/>
              <w:jc w:val="both"/>
              <w:rPr>
                <w:rFonts w:cstheme="minorHAnsi"/>
                <w:sz w:val="22"/>
                <w:szCs w:val="22"/>
              </w:rPr>
            </w:pPr>
            <w:r w:rsidRPr="001247F7">
              <w:rPr>
                <w:rFonts w:cstheme="minorHAnsi"/>
                <w:sz w:val="22"/>
                <w:szCs w:val="22"/>
              </w:rPr>
              <w:t xml:space="preserve">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Program akreditasyonu planlaması, teşviki ve uygulaması vardır; </w:t>
            </w:r>
            <w:r w:rsidRPr="001247F7" w:rsidR="00BC42A3">
              <w:rPr>
                <w:rFonts w:cstheme="minorHAnsi"/>
                <w:sz w:val="22"/>
                <w:szCs w:val="22"/>
              </w:rPr>
              <w:t xml:space="preserve">birimin </w:t>
            </w:r>
            <w:r w:rsidRPr="001247F7">
              <w:rPr>
                <w:rFonts w:cstheme="minorHAnsi"/>
                <w:sz w:val="22"/>
                <w:szCs w:val="22"/>
              </w:rPr>
              <w:t xml:space="preserve"> akreditasyon stratejisi belirtilmiş ve sonuçları tartışılmıştır. Akreditasyonun getirileri, iç kalite güvence sistemine katkısı değerlendirilmektedir.</w:t>
            </w:r>
          </w:p>
        </w:tc>
        <w:tc>
          <w:tcPr>
            <w:tcW w:w="2064" w:type="dxa"/>
            <w:shd w:val="clear" w:color="auto" w:fill="E6F2FA"/>
            <w:tcMar/>
          </w:tcPr>
          <w:p w:rsidRPr="001247F7" w:rsidR="00024071" w:rsidP="00024071" w:rsidRDefault="00024071" w14:paraId="3650DC9A" w14:textId="77777777">
            <w:pPr>
              <w:spacing w:line="276" w:lineRule="auto"/>
              <w:rPr>
                <w:rFonts w:cstheme="minorHAnsi"/>
                <w:sz w:val="22"/>
                <w:szCs w:val="22"/>
              </w:rPr>
            </w:pPr>
            <w:r w:rsidRPr="001247F7">
              <w:rPr>
                <w:rFonts w:cstheme="minorHAnsi"/>
                <w:sz w:val="22"/>
                <w:szCs w:val="22"/>
              </w:rPr>
              <w:t>Program çıktılarının izlenmesine ve güncellenmesine ilişkin mekanizma bulunmamaktadır.</w:t>
            </w:r>
          </w:p>
        </w:tc>
        <w:tc>
          <w:tcPr>
            <w:tcW w:w="1944" w:type="dxa"/>
            <w:shd w:val="clear" w:color="auto" w:fill="D2E8F6"/>
            <w:tcMar/>
          </w:tcPr>
          <w:p w:rsidRPr="001247F7" w:rsidR="00024071" w:rsidP="00024071" w:rsidRDefault="00024071" w14:paraId="572BDA62" w14:textId="77777777">
            <w:pPr>
              <w:spacing w:before="40"/>
              <w:outlineLvl w:val="2"/>
              <w:rPr>
                <w:rFonts w:cstheme="minorHAnsi"/>
                <w:iCs/>
                <w:color w:val="1F3763"/>
                <w:sz w:val="22"/>
                <w:szCs w:val="22"/>
              </w:rPr>
            </w:pPr>
            <w:r w:rsidRPr="001247F7">
              <w:rPr>
                <w:rFonts w:cstheme="minorHAnsi"/>
                <w:iCs/>
                <w:sz w:val="22"/>
                <w:szCs w:val="22"/>
              </w:rPr>
              <w:t>Program çıktılarının izlenmesine ve güncellenmesine ilişkin periyot, ilke, kural ve göstergeler oluşturulmuştur.</w:t>
            </w:r>
          </w:p>
          <w:p w:rsidRPr="001247F7" w:rsidR="00024071" w:rsidP="00024071" w:rsidRDefault="00024071" w14:paraId="03363FD2" w14:textId="77777777">
            <w:pPr>
              <w:rPr>
                <w:rFonts w:cstheme="minorHAnsi"/>
                <w:sz w:val="22"/>
                <w:szCs w:val="22"/>
              </w:rPr>
            </w:pPr>
          </w:p>
          <w:p w:rsidRPr="001247F7" w:rsidR="00024071" w:rsidP="00024071" w:rsidRDefault="00024071" w14:paraId="533B0626" w14:textId="77777777">
            <w:pPr>
              <w:rPr>
                <w:rFonts w:cstheme="minorHAnsi"/>
                <w:sz w:val="22"/>
                <w:szCs w:val="22"/>
              </w:rPr>
            </w:pPr>
          </w:p>
          <w:p w:rsidRPr="001247F7" w:rsidR="00024071" w:rsidP="00024071" w:rsidRDefault="00024071" w14:paraId="1A67B5C1" w14:textId="77777777">
            <w:pPr>
              <w:spacing w:line="276" w:lineRule="auto"/>
              <w:rPr>
                <w:rFonts w:cstheme="minorHAnsi"/>
                <w:sz w:val="22"/>
                <w:szCs w:val="22"/>
              </w:rPr>
            </w:pPr>
          </w:p>
        </w:tc>
        <w:tc>
          <w:tcPr>
            <w:tcW w:w="2021" w:type="dxa"/>
            <w:shd w:val="clear" w:color="auto" w:fill="B9DCF1"/>
            <w:tcMar/>
          </w:tcPr>
          <w:p w:rsidRPr="001247F7" w:rsidR="00024071" w:rsidP="00024071" w:rsidRDefault="00024071" w14:paraId="17B45E58" w14:textId="77777777">
            <w:pPr>
              <w:spacing w:line="276" w:lineRule="auto"/>
              <w:rPr>
                <w:rFonts w:cstheme="minorHAnsi"/>
                <w:sz w:val="22"/>
                <w:szCs w:val="22"/>
              </w:rPr>
            </w:pPr>
            <w:r w:rsidRPr="001247F7">
              <w:rPr>
                <w:rFonts w:cstheme="minorHAnsi"/>
                <w:sz w:val="22"/>
                <w:szCs w:val="22"/>
              </w:rPr>
              <w:t xml:space="preserve">Programların genelinde program çıktılarının izlenmesine ve güncellenmesine ilişkin mekanizmalar işletilmektedir. </w:t>
            </w:r>
          </w:p>
        </w:tc>
        <w:tc>
          <w:tcPr>
            <w:tcW w:w="2151" w:type="dxa"/>
            <w:shd w:val="clear" w:color="auto" w:fill="8CC7EC"/>
            <w:tcMar/>
          </w:tcPr>
          <w:p w:rsidRPr="001247F7" w:rsidR="00024071" w:rsidP="00024071" w:rsidRDefault="00024071" w14:paraId="7D941667" w14:textId="77777777">
            <w:pPr>
              <w:spacing w:line="276" w:lineRule="auto"/>
              <w:rPr>
                <w:rFonts w:cstheme="minorHAnsi"/>
                <w:sz w:val="22"/>
                <w:szCs w:val="22"/>
              </w:rPr>
            </w:pPr>
            <w:r w:rsidRPr="001247F7">
              <w:rPr>
                <w:rFonts w:cstheme="minorHAnsi"/>
                <w:sz w:val="22"/>
                <w:szCs w:val="22"/>
              </w:rPr>
              <w:t xml:space="preserve">Program çıktıları bu mekanizmalar ile izlenmekte ve ilgili paydaşların görüşleri de alınarak güncellenmektedir. </w:t>
            </w:r>
          </w:p>
          <w:p w:rsidRPr="001247F7" w:rsidR="00024071" w:rsidP="00024071" w:rsidRDefault="00024071" w14:paraId="352C75B7" w14:textId="77777777">
            <w:pPr>
              <w:spacing w:line="276" w:lineRule="auto"/>
              <w:rPr>
                <w:rFonts w:cstheme="minorHAnsi"/>
                <w:sz w:val="22"/>
                <w:szCs w:val="22"/>
              </w:rPr>
            </w:pPr>
          </w:p>
        </w:tc>
        <w:tc>
          <w:tcPr>
            <w:tcW w:w="1944" w:type="dxa"/>
            <w:shd w:val="clear" w:color="auto" w:fill="5DB1E5"/>
            <w:tcMar/>
          </w:tcPr>
          <w:p w:rsidRPr="001247F7" w:rsidR="00024071" w:rsidP="00024071" w:rsidRDefault="00024071" w14:paraId="05ACB08C"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4BEE0786" w14:textId="77777777">
        <w:trPr>
          <w:trHeight w:val="4175"/>
        </w:trPr>
        <w:tc>
          <w:tcPr>
            <w:tcW w:w="5890" w:type="dxa"/>
            <w:vMerge/>
            <w:tcMar/>
          </w:tcPr>
          <w:p w:rsidRPr="001247F7" w:rsidR="00024071" w:rsidP="00024071" w:rsidRDefault="00024071" w14:paraId="3634D77F" w14:textId="77777777">
            <w:pPr>
              <w:spacing w:line="276" w:lineRule="auto"/>
              <w:rPr>
                <w:rFonts w:cstheme="minorHAnsi"/>
                <w:sz w:val="22"/>
                <w:szCs w:val="22"/>
              </w:rPr>
            </w:pPr>
          </w:p>
        </w:tc>
        <w:tc>
          <w:tcPr>
            <w:tcW w:w="10124" w:type="dxa"/>
            <w:gridSpan w:val="5"/>
            <w:shd w:val="clear" w:color="auto" w:fill="A5D2ED"/>
            <w:tcMar/>
          </w:tcPr>
          <w:p w:rsidR="69F31653" w:rsidP="69F31653" w:rsidRDefault="69F31653" w14:paraId="56F39B46" w14:textId="5B3B6B28">
            <w:pPr>
              <w:spacing w:line="276" w:lineRule="auto"/>
              <w:ind w:left="118" w:right="63"/>
              <w:jc w:val="both"/>
              <w:outlineLvl w:val="3"/>
              <w:rPr>
                <w:rFonts w:cs="Calibri" w:cstheme="minorAscii"/>
                <w:b w:val="1"/>
                <w:bCs w:val="1"/>
                <w:i w:val="1"/>
                <w:iCs w:val="1"/>
                <w:sz w:val="22"/>
                <w:szCs w:val="22"/>
              </w:rPr>
            </w:pPr>
          </w:p>
          <w:p w:rsidRPr="001247F7" w:rsidR="00024071" w:rsidP="00024071" w:rsidRDefault="00024071" w14:paraId="2AD54678" w14:textId="4CC5401D">
            <w:pPr>
              <w:spacing w:line="276" w:lineRule="auto"/>
              <w:ind w:left="118" w:right="63"/>
              <w:jc w:val="both"/>
              <w:outlineLvl w:val="3"/>
              <w:rPr>
                <w:rFonts w:cstheme="minorHAnsi"/>
                <w:b/>
                <w:i/>
                <w:iCs/>
                <w:sz w:val="22"/>
                <w:szCs w:val="22"/>
              </w:rPr>
            </w:pPr>
            <w:commentRangeStart w:id="66"/>
            <w:r w:rsidRPr="001247F7">
              <w:rPr>
                <w:rFonts w:cstheme="minorHAnsi"/>
                <w:b/>
                <w:i/>
                <w:iCs/>
                <w:sz w:val="22"/>
                <w:szCs w:val="22"/>
              </w:rPr>
              <w:t>Kanıtlar</w:t>
            </w:r>
            <w:commentRangeEnd w:id="66"/>
            <w:r w:rsidRPr="001247F7" w:rsidR="008A5AB2">
              <w:rPr>
                <w:rStyle w:val="AklamaBavurusu"/>
                <w:rFonts w:eastAsiaTheme="minorHAnsi"/>
              </w:rPr>
              <w:commentReference w:id="66"/>
            </w:r>
          </w:p>
          <w:p w:rsidRPr="001247F7" w:rsidR="00843630" w:rsidP="33E74B63" w:rsidRDefault="00843630" w14:paraId="53E67002" w14:textId="119183AA">
            <w:pPr>
              <w:pStyle w:val="Balk4"/>
              <w:numPr>
                <w:ilvl w:val="0"/>
                <w:numId w:val="2"/>
              </w:numPr>
              <w:spacing w:line="276" w:lineRule="auto"/>
              <w:jc w:val="both"/>
              <w:outlineLvl w:val="3"/>
              <w:rPr>
                <w:rFonts w:ascii="Calibri" w:hAnsi="Calibri" w:cs="Calibri"/>
                <w:i w:val="0"/>
                <w:iCs w:val="0"/>
                <w:sz w:val="20"/>
                <w:szCs w:val="20"/>
              </w:rPr>
            </w:pPr>
            <w:r w:rsidRPr="6CC9DED3" w:rsidR="6ACA3D9E">
              <w:rPr>
                <w:rFonts w:ascii="Calibri" w:hAnsi="Calibri" w:cs="Calibri"/>
                <w:i w:val="0"/>
                <w:iCs w:val="0"/>
                <w:sz w:val="20"/>
                <w:szCs w:val="20"/>
              </w:rPr>
              <w:t>B.1.5.</w:t>
            </w:r>
            <w:r w:rsidRPr="6CC9DED3" w:rsidR="75B7B0C0">
              <w:rPr>
                <w:rFonts w:ascii="Calibri" w:hAnsi="Calibri" w:cs="Calibri"/>
                <w:i w:val="0"/>
                <w:iCs w:val="0"/>
                <w:sz w:val="20"/>
                <w:szCs w:val="20"/>
              </w:rPr>
              <w:t xml:space="preserve"> </w:t>
            </w:r>
            <w:r w:rsidRPr="6CC9DED3" w:rsidR="162394FE">
              <w:rPr>
                <w:rFonts w:ascii="Calibri" w:hAnsi="Calibri" w:cs="Calibri"/>
                <w:i w:val="0"/>
                <w:iCs w:val="0"/>
                <w:sz w:val="20"/>
                <w:szCs w:val="20"/>
              </w:rPr>
              <w:t>ODJ</w:t>
            </w:r>
            <w:r w:rsidRPr="6CC9DED3" w:rsidR="30D84C51">
              <w:rPr>
                <w:rFonts w:ascii="Calibri" w:hAnsi="Calibri" w:cs="Calibri"/>
                <w:i w:val="0"/>
                <w:iCs w:val="0"/>
                <w:sz w:val="20"/>
                <w:szCs w:val="20"/>
              </w:rPr>
              <w:t xml:space="preserve"> </w:t>
            </w:r>
            <w:r w:rsidRPr="6CC9DED3" w:rsidR="4AF90052">
              <w:rPr>
                <w:rFonts w:ascii="Calibri" w:hAnsi="Calibri" w:cs="Calibri"/>
                <w:i w:val="0"/>
                <w:iCs w:val="0"/>
                <w:sz w:val="20"/>
                <w:szCs w:val="20"/>
              </w:rPr>
              <w:t>Okutulacak Dersler</w:t>
            </w:r>
          </w:p>
          <w:p w:rsidR="0D405413" w:rsidP="33E74B63" w:rsidRDefault="0D405413" w14:paraId="3BFA408E" w14:textId="01F1BE45">
            <w:pPr>
              <w:pStyle w:val="Balk4"/>
              <w:numPr>
                <w:ilvl w:val="0"/>
                <w:numId w:val="2"/>
              </w:numPr>
              <w:spacing w:line="276" w:lineRule="auto"/>
              <w:jc w:val="both"/>
              <w:outlineLvl w:val="3"/>
              <w:rPr>
                <w:rFonts w:ascii="Calibri" w:hAnsi="Calibri" w:cs="Calibri"/>
                <w:i w:val="0"/>
                <w:iCs w:val="0"/>
                <w:sz w:val="20"/>
                <w:szCs w:val="20"/>
              </w:rPr>
            </w:pPr>
            <w:r w:rsidRPr="6CC9DED3" w:rsidR="70CABD1B">
              <w:rPr>
                <w:rFonts w:ascii="Calibri" w:hAnsi="Calibri" w:cs="Calibri"/>
                <w:i w:val="0"/>
                <w:iCs w:val="0"/>
                <w:sz w:val="20"/>
                <w:szCs w:val="20"/>
              </w:rPr>
              <w:t>B.1.5.</w:t>
            </w:r>
            <w:r w:rsidRPr="6CC9DED3" w:rsidR="71E9E076">
              <w:rPr>
                <w:rFonts w:ascii="Calibri" w:hAnsi="Calibri" w:cs="Calibri"/>
                <w:i w:val="0"/>
                <w:iCs w:val="0"/>
                <w:sz w:val="20"/>
                <w:szCs w:val="20"/>
              </w:rPr>
              <w:t xml:space="preserve"> </w:t>
            </w:r>
            <w:r w:rsidRPr="6CC9DED3" w:rsidR="162394FE">
              <w:rPr>
                <w:rFonts w:ascii="Calibri" w:hAnsi="Calibri" w:cs="Calibri"/>
                <w:i w:val="0"/>
                <w:iCs w:val="0"/>
                <w:sz w:val="20"/>
                <w:szCs w:val="20"/>
              </w:rPr>
              <w:t>ODJ</w:t>
            </w:r>
            <w:r w:rsidRPr="6CC9DED3" w:rsidR="25A769FE">
              <w:rPr>
                <w:rFonts w:ascii="Calibri" w:hAnsi="Calibri" w:cs="Calibri"/>
                <w:i w:val="0"/>
                <w:iCs w:val="0"/>
                <w:sz w:val="20"/>
                <w:szCs w:val="20"/>
              </w:rPr>
              <w:t xml:space="preserve"> </w:t>
            </w:r>
            <w:r w:rsidRPr="6CC9DED3" w:rsidR="70CABD1B">
              <w:rPr>
                <w:rFonts w:ascii="Calibri" w:hAnsi="Calibri" w:cs="Calibri"/>
                <w:i w:val="0"/>
                <w:iCs w:val="0"/>
                <w:sz w:val="20"/>
                <w:szCs w:val="20"/>
              </w:rPr>
              <w:t>Öğrenci Temsilcileri İle Toplantı Tutanağı</w:t>
            </w:r>
          </w:p>
          <w:p w:rsidRPr="001247F7" w:rsidR="00843630" w:rsidP="33E74B63" w:rsidRDefault="00843630" w14:paraId="4A63D418" w14:textId="571A6981">
            <w:pPr>
              <w:pStyle w:val="Balk4"/>
              <w:numPr>
                <w:ilvl w:val="0"/>
                <w:numId w:val="2"/>
              </w:numPr>
              <w:spacing w:line="276" w:lineRule="auto"/>
              <w:jc w:val="both"/>
              <w:outlineLvl w:val="3"/>
              <w:rPr>
                <w:rFonts w:ascii="Calibri" w:hAnsi="Calibri" w:cs="Calibri"/>
                <w:i w:val="0"/>
                <w:iCs w:val="0"/>
                <w:sz w:val="20"/>
                <w:szCs w:val="20"/>
              </w:rPr>
            </w:pPr>
            <w:r w:rsidRPr="6CC9DED3" w:rsidR="6ACA3D9E">
              <w:rPr>
                <w:rFonts w:ascii="Calibri" w:hAnsi="Calibri" w:cs="Calibri"/>
                <w:i w:val="0"/>
                <w:iCs w:val="0"/>
                <w:sz w:val="20"/>
                <w:szCs w:val="20"/>
              </w:rPr>
              <w:t>B.1.5.</w:t>
            </w:r>
            <w:r w:rsidRPr="6CC9DED3" w:rsidR="527D7381">
              <w:rPr>
                <w:rFonts w:ascii="Calibri" w:hAnsi="Calibri" w:cs="Calibri"/>
                <w:i w:val="0"/>
                <w:iCs w:val="0"/>
                <w:sz w:val="20"/>
                <w:szCs w:val="20"/>
              </w:rPr>
              <w:t xml:space="preserve"> </w:t>
            </w:r>
            <w:r w:rsidRPr="6CC9DED3" w:rsidR="162394FE">
              <w:rPr>
                <w:rFonts w:ascii="Calibri" w:hAnsi="Calibri" w:cs="Calibri"/>
                <w:i w:val="0"/>
                <w:iCs w:val="0"/>
                <w:sz w:val="20"/>
                <w:szCs w:val="20"/>
              </w:rPr>
              <w:t>ODJ</w:t>
            </w:r>
            <w:r w:rsidRPr="6CC9DED3" w:rsidR="4BC1F6C9">
              <w:rPr>
                <w:rFonts w:ascii="Calibri" w:hAnsi="Calibri" w:cs="Calibri"/>
                <w:i w:val="0"/>
                <w:iCs w:val="0"/>
                <w:sz w:val="20"/>
                <w:szCs w:val="20"/>
              </w:rPr>
              <w:t xml:space="preserve"> </w:t>
            </w:r>
            <w:r w:rsidRPr="6CC9DED3" w:rsidR="54F42708">
              <w:rPr>
                <w:rFonts w:ascii="Calibri" w:hAnsi="Calibri" w:cs="Calibri"/>
                <w:i w:val="0"/>
                <w:iCs w:val="0"/>
                <w:sz w:val="20"/>
                <w:szCs w:val="20"/>
              </w:rPr>
              <w:t>Öğrenim Çıktıları Anketi</w:t>
            </w:r>
          </w:p>
          <w:p w:rsidRPr="001247F7" w:rsidR="00843630" w:rsidP="33E74B63" w:rsidRDefault="00843630" w14:paraId="72CC6E9D" w14:textId="5BD85365">
            <w:pPr>
              <w:pStyle w:val="Balk4"/>
              <w:numPr>
                <w:ilvl w:val="0"/>
                <w:numId w:val="2"/>
              </w:numPr>
              <w:spacing w:line="276" w:lineRule="auto"/>
              <w:ind/>
              <w:jc w:val="both"/>
              <w:outlineLvl w:val="3"/>
              <w:rPr>
                <w:rFonts w:ascii="Calibri" w:hAnsi="Calibri" w:cs="Calibri"/>
                <w:i w:val="0"/>
                <w:iCs w:val="0"/>
                <w:sz w:val="20"/>
                <w:szCs w:val="20"/>
              </w:rPr>
            </w:pPr>
            <w:r w:rsidRPr="6CC9DED3" w:rsidR="6ACA3D9E">
              <w:rPr>
                <w:rFonts w:ascii="Calibri" w:hAnsi="Calibri" w:cs="Calibri"/>
                <w:i w:val="0"/>
                <w:iCs w:val="0"/>
                <w:sz w:val="20"/>
                <w:szCs w:val="20"/>
              </w:rPr>
              <w:t>B.1.5.</w:t>
            </w:r>
            <w:r w:rsidRPr="6CC9DED3" w:rsidR="543C27AD">
              <w:rPr>
                <w:rFonts w:ascii="Calibri" w:hAnsi="Calibri" w:cs="Calibri"/>
                <w:i w:val="0"/>
                <w:iCs w:val="0"/>
                <w:sz w:val="20"/>
                <w:szCs w:val="20"/>
              </w:rPr>
              <w:t xml:space="preserve"> </w:t>
            </w:r>
            <w:r w:rsidRPr="6CC9DED3" w:rsidR="20C28439">
              <w:rPr>
                <w:rFonts w:ascii="Calibri" w:hAnsi="Calibri" w:cs="Calibri"/>
                <w:i w:val="0"/>
                <w:iCs w:val="0"/>
                <w:sz w:val="20"/>
                <w:szCs w:val="20"/>
              </w:rPr>
              <w:t>ODJ</w:t>
            </w:r>
            <w:r w:rsidRPr="6CC9DED3" w:rsidR="47AFFB7B">
              <w:rPr>
                <w:rFonts w:ascii="Calibri" w:hAnsi="Calibri" w:cs="Calibri"/>
                <w:i w:val="0"/>
                <w:iCs w:val="0"/>
                <w:sz w:val="20"/>
                <w:szCs w:val="20"/>
              </w:rPr>
              <w:t xml:space="preserve"> </w:t>
            </w:r>
            <w:r w:rsidRPr="6CC9DED3" w:rsidR="15E64F70">
              <w:rPr>
                <w:rFonts w:ascii="Calibri" w:hAnsi="Calibri" w:cs="Calibri"/>
                <w:i w:val="0"/>
                <w:iCs w:val="0"/>
                <w:sz w:val="20"/>
                <w:szCs w:val="20"/>
              </w:rPr>
              <w:t xml:space="preserve">Dış Paydaş Anketi  </w:t>
            </w:r>
          </w:p>
          <w:p w:rsidR="23FAF3D0" w:rsidP="33E74B63" w:rsidRDefault="23FAF3D0" w14:paraId="031746AE" w14:textId="1DC88C9D">
            <w:pPr>
              <w:pStyle w:val="Balk4"/>
              <w:numPr>
                <w:ilvl w:val="0"/>
                <w:numId w:val="2"/>
              </w:numPr>
              <w:spacing w:line="276" w:lineRule="auto"/>
              <w:jc w:val="both"/>
              <w:outlineLvl w:val="3"/>
              <w:rPr>
                <w:rFonts w:ascii="Calibri" w:hAnsi="Calibri" w:cs="Calibri"/>
                <w:i w:val="0"/>
                <w:iCs w:val="0"/>
                <w:sz w:val="20"/>
                <w:szCs w:val="20"/>
              </w:rPr>
            </w:pPr>
            <w:r w:rsidRPr="6CC9DED3" w:rsidR="374E3B98">
              <w:rPr>
                <w:rFonts w:ascii="Calibri" w:hAnsi="Calibri" w:cs="Calibri"/>
                <w:i w:val="0"/>
                <w:iCs w:val="0"/>
                <w:sz w:val="20"/>
                <w:szCs w:val="20"/>
              </w:rPr>
              <w:t>B.1.5.</w:t>
            </w:r>
            <w:r w:rsidRPr="6CC9DED3" w:rsidR="4345EC0E">
              <w:rPr>
                <w:rFonts w:ascii="Calibri" w:hAnsi="Calibri" w:cs="Calibri"/>
                <w:i w:val="0"/>
                <w:iCs w:val="0"/>
                <w:sz w:val="20"/>
                <w:szCs w:val="20"/>
              </w:rPr>
              <w:t xml:space="preserve"> </w:t>
            </w:r>
            <w:r w:rsidRPr="6CC9DED3" w:rsidR="20C28439">
              <w:rPr>
                <w:rFonts w:ascii="Calibri" w:hAnsi="Calibri" w:cs="Calibri"/>
                <w:i w:val="0"/>
                <w:iCs w:val="0"/>
                <w:sz w:val="20"/>
                <w:szCs w:val="20"/>
              </w:rPr>
              <w:t>ODJ</w:t>
            </w:r>
            <w:r w:rsidRPr="6CC9DED3" w:rsidR="4D539CC8">
              <w:rPr>
                <w:rFonts w:ascii="Calibri" w:hAnsi="Calibri" w:cs="Calibri"/>
                <w:i w:val="0"/>
                <w:iCs w:val="0"/>
                <w:sz w:val="20"/>
                <w:szCs w:val="20"/>
              </w:rPr>
              <w:t xml:space="preserve"> </w:t>
            </w:r>
            <w:r w:rsidRPr="6CC9DED3" w:rsidR="374E3B98">
              <w:rPr>
                <w:rFonts w:ascii="Calibri" w:hAnsi="Calibri" w:cs="Calibri"/>
                <w:i w:val="0"/>
                <w:iCs w:val="0"/>
                <w:sz w:val="20"/>
                <w:szCs w:val="20"/>
              </w:rPr>
              <w:t>Öğrenci Sayıları</w:t>
            </w:r>
          </w:p>
          <w:p w:rsidR="60F6A32C" w:rsidP="33E74B63" w:rsidRDefault="60F6A32C" w14:paraId="7A8D0CBD" w14:textId="0FD4AADA">
            <w:pPr>
              <w:pStyle w:val="Balk4"/>
              <w:numPr>
                <w:ilvl w:val="0"/>
                <w:numId w:val="2"/>
              </w:numPr>
              <w:spacing w:line="276" w:lineRule="auto"/>
              <w:jc w:val="both"/>
              <w:outlineLvl w:val="3"/>
              <w:rPr>
                <w:rFonts w:ascii="Calibri" w:hAnsi="Calibri" w:cs="Calibri"/>
                <w:i w:val="0"/>
                <w:iCs w:val="0"/>
                <w:sz w:val="20"/>
                <w:szCs w:val="20"/>
              </w:rPr>
            </w:pPr>
            <w:r w:rsidRPr="6CC9DED3" w:rsidR="72867B22">
              <w:rPr>
                <w:rFonts w:ascii="Calibri" w:hAnsi="Calibri" w:cs="Calibri"/>
                <w:i w:val="0"/>
                <w:iCs w:val="0"/>
                <w:sz w:val="20"/>
                <w:szCs w:val="20"/>
              </w:rPr>
              <w:t>B.1.5.</w:t>
            </w:r>
            <w:r w:rsidRPr="6CC9DED3" w:rsidR="4FB7C199">
              <w:rPr>
                <w:rFonts w:ascii="Calibri" w:hAnsi="Calibri" w:cs="Calibri"/>
                <w:i w:val="0"/>
                <w:iCs w:val="0"/>
                <w:sz w:val="20"/>
                <w:szCs w:val="20"/>
              </w:rPr>
              <w:t xml:space="preserve"> </w:t>
            </w:r>
            <w:r w:rsidRPr="6CC9DED3" w:rsidR="20C28439">
              <w:rPr>
                <w:rFonts w:ascii="Calibri" w:hAnsi="Calibri" w:cs="Calibri"/>
                <w:i w:val="0"/>
                <w:iCs w:val="0"/>
                <w:sz w:val="20"/>
                <w:szCs w:val="20"/>
              </w:rPr>
              <w:t>ODJ</w:t>
            </w:r>
            <w:r w:rsidRPr="6CC9DED3" w:rsidR="3CA284B6">
              <w:rPr>
                <w:rFonts w:ascii="Calibri" w:hAnsi="Calibri" w:cs="Calibri"/>
                <w:i w:val="0"/>
                <w:iCs w:val="0"/>
                <w:sz w:val="20"/>
                <w:szCs w:val="20"/>
              </w:rPr>
              <w:t xml:space="preserve"> </w:t>
            </w:r>
            <w:r w:rsidRPr="6CC9DED3" w:rsidR="72867B22">
              <w:rPr>
                <w:rFonts w:ascii="Calibri" w:hAnsi="Calibri" w:cs="Calibri"/>
                <w:i w:val="0"/>
                <w:iCs w:val="0"/>
                <w:sz w:val="20"/>
                <w:szCs w:val="20"/>
              </w:rPr>
              <w:t>Öğrenci Başarı Durumları</w:t>
            </w:r>
          </w:p>
          <w:p w:rsidRPr="001247F7" w:rsidR="00024071" w:rsidP="00843630" w:rsidRDefault="00024071" w14:paraId="498344AA" w14:textId="77777777">
            <w:pPr>
              <w:spacing w:line="276" w:lineRule="auto"/>
              <w:jc w:val="both"/>
              <w:outlineLvl w:val="3"/>
              <w:rPr>
                <w:rFonts w:cstheme="minorHAnsi"/>
                <w:i/>
                <w:iCs/>
                <w:sz w:val="22"/>
                <w:szCs w:val="22"/>
              </w:rPr>
            </w:pPr>
          </w:p>
        </w:tc>
      </w:tr>
    </w:tbl>
    <w:p w:rsidR="69F31653" w:rsidRDefault="69F31653" w14:paraId="29CAC2DC" w14:textId="161FE273"/>
    <w:p w:rsidRPr="001247F7" w:rsidR="009E1481" w:rsidP="00F45D13" w:rsidRDefault="009E1481" w14:paraId="4D1312ED" w14:textId="77777777">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21"/>
        <w:tblW w:w="16014" w:type="dxa"/>
        <w:tblLook w:val="04A0" w:firstRow="1" w:lastRow="0" w:firstColumn="1" w:lastColumn="0" w:noHBand="0" w:noVBand="1"/>
      </w:tblPr>
      <w:tblGrid>
        <w:gridCol w:w="5938"/>
        <w:gridCol w:w="2064"/>
        <w:gridCol w:w="1943"/>
        <w:gridCol w:w="2021"/>
        <w:gridCol w:w="2102"/>
        <w:gridCol w:w="1946"/>
      </w:tblGrid>
      <w:tr w:rsidRPr="001247F7" w:rsidR="00024071" w:rsidTr="6CC9DED3" w14:paraId="038D23E5" w14:textId="77777777">
        <w:trPr>
          <w:trHeight w:val="284"/>
        </w:trPr>
        <w:tc>
          <w:tcPr>
            <w:tcW w:w="16014" w:type="dxa"/>
            <w:gridSpan w:val="6"/>
            <w:shd w:val="clear" w:color="auto" w:fill="A5D2ED"/>
            <w:tcMar/>
          </w:tcPr>
          <w:p w:rsidRPr="001247F7" w:rsidR="005E589B" w:rsidP="00684E4E" w:rsidRDefault="005E589B" w14:paraId="7CE616AB" w14:textId="77777777">
            <w:pPr>
              <w:pStyle w:val="ListeParagraf"/>
              <w:numPr>
                <w:ilvl w:val="0"/>
                <w:numId w:val="42"/>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5E589B" w:rsidRDefault="005E589B" w14:paraId="2F379CF5" w14:textId="22008E71">
            <w:pPr>
              <w:spacing w:line="276" w:lineRule="auto"/>
              <w:jc w:val="center"/>
              <w:rPr>
                <w:rFonts w:cstheme="minorHAnsi"/>
                <w:color w:val="1F3864" w:themeColor="accent1" w:themeShade="80"/>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3B3BD84C" w14:textId="77777777">
        <w:trPr>
          <w:trHeight w:val="397"/>
        </w:trPr>
        <w:tc>
          <w:tcPr>
            <w:tcW w:w="16014" w:type="dxa"/>
            <w:gridSpan w:val="6"/>
            <w:shd w:val="clear" w:color="auto" w:fill="A5D2ED"/>
            <w:tcMar/>
            <w:vAlign w:val="bottom"/>
          </w:tcPr>
          <w:p w:rsidRPr="001247F7" w:rsidR="00024071" w:rsidP="00024071" w:rsidRDefault="00024071" w14:paraId="58A6C734" w14:textId="77777777">
            <w:pPr>
              <w:spacing w:line="276" w:lineRule="auto"/>
              <w:rPr>
                <w:rFonts w:cstheme="minorHAnsi"/>
                <w:b/>
                <w:sz w:val="22"/>
                <w:szCs w:val="22"/>
              </w:rPr>
            </w:pPr>
            <w:r w:rsidRPr="001247F7">
              <w:rPr>
                <w:rFonts w:cstheme="minorHAnsi"/>
                <w:b/>
                <w:sz w:val="22"/>
                <w:szCs w:val="22"/>
              </w:rPr>
              <w:t>B.1.  Program Tasarımı, Değerlendirmesi ve Güncellenmesi</w:t>
            </w:r>
          </w:p>
          <w:p w:rsidRPr="001247F7" w:rsidR="00024071" w:rsidP="00024071" w:rsidRDefault="00024071" w14:paraId="11350CE1" w14:textId="77777777">
            <w:pPr>
              <w:spacing w:line="276" w:lineRule="auto"/>
              <w:jc w:val="center"/>
              <w:rPr>
                <w:rFonts w:cstheme="minorHAnsi"/>
                <w:sz w:val="22"/>
                <w:szCs w:val="22"/>
              </w:rPr>
            </w:pPr>
          </w:p>
        </w:tc>
      </w:tr>
      <w:tr w:rsidRPr="001247F7" w:rsidR="00990891" w:rsidTr="6CC9DED3" w14:paraId="614BAEA2" w14:textId="77777777">
        <w:trPr>
          <w:trHeight w:val="397"/>
        </w:trPr>
        <w:tc>
          <w:tcPr>
            <w:tcW w:w="5938" w:type="dxa"/>
            <w:shd w:val="clear" w:color="auto" w:fill="A5D2ED"/>
            <w:tcMar/>
            <w:vAlign w:val="bottom"/>
          </w:tcPr>
          <w:p w:rsidRPr="001247F7" w:rsidR="00990891" w:rsidP="00990891" w:rsidRDefault="00990891" w14:paraId="01E5BD2C" w14:textId="77777777">
            <w:pPr>
              <w:spacing w:line="276" w:lineRule="auto"/>
              <w:rPr>
                <w:rFonts w:cstheme="minorHAnsi"/>
                <w:b/>
                <w:sz w:val="22"/>
              </w:rPr>
            </w:pPr>
          </w:p>
        </w:tc>
        <w:tc>
          <w:tcPr>
            <w:tcW w:w="2064" w:type="dxa"/>
            <w:shd w:val="clear" w:color="auto" w:fill="A5D2ED"/>
            <w:tcMar/>
            <w:vAlign w:val="bottom"/>
          </w:tcPr>
          <w:p w:rsidRPr="001247F7" w:rsidR="00990891" w:rsidP="00990891" w:rsidRDefault="00990891" w14:paraId="6596E120" w14:textId="60902296">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14790546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3" w:type="dxa"/>
            <w:shd w:val="clear" w:color="auto" w:fill="A5D2ED"/>
            <w:tcMar/>
            <w:vAlign w:val="bottom"/>
          </w:tcPr>
          <w:p w:rsidRPr="001247F7" w:rsidR="00990891" w:rsidP="00990891" w:rsidRDefault="00990891" w14:paraId="684785E8" w14:textId="4F04B508">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132273686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21" w:type="dxa"/>
            <w:shd w:val="clear" w:color="auto" w:fill="FF0000"/>
            <w:tcMar/>
            <w:vAlign w:val="bottom"/>
          </w:tcPr>
          <w:p w:rsidRPr="001247F7" w:rsidR="00990891" w:rsidP="69F31653" w:rsidRDefault="00990891" w14:paraId="1AE8FABD" w14:textId="14EEA398">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482843619"/>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02" w:type="dxa"/>
            <w:shd w:val="clear" w:color="auto" w:fill="A5D2ED"/>
            <w:tcMar/>
            <w:vAlign w:val="bottom"/>
          </w:tcPr>
          <w:p w:rsidRPr="001247F7" w:rsidR="00990891" w:rsidP="00990891" w:rsidRDefault="00990891" w14:paraId="76E7D5E3" w14:textId="79683978">
            <w:pPr>
              <w:spacing w:line="276" w:lineRule="auto"/>
              <w:jc w:val="center"/>
              <w:rPr>
                <w:rFonts w:cstheme="minorHAnsi"/>
                <w:sz w:val="22"/>
              </w:rPr>
            </w:pPr>
            <w:commentRangeStart w:id="67"/>
            <w:r w:rsidRPr="001247F7">
              <w:rPr>
                <w:rFonts w:ascii="Calibri" w:hAnsi="Calibri" w:cs="Calibri"/>
                <w:b/>
                <w:bCs/>
              </w:rPr>
              <w:t xml:space="preserve">4 </w:t>
            </w:r>
            <w:sdt>
              <w:sdtPr>
                <w:rPr>
                  <w:rFonts w:ascii="Calibri" w:hAnsi="Calibri" w:cs="Calibri"/>
                  <w:b/>
                  <w:bCs/>
                </w:rPr>
                <w:id w:val="-139789682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6" w:type="dxa"/>
            <w:shd w:val="clear" w:color="auto" w:fill="A5D2ED"/>
            <w:tcMar/>
            <w:vAlign w:val="bottom"/>
          </w:tcPr>
          <w:p w:rsidRPr="001247F7" w:rsidR="00990891" w:rsidP="00990891" w:rsidRDefault="00990891" w14:paraId="37054C44" w14:textId="597BC095">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42164111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67"/>
            <w:r w:rsidRPr="001247F7" w:rsidR="009F4520">
              <w:rPr>
                <w:rStyle w:val="AklamaBavurusu"/>
                <w:rFonts w:eastAsiaTheme="minorHAnsi"/>
              </w:rPr>
              <w:commentReference w:id="67"/>
            </w:r>
          </w:p>
        </w:tc>
      </w:tr>
      <w:tr w:rsidRPr="001247F7" w:rsidR="00024071" w:rsidTr="6CC9DED3" w14:paraId="59973699" w14:textId="77777777">
        <w:trPr>
          <w:trHeight w:val="1283"/>
        </w:trPr>
        <w:tc>
          <w:tcPr>
            <w:tcW w:w="5938" w:type="dxa"/>
            <w:vMerge w:val="restart"/>
            <w:shd w:val="clear" w:color="auto" w:fill="FFFFFF" w:themeFill="background1"/>
            <w:tcMar/>
          </w:tcPr>
          <w:p w:rsidRPr="001247F7" w:rsidR="00024071" w:rsidP="00024071" w:rsidRDefault="00024071" w14:paraId="2F776634" w14:textId="77777777">
            <w:pPr>
              <w:spacing w:line="276" w:lineRule="auto"/>
              <w:rPr>
                <w:rFonts w:cstheme="minorHAnsi"/>
                <w:sz w:val="22"/>
                <w:szCs w:val="22"/>
              </w:rPr>
            </w:pPr>
          </w:p>
          <w:p w:rsidRPr="001247F7" w:rsidR="00024071" w:rsidP="00024071" w:rsidRDefault="00024071" w14:paraId="12989B35" w14:textId="77777777">
            <w:pPr>
              <w:spacing w:line="276" w:lineRule="auto"/>
              <w:rPr>
                <w:rFonts w:cstheme="minorHAnsi"/>
                <w:sz w:val="22"/>
                <w:szCs w:val="22"/>
                <w:u w:val="single"/>
              </w:rPr>
            </w:pPr>
            <w:r w:rsidRPr="001247F7">
              <w:rPr>
                <w:rFonts w:cstheme="minorHAnsi"/>
                <w:sz w:val="22"/>
                <w:szCs w:val="22"/>
                <w:u w:val="single"/>
              </w:rPr>
              <w:t>B.1.6. Eğitim ve öğretim süreçlerinin yönetimi</w:t>
            </w:r>
          </w:p>
          <w:p w:rsidRPr="001247F7" w:rsidR="00024071" w:rsidP="00024071" w:rsidRDefault="00024071" w14:paraId="0386EA38" w14:textId="77777777">
            <w:pPr>
              <w:spacing w:line="276" w:lineRule="auto"/>
              <w:rPr>
                <w:rFonts w:cstheme="minorHAnsi"/>
                <w:sz w:val="22"/>
                <w:szCs w:val="22"/>
              </w:rPr>
            </w:pPr>
          </w:p>
          <w:p w:rsidRPr="001247F7" w:rsidR="00024071" w:rsidP="00024071" w:rsidRDefault="009367EF" w14:paraId="69D40F07" w14:textId="034624F4">
            <w:pPr>
              <w:spacing w:line="276" w:lineRule="auto"/>
              <w:jc w:val="both"/>
              <w:rPr>
                <w:rFonts w:cstheme="minorHAnsi"/>
                <w:sz w:val="22"/>
                <w:szCs w:val="22"/>
              </w:rPr>
            </w:pPr>
            <w:r w:rsidRPr="001247F7">
              <w:rPr>
                <w:rFonts w:cstheme="minorHAnsi"/>
                <w:sz w:val="22"/>
                <w:szCs w:val="22"/>
              </w:rPr>
              <w:t>Birim</w:t>
            </w:r>
            <w:r w:rsidRPr="001247F7" w:rsidR="00024071">
              <w:rPr>
                <w:rFonts w:cstheme="minorHAnsi"/>
                <w:sz w:val="22"/>
                <w:szCs w:val="22"/>
              </w:rPr>
              <w:t xml:space="preserve">,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rsidRPr="001247F7" w:rsidR="00024071" w:rsidP="00024071" w:rsidRDefault="00024071" w14:paraId="07517196" w14:textId="60081882">
            <w:pPr>
              <w:spacing w:line="276" w:lineRule="auto"/>
              <w:jc w:val="both"/>
              <w:rPr>
                <w:rFonts w:cstheme="minorHAnsi"/>
                <w:sz w:val="22"/>
                <w:szCs w:val="22"/>
              </w:rPr>
            </w:pPr>
            <w:r w:rsidRPr="001247F7">
              <w:rPr>
                <w:rFonts w:cstheme="minorHAnsi"/>
                <w:sz w:val="22"/>
                <w:szCs w:val="22"/>
              </w:rPr>
              <w:t xml:space="preserve">Eğitim ve öğretim programlarının tasarlanması, yürütülmesi, değerlendirilmesi ve güncellenmesi faaliyetlerine ilişkin </w:t>
            </w:r>
            <w:r w:rsidRPr="001247F7" w:rsidR="00FB22D7">
              <w:rPr>
                <w:rFonts w:cstheme="minorHAnsi"/>
                <w:sz w:val="22"/>
                <w:szCs w:val="22"/>
              </w:rPr>
              <w:t>birim</w:t>
            </w:r>
            <w:r w:rsidRPr="001247F7">
              <w:rPr>
                <w:rFonts w:cstheme="minorHAnsi"/>
                <w:sz w:val="22"/>
                <w:szCs w:val="22"/>
              </w:rPr>
              <w:t xml:space="preserve"> genelinde ilke, esaslar ile takvim belirlidir.</w:t>
            </w:r>
          </w:p>
          <w:p w:rsidRPr="001247F7" w:rsidR="00024071" w:rsidP="00024071" w:rsidRDefault="00024071" w14:paraId="5A7F4C80" w14:textId="77777777">
            <w:pPr>
              <w:spacing w:line="276" w:lineRule="auto"/>
              <w:jc w:val="both"/>
              <w:rPr>
                <w:rFonts w:cstheme="minorHAnsi"/>
                <w:sz w:val="22"/>
                <w:szCs w:val="22"/>
              </w:rPr>
            </w:pPr>
            <w:r w:rsidRPr="001247F7">
              <w:rPr>
                <w:rFonts w:cstheme="minorHAnsi"/>
                <w:sz w:val="22"/>
                <w:szCs w:val="22"/>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rsidRPr="001247F7" w:rsidR="00024071" w:rsidP="00024071" w:rsidRDefault="00024071" w14:paraId="60A6AF80" w14:textId="77777777">
            <w:pPr>
              <w:spacing w:line="276" w:lineRule="auto"/>
              <w:jc w:val="both"/>
              <w:rPr>
                <w:rFonts w:cstheme="minorHAnsi"/>
                <w:sz w:val="22"/>
                <w:szCs w:val="22"/>
              </w:rPr>
            </w:pPr>
          </w:p>
          <w:p w:rsidRPr="001247F7" w:rsidR="00024071" w:rsidP="00024071" w:rsidRDefault="00024071" w14:paraId="75A7BC01" w14:textId="77777777">
            <w:pPr>
              <w:spacing w:line="276" w:lineRule="auto"/>
              <w:jc w:val="both"/>
              <w:rPr>
                <w:rFonts w:cstheme="minorHAnsi"/>
                <w:sz w:val="22"/>
                <w:szCs w:val="22"/>
              </w:rPr>
            </w:pPr>
          </w:p>
        </w:tc>
        <w:tc>
          <w:tcPr>
            <w:tcW w:w="2064" w:type="dxa"/>
            <w:shd w:val="clear" w:color="auto" w:fill="E6F2FA"/>
            <w:tcMar/>
          </w:tcPr>
          <w:p w:rsidRPr="001247F7" w:rsidR="00024071" w:rsidP="00024071" w:rsidRDefault="0044296A" w14:paraId="3EE471E4" w14:textId="7920EE3E">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eğitim ve öğretim süreçlerini bütüncül olarak yönetmek üzere bir sistem bulunmamaktadır. </w:t>
            </w:r>
          </w:p>
        </w:tc>
        <w:tc>
          <w:tcPr>
            <w:tcW w:w="1943" w:type="dxa"/>
            <w:shd w:val="clear" w:color="auto" w:fill="D2E8F6"/>
            <w:tcMar/>
          </w:tcPr>
          <w:p w:rsidRPr="001247F7" w:rsidR="00024071" w:rsidP="00024071" w:rsidRDefault="0044296A" w14:paraId="5CF217A9" w14:textId="5671CCD7">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eğitim ve öğretim süreçlerini  bütüncül olarak yönetmek üzere sistem, ilke ve kurallar bulunmaktadır.</w:t>
            </w:r>
          </w:p>
          <w:p w:rsidRPr="001247F7" w:rsidR="00024071" w:rsidP="00024071" w:rsidRDefault="00024071" w14:paraId="4E829472" w14:textId="77777777">
            <w:pPr>
              <w:spacing w:line="276" w:lineRule="auto"/>
              <w:rPr>
                <w:rFonts w:cstheme="minorHAnsi"/>
                <w:sz w:val="22"/>
                <w:szCs w:val="22"/>
              </w:rPr>
            </w:pPr>
          </w:p>
        </w:tc>
        <w:tc>
          <w:tcPr>
            <w:tcW w:w="2021" w:type="dxa"/>
            <w:shd w:val="clear" w:color="auto" w:fill="B9DCF1"/>
            <w:tcMar/>
          </w:tcPr>
          <w:p w:rsidRPr="001247F7" w:rsidR="00024071" w:rsidP="00024071" w:rsidRDefault="00BC42A3" w14:paraId="0285C265" w14:textId="37E19F0A">
            <w:pPr>
              <w:spacing w:line="276" w:lineRule="auto"/>
              <w:rPr>
                <w:rFonts w:cstheme="minorHAnsi"/>
                <w:sz w:val="22"/>
                <w:szCs w:val="22"/>
              </w:rPr>
            </w:pPr>
            <w:r w:rsidRPr="001247F7">
              <w:rPr>
                <w:rFonts w:cstheme="minorHAnsi"/>
                <w:sz w:val="22"/>
                <w:szCs w:val="22"/>
              </w:rPr>
              <w:t xml:space="preserve">Birimin </w:t>
            </w:r>
            <w:r w:rsidRPr="001247F7" w:rsidR="00024071">
              <w:rPr>
                <w:rFonts w:cstheme="minorHAnsi"/>
                <w:sz w:val="22"/>
                <w:szCs w:val="22"/>
              </w:rPr>
              <w:t>genelinde eğitim ve öğretim süreçleri belirlenmiş ilke ve kuralara uygun yönetilmektedir.</w:t>
            </w:r>
          </w:p>
        </w:tc>
        <w:tc>
          <w:tcPr>
            <w:tcW w:w="2102" w:type="dxa"/>
            <w:shd w:val="clear" w:color="auto" w:fill="8CC7EC"/>
            <w:tcMar/>
          </w:tcPr>
          <w:p w:rsidRPr="001247F7" w:rsidR="00024071" w:rsidP="00024071" w:rsidRDefault="009367EF" w14:paraId="607F3C29" w14:textId="72C7D3FF">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eğitim ve öğretim yönetim sistemine ilişkin uygulamalar izlenmekte ve izlem sonuçlarına göre iyileştirme yapılmaktadır.</w:t>
            </w:r>
          </w:p>
          <w:p w:rsidRPr="001247F7" w:rsidR="00024071" w:rsidP="00024071" w:rsidRDefault="00024071" w14:paraId="0C33D5D4" w14:textId="77777777">
            <w:pPr>
              <w:spacing w:line="276" w:lineRule="auto"/>
              <w:rPr>
                <w:rFonts w:cstheme="minorHAnsi"/>
                <w:sz w:val="22"/>
                <w:szCs w:val="22"/>
              </w:rPr>
            </w:pPr>
          </w:p>
        </w:tc>
        <w:tc>
          <w:tcPr>
            <w:tcW w:w="1946" w:type="dxa"/>
            <w:shd w:val="clear" w:color="auto" w:fill="5DB1E5"/>
            <w:tcMar/>
          </w:tcPr>
          <w:p w:rsidRPr="001247F7" w:rsidR="00024071" w:rsidP="00024071" w:rsidRDefault="00024071" w14:paraId="3B9EE3D5"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6FBB145C" w14:textId="77777777">
        <w:trPr>
          <w:trHeight w:val="4175"/>
        </w:trPr>
        <w:tc>
          <w:tcPr>
            <w:tcW w:w="5938" w:type="dxa"/>
            <w:vMerge/>
            <w:tcMar/>
          </w:tcPr>
          <w:p w:rsidRPr="001247F7" w:rsidR="00024071" w:rsidP="00024071" w:rsidRDefault="00024071" w14:paraId="19166BB8" w14:textId="77777777">
            <w:pPr>
              <w:spacing w:line="276" w:lineRule="auto"/>
              <w:rPr>
                <w:rFonts w:cstheme="minorHAnsi"/>
                <w:sz w:val="22"/>
                <w:szCs w:val="22"/>
              </w:rPr>
            </w:pPr>
          </w:p>
        </w:tc>
        <w:tc>
          <w:tcPr>
            <w:tcW w:w="10076" w:type="dxa"/>
            <w:gridSpan w:val="5"/>
            <w:shd w:val="clear" w:color="auto" w:fill="A5D2ED"/>
            <w:tcMar/>
          </w:tcPr>
          <w:p w:rsidRPr="001247F7" w:rsidR="00024071" w:rsidP="69F31653" w:rsidRDefault="00024071" w14:paraId="0C2F270C" w14:textId="5C3A45F1">
            <w:pPr>
              <w:pStyle w:val="Balk4"/>
              <w:spacing w:line="276" w:lineRule="auto"/>
              <w:ind w:left="0" w:right="63"/>
              <w:jc w:val="both"/>
              <w:outlineLvl w:val="3"/>
              <w:rPr>
                <w:rFonts w:ascii="Calibri" w:hAnsi="Calibri" w:cs="Calibri"/>
                <w:sz w:val="20"/>
                <w:szCs w:val="20"/>
              </w:rPr>
            </w:pPr>
          </w:p>
          <w:p w:rsidRPr="001247F7" w:rsidR="00024071" w:rsidP="00024071" w:rsidRDefault="00024071" w14:paraId="07F9A97D" w14:textId="6D57B5D0">
            <w:pPr>
              <w:spacing w:line="276" w:lineRule="auto"/>
              <w:ind w:left="118" w:right="63"/>
              <w:jc w:val="both"/>
              <w:outlineLvl w:val="3"/>
              <w:rPr>
                <w:rFonts w:cstheme="minorHAnsi"/>
                <w:b/>
                <w:i/>
                <w:iCs/>
                <w:sz w:val="22"/>
                <w:szCs w:val="22"/>
              </w:rPr>
            </w:pPr>
            <w:commentRangeStart w:id="68"/>
            <w:r w:rsidRPr="69F31653" w:rsidR="08D8CB2D">
              <w:rPr>
                <w:rFonts w:cs="Calibri" w:cstheme="minorAscii"/>
                <w:b w:val="1"/>
                <w:bCs w:val="1"/>
                <w:i w:val="1"/>
                <w:iCs w:val="1"/>
                <w:sz w:val="22"/>
                <w:szCs w:val="22"/>
              </w:rPr>
              <w:t>Kanıtlar</w:t>
            </w:r>
            <w:commentRangeEnd w:id="68"/>
            <w:r>
              <w:rPr>
                <w:rStyle w:val="CommentReference"/>
              </w:rPr>
              <w:commentReference w:id="68"/>
            </w:r>
          </w:p>
          <w:p w:rsidR="160DFAFE" w:rsidP="33E74B63" w:rsidRDefault="160DFAFE" w14:paraId="25110476" w14:textId="63F78A5C">
            <w:pPr>
              <w:pStyle w:val="Balk4"/>
              <w:numPr>
                <w:ilvl w:val="0"/>
                <w:numId w:val="2"/>
              </w:numPr>
              <w:spacing w:line="276" w:lineRule="auto"/>
              <w:jc w:val="both"/>
              <w:outlineLvl w:val="3"/>
              <w:rPr>
                <w:rFonts w:ascii="Calibri" w:hAnsi="Calibri" w:cs="Calibri"/>
                <w:i w:val="0"/>
                <w:iCs w:val="0"/>
                <w:sz w:val="20"/>
                <w:szCs w:val="20"/>
              </w:rPr>
            </w:pPr>
            <w:r w:rsidRPr="6CC9DED3" w:rsidR="3375059C">
              <w:rPr>
                <w:rFonts w:ascii="Calibri" w:hAnsi="Calibri" w:cs="Calibri"/>
                <w:i w:val="0"/>
                <w:iCs w:val="0"/>
                <w:sz w:val="20"/>
                <w:szCs w:val="20"/>
              </w:rPr>
              <w:t>B.1.6.</w:t>
            </w:r>
            <w:r w:rsidRPr="6CC9DED3" w:rsidR="3375059C">
              <w:rPr>
                <w:rFonts w:ascii="Calibri" w:hAnsi="Calibri" w:cs="Calibri"/>
                <w:i w:val="0"/>
                <w:iCs w:val="0"/>
                <w:sz w:val="20"/>
                <w:szCs w:val="20"/>
              </w:rPr>
              <w:t xml:space="preserve"> </w:t>
            </w:r>
            <w:r w:rsidRPr="6CC9DED3" w:rsidR="03D6A731">
              <w:rPr>
                <w:rFonts w:ascii="Calibri" w:hAnsi="Calibri" w:cs="Calibri"/>
                <w:i w:val="0"/>
                <w:iCs w:val="0"/>
                <w:sz w:val="20"/>
                <w:szCs w:val="20"/>
              </w:rPr>
              <w:t>ODJ</w:t>
            </w:r>
            <w:r w:rsidRPr="6CC9DED3" w:rsidR="0B197722">
              <w:rPr>
                <w:rFonts w:ascii="Calibri" w:hAnsi="Calibri" w:cs="Calibri"/>
                <w:i w:val="0"/>
                <w:iCs w:val="0"/>
                <w:sz w:val="20"/>
                <w:szCs w:val="20"/>
              </w:rPr>
              <w:t xml:space="preserve"> </w:t>
            </w:r>
            <w:r w:rsidRPr="6CC9DED3" w:rsidR="3375059C">
              <w:rPr>
                <w:rFonts w:ascii="Calibri" w:hAnsi="Calibri" w:cs="Calibri"/>
                <w:i w:val="0"/>
                <w:iCs w:val="0"/>
                <w:sz w:val="20"/>
                <w:szCs w:val="20"/>
              </w:rPr>
              <w:t>İş Akış Şeması</w:t>
            </w:r>
          </w:p>
          <w:p w:rsidRPr="001247F7" w:rsidR="001A1BF2" w:rsidP="33E74B63" w:rsidRDefault="001A1BF2" w14:paraId="337B2DD5" w14:textId="746AF54B">
            <w:pPr>
              <w:pStyle w:val="Balk4"/>
              <w:numPr>
                <w:ilvl w:val="0"/>
                <w:numId w:val="2"/>
              </w:numPr>
              <w:spacing w:line="276" w:lineRule="auto"/>
              <w:jc w:val="both"/>
              <w:outlineLvl w:val="3"/>
              <w:rPr>
                <w:rFonts w:ascii="Calibri" w:hAnsi="Calibri" w:cs="Calibri"/>
                <w:i w:val="0"/>
                <w:iCs w:val="0"/>
                <w:sz w:val="20"/>
                <w:szCs w:val="20"/>
              </w:rPr>
            </w:pPr>
            <w:r w:rsidRPr="6CC9DED3" w:rsidR="08BFFB1F">
              <w:rPr>
                <w:rFonts w:ascii="Calibri" w:hAnsi="Calibri" w:cs="Calibri"/>
                <w:i w:val="0"/>
                <w:iCs w:val="0"/>
                <w:sz w:val="20"/>
                <w:szCs w:val="20"/>
              </w:rPr>
              <w:t>B.1.</w:t>
            </w:r>
            <w:r w:rsidRPr="6CC9DED3" w:rsidR="29FD6662">
              <w:rPr>
                <w:rFonts w:ascii="Calibri" w:hAnsi="Calibri" w:cs="Calibri"/>
                <w:i w:val="0"/>
                <w:iCs w:val="0"/>
                <w:sz w:val="20"/>
                <w:szCs w:val="20"/>
              </w:rPr>
              <w:t>6</w:t>
            </w:r>
            <w:r w:rsidRPr="6CC9DED3" w:rsidR="08BFFB1F">
              <w:rPr>
                <w:rFonts w:ascii="Calibri" w:hAnsi="Calibri" w:cs="Calibri"/>
                <w:i w:val="0"/>
                <w:iCs w:val="0"/>
                <w:sz w:val="20"/>
                <w:szCs w:val="20"/>
              </w:rPr>
              <w:t>.</w:t>
            </w:r>
            <w:r w:rsidRPr="6CC9DED3" w:rsidR="30BB7507">
              <w:rPr>
                <w:rFonts w:ascii="Calibri" w:hAnsi="Calibri" w:cs="Calibri"/>
                <w:i w:val="0"/>
                <w:iCs w:val="0"/>
                <w:sz w:val="20"/>
                <w:szCs w:val="20"/>
              </w:rPr>
              <w:t xml:space="preserve"> </w:t>
            </w:r>
            <w:r w:rsidRPr="6CC9DED3" w:rsidR="03D6A731">
              <w:rPr>
                <w:rFonts w:ascii="Calibri" w:hAnsi="Calibri" w:cs="Calibri"/>
                <w:i w:val="0"/>
                <w:iCs w:val="0"/>
                <w:sz w:val="20"/>
                <w:szCs w:val="20"/>
              </w:rPr>
              <w:t>ODJ</w:t>
            </w:r>
            <w:r w:rsidRPr="6CC9DED3" w:rsidR="6C2BFDC8">
              <w:rPr>
                <w:rFonts w:ascii="Calibri" w:hAnsi="Calibri" w:cs="Calibri"/>
                <w:i w:val="0"/>
                <w:iCs w:val="0"/>
                <w:sz w:val="20"/>
                <w:szCs w:val="20"/>
              </w:rPr>
              <w:t xml:space="preserve"> </w:t>
            </w:r>
            <w:r w:rsidRPr="6CC9DED3" w:rsidR="2EACE2F2">
              <w:rPr>
                <w:rFonts w:ascii="Calibri" w:hAnsi="Calibri" w:cs="Calibri"/>
                <w:i w:val="0"/>
                <w:iCs w:val="0"/>
                <w:sz w:val="20"/>
                <w:szCs w:val="20"/>
              </w:rPr>
              <w:t>Komisyonlar</w:t>
            </w:r>
          </w:p>
          <w:p w:rsidRPr="001247F7" w:rsidR="001A1BF2" w:rsidP="33E74B63" w:rsidRDefault="001A1BF2" w14:paraId="0D9A7DA0" w14:textId="1F412919">
            <w:pPr>
              <w:pStyle w:val="Balk4"/>
              <w:numPr>
                <w:ilvl w:val="0"/>
                <w:numId w:val="2"/>
              </w:numPr>
              <w:spacing w:line="276" w:lineRule="auto"/>
              <w:ind/>
              <w:jc w:val="both"/>
              <w:outlineLvl w:val="3"/>
              <w:rPr>
                <w:rFonts w:ascii="Calibri" w:hAnsi="Calibri" w:cs="Calibri"/>
                <w:i w:val="0"/>
                <w:iCs w:val="0"/>
                <w:sz w:val="20"/>
                <w:szCs w:val="20"/>
              </w:rPr>
            </w:pPr>
            <w:r w:rsidRPr="6CC9DED3" w:rsidR="08BFFB1F">
              <w:rPr>
                <w:rFonts w:ascii="Calibri" w:hAnsi="Calibri" w:cs="Calibri"/>
                <w:i w:val="0"/>
                <w:iCs w:val="0"/>
                <w:sz w:val="20"/>
                <w:szCs w:val="20"/>
              </w:rPr>
              <w:t>B.1.</w:t>
            </w:r>
            <w:r w:rsidRPr="6CC9DED3" w:rsidR="29FD6662">
              <w:rPr>
                <w:rFonts w:ascii="Calibri" w:hAnsi="Calibri" w:cs="Calibri"/>
                <w:i w:val="0"/>
                <w:iCs w:val="0"/>
                <w:sz w:val="20"/>
                <w:szCs w:val="20"/>
              </w:rPr>
              <w:t>6</w:t>
            </w:r>
            <w:r w:rsidRPr="6CC9DED3" w:rsidR="08BFFB1F">
              <w:rPr>
                <w:rFonts w:ascii="Calibri" w:hAnsi="Calibri" w:cs="Calibri"/>
                <w:i w:val="0"/>
                <w:iCs w:val="0"/>
                <w:sz w:val="20"/>
                <w:szCs w:val="20"/>
              </w:rPr>
              <w:t>.</w:t>
            </w:r>
            <w:r w:rsidRPr="6CC9DED3" w:rsidR="3F11F20D">
              <w:rPr>
                <w:rFonts w:ascii="Calibri" w:hAnsi="Calibri" w:cs="Calibri"/>
                <w:i w:val="0"/>
                <w:iCs w:val="0"/>
                <w:sz w:val="20"/>
                <w:szCs w:val="20"/>
              </w:rPr>
              <w:t xml:space="preserve"> </w:t>
            </w:r>
            <w:r w:rsidRPr="6CC9DED3" w:rsidR="03D6A731">
              <w:rPr>
                <w:rFonts w:ascii="Calibri" w:hAnsi="Calibri" w:cs="Calibri"/>
                <w:i w:val="0"/>
                <w:iCs w:val="0"/>
                <w:sz w:val="20"/>
                <w:szCs w:val="20"/>
              </w:rPr>
              <w:t>ODJ</w:t>
            </w:r>
            <w:r w:rsidRPr="6CC9DED3" w:rsidR="16FBEB85">
              <w:rPr>
                <w:rFonts w:ascii="Calibri" w:hAnsi="Calibri" w:cs="Calibri"/>
                <w:i w:val="0"/>
                <w:iCs w:val="0"/>
                <w:sz w:val="20"/>
                <w:szCs w:val="20"/>
              </w:rPr>
              <w:t xml:space="preserve"> </w:t>
            </w:r>
            <w:r w:rsidRPr="6CC9DED3" w:rsidR="3926C7C5">
              <w:rPr>
                <w:rFonts w:ascii="Calibri" w:hAnsi="Calibri" w:cs="Calibri"/>
                <w:i w:val="0"/>
                <w:iCs w:val="0"/>
                <w:sz w:val="20"/>
                <w:szCs w:val="20"/>
              </w:rPr>
              <w:t>Eğt. Öğr.Yönetmeliği</w:t>
            </w:r>
          </w:p>
          <w:p w:rsidR="4E219CF1" w:rsidP="33E74B63" w:rsidRDefault="4E219CF1" w14:paraId="50C9D98D" w14:textId="1CF9687E">
            <w:pPr>
              <w:pStyle w:val="Balk4"/>
              <w:numPr>
                <w:ilvl w:val="0"/>
                <w:numId w:val="2"/>
              </w:numPr>
              <w:spacing w:line="276" w:lineRule="auto"/>
              <w:jc w:val="both"/>
              <w:outlineLvl w:val="3"/>
              <w:rPr>
                <w:rFonts w:ascii="Calibri" w:hAnsi="Calibri" w:cs="Calibri"/>
                <w:i w:val="0"/>
                <w:iCs w:val="0"/>
                <w:sz w:val="20"/>
                <w:szCs w:val="20"/>
              </w:rPr>
            </w:pPr>
            <w:r w:rsidRPr="6CC9DED3" w:rsidR="1609A5F2">
              <w:rPr>
                <w:rFonts w:ascii="Calibri" w:hAnsi="Calibri" w:cs="Calibri"/>
                <w:i w:val="0"/>
                <w:iCs w:val="0"/>
                <w:sz w:val="20"/>
                <w:szCs w:val="20"/>
              </w:rPr>
              <w:t>B.1.6.</w:t>
            </w:r>
            <w:r w:rsidRPr="6CC9DED3" w:rsidR="1609A5F2">
              <w:rPr>
                <w:rFonts w:ascii="Calibri" w:hAnsi="Calibri" w:cs="Calibri"/>
                <w:i w:val="0"/>
                <w:iCs w:val="0"/>
                <w:sz w:val="20"/>
                <w:szCs w:val="20"/>
              </w:rPr>
              <w:t xml:space="preserve"> </w:t>
            </w:r>
            <w:r w:rsidRPr="6CC9DED3" w:rsidR="31614CCE">
              <w:rPr>
                <w:rFonts w:ascii="Calibri" w:hAnsi="Calibri" w:cs="Calibri"/>
                <w:i w:val="0"/>
                <w:iCs w:val="0"/>
                <w:sz w:val="20"/>
                <w:szCs w:val="20"/>
              </w:rPr>
              <w:t>ODJ</w:t>
            </w:r>
            <w:r w:rsidRPr="6CC9DED3" w:rsidR="4711B214">
              <w:rPr>
                <w:rFonts w:ascii="Calibri" w:hAnsi="Calibri" w:cs="Calibri"/>
                <w:i w:val="0"/>
                <w:iCs w:val="0"/>
                <w:sz w:val="20"/>
                <w:szCs w:val="20"/>
              </w:rPr>
              <w:t xml:space="preserve"> </w:t>
            </w:r>
            <w:r w:rsidRPr="6CC9DED3" w:rsidR="1609A5F2">
              <w:rPr>
                <w:rFonts w:ascii="Calibri" w:hAnsi="Calibri" w:cs="Calibri"/>
                <w:i w:val="0"/>
                <w:iCs w:val="0"/>
                <w:sz w:val="20"/>
                <w:szCs w:val="20"/>
              </w:rPr>
              <w:t>Akademik T</w:t>
            </w:r>
            <w:r w:rsidRPr="6CC9DED3" w:rsidR="113726E8">
              <w:rPr>
                <w:rFonts w:ascii="Calibri" w:hAnsi="Calibri" w:cs="Calibri"/>
                <w:i w:val="0"/>
                <w:iCs w:val="0"/>
                <w:sz w:val="20"/>
                <w:szCs w:val="20"/>
              </w:rPr>
              <w:t>akvim</w:t>
            </w:r>
          </w:p>
          <w:p w:rsidRPr="001247F7" w:rsidR="00024071" w:rsidP="001A1BF2" w:rsidRDefault="00024071" w14:paraId="753790CE" w14:textId="23EBA341">
            <w:pPr>
              <w:spacing w:line="276" w:lineRule="auto"/>
              <w:ind w:left="927"/>
              <w:jc w:val="both"/>
              <w:outlineLvl w:val="3"/>
              <w:rPr>
                <w:rFonts w:cstheme="minorHAnsi"/>
                <w:i/>
                <w:iCs/>
                <w:sz w:val="22"/>
                <w:szCs w:val="22"/>
              </w:rPr>
            </w:pPr>
          </w:p>
        </w:tc>
      </w:tr>
    </w:tbl>
    <w:p w:rsidR="69F31653" w:rsidRDefault="69F31653" w14:paraId="37B0C9B3" w14:textId="7BD398EA"/>
    <w:p w:rsidRPr="001247F7" w:rsidR="00024071" w:rsidP="00F45D13" w:rsidRDefault="00024071" w14:paraId="3FB0742D" w14:textId="1B840138">
      <w:pPr>
        <w:pStyle w:val="Balk1"/>
        <w:spacing w:before="57" w:after="240"/>
        <w:ind w:left="0" w:right="63"/>
        <w:jc w:val="center"/>
        <w:rPr>
          <w:rFonts w:ascii="Calibri" w:hAnsi="Calibri" w:cs="Calibri"/>
          <w:color w:val="0070C0"/>
        </w:rPr>
      </w:pPr>
    </w:p>
    <w:p w:rsidRPr="001247F7" w:rsidR="009E1481" w:rsidP="00F45D13" w:rsidRDefault="009E1481" w14:paraId="322F92A4" w14:textId="46852E02">
      <w:pPr>
        <w:pStyle w:val="Balk1"/>
        <w:spacing w:before="57" w:after="240"/>
        <w:ind w:left="0" w:right="63"/>
        <w:jc w:val="center"/>
        <w:rPr>
          <w:rFonts w:ascii="Calibri" w:hAnsi="Calibri" w:cs="Calibri"/>
          <w:color w:val="0070C0"/>
        </w:rPr>
      </w:pPr>
    </w:p>
    <w:p w:rsidRPr="001247F7" w:rsidR="008E27BA" w:rsidP="00F45D13" w:rsidRDefault="008E27BA" w14:paraId="7E42D6A5" w14:textId="77777777">
      <w:pPr>
        <w:pStyle w:val="Balk1"/>
        <w:spacing w:before="57" w:after="240"/>
        <w:ind w:left="0" w:right="63"/>
        <w:jc w:val="center"/>
        <w:rPr>
          <w:rFonts w:ascii="Calibri" w:hAnsi="Calibri" w:cs="Calibri"/>
          <w:color w:val="0070C0"/>
        </w:rPr>
      </w:pPr>
    </w:p>
    <w:p w:rsidRPr="001247F7" w:rsidR="009E1481" w:rsidP="009E1481" w:rsidRDefault="009E1481" w14:paraId="5FD03637" w14:textId="53CF89DF">
      <w:pPr>
        <w:rPr>
          <w:rFonts w:ascii="Calibri" w:hAnsi="Calibri" w:eastAsia="Times New Roman" w:cs="Calibri"/>
          <w:b/>
          <w:bCs/>
          <w:color w:val="000000"/>
        </w:rPr>
      </w:pPr>
      <w:r w:rsidRPr="001247F7">
        <w:rPr>
          <w:rFonts w:ascii="Calibri" w:hAnsi="Calibri" w:eastAsia="Times New Roman" w:cs="Calibri"/>
          <w:b/>
          <w:bCs/>
          <w:color w:val="000000"/>
        </w:rPr>
        <w:lastRenderedPageBreak/>
        <w:t xml:space="preserve">B.1. </w:t>
      </w:r>
      <w:r w:rsidRPr="001247F7">
        <w:rPr>
          <w:rFonts w:cstheme="minorHAnsi"/>
          <w:b/>
        </w:rPr>
        <w:t>Program Tasarımı, Değerlendirmesi ve Güncellenmesi</w:t>
      </w:r>
    </w:p>
    <w:p w:rsidRPr="001247F7" w:rsidR="009E1481" w:rsidP="009E1481" w:rsidRDefault="009E1481" w14:paraId="7A7CF03D" w14:textId="77777777">
      <w:pPr>
        <w:rPr>
          <w:rFonts w:ascii="Calibri" w:hAnsi="Calibri" w:cs="Calibri"/>
          <w:b/>
          <w:bCs/>
          <w:color w:val="FF0000"/>
        </w:rPr>
      </w:pPr>
    </w:p>
    <w:p w:rsidRPr="001247F7" w:rsidR="009E1481" w:rsidP="69F31653" w:rsidRDefault="009E1481" w14:paraId="2892D819" w14:textId="6B1F46C7">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420F8115">
        <w:rPr>
          <w:rFonts w:ascii="Calibri" w:hAnsi="Calibri" w:eastAsia="Calibri" w:cs="Calibri"/>
          <w:b w:val="0"/>
          <w:bCs w:val="0"/>
          <w:i w:val="0"/>
          <w:iCs w:val="0"/>
          <w:caps w:val="0"/>
          <w:smallCaps w:val="0"/>
          <w:noProof/>
          <w:color w:val="000000" w:themeColor="text1" w:themeTint="FF" w:themeShade="FF"/>
          <w:sz w:val="22"/>
          <w:szCs w:val="22"/>
          <w:lang w:val="tr-TR"/>
        </w:rPr>
        <w:t xml:space="preserve">Bölümde okutulan tüm derslerin programların tasarımı ve onayı </w:t>
      </w:r>
      <w:r w:rsidRPr="69F31653" w:rsidR="563C499A">
        <w:rPr>
          <w:rFonts w:ascii="Calibri" w:hAnsi="Calibri" w:eastAsia="Calibri" w:cs="Calibri"/>
          <w:b w:val="0"/>
          <w:bCs w:val="0"/>
          <w:i w:val="0"/>
          <w:iCs w:val="0"/>
          <w:caps w:val="0"/>
          <w:smallCaps w:val="0"/>
          <w:noProof/>
          <w:color w:val="000000" w:themeColor="text1" w:themeTint="FF" w:themeShade="FF"/>
          <w:sz w:val="22"/>
          <w:szCs w:val="22"/>
          <w:lang w:val="tr-TR"/>
        </w:rPr>
        <w:t xml:space="preserve">İMÜ Eğitim ve Öğretim Yönetmeliği, </w:t>
      </w:r>
      <w:r w:rsidRPr="69F31653" w:rsidR="420F8115">
        <w:rPr>
          <w:rFonts w:ascii="Calibri" w:hAnsi="Calibri" w:eastAsia="Calibri" w:cs="Calibri"/>
          <w:b w:val="0"/>
          <w:bCs w:val="0"/>
          <w:i w:val="0"/>
          <w:iCs w:val="0"/>
          <w:caps w:val="0"/>
          <w:smallCaps w:val="0"/>
          <w:noProof/>
          <w:color w:val="000000" w:themeColor="text1" w:themeTint="FF" w:themeShade="FF"/>
          <w:sz w:val="22"/>
          <w:szCs w:val="22"/>
          <w:lang w:val="tr-TR"/>
        </w:rPr>
        <w:t>Odyoloji eğitimi ulusal çekirdek eğitim programına ve bölümün misyon ve vizyonuna uygun olacak şekilde hazırlanmıştır. Paydaşlarımızın görüş ve önerileri yapılan toplantılar ve anketler yoluyla alınmaktadır.  Paydaşlardan gelen görüş ve öneriler dikkate alınmakta olup derslerin yoğunluğu ve günleri öğrencilerin ders dışı aktivitelere katılabilmesi için uygun hale getirilmektedir. Her yeni eğitim-öğretim yılına başlamadan önce öğrenci temsilcileri ile toplantı yapılarak dersler ile ilgili olarak görüşleri alınmakta ve gerekli görülen düzenlemeler yapılmaktadır. Ders programı öğrencilerin alan dışında da kendilerini geliştirebilmeleri ve farklı disiplinleri tanımaları için isteğe bağlı seçmeli dersler ve programa bağlı seçmeli dersleri içermektedir.</w:t>
      </w:r>
    </w:p>
    <w:p w:rsidRPr="001247F7" w:rsidR="009E1481" w:rsidP="69F31653" w:rsidRDefault="009E1481" w14:paraId="2915EC1A" w14:textId="29D1795C">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Pr="001247F7" w:rsidR="009E1481" w:rsidP="69F31653" w:rsidRDefault="009E1481" w14:paraId="4971F73C" w14:textId="651B820F">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420F8115">
        <w:rPr>
          <w:rFonts w:ascii="Calibri" w:hAnsi="Calibri" w:eastAsia="Calibri" w:cs="Calibri"/>
          <w:b w:val="0"/>
          <w:bCs w:val="0"/>
          <w:i w:val="0"/>
          <w:iCs w:val="0"/>
          <w:caps w:val="0"/>
          <w:smallCaps w:val="0"/>
          <w:noProof/>
          <w:color w:val="000000" w:themeColor="text1" w:themeTint="FF" w:themeShade="FF"/>
          <w:sz w:val="22"/>
          <w:szCs w:val="22"/>
          <w:lang w:val="tr-TR"/>
        </w:rPr>
        <w:t>Bölümdeki derslerin ders kazanımlarının program çıktılarıyla uyumu belirtke tablolarında verilmektedir. Belirtke tablolarında ders kazanımlarının öğrenciyi hangi düzeyde desteklediğine yer verilmektedir. Yapılan bölüm toplantılarında ders içerikleri incelenerek gerekli görülen düzenlemeler planlanmakta ve yapılmaktadır.</w:t>
      </w:r>
    </w:p>
    <w:p w:rsidRPr="001247F7" w:rsidR="009E1481" w:rsidP="69F31653" w:rsidRDefault="009E1481" w14:paraId="1894004F" w14:textId="62399BAB">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Pr="001247F7" w:rsidR="009E1481" w:rsidP="69F31653" w:rsidRDefault="009E1481" w14:paraId="13E8D9BE" w14:textId="7D0AF73A">
      <w:pPr>
        <w:widowControl w:val="0"/>
        <w:spacing w:before="57" w:after="240"/>
        <w:ind/>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420F8115">
        <w:rPr>
          <w:rFonts w:ascii="Calibri" w:hAnsi="Calibri" w:eastAsia="Calibri" w:cs="Calibri"/>
          <w:b w:val="0"/>
          <w:bCs w:val="0"/>
          <w:i w:val="0"/>
          <w:iCs w:val="0"/>
          <w:caps w:val="0"/>
          <w:smallCaps w:val="0"/>
          <w:noProof/>
          <w:color w:val="000000" w:themeColor="text1" w:themeTint="FF" w:themeShade="FF"/>
          <w:sz w:val="22"/>
          <w:szCs w:val="22"/>
          <w:lang w:val="tr-TR"/>
        </w:rPr>
        <w:t xml:space="preserve">Öğrencilerin ders ile ilgili </w:t>
      </w:r>
      <w:r w:rsidRPr="69F31653" w:rsidR="32AD2FFD">
        <w:rPr>
          <w:rFonts w:ascii="Calibri" w:hAnsi="Calibri" w:eastAsia="Calibri" w:cs="Calibri"/>
          <w:b w:val="0"/>
          <w:bCs w:val="0"/>
          <w:i w:val="0"/>
          <w:iCs w:val="0"/>
          <w:caps w:val="0"/>
          <w:smallCaps w:val="0"/>
          <w:noProof/>
          <w:color w:val="000000" w:themeColor="text1" w:themeTint="FF" w:themeShade="FF"/>
          <w:sz w:val="22"/>
          <w:szCs w:val="22"/>
          <w:lang w:val="tr-TR"/>
        </w:rPr>
        <w:t xml:space="preserve">AKTS </w:t>
      </w:r>
      <w:r w:rsidRPr="69F31653" w:rsidR="420F8115">
        <w:rPr>
          <w:rFonts w:ascii="Calibri" w:hAnsi="Calibri" w:eastAsia="Calibri" w:cs="Calibri"/>
          <w:b w:val="0"/>
          <w:bCs w:val="0"/>
          <w:i w:val="0"/>
          <w:iCs w:val="0"/>
          <w:caps w:val="0"/>
          <w:smallCaps w:val="0"/>
          <w:noProof/>
          <w:color w:val="000000" w:themeColor="text1" w:themeTint="FF" w:themeShade="FF"/>
          <w:sz w:val="22"/>
          <w:szCs w:val="22"/>
          <w:lang w:val="tr-TR"/>
        </w:rPr>
        <w:t>iş yükleri web sitesinde yer almakta olup, öğrenciler tüm dönemlerdeki uygulama ve stajlarını takip edebilmektedir. Öğrenciler 2. ve 3. sınıfta derslerinin uygulama eğitimlerini laboratuvar ortamında yürütmekte, 3. sınıfın yaz döneminde ve 4. sınıfın dönem içerisinde klinik stajlarını yürütmektedir.</w:t>
      </w:r>
      <w:r w:rsidRPr="69F31653" w:rsidR="2393CCCF">
        <w:rPr>
          <w:rFonts w:ascii="Calibri" w:hAnsi="Calibri" w:eastAsia="Calibri" w:cs="Calibri"/>
          <w:b w:val="0"/>
          <w:bCs w:val="0"/>
          <w:i w:val="0"/>
          <w:iCs w:val="0"/>
          <w:caps w:val="0"/>
          <w:smallCaps w:val="0"/>
          <w:noProof/>
          <w:color w:val="000000" w:themeColor="text1" w:themeTint="FF" w:themeShade="FF"/>
          <w:sz w:val="22"/>
          <w:szCs w:val="22"/>
          <w:lang w:val="tr-TR"/>
        </w:rPr>
        <w:t xml:space="preserve"> Öğrenciler, Mesleki Uygulama ve Klinik Eğitim ve Uygulama dersleri kapsamında uygulama sınavlarına girmektedir.</w:t>
      </w:r>
    </w:p>
    <w:p w:rsidRPr="001247F7" w:rsidR="009E1481" w:rsidP="69F31653" w:rsidRDefault="009E1481" w14:paraId="4B770CC3" w14:textId="3021ECA0">
      <w:pPr>
        <w:pStyle w:val="Balk1"/>
        <w:spacing w:before="57" w:after="240"/>
        <w:ind w:left="0" w:right="63"/>
        <w:jc w:val="left"/>
        <w:rPr>
          <w:rFonts w:ascii="Calibri" w:hAnsi="Calibri" w:cs="Calibri"/>
          <w:color w:val="0070C0"/>
        </w:rPr>
      </w:pPr>
    </w:p>
    <w:p w:rsidRPr="001247F7" w:rsidR="009E1481" w:rsidP="00F45D13" w:rsidRDefault="009E1481" w14:paraId="305DADA7" w14:textId="77777777">
      <w:pPr>
        <w:pStyle w:val="Balk1"/>
        <w:spacing w:before="57" w:after="240"/>
        <w:ind w:left="0" w:right="63"/>
        <w:jc w:val="center"/>
        <w:rPr>
          <w:rFonts w:ascii="Calibri" w:hAnsi="Calibri" w:cs="Calibri"/>
          <w:color w:val="0070C0"/>
        </w:rPr>
      </w:pPr>
    </w:p>
    <w:p w:rsidRPr="001247F7" w:rsidR="00024071" w:rsidP="00F45D13" w:rsidRDefault="00024071" w14:paraId="0FB86E9B" w14:textId="3177D912">
      <w:pPr>
        <w:pStyle w:val="Balk1"/>
        <w:spacing w:before="57" w:after="240"/>
        <w:ind w:left="0" w:right="63"/>
        <w:jc w:val="center"/>
        <w:rPr>
          <w:rFonts w:ascii="Calibri" w:hAnsi="Calibri" w:cs="Calibri"/>
          <w:color w:val="0070C0"/>
        </w:rPr>
      </w:pPr>
    </w:p>
    <w:p w:rsidRPr="001247F7" w:rsidR="00024071" w:rsidP="00F45D13" w:rsidRDefault="00024071" w14:paraId="5DCF5A2F" w14:textId="76C3A453">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696"/>
        <w:tblW w:w="16231" w:type="dxa"/>
        <w:tblLayout w:type="fixed"/>
        <w:tblLook w:val="04A0" w:firstRow="1" w:lastRow="0" w:firstColumn="1" w:lastColumn="0" w:noHBand="0" w:noVBand="1"/>
      </w:tblPr>
      <w:tblGrid>
        <w:gridCol w:w="6029"/>
        <w:gridCol w:w="2154"/>
        <w:gridCol w:w="2154"/>
        <w:gridCol w:w="1850"/>
        <w:gridCol w:w="2132"/>
        <w:gridCol w:w="1912"/>
      </w:tblGrid>
      <w:tr w:rsidRPr="001247F7" w:rsidR="00024071" w:rsidTr="6CC9DED3" w14:paraId="1F22F257" w14:textId="77777777">
        <w:trPr>
          <w:trHeight w:val="232"/>
        </w:trPr>
        <w:tc>
          <w:tcPr>
            <w:tcW w:w="16231" w:type="dxa"/>
            <w:gridSpan w:val="6"/>
            <w:shd w:val="clear" w:color="auto" w:fill="A5D2ED"/>
            <w:tcMar/>
          </w:tcPr>
          <w:p w:rsidRPr="001247F7" w:rsidR="005E589B" w:rsidP="00684E4E" w:rsidRDefault="005E589B" w14:paraId="75539CF8" w14:textId="77777777">
            <w:pPr>
              <w:pStyle w:val="ListeParagraf"/>
              <w:numPr>
                <w:ilvl w:val="0"/>
                <w:numId w:val="43"/>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5E589B" w:rsidRDefault="005E589B" w14:paraId="41A2D71B" w14:textId="23B9C284">
            <w:pPr>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2540181E" w14:textId="77777777">
        <w:trPr>
          <w:trHeight w:val="323"/>
        </w:trPr>
        <w:tc>
          <w:tcPr>
            <w:tcW w:w="16231" w:type="dxa"/>
            <w:gridSpan w:val="6"/>
            <w:shd w:val="clear" w:color="auto" w:fill="A5D2ED"/>
            <w:tcMar/>
          </w:tcPr>
          <w:p w:rsidRPr="001247F7" w:rsidR="00024071" w:rsidP="00024071" w:rsidRDefault="00024071" w14:paraId="1AB7AAAE" w14:textId="77777777">
            <w:pPr>
              <w:spacing w:line="276" w:lineRule="auto"/>
              <w:jc w:val="both"/>
              <w:rPr>
                <w:rFonts w:cstheme="minorHAnsi"/>
                <w:sz w:val="22"/>
                <w:szCs w:val="22"/>
              </w:rPr>
            </w:pPr>
            <w:r w:rsidRPr="001247F7">
              <w:rPr>
                <w:rFonts w:cstheme="minorHAnsi"/>
                <w:b/>
                <w:sz w:val="22"/>
                <w:szCs w:val="22"/>
              </w:rPr>
              <w:t>B.2. Programların Yürütülmesi</w:t>
            </w:r>
            <w:r w:rsidRPr="001247F7">
              <w:rPr>
                <w:rFonts w:cstheme="minorHAnsi"/>
                <w:sz w:val="22"/>
                <w:szCs w:val="22"/>
              </w:rPr>
              <w:t xml:space="preserve"> (Öğrenci Merkezli Öğrenme, Öğretme ve Değerlendirme)</w:t>
            </w:r>
          </w:p>
          <w:p w:rsidRPr="001247F7" w:rsidR="00024071" w:rsidP="00024071" w:rsidRDefault="00FB22D7" w14:paraId="131B9C19" w14:textId="6501D14F">
            <w:pPr>
              <w:spacing w:line="276" w:lineRule="auto"/>
              <w:jc w:val="both"/>
              <w:rPr>
                <w:rFonts w:cstheme="minorHAnsi"/>
                <w:sz w:val="22"/>
                <w:szCs w:val="22"/>
              </w:rPr>
            </w:pPr>
            <w:r w:rsidRPr="001247F7">
              <w:rPr>
                <w:rFonts w:cstheme="minorHAnsi"/>
                <w:sz w:val="22"/>
                <w:szCs w:val="22"/>
              </w:rPr>
              <w:t>Birim</w:t>
            </w:r>
            <w:r w:rsidRPr="001247F7" w:rsidR="00024071">
              <w:rPr>
                <w:rFonts w:cstheme="minorHAnsi"/>
                <w:sz w:val="22"/>
                <w:szCs w:val="22"/>
              </w:rPr>
              <w:t xml:space="preserve">, hedeflediği nitelikli mezun yeterliliklerine ulaşmak amacıyla öğrenci merkezli ve yetkinlik temelli öğretim, ölçme ve değerlendirme yöntemlerini uygulamalıdır. </w:t>
            </w:r>
            <w:r w:rsidRPr="001247F7">
              <w:rPr>
                <w:rFonts w:cstheme="minorHAnsi"/>
                <w:sz w:val="22"/>
                <w:szCs w:val="22"/>
              </w:rPr>
              <w:t>Birim</w:t>
            </w:r>
            <w:r w:rsidRPr="001247F7" w:rsidR="00024071">
              <w:rPr>
                <w:rFonts w:cstheme="minorHAnsi"/>
                <w:sz w:val="22"/>
                <w:szCs w:val="22"/>
              </w:rPr>
              <w:t>, öğrenci kabulleri, diploma, derece ve diğer yeterliliklerin tanınması ve sertifikalandırılmasına yönelik açık kriterler belirlemeli; önceden tanımlanmış ve ilan edilmiş kuralları tutarlı şekilde uygulamalıdır.</w:t>
            </w:r>
          </w:p>
        </w:tc>
      </w:tr>
      <w:tr w:rsidRPr="001247F7" w:rsidR="00990891" w:rsidTr="6CC9DED3" w14:paraId="1DBBC30C" w14:textId="77777777">
        <w:trPr>
          <w:trHeight w:val="334"/>
        </w:trPr>
        <w:tc>
          <w:tcPr>
            <w:tcW w:w="6029" w:type="dxa"/>
            <w:shd w:val="clear" w:color="auto" w:fill="A5D2ED"/>
            <w:tcMar/>
            <w:vAlign w:val="bottom"/>
          </w:tcPr>
          <w:p w:rsidRPr="001247F7" w:rsidR="00990891" w:rsidP="00990891" w:rsidRDefault="00990891" w14:paraId="26E9F0BF" w14:textId="77777777">
            <w:pPr>
              <w:tabs>
                <w:tab w:val="center" w:pos="2792"/>
              </w:tabs>
              <w:spacing w:line="276" w:lineRule="auto"/>
              <w:rPr>
                <w:rFonts w:cstheme="minorHAnsi"/>
                <w:sz w:val="22"/>
                <w:szCs w:val="22"/>
              </w:rPr>
            </w:pPr>
          </w:p>
        </w:tc>
        <w:tc>
          <w:tcPr>
            <w:tcW w:w="2154" w:type="dxa"/>
            <w:shd w:val="clear" w:color="auto" w:fill="A5D2ED"/>
            <w:tcMar/>
            <w:vAlign w:val="bottom"/>
          </w:tcPr>
          <w:p w:rsidRPr="001247F7" w:rsidR="00990891" w:rsidP="00990891" w:rsidRDefault="00990891" w14:paraId="77C58B8D" w14:textId="30B56D24">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189546257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54" w:type="dxa"/>
            <w:shd w:val="clear" w:color="auto" w:fill="A5D2ED"/>
            <w:tcMar/>
            <w:vAlign w:val="bottom"/>
          </w:tcPr>
          <w:p w:rsidRPr="001247F7" w:rsidR="00990891" w:rsidP="00990891" w:rsidRDefault="00990891" w14:paraId="70879AF4" w14:textId="28018EC7">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106618139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50" w:type="dxa"/>
            <w:shd w:val="clear" w:color="auto" w:fill="A5D2ED"/>
            <w:tcMar/>
            <w:vAlign w:val="bottom"/>
          </w:tcPr>
          <w:p w:rsidRPr="001247F7" w:rsidR="00990891" w:rsidP="69F31653" w:rsidRDefault="00990891" w14:paraId="1D5070DD" w14:textId="4F9C0A5C">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428852449"/>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32" w:type="dxa"/>
            <w:shd w:val="clear" w:color="auto" w:fill="FF0000"/>
            <w:tcMar/>
            <w:vAlign w:val="bottom"/>
          </w:tcPr>
          <w:p w:rsidRPr="001247F7" w:rsidR="00990891" w:rsidP="69F31653" w:rsidRDefault="00990891" w14:paraId="32068941" w14:textId="144EBC55">
            <w:pPr>
              <w:spacing w:line="276" w:lineRule="auto"/>
              <w:jc w:val="center"/>
              <w:rPr>
                <w:rFonts w:ascii="Calibri" w:hAnsi="Calibri" w:cs="Calibri"/>
                <w:b w:val="1"/>
                <w:bCs w:val="1"/>
              </w:rPr>
            </w:pPr>
            <w:commentRangeStart w:id="69"/>
            <w:r w:rsidRPr="001247F7" w:rsidR="578ED452">
              <w:rPr>
                <w:rFonts w:ascii="Calibri" w:hAnsi="Calibri" w:cs="Calibri"/>
                <w:b w:val="1"/>
                <w:bCs w:val="1"/>
              </w:rPr>
              <w:t xml:space="preserve">4 </w:t>
            </w:r>
            <w:sdt>
              <w:sdtPr>
                <w:rPr>
                  <w:rFonts w:ascii="Calibri" w:hAnsi="Calibri" w:cs="Calibri"/>
                  <w:b/>
                  <w:bCs/>
                </w:rPr>
                <w:id w:val="1169745244"/>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912" w:type="dxa"/>
            <w:shd w:val="clear" w:color="auto" w:fill="A5D2ED"/>
            <w:tcMar/>
            <w:vAlign w:val="bottom"/>
          </w:tcPr>
          <w:p w:rsidRPr="001247F7" w:rsidR="00990891" w:rsidP="69F31653" w:rsidRDefault="00990891" w14:paraId="3FCC5A94" w14:textId="11565812">
            <w:pPr>
              <w:spacing w:line="276" w:lineRule="auto"/>
              <w:jc w:val="center"/>
              <w:rPr>
                <w:rFonts w:ascii="Calibri" w:hAnsi="Calibri" w:cs="Calibri"/>
                <w:b w:val="1"/>
                <w:bCs w:val="1"/>
              </w:rPr>
            </w:pPr>
            <w:r w:rsidRPr="001247F7" w:rsidR="578ED452">
              <w:rPr>
                <w:rFonts w:ascii="Calibri" w:hAnsi="Calibri" w:cs="Calibri"/>
                <w:b w:val="1"/>
                <w:bCs w:val="1"/>
              </w:rPr>
              <w:t xml:space="preserve">5 </w:t>
            </w:r>
            <w:sdt>
              <w:sdtPr>
                <w:rPr>
                  <w:rFonts w:ascii="Calibri" w:hAnsi="Calibri" w:cs="Calibri"/>
                  <w:b/>
                  <w:bCs/>
                </w:rPr>
                <w:id w:val="1904955113"/>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commentRangeEnd w:id="69"/>
            <w:r w:rsidRPr="001247F7" w:rsidR="009F4520">
              <w:rPr>
                <w:rStyle w:val="AklamaBavurusu"/>
                <w:rFonts w:eastAsiaTheme="minorHAnsi"/>
              </w:rPr>
              <w:commentReference w:id="69"/>
            </w:r>
          </w:p>
        </w:tc>
      </w:tr>
      <w:tr w:rsidRPr="001247F7" w:rsidR="00024071" w:rsidTr="6CC9DED3" w14:paraId="7EB1BDE1" w14:textId="77777777">
        <w:trPr>
          <w:trHeight w:val="2071"/>
        </w:trPr>
        <w:tc>
          <w:tcPr>
            <w:tcW w:w="6029" w:type="dxa"/>
            <w:vMerge w:val="restart"/>
            <w:shd w:val="clear" w:color="auto" w:fill="FFFFFF" w:themeFill="background1"/>
            <w:tcMar/>
          </w:tcPr>
          <w:p w:rsidRPr="001247F7" w:rsidR="00024071" w:rsidP="00024071" w:rsidRDefault="00024071" w14:paraId="473670AF" w14:textId="77777777">
            <w:pPr>
              <w:spacing w:line="276" w:lineRule="auto"/>
              <w:jc w:val="both"/>
              <w:rPr>
                <w:rFonts w:cstheme="minorHAnsi"/>
                <w:sz w:val="22"/>
                <w:szCs w:val="22"/>
                <w:u w:val="single"/>
              </w:rPr>
            </w:pPr>
          </w:p>
          <w:p w:rsidRPr="001247F7" w:rsidR="00024071" w:rsidP="00024071" w:rsidRDefault="00024071" w14:paraId="0E8DD4CD" w14:textId="77777777">
            <w:pPr>
              <w:spacing w:line="276" w:lineRule="auto"/>
              <w:jc w:val="both"/>
              <w:rPr>
                <w:rFonts w:cstheme="minorHAnsi"/>
                <w:sz w:val="22"/>
                <w:szCs w:val="22"/>
                <w:u w:val="single"/>
              </w:rPr>
            </w:pPr>
            <w:r w:rsidRPr="001247F7">
              <w:rPr>
                <w:rFonts w:cstheme="minorHAnsi"/>
                <w:sz w:val="22"/>
                <w:szCs w:val="22"/>
                <w:u w:val="single"/>
              </w:rPr>
              <w:t xml:space="preserve">B.2.1. Öğretim yöntem ve teknikleri </w:t>
            </w:r>
          </w:p>
          <w:p w:rsidRPr="001247F7" w:rsidR="00024071" w:rsidP="00024071" w:rsidRDefault="00024071" w14:paraId="72296D2C" w14:textId="77777777">
            <w:pPr>
              <w:spacing w:line="276" w:lineRule="auto"/>
              <w:jc w:val="both"/>
              <w:rPr>
                <w:rFonts w:cstheme="minorHAnsi"/>
                <w:sz w:val="22"/>
                <w:szCs w:val="22"/>
              </w:rPr>
            </w:pPr>
          </w:p>
          <w:p w:rsidRPr="001247F7" w:rsidR="00024071" w:rsidP="00024071" w:rsidRDefault="00024071" w14:paraId="3A4E33BC" w14:textId="77777777">
            <w:pPr>
              <w:spacing w:line="276" w:lineRule="auto"/>
              <w:jc w:val="both"/>
              <w:rPr>
                <w:rFonts w:cstheme="minorHAnsi"/>
                <w:sz w:val="22"/>
                <w:szCs w:val="22"/>
              </w:rPr>
            </w:pPr>
            <w:r w:rsidRPr="001247F7">
              <w:rPr>
                <w:rFonts w:cstheme="minorHAnsi"/>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rsidRPr="001247F7" w:rsidR="00024071" w:rsidP="00024071" w:rsidRDefault="00024071" w14:paraId="65238BC9" w14:textId="77777777">
            <w:pPr>
              <w:spacing w:line="276" w:lineRule="auto"/>
              <w:jc w:val="both"/>
              <w:rPr>
                <w:rFonts w:cstheme="minorHAnsi"/>
                <w:sz w:val="22"/>
                <w:szCs w:val="22"/>
              </w:rPr>
            </w:pPr>
            <w:r w:rsidRPr="001247F7">
              <w:rPr>
                <w:rFonts w:cstheme="minorHAnsi"/>
                <w:sz w:val="22"/>
                <w:szCs w:val="22"/>
              </w:rPr>
              <w:t xml:space="preserve">Örgün eğitim süreçleri ön lisans, lisans ve yüksek lisans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 </w:t>
            </w:r>
          </w:p>
        </w:tc>
        <w:tc>
          <w:tcPr>
            <w:tcW w:w="2154" w:type="dxa"/>
            <w:shd w:val="clear" w:color="auto" w:fill="E6F2FA"/>
            <w:tcMar/>
          </w:tcPr>
          <w:p w:rsidRPr="001247F7" w:rsidR="00024071" w:rsidP="00024071" w:rsidRDefault="00024071" w14:paraId="1FB68BB8" w14:textId="77777777">
            <w:pPr>
              <w:spacing w:line="276" w:lineRule="auto"/>
              <w:rPr>
                <w:rFonts w:cstheme="minorHAnsi"/>
                <w:sz w:val="22"/>
                <w:szCs w:val="22"/>
              </w:rPr>
            </w:pPr>
            <w:r w:rsidRPr="001247F7">
              <w:rPr>
                <w:rFonts w:cstheme="minorHAnsi"/>
                <w:sz w:val="22"/>
                <w:szCs w:val="22"/>
              </w:rPr>
              <w:t>Öğrenme-öğretme süreçlerinde öğrenci merkezli yaklaşımlar bulunmamaktadır.</w:t>
            </w:r>
          </w:p>
        </w:tc>
        <w:tc>
          <w:tcPr>
            <w:tcW w:w="2154" w:type="dxa"/>
            <w:shd w:val="clear" w:color="auto" w:fill="D2E8F6"/>
            <w:tcMar/>
          </w:tcPr>
          <w:p w:rsidRPr="001247F7" w:rsidR="00024071" w:rsidP="00024071" w:rsidRDefault="00024071" w14:paraId="391AC253" w14:textId="77777777">
            <w:pPr>
              <w:spacing w:line="276" w:lineRule="auto"/>
              <w:rPr>
                <w:rFonts w:cstheme="minorHAnsi"/>
                <w:sz w:val="22"/>
                <w:szCs w:val="22"/>
              </w:rPr>
            </w:pPr>
            <w:r w:rsidRPr="001247F7">
              <w:rPr>
                <w:rFonts w:cstheme="minorHAnsi"/>
                <w:sz w:val="22"/>
                <w:szCs w:val="22"/>
              </w:rPr>
              <w:t>Öğrenme-öğretme süreçlerinde öğrenci merkezli yaklaşımın uygulanmasına yönelik ilke, kural ve planlamalar bulunmaktadır.</w:t>
            </w:r>
          </w:p>
        </w:tc>
        <w:tc>
          <w:tcPr>
            <w:tcW w:w="1850" w:type="dxa"/>
            <w:shd w:val="clear" w:color="auto" w:fill="B9DCF1"/>
            <w:tcMar/>
          </w:tcPr>
          <w:p w:rsidRPr="001247F7" w:rsidR="00024071" w:rsidP="00024071" w:rsidRDefault="00024071" w14:paraId="529DB1A2" w14:textId="77777777">
            <w:pPr>
              <w:spacing w:line="276" w:lineRule="auto"/>
              <w:rPr>
                <w:rFonts w:cstheme="minorHAnsi"/>
                <w:sz w:val="22"/>
                <w:szCs w:val="22"/>
              </w:rPr>
            </w:pPr>
            <w:r w:rsidRPr="001247F7">
              <w:rPr>
                <w:rFonts w:cstheme="minorHAnsi"/>
                <w:sz w:val="22"/>
                <w:szCs w:val="22"/>
              </w:rPr>
              <w:t>Programların genelinde öğrenci merkezli öğretim yöntem teknikleri tanımlı süreçler doğrultusunda uygulanmaktadır.</w:t>
            </w:r>
          </w:p>
        </w:tc>
        <w:tc>
          <w:tcPr>
            <w:tcW w:w="2132" w:type="dxa"/>
            <w:shd w:val="clear" w:color="auto" w:fill="8CC7EC"/>
            <w:tcMar/>
          </w:tcPr>
          <w:p w:rsidRPr="001247F7" w:rsidR="00024071" w:rsidP="00024071" w:rsidRDefault="00024071" w14:paraId="06B478A2" w14:textId="77777777">
            <w:pPr>
              <w:spacing w:line="276" w:lineRule="auto"/>
              <w:rPr>
                <w:rFonts w:cstheme="minorHAnsi"/>
                <w:sz w:val="22"/>
                <w:szCs w:val="22"/>
              </w:rPr>
            </w:pPr>
            <w:r w:rsidRPr="001247F7">
              <w:rPr>
                <w:rFonts w:cstheme="minorHAnsi"/>
                <w:sz w:val="22"/>
                <w:szCs w:val="22"/>
              </w:rPr>
              <w:t>Öğrenci merkezli uygulamalar izlenmekte ve ilgili iç paydaşların katılımıyla iyileştirilmektedir.</w:t>
            </w:r>
          </w:p>
        </w:tc>
        <w:tc>
          <w:tcPr>
            <w:tcW w:w="1912" w:type="dxa"/>
            <w:shd w:val="clear" w:color="auto" w:fill="5DB1E5"/>
            <w:tcMar/>
          </w:tcPr>
          <w:p w:rsidRPr="001247F7" w:rsidR="00024071" w:rsidP="00024071" w:rsidRDefault="00024071" w14:paraId="54849E17"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1F61BFC5" w14:textId="77777777">
        <w:trPr>
          <w:trHeight w:val="3522"/>
        </w:trPr>
        <w:tc>
          <w:tcPr>
            <w:tcW w:w="6029" w:type="dxa"/>
            <w:vMerge/>
            <w:tcMar/>
          </w:tcPr>
          <w:p w:rsidRPr="001247F7" w:rsidR="00024071" w:rsidP="00024071" w:rsidRDefault="00024071" w14:paraId="03CE65AA" w14:textId="77777777">
            <w:pPr>
              <w:spacing w:line="276" w:lineRule="auto"/>
              <w:rPr>
                <w:rFonts w:cstheme="minorHAnsi"/>
                <w:sz w:val="22"/>
                <w:szCs w:val="22"/>
              </w:rPr>
            </w:pPr>
          </w:p>
        </w:tc>
        <w:tc>
          <w:tcPr>
            <w:tcW w:w="10202" w:type="dxa"/>
            <w:gridSpan w:val="5"/>
            <w:shd w:val="clear" w:color="auto" w:fill="A5D2ED"/>
            <w:tcMar/>
          </w:tcPr>
          <w:p w:rsidRPr="001247F7" w:rsidR="00024071" w:rsidP="00024071" w:rsidRDefault="00024071" w14:paraId="201EE73A" w14:textId="77777777">
            <w:pPr>
              <w:spacing w:line="276" w:lineRule="auto"/>
              <w:ind w:left="118" w:right="63"/>
              <w:jc w:val="both"/>
              <w:outlineLvl w:val="3"/>
              <w:rPr>
                <w:rFonts w:cstheme="minorHAnsi"/>
                <w:sz w:val="22"/>
                <w:szCs w:val="22"/>
              </w:rPr>
            </w:pPr>
          </w:p>
          <w:p w:rsidRPr="001247F7" w:rsidR="00024071" w:rsidP="69F31653" w:rsidRDefault="00024071" w14:paraId="5C9965F3" w14:textId="75A0442B">
            <w:pPr>
              <w:spacing w:line="276" w:lineRule="auto"/>
              <w:ind w:left="118" w:right="63"/>
              <w:jc w:val="both"/>
              <w:outlineLvl w:val="3"/>
              <w:rPr>
                <w:rFonts w:cs="Calibri" w:cstheme="minorAscii"/>
                <w:b w:val="1"/>
                <w:bCs w:val="1"/>
                <w:i w:val="1"/>
                <w:iCs w:val="1"/>
                <w:sz w:val="22"/>
                <w:szCs w:val="22"/>
              </w:rPr>
            </w:pPr>
            <w:commentRangeStart w:id="70"/>
            <w:r w:rsidRPr="69F31653" w:rsidR="08D8CB2D">
              <w:rPr>
                <w:rFonts w:cs="Calibri" w:cstheme="minorAscii"/>
                <w:b w:val="1"/>
                <w:bCs w:val="1"/>
                <w:i w:val="1"/>
                <w:iCs w:val="1"/>
                <w:sz w:val="22"/>
                <w:szCs w:val="22"/>
              </w:rPr>
              <w:t>Kanıtlar</w:t>
            </w:r>
            <w:commentRangeEnd w:id="70"/>
            <w:r>
              <w:rPr>
                <w:rStyle w:val="CommentReference"/>
              </w:rPr>
              <w:commentReference w:id="70"/>
            </w:r>
          </w:p>
          <w:p w:rsidRPr="001247F7" w:rsidR="00024071" w:rsidP="33E74B63" w:rsidRDefault="001A1BF2" w14:paraId="6B1F0559" w14:textId="0B80A08A">
            <w:pPr>
              <w:pStyle w:val="ListeParagraf"/>
              <w:numPr>
                <w:ilvl w:val="0"/>
                <w:numId w:val="2"/>
              </w:numPr>
              <w:spacing w:line="276" w:lineRule="auto"/>
              <w:ind w:right="63"/>
              <w:jc w:val="both"/>
              <w:outlineLvl w:val="3"/>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4A8EB333">
              <w:rPr>
                <w:rFonts w:ascii="Calibri" w:hAnsi="Calibri" w:eastAsia="Calibri" w:cs="Calibri"/>
                <w:b w:val="1"/>
                <w:bCs w:val="1"/>
                <w:i w:val="0"/>
                <w:iCs w:val="0"/>
                <w:caps w:val="0"/>
                <w:smallCaps w:val="0"/>
                <w:noProof/>
                <w:color w:val="000000" w:themeColor="text1" w:themeTint="FF" w:themeShade="FF"/>
                <w:sz w:val="20"/>
                <w:szCs w:val="20"/>
                <w:lang w:val="tr-TR"/>
              </w:rPr>
              <w:t>B.2.</w:t>
            </w:r>
            <w:r w:rsidRPr="6CC9DED3" w:rsidR="17504D3B">
              <w:rPr>
                <w:rFonts w:ascii="Calibri" w:hAnsi="Calibri" w:eastAsia="Calibri" w:cs="Calibri"/>
                <w:b w:val="1"/>
                <w:bCs w:val="1"/>
                <w:i w:val="0"/>
                <w:iCs w:val="0"/>
                <w:caps w:val="0"/>
                <w:smallCaps w:val="0"/>
                <w:noProof/>
                <w:color w:val="000000" w:themeColor="text1" w:themeTint="FF" w:themeShade="FF"/>
                <w:sz w:val="20"/>
                <w:szCs w:val="20"/>
                <w:lang w:val="tr-TR"/>
              </w:rPr>
              <w:t>1.</w:t>
            </w:r>
            <w:r w:rsidRPr="6CC9DED3" w:rsidR="4A8EB33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E39F0D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69EFFB6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A8EB333">
              <w:rPr>
                <w:rFonts w:ascii="Calibri" w:hAnsi="Calibri" w:eastAsia="Calibri" w:cs="Calibri"/>
                <w:b w:val="1"/>
                <w:bCs w:val="1"/>
                <w:i w:val="0"/>
                <w:iCs w:val="0"/>
                <w:caps w:val="0"/>
                <w:smallCaps w:val="0"/>
                <w:noProof/>
                <w:color w:val="000000" w:themeColor="text1" w:themeTint="FF" w:themeShade="FF"/>
                <w:sz w:val="20"/>
                <w:szCs w:val="20"/>
                <w:lang w:val="tr-TR"/>
              </w:rPr>
              <w:t>Programı</w:t>
            </w:r>
            <w:r w:rsidRPr="6CC9DED3" w:rsidR="0B57020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A8EB333">
              <w:rPr>
                <w:rFonts w:ascii="Calibri" w:hAnsi="Calibri" w:eastAsia="Calibri" w:cs="Calibri"/>
                <w:b w:val="1"/>
                <w:bCs w:val="1"/>
                <w:i w:val="0"/>
                <w:iCs w:val="0"/>
                <w:caps w:val="0"/>
                <w:smallCaps w:val="0"/>
                <w:noProof/>
                <w:color w:val="000000" w:themeColor="text1" w:themeTint="FF" w:themeShade="FF"/>
                <w:sz w:val="20"/>
                <w:szCs w:val="20"/>
                <w:lang w:val="tr-TR"/>
              </w:rPr>
              <w:t>Okutulacak</w:t>
            </w:r>
            <w:r w:rsidRPr="6CC9DED3" w:rsidR="7611EE2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A8EB333">
              <w:rPr>
                <w:rFonts w:ascii="Calibri" w:hAnsi="Calibri" w:eastAsia="Calibri" w:cs="Calibri"/>
                <w:b w:val="1"/>
                <w:bCs w:val="1"/>
                <w:i w:val="0"/>
                <w:iCs w:val="0"/>
                <w:caps w:val="0"/>
                <w:smallCaps w:val="0"/>
                <w:noProof/>
                <w:color w:val="000000" w:themeColor="text1" w:themeTint="FF" w:themeShade="FF"/>
                <w:sz w:val="20"/>
                <w:szCs w:val="20"/>
                <w:lang w:val="tr-TR"/>
              </w:rPr>
              <w:t>Dersler</w:t>
            </w:r>
          </w:p>
          <w:p w:rsidRPr="001247F7" w:rsidR="00024071" w:rsidP="33E74B63" w:rsidRDefault="001A1BF2" w14:paraId="45695D08" w14:textId="5A9CB867">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4E1F4CD7">
              <w:rPr>
                <w:rFonts w:ascii="Calibri" w:hAnsi="Calibri" w:eastAsia="Calibri" w:cs="Calibri"/>
                <w:b w:val="1"/>
                <w:bCs w:val="1"/>
                <w:i w:val="0"/>
                <w:iCs w:val="0"/>
                <w:caps w:val="0"/>
                <w:smallCaps w:val="0"/>
                <w:noProof/>
                <w:color w:val="000000" w:themeColor="text1" w:themeTint="FF" w:themeShade="FF"/>
                <w:sz w:val="20"/>
                <w:szCs w:val="20"/>
                <w:lang w:val="tr-TR"/>
              </w:rPr>
              <w:t>B.2.</w:t>
            </w:r>
            <w:r w:rsidRPr="6CC9DED3" w:rsidR="50E89122">
              <w:rPr>
                <w:rFonts w:ascii="Calibri" w:hAnsi="Calibri" w:eastAsia="Calibri" w:cs="Calibri"/>
                <w:b w:val="1"/>
                <w:bCs w:val="1"/>
                <w:i w:val="0"/>
                <w:iCs w:val="0"/>
                <w:caps w:val="0"/>
                <w:smallCaps w:val="0"/>
                <w:noProof/>
                <w:color w:val="000000" w:themeColor="text1" w:themeTint="FF" w:themeShade="FF"/>
                <w:sz w:val="20"/>
                <w:szCs w:val="20"/>
                <w:lang w:val="tr-TR"/>
              </w:rPr>
              <w:t>1.</w:t>
            </w:r>
            <w:r w:rsidRPr="6CC9DED3" w:rsidR="253C99C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E39F0D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9C7D77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E1F4CD7">
              <w:rPr>
                <w:rFonts w:ascii="Calibri" w:hAnsi="Calibri" w:eastAsia="Calibri" w:cs="Calibri"/>
                <w:b w:val="1"/>
                <w:bCs w:val="1"/>
                <w:i w:val="0"/>
                <w:iCs w:val="0"/>
                <w:caps w:val="0"/>
                <w:smallCaps w:val="0"/>
                <w:noProof/>
                <w:color w:val="000000" w:themeColor="text1" w:themeTint="FF" w:themeShade="FF"/>
                <w:sz w:val="20"/>
                <w:szCs w:val="20"/>
                <w:lang w:val="tr-TR"/>
              </w:rPr>
              <w:t>Eğiticinin</w:t>
            </w:r>
            <w:r w:rsidRPr="6CC9DED3" w:rsidR="4E7D765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E1F4CD7">
              <w:rPr>
                <w:rFonts w:ascii="Calibri" w:hAnsi="Calibri" w:eastAsia="Calibri" w:cs="Calibri"/>
                <w:b w:val="1"/>
                <w:bCs w:val="1"/>
                <w:i w:val="0"/>
                <w:iCs w:val="0"/>
                <w:caps w:val="0"/>
                <w:smallCaps w:val="0"/>
                <w:noProof/>
                <w:color w:val="000000" w:themeColor="text1" w:themeTint="FF" w:themeShade="FF"/>
                <w:sz w:val="20"/>
                <w:szCs w:val="20"/>
                <w:lang w:val="tr-TR"/>
              </w:rPr>
              <w:t>Eğitimi</w:t>
            </w:r>
            <w:r w:rsidRPr="6CC9DED3" w:rsidR="745DDD2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E1F4CD7">
              <w:rPr>
                <w:rFonts w:ascii="Calibri" w:hAnsi="Calibri" w:eastAsia="Calibri" w:cs="Calibri"/>
                <w:b w:val="1"/>
                <w:bCs w:val="1"/>
                <w:i w:val="0"/>
                <w:iCs w:val="0"/>
                <w:caps w:val="0"/>
                <w:smallCaps w:val="0"/>
                <w:noProof/>
                <w:color w:val="000000" w:themeColor="text1" w:themeTint="FF" w:themeShade="FF"/>
                <w:sz w:val="20"/>
                <w:szCs w:val="20"/>
                <w:lang w:val="tr-TR"/>
              </w:rPr>
              <w:t>Sertifikaları</w:t>
            </w:r>
          </w:p>
          <w:p w:rsidRPr="001247F7" w:rsidR="00024071" w:rsidP="33E74B63" w:rsidRDefault="001A1BF2" w14:paraId="294F14BF" w14:textId="126DBCE5">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B.2.</w:t>
            </w:r>
            <w:r w:rsidRPr="6CC9DED3" w:rsidR="48553F40">
              <w:rPr>
                <w:rFonts w:ascii="Calibri" w:hAnsi="Calibri" w:eastAsia="Calibri" w:cs="Calibri"/>
                <w:b w:val="1"/>
                <w:bCs w:val="1"/>
                <w:i w:val="0"/>
                <w:iCs w:val="0"/>
                <w:caps w:val="0"/>
                <w:smallCaps w:val="0"/>
                <w:noProof/>
                <w:color w:val="000000" w:themeColor="text1" w:themeTint="FF" w:themeShade="FF"/>
                <w:sz w:val="20"/>
                <w:szCs w:val="20"/>
                <w:lang w:val="tr-TR"/>
              </w:rPr>
              <w:t>1.</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E39F0D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36C8C80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Lab.</w:t>
            </w:r>
            <w:r w:rsidRPr="6CC9DED3" w:rsidR="45C984D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Envanter</w:t>
            </w:r>
            <w:r w:rsidRPr="6CC9DED3" w:rsidR="165FFAC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Listesi</w:t>
            </w:r>
          </w:p>
          <w:p w:rsidRPr="001247F7" w:rsidR="00024071" w:rsidP="33E74B63" w:rsidRDefault="001A1BF2" w14:paraId="0731F8CA" w14:textId="07178560">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B.2.</w:t>
            </w:r>
            <w:r w:rsidRPr="6CC9DED3" w:rsidR="18684CC6">
              <w:rPr>
                <w:rFonts w:ascii="Calibri" w:hAnsi="Calibri" w:eastAsia="Calibri" w:cs="Calibri"/>
                <w:b w:val="1"/>
                <w:bCs w:val="1"/>
                <w:i w:val="0"/>
                <w:iCs w:val="0"/>
                <w:caps w:val="0"/>
                <w:smallCaps w:val="0"/>
                <w:noProof/>
                <w:color w:val="000000" w:themeColor="text1" w:themeTint="FF" w:themeShade="FF"/>
                <w:sz w:val="20"/>
                <w:szCs w:val="20"/>
                <w:lang w:val="tr-TR"/>
              </w:rPr>
              <w:t>1.</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E39F0D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8B4211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Öğrencili</w:t>
            </w:r>
            <w:r w:rsidRPr="6CC9DED3" w:rsidR="0EB6721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Toplantı</w:t>
            </w:r>
            <w:r w:rsidRPr="6CC9DED3" w:rsidR="3755380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4E401DA">
              <w:rPr>
                <w:rFonts w:ascii="Calibri" w:hAnsi="Calibri" w:eastAsia="Calibri" w:cs="Calibri"/>
                <w:b w:val="1"/>
                <w:bCs w:val="1"/>
                <w:i w:val="0"/>
                <w:iCs w:val="0"/>
                <w:caps w:val="0"/>
                <w:smallCaps w:val="0"/>
                <w:noProof/>
                <w:color w:val="000000" w:themeColor="text1" w:themeTint="FF" w:themeShade="FF"/>
                <w:sz w:val="20"/>
                <w:szCs w:val="20"/>
                <w:lang w:val="tr-TR"/>
              </w:rPr>
              <w:t>Tutanağı</w:t>
            </w:r>
          </w:p>
          <w:p w:rsidRPr="001247F7" w:rsidR="00024071" w:rsidP="33E74B63" w:rsidRDefault="001A1BF2" w14:paraId="1F5A3380" w14:textId="526F50C1">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71E1098F">
              <w:rPr>
                <w:rFonts w:ascii="Calibri" w:hAnsi="Calibri" w:eastAsia="Calibri" w:cs="Calibri"/>
                <w:b w:val="1"/>
                <w:bCs w:val="1"/>
                <w:i w:val="0"/>
                <w:iCs w:val="0"/>
                <w:caps w:val="0"/>
                <w:smallCaps w:val="0"/>
                <w:noProof/>
                <w:color w:val="000000" w:themeColor="text1" w:themeTint="FF" w:themeShade="FF"/>
                <w:sz w:val="20"/>
                <w:szCs w:val="20"/>
                <w:lang w:val="tr-TR"/>
              </w:rPr>
              <w:t>B.2.</w:t>
            </w:r>
            <w:r w:rsidRPr="6CC9DED3" w:rsidR="0B0A1DDC">
              <w:rPr>
                <w:rFonts w:ascii="Calibri" w:hAnsi="Calibri" w:eastAsia="Calibri" w:cs="Calibri"/>
                <w:b w:val="1"/>
                <w:bCs w:val="1"/>
                <w:i w:val="0"/>
                <w:iCs w:val="0"/>
                <w:caps w:val="0"/>
                <w:smallCaps w:val="0"/>
                <w:noProof/>
                <w:color w:val="000000" w:themeColor="text1" w:themeTint="FF" w:themeShade="FF"/>
                <w:sz w:val="20"/>
                <w:szCs w:val="20"/>
                <w:lang w:val="tr-TR"/>
              </w:rPr>
              <w:t>1.</w:t>
            </w:r>
            <w:r w:rsidRPr="6CC9DED3" w:rsidR="71E1098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06DAE5EF">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1A3D8B4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1E1098F">
              <w:rPr>
                <w:rFonts w:ascii="Calibri" w:hAnsi="Calibri" w:eastAsia="Calibri" w:cs="Calibri"/>
                <w:b w:val="1"/>
                <w:bCs w:val="1"/>
                <w:i w:val="0"/>
                <w:iCs w:val="0"/>
                <w:caps w:val="0"/>
                <w:smallCaps w:val="0"/>
                <w:noProof/>
                <w:color w:val="000000" w:themeColor="text1" w:themeTint="FF" w:themeShade="FF"/>
                <w:sz w:val="20"/>
                <w:szCs w:val="20"/>
                <w:lang w:val="tr-TR"/>
              </w:rPr>
              <w:t>Mezuniyet</w:t>
            </w:r>
            <w:r w:rsidRPr="6CC9DED3" w:rsidR="049EBF5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1E1098F">
              <w:rPr>
                <w:rFonts w:ascii="Calibri" w:hAnsi="Calibri" w:eastAsia="Calibri" w:cs="Calibri"/>
                <w:b w:val="1"/>
                <w:bCs w:val="1"/>
                <w:i w:val="0"/>
                <w:iCs w:val="0"/>
                <w:caps w:val="0"/>
                <w:smallCaps w:val="0"/>
                <w:noProof/>
                <w:color w:val="000000" w:themeColor="text1" w:themeTint="FF" w:themeShade="FF"/>
                <w:sz w:val="20"/>
                <w:szCs w:val="20"/>
                <w:lang w:val="tr-TR"/>
              </w:rPr>
              <w:t>Projesi</w:t>
            </w:r>
            <w:r w:rsidRPr="6CC9DED3" w:rsidR="433CFD8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1E1098F">
              <w:rPr>
                <w:rFonts w:ascii="Calibri" w:hAnsi="Calibri" w:eastAsia="Calibri" w:cs="Calibri"/>
                <w:b w:val="1"/>
                <w:bCs w:val="1"/>
                <w:i w:val="0"/>
                <w:iCs w:val="0"/>
                <w:caps w:val="0"/>
                <w:smallCaps w:val="0"/>
                <w:noProof/>
                <w:color w:val="000000" w:themeColor="text1" w:themeTint="FF" w:themeShade="FF"/>
                <w:sz w:val="20"/>
                <w:szCs w:val="20"/>
                <w:lang w:val="tr-TR"/>
              </w:rPr>
              <w:t>Ders</w:t>
            </w:r>
            <w:r w:rsidRPr="6CC9DED3" w:rsidR="669577F0">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1E1098F">
              <w:rPr>
                <w:rFonts w:ascii="Calibri" w:hAnsi="Calibri" w:eastAsia="Calibri" w:cs="Calibri"/>
                <w:b w:val="1"/>
                <w:bCs w:val="1"/>
                <w:i w:val="0"/>
                <w:iCs w:val="0"/>
                <w:caps w:val="0"/>
                <w:smallCaps w:val="0"/>
                <w:noProof/>
                <w:color w:val="000000" w:themeColor="text1" w:themeTint="FF" w:themeShade="FF"/>
                <w:sz w:val="20"/>
                <w:szCs w:val="20"/>
                <w:lang w:val="tr-TR"/>
              </w:rPr>
              <w:t>Tasarımı</w:t>
            </w:r>
          </w:p>
          <w:p w:rsidRPr="001247F7" w:rsidR="00024071" w:rsidP="33E74B63" w:rsidRDefault="001A1BF2" w14:paraId="25130A67" w14:textId="5298AF97">
            <w:pPr>
              <w:pStyle w:val="Balk4"/>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color w:val="000000" w:themeColor="text1" w:themeTint="FF" w:themeShade="FF"/>
                <w:sz w:val="20"/>
                <w:szCs w:val="20"/>
              </w:rPr>
            </w:pPr>
            <w:r w:rsidRPr="6CC9DED3" w:rsidR="71E1098F">
              <w:rPr>
                <w:rFonts w:ascii="Calibri" w:hAnsi="Calibri" w:eastAsia="Calibri" w:cs="Calibri"/>
                <w:b w:val="1"/>
                <w:bCs w:val="1"/>
                <w:i w:val="0"/>
                <w:iCs w:val="0"/>
                <w:caps w:val="0"/>
                <w:smallCaps w:val="0"/>
                <w:color w:val="000000" w:themeColor="text1" w:themeTint="FF" w:themeShade="FF"/>
                <w:sz w:val="20"/>
                <w:szCs w:val="20"/>
              </w:rPr>
              <w:t>B.2.</w:t>
            </w:r>
            <w:r w:rsidRPr="6CC9DED3" w:rsidR="3B8187FC">
              <w:rPr>
                <w:rFonts w:ascii="Calibri" w:hAnsi="Calibri" w:eastAsia="Calibri" w:cs="Calibri"/>
                <w:b w:val="1"/>
                <w:bCs w:val="1"/>
                <w:i w:val="0"/>
                <w:iCs w:val="0"/>
                <w:caps w:val="0"/>
                <w:smallCaps w:val="0"/>
                <w:color w:val="000000" w:themeColor="text1" w:themeTint="FF" w:themeShade="FF"/>
                <w:sz w:val="20"/>
                <w:szCs w:val="20"/>
              </w:rPr>
              <w:t xml:space="preserve">1. </w:t>
            </w:r>
            <w:r w:rsidRPr="6CC9DED3" w:rsidR="06DAE5EF">
              <w:rPr>
                <w:rFonts w:ascii="Calibri" w:hAnsi="Calibri" w:eastAsia="Calibri" w:cs="Calibri"/>
                <w:b w:val="1"/>
                <w:bCs w:val="1"/>
                <w:i w:val="0"/>
                <w:iCs w:val="0"/>
                <w:caps w:val="0"/>
                <w:smallCaps w:val="0"/>
                <w:color w:val="000000" w:themeColor="text1" w:themeTint="FF" w:themeShade="FF"/>
                <w:sz w:val="20"/>
                <w:szCs w:val="20"/>
              </w:rPr>
              <w:t>ODJ</w:t>
            </w:r>
            <w:r w:rsidRPr="6CC9DED3" w:rsidR="129B2F04">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71E1098F">
              <w:rPr>
                <w:rFonts w:ascii="Calibri" w:hAnsi="Calibri" w:eastAsia="Calibri" w:cs="Calibri"/>
                <w:b w:val="1"/>
                <w:bCs w:val="1"/>
                <w:i w:val="0"/>
                <w:iCs w:val="0"/>
                <w:caps w:val="0"/>
                <w:smallCaps w:val="0"/>
                <w:color w:val="000000" w:themeColor="text1" w:themeTint="FF" w:themeShade="FF"/>
                <w:sz w:val="20"/>
                <w:szCs w:val="20"/>
              </w:rPr>
              <w:t>Öğrenci</w:t>
            </w:r>
            <w:r w:rsidRPr="6CC9DED3" w:rsidR="3EEA8116">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71E1098F">
              <w:rPr>
                <w:rFonts w:ascii="Calibri" w:hAnsi="Calibri" w:eastAsia="Calibri" w:cs="Calibri"/>
                <w:b w:val="1"/>
                <w:bCs w:val="1"/>
                <w:i w:val="0"/>
                <w:iCs w:val="0"/>
                <w:caps w:val="0"/>
                <w:smallCaps w:val="0"/>
                <w:color w:val="000000" w:themeColor="text1" w:themeTint="FF" w:themeShade="FF"/>
                <w:sz w:val="20"/>
                <w:szCs w:val="20"/>
              </w:rPr>
              <w:t>Bilgilendirme</w:t>
            </w:r>
            <w:r w:rsidRPr="6CC9DED3" w:rsidR="22DADADF">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71E1098F">
              <w:rPr>
                <w:rFonts w:ascii="Calibri" w:hAnsi="Calibri" w:eastAsia="Calibri" w:cs="Calibri"/>
                <w:b w:val="1"/>
                <w:bCs w:val="1"/>
                <w:i w:val="0"/>
                <w:iCs w:val="0"/>
                <w:caps w:val="0"/>
                <w:smallCaps w:val="0"/>
                <w:color w:val="000000" w:themeColor="text1" w:themeTint="FF" w:themeShade="FF"/>
                <w:sz w:val="20"/>
                <w:szCs w:val="20"/>
              </w:rPr>
              <w:t>Platformu</w:t>
            </w:r>
          </w:p>
          <w:p w:rsidRPr="001247F7" w:rsidR="00024071" w:rsidP="33E74B63" w:rsidRDefault="001A1BF2" w14:paraId="1D5DEB39" w14:textId="1F788DD7">
            <w:pPr>
              <w:pStyle w:val="Balk4"/>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color w:val="000000" w:themeColor="text1" w:themeTint="FF" w:themeShade="FF"/>
                <w:sz w:val="20"/>
                <w:szCs w:val="20"/>
              </w:rPr>
            </w:pPr>
            <w:r w:rsidRPr="6CC9DED3" w:rsidR="59B0D224">
              <w:rPr>
                <w:rFonts w:ascii="Calibri" w:hAnsi="Calibri" w:eastAsia="Calibri" w:cs="Calibri"/>
                <w:b w:val="1"/>
                <w:bCs w:val="1"/>
                <w:i w:val="0"/>
                <w:iCs w:val="0"/>
                <w:caps w:val="0"/>
                <w:smallCaps w:val="0"/>
                <w:color w:val="000000" w:themeColor="text1" w:themeTint="FF" w:themeShade="FF"/>
                <w:sz w:val="20"/>
                <w:szCs w:val="20"/>
              </w:rPr>
              <w:t>B.2.</w:t>
            </w:r>
            <w:r w:rsidRPr="6CC9DED3" w:rsidR="3678D493">
              <w:rPr>
                <w:rFonts w:ascii="Calibri" w:hAnsi="Calibri" w:eastAsia="Calibri" w:cs="Calibri"/>
                <w:b w:val="1"/>
                <w:bCs w:val="1"/>
                <w:i w:val="0"/>
                <w:iCs w:val="0"/>
                <w:caps w:val="0"/>
                <w:smallCaps w:val="0"/>
                <w:color w:val="000000" w:themeColor="text1" w:themeTint="FF" w:themeShade="FF"/>
                <w:sz w:val="20"/>
                <w:szCs w:val="20"/>
              </w:rPr>
              <w:t>1.</w:t>
            </w:r>
            <w:r w:rsidRPr="6CC9DED3" w:rsidR="59B0D224">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4B579C3C">
              <w:rPr>
                <w:rFonts w:ascii="Calibri" w:hAnsi="Calibri" w:eastAsia="Calibri" w:cs="Calibri"/>
                <w:b w:val="1"/>
                <w:bCs w:val="1"/>
                <w:i w:val="0"/>
                <w:iCs w:val="0"/>
                <w:caps w:val="0"/>
                <w:smallCaps w:val="0"/>
                <w:color w:val="000000" w:themeColor="text1" w:themeTint="FF" w:themeShade="FF"/>
                <w:sz w:val="20"/>
                <w:szCs w:val="20"/>
              </w:rPr>
              <w:t>ODJ</w:t>
            </w:r>
            <w:r w:rsidRPr="6CC9DED3" w:rsidR="1FFDEE5D">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59B0D224">
              <w:rPr>
                <w:rFonts w:ascii="Calibri" w:hAnsi="Calibri" w:eastAsia="Calibri" w:cs="Calibri"/>
                <w:b w:val="1"/>
                <w:bCs w:val="1"/>
                <w:i w:val="0"/>
                <w:iCs w:val="0"/>
                <w:caps w:val="0"/>
                <w:smallCaps w:val="0"/>
                <w:color w:val="000000" w:themeColor="text1" w:themeTint="FF" w:themeShade="FF"/>
                <w:sz w:val="20"/>
                <w:szCs w:val="20"/>
              </w:rPr>
              <w:t>Web</w:t>
            </w:r>
            <w:r w:rsidRPr="6CC9DED3" w:rsidR="150BFB35">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59B0D224">
              <w:rPr>
                <w:rFonts w:ascii="Calibri" w:hAnsi="Calibri" w:eastAsia="Calibri" w:cs="Calibri"/>
                <w:b w:val="1"/>
                <w:bCs w:val="1"/>
                <w:i w:val="0"/>
                <w:iCs w:val="0"/>
                <w:caps w:val="0"/>
                <w:smallCaps w:val="0"/>
                <w:color w:val="000000" w:themeColor="text1" w:themeTint="FF" w:themeShade="FF"/>
                <w:sz w:val="20"/>
                <w:szCs w:val="20"/>
              </w:rPr>
              <w:t>Sayfası</w:t>
            </w:r>
            <w:r w:rsidRPr="6CC9DED3" w:rsidR="6363A161">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59B0D224">
              <w:rPr>
                <w:rFonts w:ascii="Calibri" w:hAnsi="Calibri" w:eastAsia="Calibri" w:cs="Calibri"/>
                <w:b w:val="1"/>
                <w:bCs w:val="1"/>
                <w:i w:val="0"/>
                <w:iCs w:val="0"/>
                <w:caps w:val="0"/>
                <w:smallCaps w:val="0"/>
                <w:color w:val="000000" w:themeColor="text1" w:themeTint="FF" w:themeShade="FF"/>
                <w:sz w:val="20"/>
                <w:szCs w:val="20"/>
              </w:rPr>
              <w:t>Program</w:t>
            </w:r>
            <w:r w:rsidRPr="6CC9DED3" w:rsidR="672F7914">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59B0D224">
              <w:rPr>
                <w:rFonts w:ascii="Calibri" w:hAnsi="Calibri" w:eastAsia="Calibri" w:cs="Calibri"/>
                <w:b w:val="1"/>
                <w:bCs w:val="1"/>
                <w:i w:val="0"/>
                <w:iCs w:val="0"/>
                <w:caps w:val="0"/>
                <w:smallCaps w:val="0"/>
                <w:color w:val="000000" w:themeColor="text1" w:themeTint="FF" w:themeShade="FF"/>
                <w:sz w:val="20"/>
                <w:szCs w:val="20"/>
              </w:rPr>
              <w:t>Bilgileri</w:t>
            </w:r>
          </w:p>
          <w:p w:rsidRPr="001247F7" w:rsidR="00024071" w:rsidP="33E74B63" w:rsidRDefault="001A1BF2" w14:paraId="6C65FB2C" w14:textId="6329742A">
            <w:pPr>
              <w:pStyle w:val="Balk4"/>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color w:val="000000" w:themeColor="text1" w:themeTint="FF" w:themeShade="FF"/>
                <w:sz w:val="20"/>
                <w:szCs w:val="20"/>
              </w:rPr>
            </w:pPr>
            <w:r w:rsidRPr="6CC9DED3" w:rsidR="59A5D370">
              <w:rPr>
                <w:rFonts w:ascii="Calibri" w:hAnsi="Calibri" w:eastAsia="Calibri" w:cs="Calibri"/>
                <w:b w:val="1"/>
                <w:bCs w:val="1"/>
                <w:i w:val="0"/>
                <w:iCs w:val="0"/>
                <w:caps w:val="0"/>
                <w:smallCaps w:val="0"/>
                <w:color w:val="000000" w:themeColor="text1" w:themeTint="FF" w:themeShade="FF"/>
                <w:sz w:val="20"/>
                <w:szCs w:val="20"/>
              </w:rPr>
              <w:t>B.2.1.</w:t>
            </w:r>
            <w:r w:rsidRPr="6CC9DED3" w:rsidR="6E8337DE">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4B579C3C">
              <w:rPr>
                <w:rFonts w:ascii="Calibri" w:hAnsi="Calibri" w:eastAsia="Calibri" w:cs="Calibri"/>
                <w:b w:val="1"/>
                <w:bCs w:val="1"/>
                <w:i w:val="0"/>
                <w:iCs w:val="0"/>
                <w:caps w:val="0"/>
                <w:smallCaps w:val="0"/>
                <w:color w:val="000000" w:themeColor="text1" w:themeTint="FF" w:themeShade="FF"/>
                <w:sz w:val="20"/>
                <w:szCs w:val="20"/>
              </w:rPr>
              <w:t>ODJ</w:t>
            </w:r>
            <w:r w:rsidRPr="6CC9DED3" w:rsidR="628C7479">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59A5D370">
              <w:rPr>
                <w:rFonts w:ascii="Calibri" w:hAnsi="Calibri" w:eastAsia="Calibri" w:cs="Calibri"/>
                <w:b w:val="1"/>
                <w:bCs w:val="1"/>
                <w:i w:val="0"/>
                <w:iCs w:val="0"/>
                <w:caps w:val="0"/>
                <w:smallCaps w:val="0"/>
                <w:color w:val="000000" w:themeColor="text1" w:themeTint="FF" w:themeShade="FF"/>
                <w:sz w:val="20"/>
                <w:szCs w:val="20"/>
              </w:rPr>
              <w:t>Kongre Konusu Öğrenci Görüşleri</w:t>
            </w:r>
          </w:p>
        </w:tc>
      </w:tr>
    </w:tbl>
    <w:p w:rsidR="69F31653" w:rsidRDefault="69F31653" w14:paraId="3B4D8584" w14:textId="7641C3F8"/>
    <w:p w:rsidRPr="001247F7" w:rsidR="00024071" w:rsidP="00F45D13" w:rsidRDefault="00024071" w14:paraId="4A83E988" w14:textId="07A54FEE">
      <w:pPr>
        <w:pStyle w:val="Balk1"/>
        <w:spacing w:before="57" w:after="240"/>
        <w:ind w:left="0" w:right="63"/>
        <w:jc w:val="center"/>
        <w:rPr>
          <w:rFonts w:ascii="Calibri" w:hAnsi="Calibri" w:cs="Calibri"/>
          <w:color w:val="0070C0"/>
        </w:rPr>
      </w:pPr>
    </w:p>
    <w:p w:rsidRPr="001247F7" w:rsidR="00024071" w:rsidP="00F45D13" w:rsidRDefault="00024071" w14:paraId="6BF80B04" w14:textId="25CB8314">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672"/>
        <w:tblW w:w="16014" w:type="dxa"/>
        <w:tblLayout w:type="fixed"/>
        <w:tblLook w:val="04A0" w:firstRow="1" w:lastRow="0" w:firstColumn="1" w:lastColumn="0" w:noHBand="0" w:noVBand="1"/>
      </w:tblPr>
      <w:tblGrid>
        <w:gridCol w:w="6091"/>
        <w:gridCol w:w="1984"/>
        <w:gridCol w:w="1843"/>
        <w:gridCol w:w="2109"/>
        <w:gridCol w:w="2104"/>
        <w:gridCol w:w="1883"/>
      </w:tblGrid>
      <w:tr w:rsidRPr="001247F7" w:rsidR="00024071" w:rsidTr="6CC9DED3" w14:paraId="0D4EA661" w14:textId="77777777">
        <w:trPr>
          <w:trHeight w:val="284"/>
        </w:trPr>
        <w:tc>
          <w:tcPr>
            <w:tcW w:w="16014" w:type="dxa"/>
            <w:gridSpan w:val="6"/>
            <w:shd w:val="clear" w:color="auto" w:fill="A5D2ED"/>
            <w:tcMar/>
          </w:tcPr>
          <w:p w:rsidRPr="001247F7" w:rsidR="005E589B" w:rsidP="00684E4E" w:rsidRDefault="005E589B" w14:paraId="1E1CE6B5" w14:textId="77777777">
            <w:pPr>
              <w:pStyle w:val="ListeParagraf"/>
              <w:numPr>
                <w:ilvl w:val="0"/>
                <w:numId w:val="44"/>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5E589B" w:rsidRDefault="005E589B" w14:paraId="70873023" w14:textId="55CB7B01">
            <w:pPr>
              <w:spacing w:line="276" w:lineRule="auto"/>
              <w:jc w:val="center"/>
              <w:rPr>
                <w:rFonts w:cstheme="minorHAnsi"/>
                <w:b/>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5CBC1AB8" w14:textId="77777777">
        <w:trPr>
          <w:trHeight w:val="397"/>
        </w:trPr>
        <w:tc>
          <w:tcPr>
            <w:tcW w:w="16014" w:type="dxa"/>
            <w:gridSpan w:val="6"/>
            <w:shd w:val="clear" w:color="auto" w:fill="A5D2ED"/>
            <w:tcMar/>
            <w:vAlign w:val="bottom"/>
          </w:tcPr>
          <w:p w:rsidRPr="001247F7" w:rsidR="00024071" w:rsidP="00024071" w:rsidRDefault="00024071" w14:paraId="1D518DDD" w14:textId="77777777">
            <w:pPr>
              <w:spacing w:line="276" w:lineRule="auto"/>
              <w:rPr>
                <w:rFonts w:cstheme="minorHAnsi"/>
                <w:sz w:val="22"/>
                <w:szCs w:val="22"/>
              </w:rPr>
            </w:pPr>
            <w:r w:rsidRPr="001247F7">
              <w:rPr>
                <w:rFonts w:cstheme="minorHAnsi"/>
                <w:b/>
                <w:sz w:val="22"/>
                <w:szCs w:val="22"/>
              </w:rPr>
              <w:t xml:space="preserve">B.2. Programların Yürütülmesi </w:t>
            </w:r>
            <w:r w:rsidRPr="001247F7">
              <w:rPr>
                <w:rFonts w:cstheme="minorHAnsi"/>
                <w:sz w:val="22"/>
                <w:szCs w:val="22"/>
              </w:rPr>
              <w:t>(Öğrenci Merkezli Öğrenme Öğretme ve Değerlendirme)</w:t>
            </w:r>
          </w:p>
        </w:tc>
      </w:tr>
      <w:tr w:rsidRPr="001247F7" w:rsidR="00990891" w:rsidTr="6CC9DED3" w14:paraId="0D3A1D07" w14:textId="77777777">
        <w:trPr>
          <w:trHeight w:val="397"/>
        </w:trPr>
        <w:tc>
          <w:tcPr>
            <w:tcW w:w="6091" w:type="dxa"/>
            <w:shd w:val="clear" w:color="auto" w:fill="A5D2ED"/>
            <w:tcMar/>
            <w:vAlign w:val="bottom"/>
          </w:tcPr>
          <w:p w:rsidRPr="001247F7" w:rsidR="00990891" w:rsidP="00990891" w:rsidRDefault="00990891" w14:paraId="3759F0F7" w14:textId="77777777">
            <w:pPr>
              <w:spacing w:line="276" w:lineRule="auto"/>
              <w:jc w:val="both"/>
              <w:rPr>
                <w:rFonts w:cstheme="minorHAnsi"/>
                <w:sz w:val="22"/>
              </w:rPr>
            </w:pPr>
          </w:p>
        </w:tc>
        <w:tc>
          <w:tcPr>
            <w:tcW w:w="1984" w:type="dxa"/>
            <w:shd w:val="clear" w:color="auto" w:fill="A5D2ED"/>
            <w:tcMar/>
            <w:vAlign w:val="bottom"/>
          </w:tcPr>
          <w:p w:rsidRPr="001247F7" w:rsidR="00990891" w:rsidP="00990891" w:rsidRDefault="00990891" w14:paraId="107E11B2" w14:textId="68EDB703">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667397324"/>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43" w:type="dxa"/>
            <w:shd w:val="clear" w:color="auto" w:fill="A5D2ED"/>
            <w:tcMar/>
            <w:vAlign w:val="bottom"/>
          </w:tcPr>
          <w:p w:rsidRPr="001247F7" w:rsidR="00990891" w:rsidP="00990891" w:rsidRDefault="00990891" w14:paraId="4F798499" w14:textId="5491012F">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123998502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09" w:type="dxa"/>
            <w:shd w:val="clear" w:color="auto" w:fill="FF0000"/>
            <w:tcMar/>
            <w:vAlign w:val="bottom"/>
          </w:tcPr>
          <w:p w:rsidRPr="001247F7" w:rsidR="00990891" w:rsidP="69F31653" w:rsidRDefault="00990891" w14:paraId="03E0BE7F" w14:textId="181D9395">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990787572"/>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04" w:type="dxa"/>
            <w:shd w:val="clear" w:color="auto" w:fill="A5D2ED"/>
            <w:tcMar/>
            <w:vAlign w:val="bottom"/>
          </w:tcPr>
          <w:p w:rsidRPr="001247F7" w:rsidR="00990891" w:rsidP="00990891" w:rsidRDefault="00990891" w14:paraId="5FF8CA9A" w14:textId="1CA6D679">
            <w:pPr>
              <w:spacing w:line="276" w:lineRule="auto"/>
              <w:jc w:val="center"/>
              <w:rPr>
                <w:rFonts w:cstheme="minorHAnsi"/>
                <w:sz w:val="22"/>
              </w:rPr>
            </w:pPr>
            <w:commentRangeStart w:id="71"/>
            <w:r w:rsidRPr="001247F7">
              <w:rPr>
                <w:rFonts w:ascii="Calibri" w:hAnsi="Calibri" w:cs="Calibri"/>
                <w:b/>
                <w:bCs/>
              </w:rPr>
              <w:t xml:space="preserve">4 </w:t>
            </w:r>
            <w:sdt>
              <w:sdtPr>
                <w:rPr>
                  <w:rFonts w:ascii="Calibri" w:hAnsi="Calibri" w:cs="Calibri"/>
                  <w:b/>
                  <w:bCs/>
                </w:rPr>
                <w:id w:val="-208937579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83" w:type="dxa"/>
            <w:shd w:val="clear" w:color="auto" w:fill="A5D2ED"/>
            <w:tcMar/>
            <w:vAlign w:val="bottom"/>
          </w:tcPr>
          <w:p w:rsidRPr="001247F7" w:rsidR="00990891" w:rsidP="00990891" w:rsidRDefault="00990891" w14:paraId="66816630" w14:textId="60605EAC">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202751619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71"/>
            <w:r w:rsidRPr="001247F7" w:rsidR="009F4520">
              <w:rPr>
                <w:rStyle w:val="AklamaBavurusu"/>
                <w:rFonts w:eastAsiaTheme="minorHAnsi"/>
              </w:rPr>
              <w:commentReference w:id="71"/>
            </w:r>
          </w:p>
        </w:tc>
      </w:tr>
      <w:tr w:rsidRPr="001247F7" w:rsidR="00024071" w:rsidTr="6CC9DED3" w14:paraId="66EF85F1" w14:textId="77777777">
        <w:trPr>
          <w:trHeight w:val="3200"/>
        </w:trPr>
        <w:tc>
          <w:tcPr>
            <w:tcW w:w="6091" w:type="dxa"/>
            <w:vMerge w:val="restart"/>
            <w:shd w:val="clear" w:color="auto" w:fill="FFFFFF" w:themeFill="background1"/>
            <w:tcMar/>
          </w:tcPr>
          <w:p w:rsidRPr="001247F7" w:rsidR="00024071" w:rsidP="00024071" w:rsidRDefault="00024071" w14:paraId="09784401" w14:textId="77777777">
            <w:pPr>
              <w:spacing w:line="276" w:lineRule="auto"/>
              <w:rPr>
                <w:rFonts w:cstheme="minorHAnsi"/>
                <w:sz w:val="22"/>
                <w:szCs w:val="22"/>
                <w:u w:val="single"/>
              </w:rPr>
            </w:pPr>
          </w:p>
          <w:p w:rsidRPr="001247F7" w:rsidR="00024071" w:rsidP="00024071" w:rsidRDefault="00024071" w14:paraId="65D57F27" w14:textId="77777777">
            <w:pPr>
              <w:spacing w:line="276" w:lineRule="auto"/>
              <w:rPr>
                <w:rFonts w:cstheme="minorHAnsi"/>
                <w:sz w:val="22"/>
                <w:szCs w:val="22"/>
                <w:u w:val="single"/>
              </w:rPr>
            </w:pPr>
            <w:r w:rsidRPr="001247F7">
              <w:rPr>
                <w:rFonts w:cstheme="minorHAnsi"/>
                <w:sz w:val="22"/>
                <w:szCs w:val="22"/>
                <w:u w:val="single"/>
              </w:rPr>
              <w:t xml:space="preserve">B.2.2. Ölçme ve değerlendirme </w:t>
            </w:r>
          </w:p>
          <w:p w:rsidRPr="001247F7" w:rsidR="00024071" w:rsidP="00024071" w:rsidRDefault="00024071" w14:paraId="4A7BDC20" w14:textId="77777777">
            <w:pPr>
              <w:spacing w:line="276" w:lineRule="auto"/>
              <w:rPr>
                <w:rFonts w:cstheme="minorHAnsi"/>
                <w:sz w:val="22"/>
                <w:szCs w:val="22"/>
                <w:u w:val="single"/>
              </w:rPr>
            </w:pPr>
          </w:p>
          <w:p w:rsidRPr="001247F7" w:rsidR="00024071" w:rsidP="00024071" w:rsidRDefault="00024071" w14:paraId="0CB8931E" w14:textId="77777777">
            <w:pPr>
              <w:spacing w:line="276" w:lineRule="auto"/>
              <w:jc w:val="both"/>
              <w:rPr>
                <w:rFonts w:cstheme="minorHAnsi"/>
                <w:sz w:val="22"/>
                <w:szCs w:val="22"/>
              </w:rPr>
            </w:pPr>
            <w:r w:rsidRPr="001247F7">
              <w:rPr>
                <w:rFonts w:cstheme="minorHAnsi"/>
                <w:sz w:val="22"/>
                <w:szCs w:val="22"/>
              </w:rPr>
              <w:t>Öğrenci merkezli ölçme ve değerlendirme, yetkinlik ve performans temelinde yürütülmekte ve öğrencilerin kendini ifade etme olanakları mümkün olduğunca çeşitlendirilmektedir.</w:t>
            </w:r>
          </w:p>
          <w:p w:rsidRPr="001247F7" w:rsidR="00024071" w:rsidP="00024071" w:rsidRDefault="00024071" w14:paraId="1FF0910F" w14:textId="77777777">
            <w:pPr>
              <w:spacing w:line="276" w:lineRule="auto"/>
              <w:jc w:val="both"/>
              <w:rPr>
                <w:rFonts w:cstheme="minorHAnsi"/>
                <w:sz w:val="22"/>
                <w:szCs w:val="22"/>
              </w:rPr>
            </w:pPr>
            <w:r w:rsidRPr="001247F7">
              <w:rPr>
                <w:rFonts w:cstheme="minorHAnsi"/>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rsidRPr="001247F7" w:rsidR="00024071" w:rsidP="00024071" w:rsidRDefault="00024071" w14:paraId="6AF9B7E6" w14:textId="2A85D1A7">
            <w:pPr>
              <w:spacing w:line="276" w:lineRule="auto"/>
              <w:jc w:val="both"/>
              <w:rPr>
                <w:rFonts w:cstheme="minorHAnsi"/>
                <w:sz w:val="22"/>
                <w:szCs w:val="22"/>
              </w:rPr>
            </w:pPr>
            <w:r w:rsidRPr="001247F7">
              <w:rPr>
                <w:rFonts w:cstheme="minorHAnsi"/>
                <w:sz w:val="22"/>
                <w:szCs w:val="22"/>
              </w:rPr>
              <w:t xml:space="preserve">Ölçme ve değerlendirme uygulamalarının zaman ve kişiler arasında tutarlılığı ve güvenirliği sağlanmaktadır.  </w:t>
            </w:r>
            <w:r w:rsidRPr="001247F7" w:rsidR="00FB22D7">
              <w:rPr>
                <w:rFonts w:cstheme="minorHAnsi"/>
                <w:sz w:val="22"/>
                <w:szCs w:val="22"/>
              </w:rPr>
              <w:t>Birim</w:t>
            </w:r>
            <w:r w:rsidRPr="001247F7">
              <w:rPr>
                <w:rFonts w:cstheme="minorHAnsi"/>
                <w:sz w:val="22"/>
                <w:szCs w:val="22"/>
              </w:rPr>
              <w:t>, ölçme-değerlendirme yaklaşım ve olanaklarını öğrenci-öğretim elemanı geri bildirimine dayalı biçimde iyileştirmektedir Bu iyileştirmelerin duyurulması, uygulanması, kontrolü, hedeflerle uyumu ve alınan önlemler irdelenmektedir.</w:t>
            </w:r>
          </w:p>
          <w:p w:rsidRPr="001247F7" w:rsidR="00024071" w:rsidP="00024071" w:rsidRDefault="00024071" w14:paraId="0910EF64" w14:textId="77777777">
            <w:pPr>
              <w:spacing w:line="276" w:lineRule="auto"/>
              <w:jc w:val="both"/>
              <w:rPr>
                <w:rFonts w:cstheme="minorHAnsi"/>
                <w:sz w:val="22"/>
                <w:szCs w:val="22"/>
              </w:rPr>
            </w:pPr>
          </w:p>
        </w:tc>
        <w:tc>
          <w:tcPr>
            <w:tcW w:w="1984" w:type="dxa"/>
            <w:shd w:val="clear" w:color="auto" w:fill="E6F2FA"/>
            <w:tcMar/>
          </w:tcPr>
          <w:p w:rsidRPr="001247F7" w:rsidR="00024071" w:rsidP="00024071" w:rsidRDefault="00024071" w14:paraId="69BC741E" w14:textId="77777777">
            <w:pPr>
              <w:spacing w:line="276" w:lineRule="auto"/>
              <w:rPr>
                <w:rFonts w:cstheme="minorHAnsi"/>
                <w:sz w:val="22"/>
                <w:szCs w:val="22"/>
              </w:rPr>
            </w:pPr>
            <w:r w:rsidRPr="001247F7">
              <w:rPr>
                <w:rFonts w:cstheme="minorHAnsi"/>
                <w:sz w:val="22"/>
                <w:szCs w:val="22"/>
              </w:rPr>
              <w:t>Programlarda öğrenci merkezli ölçme ve değerlendirme yaklaşımları bulunmamaktadır.</w:t>
            </w:r>
          </w:p>
        </w:tc>
        <w:tc>
          <w:tcPr>
            <w:tcW w:w="1843" w:type="dxa"/>
            <w:shd w:val="clear" w:color="auto" w:fill="D2E8F6"/>
            <w:tcMar/>
          </w:tcPr>
          <w:p w:rsidRPr="001247F7" w:rsidR="00024071" w:rsidP="00024071" w:rsidRDefault="00024071" w14:paraId="7DBF83DA" w14:textId="77777777">
            <w:pPr>
              <w:spacing w:line="276" w:lineRule="auto"/>
              <w:rPr>
                <w:rFonts w:cstheme="minorHAnsi"/>
                <w:sz w:val="22"/>
                <w:szCs w:val="22"/>
              </w:rPr>
            </w:pPr>
            <w:r w:rsidRPr="001247F7">
              <w:rPr>
                <w:rFonts w:cstheme="minorHAnsi"/>
                <w:sz w:val="22"/>
                <w:szCs w:val="22"/>
              </w:rPr>
              <w:t>Öğrenci merkezli ölçme ve değerlendirmeye ilişkin ilke, kural ve planlamalar bulunmaktadır.</w:t>
            </w:r>
          </w:p>
        </w:tc>
        <w:tc>
          <w:tcPr>
            <w:tcW w:w="2109" w:type="dxa"/>
            <w:shd w:val="clear" w:color="auto" w:fill="B9DCF1"/>
            <w:tcMar/>
          </w:tcPr>
          <w:p w:rsidRPr="001247F7" w:rsidR="00024071" w:rsidP="00024071" w:rsidRDefault="00024071" w14:paraId="3732440C" w14:textId="77777777">
            <w:pPr>
              <w:spacing w:line="276" w:lineRule="auto"/>
              <w:rPr>
                <w:rFonts w:cstheme="minorHAnsi"/>
                <w:sz w:val="22"/>
                <w:szCs w:val="22"/>
              </w:rPr>
            </w:pPr>
            <w:r w:rsidRPr="001247F7">
              <w:rPr>
                <w:rFonts w:cstheme="minorHAnsi"/>
                <w:sz w:val="22"/>
                <w:szCs w:val="22"/>
              </w:rPr>
              <w:t>Programların genelinde öğrenci merkezli ve çeşitlendirilmiş ölçme ve değerlendirme uygulamaları bulunmaktadır.</w:t>
            </w:r>
          </w:p>
        </w:tc>
        <w:tc>
          <w:tcPr>
            <w:tcW w:w="2104" w:type="dxa"/>
            <w:shd w:val="clear" w:color="auto" w:fill="8CC7EC"/>
            <w:tcMar/>
          </w:tcPr>
          <w:p w:rsidRPr="001247F7" w:rsidR="00024071" w:rsidP="00024071" w:rsidRDefault="00024071" w14:paraId="1E6951F5" w14:textId="77777777">
            <w:pPr>
              <w:spacing w:line="276" w:lineRule="auto"/>
              <w:rPr>
                <w:rFonts w:cstheme="minorHAnsi"/>
                <w:sz w:val="22"/>
                <w:szCs w:val="22"/>
              </w:rPr>
            </w:pPr>
            <w:r w:rsidRPr="001247F7">
              <w:rPr>
                <w:rFonts w:cstheme="minorHAnsi"/>
                <w:sz w:val="22"/>
                <w:szCs w:val="22"/>
              </w:rPr>
              <w:t>Öğrenci merkezli ölçme ve değerlendirme uygulamaları izlenmekte ve ilgili iç paydaşların katılımıyla iyileştirilmektedir</w:t>
            </w:r>
          </w:p>
        </w:tc>
        <w:tc>
          <w:tcPr>
            <w:tcW w:w="1883" w:type="dxa"/>
            <w:shd w:val="clear" w:color="auto" w:fill="5DB1E5"/>
            <w:tcMar/>
          </w:tcPr>
          <w:p w:rsidRPr="001247F7" w:rsidR="00024071" w:rsidP="00024071" w:rsidRDefault="00024071" w14:paraId="4979F66D"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6E26B876" w14:textId="77777777">
        <w:trPr>
          <w:trHeight w:val="4175"/>
        </w:trPr>
        <w:tc>
          <w:tcPr>
            <w:tcW w:w="6091" w:type="dxa"/>
            <w:vMerge/>
            <w:tcMar/>
          </w:tcPr>
          <w:p w:rsidRPr="001247F7" w:rsidR="00024071" w:rsidP="00024071" w:rsidRDefault="00024071" w14:paraId="0DF2604C" w14:textId="77777777">
            <w:pPr>
              <w:spacing w:line="276" w:lineRule="auto"/>
              <w:rPr>
                <w:rFonts w:cstheme="minorHAnsi"/>
                <w:sz w:val="22"/>
                <w:szCs w:val="22"/>
              </w:rPr>
            </w:pPr>
          </w:p>
        </w:tc>
        <w:tc>
          <w:tcPr>
            <w:tcW w:w="9923" w:type="dxa"/>
            <w:gridSpan w:val="5"/>
            <w:shd w:val="clear" w:color="auto" w:fill="A5D2ED"/>
            <w:tcMar/>
          </w:tcPr>
          <w:p w:rsidRPr="001247F7" w:rsidR="00024071" w:rsidP="00024071" w:rsidRDefault="00024071" w14:paraId="2664ECBF" w14:textId="77777777">
            <w:pPr>
              <w:spacing w:line="276" w:lineRule="auto"/>
              <w:ind w:left="118" w:right="63"/>
              <w:jc w:val="both"/>
              <w:outlineLvl w:val="3"/>
              <w:rPr>
                <w:rFonts w:cstheme="minorHAnsi"/>
                <w:sz w:val="22"/>
                <w:szCs w:val="22"/>
              </w:rPr>
            </w:pPr>
          </w:p>
          <w:p w:rsidRPr="001247F7" w:rsidR="00024071" w:rsidP="69F31653" w:rsidRDefault="00024071" w14:paraId="08DB2A84" w14:textId="626A0B6F">
            <w:pPr>
              <w:spacing w:line="276" w:lineRule="auto"/>
              <w:ind w:left="118" w:right="63"/>
              <w:jc w:val="both"/>
              <w:outlineLvl w:val="3"/>
              <w:rPr>
                <w:rFonts w:cs="Calibri" w:cstheme="minorAscii"/>
                <w:b w:val="1"/>
                <w:bCs w:val="1"/>
                <w:i w:val="1"/>
                <w:iCs w:val="1"/>
                <w:sz w:val="22"/>
                <w:szCs w:val="22"/>
              </w:rPr>
            </w:pPr>
            <w:commentRangeStart w:id="72"/>
            <w:r w:rsidRPr="69F31653" w:rsidR="08D8CB2D">
              <w:rPr>
                <w:rFonts w:cs="Calibri" w:cstheme="minorAscii"/>
                <w:b w:val="1"/>
                <w:bCs w:val="1"/>
                <w:i w:val="1"/>
                <w:iCs w:val="1"/>
                <w:sz w:val="22"/>
                <w:szCs w:val="22"/>
              </w:rPr>
              <w:t>Kanıtlar</w:t>
            </w:r>
            <w:commentRangeEnd w:id="72"/>
            <w:r>
              <w:rPr>
                <w:rStyle w:val="CommentReference"/>
              </w:rPr>
              <w:commentReference w:id="72"/>
            </w:r>
          </w:p>
          <w:p w:rsidR="1D4244C5" w:rsidP="33E74B63" w:rsidRDefault="1D4244C5" w14:paraId="778C4C8C" w14:textId="247F2417">
            <w:pPr>
              <w:pStyle w:val="ListeParagraf"/>
              <w:numPr>
                <w:ilvl w:val="0"/>
                <w:numId w:val="2"/>
              </w:numPr>
              <w:spacing w:line="276" w:lineRule="auto"/>
              <w:ind w:right="63"/>
              <w:jc w:val="both"/>
              <w:outlineLvl w:val="3"/>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B.2.2</w:t>
            </w:r>
            <w:r w:rsidRPr="6CC9DED3" w:rsidR="41519FA5">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5B7FF00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C5D97E1">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1747FBE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Sınav</w:t>
            </w:r>
            <w:r w:rsidRPr="6CC9DED3" w:rsidR="6657A3B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Belirtke</w:t>
            </w:r>
            <w:r w:rsidRPr="6CC9DED3" w:rsidR="08492A0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Tablosu</w:t>
            </w:r>
          </w:p>
          <w:p w:rsidR="1D4244C5" w:rsidP="33E74B63" w:rsidRDefault="1D4244C5" w14:paraId="7AEFB803" w14:textId="6C4ACFF5">
            <w:pPr>
              <w:pStyle w:val="ListeParagraf"/>
              <w:widowControl w:val="0"/>
              <w:numPr>
                <w:ilvl w:val="0"/>
                <w:numId w:val="2"/>
              </w:numPr>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B.2.2</w:t>
            </w:r>
            <w:r w:rsidRPr="6CC9DED3" w:rsidR="513266AB">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22C6CD0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C5D97E1">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DA1592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Sınav</w:t>
            </w:r>
            <w:r w:rsidRPr="6CC9DED3" w:rsidR="68AD2BB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Soru</w:t>
            </w:r>
            <w:r w:rsidRPr="6CC9DED3" w:rsidR="385B3FF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Çözümü</w:t>
            </w:r>
            <w:r w:rsidRPr="6CC9DED3" w:rsidR="59E1EEE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E9A0D6B">
              <w:rPr>
                <w:rFonts w:ascii="Calibri" w:hAnsi="Calibri" w:eastAsia="Calibri" w:cs="Calibri"/>
                <w:b w:val="1"/>
                <w:bCs w:val="1"/>
                <w:i w:val="0"/>
                <w:iCs w:val="0"/>
                <w:caps w:val="0"/>
                <w:smallCaps w:val="0"/>
                <w:noProof/>
                <w:color w:val="000000" w:themeColor="text1" w:themeTint="FF" w:themeShade="FF"/>
                <w:sz w:val="20"/>
                <w:szCs w:val="20"/>
                <w:lang w:val="tr-TR"/>
              </w:rPr>
              <w:t>Tutanağı</w:t>
            </w:r>
          </w:p>
          <w:p w:rsidR="168D453B" w:rsidP="33E74B63" w:rsidRDefault="168D453B" w14:paraId="63A24452" w14:textId="71BD997F">
            <w:pPr>
              <w:pStyle w:val="ListeParagraf"/>
              <w:widowControl w:val="0"/>
              <w:numPr>
                <w:ilvl w:val="0"/>
                <w:numId w:val="2"/>
              </w:numPr>
              <w:bidi w:val="0"/>
              <w:spacing w:before="0" w:beforeAutospacing="off" w:after="0" w:afterAutospacing="off" w:line="240" w:lineRule="auto"/>
              <w:ind w:left="838" w:right="0" w:hanging="360"/>
              <w:jc w:val="left"/>
              <w:rPr>
                <w:rFonts w:ascii="Calibri" w:hAnsi="Calibri" w:eastAsia="Calibri" w:cs="Calibri"/>
                <w:b w:val="1"/>
                <w:bCs w:val="1"/>
                <w:i w:val="1"/>
                <w:iCs w:val="1"/>
                <w:caps w:val="0"/>
                <w:smallCaps w:val="0"/>
                <w:color w:val="000000" w:themeColor="text1" w:themeTint="FF" w:themeShade="FF"/>
                <w:sz w:val="20"/>
                <w:szCs w:val="20"/>
              </w:rPr>
            </w:pPr>
            <w:r w:rsidRPr="6CC9DED3" w:rsidR="58ADA9A3">
              <w:rPr>
                <w:rFonts w:ascii="Calibri" w:hAnsi="Calibri" w:eastAsia="Calibri" w:cs="Calibri"/>
                <w:b w:val="1"/>
                <w:bCs w:val="1"/>
                <w:i w:val="0"/>
                <w:iCs w:val="0"/>
                <w:caps w:val="0"/>
                <w:smallCaps w:val="0"/>
                <w:color w:val="000000" w:themeColor="text1" w:themeTint="FF" w:themeShade="FF"/>
                <w:sz w:val="20"/>
                <w:szCs w:val="20"/>
              </w:rPr>
              <w:t>B.2.2</w:t>
            </w:r>
            <w:r w:rsidRPr="6CC9DED3" w:rsidR="0C462F5F">
              <w:rPr>
                <w:rFonts w:ascii="Calibri" w:hAnsi="Calibri" w:eastAsia="Calibri" w:cs="Calibri"/>
                <w:b w:val="1"/>
                <w:bCs w:val="1"/>
                <w:i w:val="0"/>
                <w:iCs w:val="0"/>
                <w:caps w:val="0"/>
                <w:smallCaps w:val="0"/>
                <w:color w:val="000000" w:themeColor="text1" w:themeTint="FF" w:themeShade="FF"/>
                <w:sz w:val="20"/>
                <w:szCs w:val="20"/>
              </w:rPr>
              <w:t>.</w:t>
            </w:r>
            <w:r w:rsidRPr="6CC9DED3" w:rsidR="275F0AEA">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3C5D97E1">
              <w:rPr>
                <w:rFonts w:ascii="Calibri" w:hAnsi="Calibri" w:eastAsia="Calibri" w:cs="Calibri"/>
                <w:b w:val="1"/>
                <w:bCs w:val="1"/>
                <w:i w:val="0"/>
                <w:iCs w:val="0"/>
                <w:caps w:val="0"/>
                <w:smallCaps w:val="0"/>
                <w:color w:val="000000" w:themeColor="text1" w:themeTint="FF" w:themeShade="FF"/>
                <w:sz w:val="20"/>
                <w:szCs w:val="20"/>
              </w:rPr>
              <w:t>ODJ</w:t>
            </w:r>
            <w:r w:rsidRPr="6CC9DED3" w:rsidR="4FB2701B">
              <w:rPr>
                <w:rFonts w:ascii="Calibri" w:hAnsi="Calibri" w:eastAsia="Calibri" w:cs="Calibri"/>
                <w:b w:val="1"/>
                <w:bCs w:val="1"/>
                <w:i w:val="0"/>
                <w:iCs w:val="0"/>
                <w:caps w:val="0"/>
                <w:smallCaps w:val="0"/>
                <w:color w:val="000000" w:themeColor="text1" w:themeTint="FF" w:themeShade="FF"/>
                <w:sz w:val="20"/>
                <w:szCs w:val="20"/>
              </w:rPr>
              <w:t xml:space="preserve"> </w:t>
            </w:r>
            <w:r w:rsidRPr="6CC9DED3" w:rsidR="58ADA9A3">
              <w:rPr>
                <w:rFonts w:ascii="Calibri" w:hAnsi="Calibri" w:eastAsia="Calibri" w:cs="Calibri"/>
                <w:b w:val="1"/>
                <w:bCs w:val="1"/>
                <w:i w:val="0"/>
                <w:iCs w:val="0"/>
                <w:caps w:val="0"/>
                <w:smallCaps w:val="0"/>
                <w:color w:val="000000" w:themeColor="text1" w:themeTint="FF" w:themeShade="FF"/>
                <w:sz w:val="20"/>
                <w:szCs w:val="20"/>
              </w:rPr>
              <w:t>Çeşitli Ölçme ve Değer. Yönt. İlişkin Örnekler</w:t>
            </w:r>
          </w:p>
          <w:p w:rsidRPr="001247F7" w:rsidR="00024071" w:rsidP="00024071" w:rsidRDefault="00024071" w14:paraId="37EF308F" w14:textId="21CC7C09">
            <w:pPr>
              <w:spacing w:line="276" w:lineRule="auto"/>
              <w:ind w:left="425"/>
              <w:outlineLvl w:val="3"/>
              <w:rPr>
                <w:rFonts w:cstheme="minorHAnsi"/>
                <w:i/>
                <w:iCs/>
                <w:color w:val="FF0000"/>
                <w:sz w:val="22"/>
                <w:szCs w:val="22"/>
              </w:rPr>
            </w:pPr>
          </w:p>
        </w:tc>
      </w:tr>
    </w:tbl>
    <w:p w:rsidR="69F31653" w:rsidRDefault="69F31653" w14:paraId="59293029" w14:textId="143F447A"/>
    <w:p w:rsidRPr="001247F7" w:rsidR="00024071" w:rsidP="00F45D13" w:rsidRDefault="00024071" w14:paraId="0B705C07" w14:textId="0C69BABD">
      <w:pPr>
        <w:pStyle w:val="Balk1"/>
        <w:spacing w:before="57" w:after="240"/>
        <w:ind w:left="0" w:right="63"/>
        <w:jc w:val="center"/>
        <w:rPr>
          <w:rFonts w:ascii="Calibri" w:hAnsi="Calibri" w:cs="Calibri"/>
          <w:color w:val="0070C0"/>
        </w:rPr>
      </w:pPr>
    </w:p>
    <w:p w:rsidRPr="001247F7" w:rsidR="00024071" w:rsidP="00F45D13" w:rsidRDefault="00024071" w14:paraId="4F2D9D88" w14:textId="24013F14">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21"/>
        <w:tblW w:w="16030" w:type="dxa"/>
        <w:tblLook w:val="04A0" w:firstRow="1" w:lastRow="0" w:firstColumn="1" w:lastColumn="0" w:noHBand="0" w:noVBand="1"/>
      </w:tblPr>
      <w:tblGrid>
        <w:gridCol w:w="5676"/>
        <w:gridCol w:w="2139"/>
        <w:gridCol w:w="2139"/>
        <w:gridCol w:w="2003"/>
        <w:gridCol w:w="2139"/>
        <w:gridCol w:w="1934"/>
      </w:tblGrid>
      <w:tr w:rsidRPr="001247F7" w:rsidR="00024071" w:rsidTr="6CC9DED3" w14:paraId="4DD852BF" w14:textId="77777777">
        <w:trPr>
          <w:trHeight w:val="726" w:hRule="exact"/>
        </w:trPr>
        <w:tc>
          <w:tcPr>
            <w:tcW w:w="16030" w:type="dxa"/>
            <w:gridSpan w:val="6"/>
            <w:shd w:val="clear" w:color="auto" w:fill="A5D2ED"/>
            <w:tcMar/>
          </w:tcPr>
          <w:p w:rsidRPr="001247F7" w:rsidR="005E589B" w:rsidP="00684E4E" w:rsidRDefault="005E589B" w14:paraId="31C371E9" w14:textId="77777777">
            <w:pPr>
              <w:pStyle w:val="ListeParagraf"/>
              <w:numPr>
                <w:ilvl w:val="0"/>
                <w:numId w:val="45"/>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DD1D0C" w:rsidRDefault="005E589B" w14:paraId="57E02AD7" w14:textId="31F5D395">
            <w:pPr>
              <w:spacing w:line="276" w:lineRule="auto"/>
              <w:jc w:val="center"/>
              <w:rPr>
                <w:rFonts w:cstheme="minorHAnsi"/>
                <w:color w:val="FFFFFF"/>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30ACEC29" w14:textId="77777777">
        <w:trPr>
          <w:trHeight w:val="301"/>
        </w:trPr>
        <w:tc>
          <w:tcPr>
            <w:tcW w:w="16030" w:type="dxa"/>
            <w:gridSpan w:val="6"/>
            <w:shd w:val="clear" w:color="auto" w:fill="A5D2ED"/>
            <w:tcMar/>
          </w:tcPr>
          <w:p w:rsidRPr="001247F7" w:rsidR="00024071" w:rsidP="00024071" w:rsidRDefault="00024071" w14:paraId="7EEB3EA7" w14:textId="77777777">
            <w:pPr>
              <w:spacing w:line="276" w:lineRule="auto"/>
              <w:jc w:val="both"/>
              <w:rPr>
                <w:rFonts w:cstheme="minorHAnsi"/>
                <w:sz w:val="22"/>
                <w:szCs w:val="22"/>
              </w:rPr>
            </w:pPr>
            <w:r w:rsidRPr="001247F7">
              <w:rPr>
                <w:rFonts w:cstheme="minorHAnsi"/>
                <w:b/>
                <w:sz w:val="22"/>
                <w:szCs w:val="22"/>
              </w:rPr>
              <w:t>B.2. Programların Yürütülmesi</w:t>
            </w:r>
            <w:r w:rsidRPr="001247F7">
              <w:rPr>
                <w:rFonts w:cstheme="minorHAnsi"/>
                <w:sz w:val="22"/>
                <w:szCs w:val="22"/>
              </w:rPr>
              <w:t xml:space="preserve"> (Öğrenci Merkezli Öğrenme Öğretme ve Değerlendirme)</w:t>
            </w:r>
          </w:p>
          <w:p w:rsidRPr="001247F7" w:rsidR="00024071" w:rsidP="00024071" w:rsidRDefault="00024071" w14:paraId="21CF81A2" w14:textId="77777777">
            <w:pPr>
              <w:spacing w:line="276" w:lineRule="auto"/>
              <w:jc w:val="both"/>
              <w:rPr>
                <w:rFonts w:cstheme="minorHAnsi"/>
                <w:sz w:val="22"/>
                <w:szCs w:val="22"/>
              </w:rPr>
            </w:pPr>
          </w:p>
        </w:tc>
      </w:tr>
      <w:tr w:rsidRPr="001247F7" w:rsidR="00990891" w:rsidTr="6CC9DED3" w14:paraId="5637634A" w14:textId="77777777">
        <w:trPr>
          <w:trHeight w:val="355"/>
        </w:trPr>
        <w:tc>
          <w:tcPr>
            <w:tcW w:w="5676" w:type="dxa"/>
            <w:shd w:val="clear" w:color="auto" w:fill="A5D2ED"/>
            <w:tcMar/>
            <w:vAlign w:val="bottom"/>
          </w:tcPr>
          <w:p w:rsidRPr="001247F7" w:rsidR="00990891" w:rsidP="00990891" w:rsidRDefault="00990891" w14:paraId="74EC9F3B" w14:textId="77777777">
            <w:pPr>
              <w:tabs>
                <w:tab w:val="center" w:pos="2792"/>
              </w:tabs>
              <w:spacing w:line="276" w:lineRule="auto"/>
              <w:rPr>
                <w:rFonts w:cstheme="minorHAnsi"/>
                <w:sz w:val="22"/>
                <w:szCs w:val="22"/>
              </w:rPr>
            </w:pPr>
          </w:p>
        </w:tc>
        <w:tc>
          <w:tcPr>
            <w:tcW w:w="2139" w:type="dxa"/>
            <w:shd w:val="clear" w:color="auto" w:fill="A5D2ED"/>
            <w:tcMar/>
            <w:vAlign w:val="bottom"/>
          </w:tcPr>
          <w:p w:rsidRPr="001247F7" w:rsidR="00990891" w:rsidP="00990891" w:rsidRDefault="00990891" w14:paraId="34A59F6F" w14:textId="4CC8BCC6">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165255057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39" w:type="dxa"/>
            <w:shd w:val="clear" w:color="auto" w:fill="A5D2ED"/>
            <w:tcMar/>
            <w:vAlign w:val="bottom"/>
          </w:tcPr>
          <w:p w:rsidRPr="001247F7" w:rsidR="00990891" w:rsidP="00990891" w:rsidRDefault="00990891" w14:paraId="50E228AF" w14:textId="0C7B54D8">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85399399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03" w:type="dxa"/>
            <w:shd w:val="clear" w:color="auto" w:fill="FF0000"/>
            <w:tcMar/>
            <w:vAlign w:val="bottom"/>
          </w:tcPr>
          <w:p w:rsidRPr="001247F7" w:rsidR="00990891" w:rsidP="69F31653" w:rsidRDefault="00990891" w14:paraId="0F3FA6BB" w14:textId="300F00AD">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275749800"/>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39" w:type="dxa"/>
            <w:shd w:val="clear" w:color="auto" w:fill="A5D2ED"/>
            <w:tcMar/>
            <w:vAlign w:val="bottom"/>
          </w:tcPr>
          <w:p w:rsidRPr="001247F7" w:rsidR="00990891" w:rsidP="00990891" w:rsidRDefault="00990891" w14:paraId="17EC0FA7" w14:textId="04C4C984">
            <w:pPr>
              <w:spacing w:line="276" w:lineRule="auto"/>
              <w:jc w:val="center"/>
              <w:rPr>
                <w:rFonts w:cstheme="minorHAnsi"/>
                <w:sz w:val="22"/>
                <w:szCs w:val="22"/>
              </w:rPr>
            </w:pPr>
            <w:commentRangeStart w:id="73"/>
            <w:r w:rsidRPr="001247F7">
              <w:rPr>
                <w:rFonts w:ascii="Calibri" w:hAnsi="Calibri" w:cs="Calibri"/>
                <w:b/>
                <w:bCs/>
              </w:rPr>
              <w:t xml:space="preserve">4 </w:t>
            </w:r>
            <w:sdt>
              <w:sdtPr>
                <w:rPr>
                  <w:rFonts w:ascii="Calibri" w:hAnsi="Calibri" w:cs="Calibri"/>
                  <w:b/>
                  <w:bCs/>
                </w:rPr>
                <w:id w:val="94350213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34" w:type="dxa"/>
            <w:shd w:val="clear" w:color="auto" w:fill="A5D2ED"/>
            <w:tcMar/>
            <w:vAlign w:val="bottom"/>
          </w:tcPr>
          <w:p w:rsidRPr="001247F7" w:rsidR="00990891" w:rsidP="00990891" w:rsidRDefault="00990891" w14:paraId="56214A97" w14:textId="44E21B57">
            <w:pPr>
              <w:spacing w:line="276" w:lineRule="auto"/>
              <w:jc w:val="center"/>
              <w:rPr>
                <w:rFonts w:cstheme="minorHAnsi"/>
                <w:sz w:val="22"/>
                <w:szCs w:val="22"/>
              </w:rPr>
            </w:pPr>
            <w:r w:rsidRPr="001247F7">
              <w:rPr>
                <w:rFonts w:ascii="Calibri" w:hAnsi="Calibri" w:cs="Calibri"/>
                <w:b/>
                <w:bCs/>
              </w:rPr>
              <w:t xml:space="preserve">5 </w:t>
            </w:r>
            <w:sdt>
              <w:sdtPr>
                <w:rPr>
                  <w:rFonts w:ascii="Calibri" w:hAnsi="Calibri" w:cs="Calibri"/>
                  <w:b/>
                  <w:bCs/>
                </w:rPr>
                <w:id w:val="38152524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73"/>
            <w:r w:rsidRPr="001247F7" w:rsidR="009F4520">
              <w:rPr>
                <w:rStyle w:val="AklamaBavurusu"/>
                <w:rFonts w:eastAsiaTheme="minorHAnsi"/>
              </w:rPr>
              <w:commentReference w:id="73"/>
            </w:r>
          </w:p>
        </w:tc>
      </w:tr>
      <w:tr w:rsidRPr="001247F7" w:rsidR="00024071" w:rsidTr="6CC9DED3" w14:paraId="01E4EF38" w14:textId="77777777">
        <w:trPr>
          <w:trHeight w:val="2976"/>
        </w:trPr>
        <w:tc>
          <w:tcPr>
            <w:tcW w:w="5676" w:type="dxa"/>
            <w:vMerge w:val="restart"/>
            <w:shd w:val="clear" w:color="auto" w:fill="FFFFFF" w:themeFill="background1"/>
            <w:tcMar/>
          </w:tcPr>
          <w:p w:rsidRPr="001247F7" w:rsidR="00024071" w:rsidP="00024071" w:rsidRDefault="00024071" w14:paraId="25E8DEF5" w14:textId="77777777">
            <w:pPr>
              <w:spacing w:line="276" w:lineRule="auto"/>
              <w:rPr>
                <w:rFonts w:cstheme="minorHAnsi"/>
                <w:sz w:val="22"/>
                <w:szCs w:val="22"/>
              </w:rPr>
            </w:pPr>
          </w:p>
          <w:p w:rsidRPr="001247F7" w:rsidR="00024071" w:rsidP="00024071" w:rsidRDefault="00024071" w14:paraId="71BE2502" w14:textId="77777777">
            <w:pPr>
              <w:spacing w:line="276" w:lineRule="auto"/>
              <w:jc w:val="both"/>
              <w:rPr>
                <w:rFonts w:cstheme="minorHAnsi"/>
                <w:sz w:val="22"/>
                <w:szCs w:val="22"/>
                <w:u w:val="single"/>
              </w:rPr>
            </w:pPr>
            <w:r w:rsidRPr="001247F7">
              <w:rPr>
                <w:rFonts w:cstheme="minorHAnsi"/>
                <w:sz w:val="22"/>
                <w:szCs w:val="22"/>
                <w:u w:val="single"/>
              </w:rPr>
              <w:t xml:space="preserve">B.2.3. Öğrenci kabulü, önceki öğrenmenin tanınması ve kredilendirilmesi* </w:t>
            </w:r>
          </w:p>
          <w:p w:rsidRPr="001247F7" w:rsidR="00024071" w:rsidP="00024071" w:rsidRDefault="00024071" w14:paraId="269EACEC" w14:textId="77777777">
            <w:pPr>
              <w:spacing w:line="276" w:lineRule="auto"/>
              <w:rPr>
                <w:rFonts w:cstheme="minorHAnsi"/>
                <w:sz w:val="22"/>
                <w:szCs w:val="22"/>
              </w:rPr>
            </w:pPr>
          </w:p>
          <w:p w:rsidRPr="001247F7" w:rsidR="00024071" w:rsidP="00024071" w:rsidRDefault="00024071" w14:paraId="305CA27E" w14:textId="1E6F2F54">
            <w:pPr>
              <w:spacing w:line="276" w:lineRule="auto"/>
              <w:jc w:val="both"/>
              <w:rPr>
                <w:rFonts w:cstheme="minorHAnsi"/>
                <w:sz w:val="22"/>
                <w:szCs w:val="22"/>
              </w:rPr>
            </w:pPr>
            <w:r w:rsidRPr="001247F7">
              <w:rPr>
                <w:rFonts w:cstheme="minorHAnsi"/>
                <w:sz w:val="22"/>
                <w:szCs w:val="22"/>
              </w:rPr>
              <w:t xml:space="preserve">Öğrenci </w:t>
            </w:r>
            <w:r w:rsidRPr="00CE4AE3">
              <w:rPr>
                <w:rFonts w:cstheme="minorHAnsi"/>
                <w:sz w:val="22"/>
                <w:szCs w:val="22"/>
              </w:rPr>
              <w:t>kabulüne</w:t>
            </w:r>
            <w:r w:rsidRPr="00CE4AE3" w:rsidR="00367D2B">
              <w:rPr>
                <w:rFonts w:cstheme="minorHAnsi"/>
                <w:sz w:val="22"/>
                <w:szCs w:val="22"/>
              </w:rPr>
              <w:t xml:space="preserve"> (merkezi yerleştirmeyle gelen öğrenci grupları dışında kalan öğrenciler dahil) </w:t>
            </w:r>
            <w:r w:rsidRPr="00CE4AE3">
              <w:rPr>
                <w:rFonts w:cstheme="minorHAnsi"/>
                <w:sz w:val="22"/>
                <w:szCs w:val="22"/>
              </w:rPr>
              <w:t xml:space="preserve"> ilişkin ilke ve kuralları tanımlanmış ve ilan edilmiştir.</w:t>
            </w:r>
            <w:r w:rsidRPr="001247F7">
              <w:rPr>
                <w:rFonts w:cstheme="minorHAnsi"/>
                <w:sz w:val="22"/>
                <w:szCs w:val="22"/>
              </w:rPr>
              <w:t xml:space="preserve"> Bu ilke ve kurallar birbiri ile tutarlı olup, uygulamalar şeffaftır. Diploma, sertifika gibi belge talepleri titizlikle takip edilmektedir.</w:t>
            </w:r>
          </w:p>
          <w:p w:rsidRPr="001247F7" w:rsidR="00024071" w:rsidP="00024071" w:rsidRDefault="00024071" w14:paraId="6CD27D8F" w14:textId="77777777">
            <w:pPr>
              <w:spacing w:line="276" w:lineRule="auto"/>
              <w:jc w:val="both"/>
              <w:rPr>
                <w:rFonts w:cstheme="minorHAnsi"/>
                <w:sz w:val="22"/>
                <w:szCs w:val="22"/>
              </w:rPr>
            </w:pPr>
            <w:r w:rsidRPr="001247F7">
              <w:rPr>
                <w:rFonts w:cstheme="minorHAnsi"/>
                <w:sz w:val="22"/>
                <w:szCs w:val="22"/>
              </w:rPr>
              <w:t xml:space="preserve">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 </w:t>
            </w:r>
          </w:p>
          <w:p w:rsidRPr="001247F7" w:rsidR="00024071" w:rsidP="00024071" w:rsidRDefault="00024071" w14:paraId="6227C338" w14:textId="77777777">
            <w:pPr>
              <w:spacing w:line="276" w:lineRule="auto"/>
              <w:jc w:val="both"/>
              <w:rPr>
                <w:rFonts w:cstheme="minorHAnsi"/>
                <w:sz w:val="22"/>
                <w:szCs w:val="22"/>
              </w:rPr>
            </w:pPr>
          </w:p>
        </w:tc>
        <w:tc>
          <w:tcPr>
            <w:tcW w:w="2139" w:type="dxa"/>
            <w:shd w:val="clear" w:color="auto" w:fill="E6F2FA"/>
            <w:tcMar/>
          </w:tcPr>
          <w:p w:rsidRPr="001247F7" w:rsidR="00024071" w:rsidP="00024071" w:rsidRDefault="00E74ED9" w14:paraId="2A792751" w14:textId="47E3418B">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öğrenci kabulü, önceki öğrenmenin tanınması ve kredilendirilmesine ilişkin süreçler tanımlanmamıştır.</w:t>
            </w:r>
          </w:p>
        </w:tc>
        <w:tc>
          <w:tcPr>
            <w:tcW w:w="2139" w:type="dxa"/>
            <w:shd w:val="clear" w:color="auto" w:fill="D2E8F6"/>
            <w:tcMar/>
          </w:tcPr>
          <w:p w:rsidRPr="001247F7" w:rsidR="00024071" w:rsidP="00024071" w:rsidRDefault="00E74ED9" w14:paraId="04E61E74" w14:textId="3D767BB5">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öğrenci kabulü, önceki öğrenmenin tanınması ve kredilendirilmesine ilişkin ilke, kural ve bağlı planlar bulunmaktadır.</w:t>
            </w:r>
          </w:p>
          <w:p w:rsidRPr="001247F7" w:rsidR="00024071" w:rsidP="00024071" w:rsidRDefault="00024071" w14:paraId="0B2AFB52" w14:textId="77777777">
            <w:pPr>
              <w:spacing w:line="276" w:lineRule="auto"/>
              <w:rPr>
                <w:rFonts w:cstheme="minorHAnsi"/>
                <w:sz w:val="22"/>
                <w:szCs w:val="22"/>
              </w:rPr>
            </w:pPr>
          </w:p>
        </w:tc>
        <w:tc>
          <w:tcPr>
            <w:tcW w:w="2003" w:type="dxa"/>
            <w:shd w:val="clear" w:color="auto" w:fill="B9DCF1"/>
            <w:tcMar/>
          </w:tcPr>
          <w:p w:rsidRPr="001247F7" w:rsidR="00024071" w:rsidP="00024071" w:rsidRDefault="00BC42A3" w14:paraId="0AF82E97" w14:textId="4BC7FD93">
            <w:pPr>
              <w:spacing w:before="40"/>
              <w:outlineLvl w:val="2"/>
              <w:rPr>
                <w:rFonts w:cstheme="minorHAnsi"/>
                <w:iCs/>
                <w:color w:val="1F3763"/>
                <w:sz w:val="22"/>
                <w:szCs w:val="22"/>
              </w:rPr>
            </w:pPr>
            <w:r w:rsidRPr="001247F7">
              <w:rPr>
                <w:rFonts w:cstheme="minorHAnsi"/>
                <w:iCs/>
                <w:sz w:val="22"/>
                <w:szCs w:val="22"/>
              </w:rPr>
              <w:t xml:space="preserve">Birimin </w:t>
            </w:r>
            <w:r w:rsidRPr="001247F7" w:rsidR="00024071">
              <w:rPr>
                <w:rFonts w:cstheme="minorHAnsi"/>
                <w:iCs/>
                <w:sz w:val="22"/>
                <w:szCs w:val="22"/>
              </w:rPr>
              <w:t xml:space="preserve"> genelinde planlar dahilinde uygulamalar bulunmaktadır.</w:t>
            </w:r>
          </w:p>
        </w:tc>
        <w:tc>
          <w:tcPr>
            <w:tcW w:w="2139" w:type="dxa"/>
            <w:shd w:val="clear" w:color="auto" w:fill="8CC7EC"/>
            <w:tcMar/>
          </w:tcPr>
          <w:p w:rsidRPr="001247F7" w:rsidR="00024071" w:rsidP="00024071" w:rsidRDefault="00024071" w14:paraId="6E201A5D" w14:textId="77777777">
            <w:pPr>
              <w:spacing w:line="276" w:lineRule="auto"/>
              <w:rPr>
                <w:rFonts w:cstheme="minorHAnsi"/>
                <w:sz w:val="22"/>
                <w:szCs w:val="22"/>
              </w:rPr>
            </w:pPr>
            <w:r w:rsidRPr="001247F7">
              <w:rPr>
                <w:rFonts w:cstheme="minorHAnsi"/>
                <w:sz w:val="22"/>
                <w:szCs w:val="22"/>
              </w:rPr>
              <w:t>Öğrenci kabulü, önceki öğrenmenin tanınması ve kredilendirilmesine ilişkin süreçler izlenmekte, iyileştirilmekte ve güncellemeler ilan edilmektedir.</w:t>
            </w:r>
          </w:p>
        </w:tc>
        <w:tc>
          <w:tcPr>
            <w:tcW w:w="1934" w:type="dxa"/>
            <w:shd w:val="clear" w:color="auto" w:fill="5DB1E5"/>
            <w:tcMar/>
          </w:tcPr>
          <w:p w:rsidRPr="001247F7" w:rsidR="00024071" w:rsidP="00024071" w:rsidRDefault="00024071" w14:paraId="60A054E0"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2F2D02DB" w14:textId="77777777">
        <w:trPr>
          <w:trHeight w:val="3733"/>
        </w:trPr>
        <w:tc>
          <w:tcPr>
            <w:tcW w:w="5676" w:type="dxa"/>
            <w:vMerge/>
            <w:tcMar/>
          </w:tcPr>
          <w:p w:rsidRPr="001247F7" w:rsidR="00024071" w:rsidP="00024071" w:rsidRDefault="00024071" w14:paraId="46B9E2A7" w14:textId="77777777">
            <w:pPr>
              <w:spacing w:line="276" w:lineRule="auto"/>
              <w:rPr>
                <w:rFonts w:cstheme="minorHAnsi"/>
                <w:sz w:val="22"/>
                <w:szCs w:val="22"/>
              </w:rPr>
            </w:pPr>
          </w:p>
        </w:tc>
        <w:tc>
          <w:tcPr>
            <w:tcW w:w="10354" w:type="dxa"/>
            <w:gridSpan w:val="5"/>
            <w:shd w:val="clear" w:color="auto" w:fill="A5D2ED"/>
            <w:tcMar/>
          </w:tcPr>
          <w:p w:rsidRPr="001247F7" w:rsidR="00024071" w:rsidP="33E74B63" w:rsidRDefault="00024071" w14:paraId="6438FA0F" w14:textId="77777777">
            <w:pPr>
              <w:spacing w:line="276" w:lineRule="auto"/>
              <w:ind w:left="118" w:right="63"/>
              <w:jc w:val="both"/>
              <w:outlineLvl w:val="3"/>
              <w:rPr>
                <w:rFonts w:cs="Calibri" w:cstheme="minorAscii"/>
                <w:i w:val="0"/>
                <w:iCs w:val="0"/>
                <w:sz w:val="22"/>
                <w:szCs w:val="22"/>
              </w:rPr>
            </w:pPr>
          </w:p>
          <w:p w:rsidRPr="001247F7" w:rsidR="00024071" w:rsidP="33E74B63" w:rsidRDefault="00024071" w14:paraId="78DDF6AD" w14:textId="6BC1B1F6">
            <w:pPr>
              <w:spacing w:line="276" w:lineRule="auto"/>
              <w:ind w:left="118" w:right="63"/>
              <w:jc w:val="both"/>
              <w:outlineLvl w:val="3"/>
              <w:rPr>
                <w:rFonts w:cs="Calibri" w:cstheme="minorAscii"/>
                <w:b w:val="1"/>
                <w:bCs w:val="1"/>
                <w:i w:val="0"/>
                <w:iCs w:val="0"/>
                <w:sz w:val="22"/>
                <w:szCs w:val="22"/>
              </w:rPr>
            </w:pPr>
            <w:commentRangeStart w:id="74"/>
            <w:r w:rsidRPr="33E74B63" w:rsidR="08D8CB2D">
              <w:rPr>
                <w:rFonts w:cs="Calibri" w:cstheme="minorAscii"/>
                <w:b w:val="1"/>
                <w:bCs w:val="1"/>
                <w:i w:val="0"/>
                <w:iCs w:val="0"/>
                <w:sz w:val="22"/>
                <w:szCs w:val="22"/>
              </w:rPr>
              <w:t>Kanıtlar</w:t>
            </w:r>
            <w:commentRangeEnd w:id="74"/>
            <w:r>
              <w:rPr>
                <w:rStyle w:val="CommentReference"/>
              </w:rPr>
              <w:commentReference w:id="74"/>
            </w:r>
          </w:p>
          <w:p w:rsidRPr="001247F7" w:rsidR="00024071" w:rsidP="33E74B63" w:rsidRDefault="00024071" w14:paraId="3894FBDA" w14:textId="3ED69B79">
            <w:pPr>
              <w:pStyle w:val="Balk4"/>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06B842BB">
              <w:rPr>
                <w:rFonts w:ascii="Calibri" w:hAnsi="Calibri" w:eastAsia="Calibri" w:cs="Calibri"/>
                <w:b w:val="1"/>
                <w:bCs w:val="1"/>
                <w:i w:val="0"/>
                <w:iCs w:val="0"/>
                <w:caps w:val="0"/>
                <w:smallCaps w:val="0"/>
                <w:noProof/>
                <w:color w:val="000000" w:themeColor="text1" w:themeTint="FF" w:themeShade="FF"/>
                <w:sz w:val="20"/>
                <w:szCs w:val="20"/>
                <w:lang w:val="tr-TR"/>
              </w:rPr>
              <w:t>B.2.3</w:t>
            </w:r>
            <w:r w:rsidRPr="6CC9DED3" w:rsidR="32D4F0A4">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6789D4E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5670926">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12A16AC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6789D4E6">
              <w:rPr>
                <w:rFonts w:ascii="Calibri" w:hAnsi="Calibri" w:eastAsia="Calibri" w:cs="Calibri"/>
                <w:b w:val="1"/>
                <w:bCs w:val="1"/>
                <w:i w:val="0"/>
                <w:iCs w:val="0"/>
                <w:caps w:val="0"/>
                <w:smallCaps w:val="0"/>
                <w:noProof/>
                <w:color w:val="000000" w:themeColor="text1" w:themeTint="FF" w:themeShade="FF"/>
                <w:sz w:val="20"/>
                <w:szCs w:val="20"/>
                <w:lang w:val="tr-TR"/>
              </w:rPr>
              <w:t>İ</w:t>
            </w:r>
            <w:r w:rsidRPr="6CC9DED3" w:rsidR="06B842BB">
              <w:rPr>
                <w:rFonts w:ascii="Calibri" w:hAnsi="Calibri" w:eastAsia="Calibri" w:cs="Calibri"/>
                <w:b w:val="1"/>
                <w:bCs w:val="1"/>
                <w:i w:val="0"/>
                <w:iCs w:val="0"/>
                <w:caps w:val="0"/>
                <w:smallCaps w:val="0"/>
                <w:noProof/>
                <w:color w:val="000000" w:themeColor="text1" w:themeTint="FF" w:themeShade="FF"/>
                <w:sz w:val="20"/>
                <w:szCs w:val="20"/>
                <w:lang w:val="tr-TR"/>
              </w:rPr>
              <w:t>s</w:t>
            </w:r>
            <w:r w:rsidRPr="6CC9DED3" w:rsidR="0ADD5666">
              <w:rPr>
                <w:rFonts w:ascii="Calibri" w:hAnsi="Calibri" w:eastAsia="Calibri" w:cs="Calibri"/>
                <w:b w:val="1"/>
                <w:bCs w:val="1"/>
                <w:i w:val="0"/>
                <w:iCs w:val="0"/>
                <w:caps w:val="0"/>
                <w:smallCaps w:val="0"/>
                <w:noProof/>
                <w:color w:val="000000" w:themeColor="text1" w:themeTint="FF" w:themeShade="FF"/>
                <w:sz w:val="20"/>
                <w:szCs w:val="20"/>
                <w:lang w:val="tr-TR"/>
              </w:rPr>
              <w:t>t.</w:t>
            </w:r>
            <w:r w:rsidRPr="6CC9DED3" w:rsidR="06B842BB">
              <w:rPr>
                <w:rFonts w:ascii="Calibri" w:hAnsi="Calibri" w:eastAsia="Calibri" w:cs="Calibri"/>
                <w:b w:val="1"/>
                <w:bCs w:val="1"/>
                <w:i w:val="0"/>
                <w:iCs w:val="0"/>
                <w:caps w:val="0"/>
                <w:smallCaps w:val="0"/>
                <w:noProof/>
                <w:color w:val="000000" w:themeColor="text1" w:themeTint="FF" w:themeShade="FF"/>
                <w:sz w:val="20"/>
                <w:szCs w:val="20"/>
                <w:lang w:val="tr-TR"/>
              </w:rPr>
              <w:t xml:space="preserve"> Medipol Üni</w:t>
            </w:r>
            <w:r w:rsidRPr="6CC9DED3" w:rsidR="2BA29B80">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06B842BB">
              <w:rPr>
                <w:rFonts w:ascii="Calibri" w:hAnsi="Calibri" w:eastAsia="Calibri" w:cs="Calibri"/>
                <w:b w:val="1"/>
                <w:bCs w:val="1"/>
                <w:i w:val="0"/>
                <w:iCs w:val="0"/>
                <w:caps w:val="0"/>
                <w:smallCaps w:val="0"/>
                <w:noProof/>
                <w:color w:val="000000" w:themeColor="text1" w:themeTint="FF" w:themeShade="FF"/>
                <w:sz w:val="20"/>
                <w:szCs w:val="20"/>
                <w:lang w:val="tr-TR"/>
              </w:rPr>
              <w:t xml:space="preserve"> Önlisans ve Lisans Eğitim Öğr</w:t>
            </w:r>
            <w:r w:rsidRPr="6CC9DED3" w:rsidR="1AAD0B01">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06B842BB">
              <w:rPr>
                <w:rFonts w:ascii="Calibri" w:hAnsi="Calibri" w:eastAsia="Calibri" w:cs="Calibri"/>
                <w:b w:val="1"/>
                <w:bCs w:val="1"/>
                <w:i w:val="0"/>
                <w:iCs w:val="0"/>
                <w:caps w:val="0"/>
                <w:smallCaps w:val="0"/>
                <w:noProof/>
                <w:color w:val="000000" w:themeColor="text1" w:themeTint="FF" w:themeShade="FF"/>
                <w:sz w:val="20"/>
                <w:szCs w:val="20"/>
                <w:lang w:val="tr-TR"/>
              </w:rPr>
              <w:t xml:space="preserve"> Yönet</w:t>
            </w:r>
            <w:r w:rsidRPr="6CC9DED3" w:rsidR="1E6B2D47">
              <w:rPr>
                <w:rFonts w:ascii="Calibri" w:hAnsi="Calibri" w:eastAsia="Calibri" w:cs="Calibri"/>
                <w:b w:val="1"/>
                <w:bCs w:val="1"/>
                <w:i w:val="0"/>
                <w:iCs w:val="0"/>
                <w:caps w:val="0"/>
                <w:smallCaps w:val="0"/>
                <w:noProof/>
                <w:color w:val="000000" w:themeColor="text1" w:themeTint="FF" w:themeShade="FF"/>
                <w:sz w:val="20"/>
                <w:szCs w:val="20"/>
                <w:lang w:val="tr-TR"/>
              </w:rPr>
              <w:t>.</w:t>
            </w:r>
          </w:p>
          <w:p w:rsidRPr="001247F7" w:rsidR="00024071" w:rsidP="33E74B63" w:rsidRDefault="00024071" w14:paraId="00D858EF" w14:textId="5454680D">
            <w:pPr>
              <w:pStyle w:val="Balk4"/>
              <w:widowControl w:val="0"/>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7CFDA303">
              <w:rPr>
                <w:rFonts w:ascii="Calibri" w:hAnsi="Calibri" w:eastAsia="Calibri" w:cs="Calibri"/>
                <w:b w:val="1"/>
                <w:bCs w:val="1"/>
                <w:i w:val="0"/>
                <w:iCs w:val="0"/>
                <w:caps w:val="0"/>
                <w:smallCaps w:val="0"/>
                <w:noProof/>
                <w:color w:val="000000" w:themeColor="text1" w:themeTint="FF" w:themeShade="FF"/>
                <w:sz w:val="20"/>
                <w:szCs w:val="20"/>
                <w:lang w:val="tr-TR"/>
              </w:rPr>
              <w:t>B.2.3</w:t>
            </w:r>
            <w:r w:rsidRPr="6CC9DED3" w:rsidR="16CAD9A6">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7CFDA30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5670926">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CFDA303">
              <w:rPr>
                <w:rFonts w:ascii="Calibri" w:hAnsi="Calibri" w:eastAsia="Calibri" w:cs="Calibri"/>
                <w:b w:val="1"/>
                <w:bCs w:val="1"/>
                <w:i w:val="0"/>
                <w:iCs w:val="0"/>
                <w:caps w:val="0"/>
                <w:smallCaps w:val="0"/>
                <w:noProof/>
                <w:color w:val="000000" w:themeColor="text1" w:themeTint="FF" w:themeShade="FF"/>
                <w:sz w:val="20"/>
                <w:szCs w:val="20"/>
                <w:lang w:val="tr-TR"/>
              </w:rPr>
              <w:t xml:space="preserve"> YKS Başarı Sıraları</w:t>
            </w:r>
          </w:p>
          <w:p w:rsidRPr="001247F7" w:rsidR="00024071" w:rsidP="33E74B63" w:rsidRDefault="00024071" w14:paraId="5880ECEF" w14:textId="17ECA950">
            <w:pPr>
              <w:pStyle w:val="Balk4"/>
              <w:widowControl w:val="0"/>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30BD89A4">
              <w:rPr>
                <w:rFonts w:ascii="Calibri" w:hAnsi="Calibri" w:eastAsia="Calibri" w:cs="Calibri"/>
                <w:b w:val="1"/>
                <w:bCs w:val="1"/>
                <w:i w:val="0"/>
                <w:iCs w:val="0"/>
                <w:caps w:val="0"/>
                <w:smallCaps w:val="0"/>
                <w:noProof/>
                <w:color w:val="000000" w:themeColor="text1" w:themeTint="FF" w:themeShade="FF"/>
                <w:sz w:val="20"/>
                <w:szCs w:val="20"/>
                <w:lang w:val="tr-TR"/>
              </w:rPr>
              <w:t>B.2.3</w:t>
            </w:r>
            <w:r w:rsidRPr="6CC9DED3" w:rsidR="32FC5961">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3138D3B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5670926">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6F0E4DA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0BD89A4">
              <w:rPr>
                <w:rFonts w:ascii="Calibri" w:hAnsi="Calibri" w:eastAsia="Calibri" w:cs="Calibri"/>
                <w:b w:val="1"/>
                <w:bCs w:val="1"/>
                <w:i w:val="0"/>
                <w:iCs w:val="0"/>
                <w:caps w:val="0"/>
                <w:smallCaps w:val="0"/>
                <w:noProof/>
                <w:color w:val="000000" w:themeColor="text1" w:themeTint="FF" w:themeShade="FF"/>
                <w:sz w:val="20"/>
                <w:szCs w:val="20"/>
                <w:lang w:val="tr-TR"/>
              </w:rPr>
              <w:t>Web Sayfası Önceki Öğrenimin Tanınması</w:t>
            </w:r>
          </w:p>
          <w:p w:rsidRPr="001247F7" w:rsidR="00024071" w:rsidP="33E74B63" w:rsidRDefault="00024071" w14:paraId="44092DC0" w14:textId="4008CC63">
            <w:pPr>
              <w:pStyle w:val="Balk4"/>
              <w:widowControl w:val="0"/>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20333A40">
              <w:rPr>
                <w:rFonts w:ascii="Calibri" w:hAnsi="Calibri" w:eastAsia="Calibri" w:cs="Calibri"/>
                <w:b w:val="1"/>
                <w:bCs w:val="1"/>
                <w:i w:val="0"/>
                <w:iCs w:val="0"/>
                <w:caps w:val="0"/>
                <w:smallCaps w:val="0"/>
                <w:noProof/>
                <w:color w:val="000000" w:themeColor="text1" w:themeTint="FF" w:themeShade="FF"/>
                <w:sz w:val="20"/>
                <w:szCs w:val="20"/>
                <w:lang w:val="tr-TR"/>
              </w:rPr>
              <w:t>B.2.3</w:t>
            </w:r>
            <w:r w:rsidRPr="6CC9DED3" w:rsidR="54C8C388">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1346FC2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9B87E36">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1346FC2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0333A40">
              <w:rPr>
                <w:rFonts w:ascii="Calibri" w:hAnsi="Calibri" w:eastAsia="Calibri" w:cs="Calibri"/>
                <w:b w:val="1"/>
                <w:bCs w:val="1"/>
                <w:i w:val="0"/>
                <w:iCs w:val="0"/>
                <w:caps w:val="0"/>
                <w:smallCaps w:val="0"/>
                <w:noProof/>
                <w:color w:val="000000" w:themeColor="text1" w:themeTint="FF" w:themeShade="FF"/>
                <w:sz w:val="20"/>
                <w:szCs w:val="20"/>
                <w:lang w:val="tr-TR"/>
              </w:rPr>
              <w:t>Programı</w:t>
            </w:r>
            <w:r w:rsidRPr="6CC9DED3" w:rsidR="2B5AF5E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0333A40">
              <w:rPr>
                <w:rFonts w:ascii="Calibri" w:hAnsi="Calibri" w:eastAsia="Calibri" w:cs="Calibri"/>
                <w:b w:val="1"/>
                <w:bCs w:val="1"/>
                <w:i w:val="0"/>
                <w:iCs w:val="0"/>
                <w:caps w:val="0"/>
                <w:smallCaps w:val="0"/>
                <w:noProof/>
                <w:color w:val="000000" w:themeColor="text1" w:themeTint="FF" w:themeShade="FF"/>
                <w:sz w:val="20"/>
                <w:szCs w:val="20"/>
                <w:lang w:val="tr-TR"/>
              </w:rPr>
              <w:t>Okutulacak</w:t>
            </w:r>
            <w:r w:rsidRPr="6CC9DED3" w:rsidR="5DDFF36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0333A40">
              <w:rPr>
                <w:rFonts w:ascii="Calibri" w:hAnsi="Calibri" w:eastAsia="Calibri" w:cs="Calibri"/>
                <w:b w:val="1"/>
                <w:bCs w:val="1"/>
                <w:i w:val="0"/>
                <w:iCs w:val="0"/>
                <w:caps w:val="0"/>
                <w:smallCaps w:val="0"/>
                <w:noProof/>
                <w:color w:val="000000" w:themeColor="text1" w:themeTint="FF" w:themeShade="FF"/>
                <w:sz w:val="20"/>
                <w:szCs w:val="20"/>
                <w:lang w:val="tr-TR"/>
              </w:rPr>
              <w:t>Dersler</w:t>
            </w:r>
          </w:p>
        </w:tc>
      </w:tr>
    </w:tbl>
    <w:p w:rsidR="69F31653" w:rsidRDefault="69F31653" w14:paraId="45AA9C0F" w14:textId="0A98E841"/>
    <w:p w:rsidRPr="001247F7" w:rsidR="00024071" w:rsidP="00F45D13" w:rsidRDefault="00024071" w14:paraId="5EDD9F7B" w14:textId="5C9A0B0E">
      <w:pPr>
        <w:pStyle w:val="Balk1"/>
        <w:spacing w:before="57" w:after="240"/>
        <w:ind w:left="0" w:right="63"/>
        <w:jc w:val="center"/>
        <w:rPr>
          <w:rFonts w:ascii="Calibri" w:hAnsi="Calibri" w:cs="Calibri"/>
          <w:color w:val="0070C0"/>
        </w:rPr>
      </w:pPr>
    </w:p>
    <w:p w:rsidRPr="001247F7" w:rsidR="00024071" w:rsidP="00F45D13" w:rsidRDefault="00024071" w14:paraId="1CA6FFF0" w14:textId="4DB56A96">
      <w:pPr>
        <w:pStyle w:val="Balk1"/>
        <w:spacing w:before="57" w:after="240"/>
        <w:ind w:left="0" w:right="63"/>
        <w:jc w:val="center"/>
        <w:rPr>
          <w:rFonts w:ascii="Calibri" w:hAnsi="Calibri" w:cs="Calibri"/>
          <w:color w:val="0070C0"/>
        </w:rPr>
      </w:pPr>
    </w:p>
    <w:p w:rsidRPr="001247F7" w:rsidR="00024071" w:rsidP="00F45D13" w:rsidRDefault="00024071" w14:paraId="43C6D283" w14:textId="3D86B326">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671"/>
        <w:tblW w:w="16014" w:type="dxa"/>
        <w:tblLayout w:type="fixed"/>
        <w:tblLook w:val="04A0" w:firstRow="1" w:lastRow="0" w:firstColumn="1" w:lastColumn="0" w:noHBand="0" w:noVBand="1"/>
      </w:tblPr>
      <w:tblGrid>
        <w:gridCol w:w="5665"/>
        <w:gridCol w:w="2268"/>
        <w:gridCol w:w="1985"/>
        <w:gridCol w:w="2126"/>
        <w:gridCol w:w="2065"/>
        <w:gridCol w:w="1905"/>
      </w:tblGrid>
      <w:tr w:rsidRPr="001247F7" w:rsidR="00024071" w:rsidTr="6CC9DED3" w14:paraId="10FA955A" w14:textId="77777777">
        <w:trPr>
          <w:trHeight w:val="284"/>
        </w:trPr>
        <w:tc>
          <w:tcPr>
            <w:tcW w:w="16014" w:type="dxa"/>
            <w:gridSpan w:val="6"/>
            <w:shd w:val="clear" w:color="auto" w:fill="A5D2ED"/>
            <w:tcMar/>
          </w:tcPr>
          <w:p w:rsidRPr="001247F7" w:rsidR="00DD1D0C" w:rsidP="00684E4E" w:rsidRDefault="00DD1D0C" w14:paraId="480D39FB" w14:textId="77777777">
            <w:pPr>
              <w:pStyle w:val="ListeParagraf"/>
              <w:numPr>
                <w:ilvl w:val="0"/>
                <w:numId w:val="46"/>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t>EĞİTİM ve ÖĞRETİM</w:t>
            </w:r>
          </w:p>
          <w:p w:rsidRPr="001247F7" w:rsidR="00024071" w:rsidP="00DD1D0C" w:rsidRDefault="00DD1D0C" w14:paraId="7C5CD8EA" w14:textId="3E762102">
            <w:pPr>
              <w:spacing w:line="276" w:lineRule="auto"/>
              <w:jc w:val="center"/>
              <w:rPr>
                <w:rFonts w:cstheme="minorHAnsi"/>
                <w:color w:val="FFFFFF"/>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0A574466" w14:textId="77777777">
        <w:trPr>
          <w:trHeight w:val="397"/>
        </w:trPr>
        <w:tc>
          <w:tcPr>
            <w:tcW w:w="16014" w:type="dxa"/>
            <w:gridSpan w:val="6"/>
            <w:shd w:val="clear" w:color="auto" w:fill="A5D2ED"/>
            <w:tcMar/>
            <w:vAlign w:val="bottom"/>
          </w:tcPr>
          <w:p w:rsidRPr="001247F7" w:rsidR="00024071" w:rsidP="00024071" w:rsidRDefault="00024071" w14:paraId="78405969" w14:textId="77777777">
            <w:pPr>
              <w:spacing w:line="276" w:lineRule="auto"/>
              <w:jc w:val="both"/>
              <w:rPr>
                <w:rFonts w:cstheme="minorHAnsi"/>
                <w:sz w:val="22"/>
                <w:szCs w:val="22"/>
              </w:rPr>
            </w:pPr>
            <w:r w:rsidRPr="001247F7">
              <w:rPr>
                <w:rFonts w:cstheme="minorHAnsi"/>
                <w:b/>
                <w:sz w:val="22"/>
                <w:szCs w:val="22"/>
              </w:rPr>
              <w:t>B.2. Programların Yürütülmesi</w:t>
            </w:r>
            <w:r w:rsidRPr="001247F7">
              <w:rPr>
                <w:rFonts w:cstheme="minorHAnsi"/>
                <w:sz w:val="22"/>
                <w:szCs w:val="22"/>
              </w:rPr>
              <w:t xml:space="preserve"> (Öğrenci Merkezli Öğrenme Öğretme ve Değerlendirme)</w:t>
            </w:r>
          </w:p>
          <w:p w:rsidRPr="001247F7" w:rsidR="00024071" w:rsidP="00024071" w:rsidRDefault="00024071" w14:paraId="57B3086E" w14:textId="77777777">
            <w:pPr>
              <w:spacing w:line="276" w:lineRule="auto"/>
              <w:jc w:val="center"/>
              <w:rPr>
                <w:rFonts w:cstheme="minorHAnsi"/>
                <w:sz w:val="22"/>
                <w:szCs w:val="22"/>
              </w:rPr>
            </w:pPr>
          </w:p>
        </w:tc>
      </w:tr>
      <w:tr w:rsidRPr="001247F7" w:rsidR="00990891" w:rsidTr="6CC9DED3" w14:paraId="280DF388" w14:textId="77777777">
        <w:trPr>
          <w:trHeight w:val="397"/>
        </w:trPr>
        <w:tc>
          <w:tcPr>
            <w:tcW w:w="5665" w:type="dxa"/>
            <w:shd w:val="clear" w:color="auto" w:fill="A5D2ED"/>
            <w:tcMar/>
            <w:vAlign w:val="bottom"/>
          </w:tcPr>
          <w:p w:rsidRPr="001247F7" w:rsidR="00990891" w:rsidP="00990891" w:rsidRDefault="00990891" w14:paraId="50E7A7C3" w14:textId="77777777">
            <w:pPr>
              <w:spacing w:line="276" w:lineRule="auto"/>
              <w:jc w:val="both"/>
              <w:rPr>
                <w:rFonts w:cstheme="minorHAnsi"/>
                <w:sz w:val="22"/>
              </w:rPr>
            </w:pPr>
          </w:p>
        </w:tc>
        <w:tc>
          <w:tcPr>
            <w:tcW w:w="2268" w:type="dxa"/>
            <w:shd w:val="clear" w:color="auto" w:fill="A5D2ED"/>
            <w:tcMar/>
            <w:vAlign w:val="bottom"/>
          </w:tcPr>
          <w:p w:rsidRPr="001247F7" w:rsidR="00990891" w:rsidP="00990891" w:rsidRDefault="00990891" w14:paraId="621BD235" w14:textId="3AD21A38">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206844460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85" w:type="dxa"/>
            <w:shd w:val="clear" w:color="auto" w:fill="A5D2ED"/>
            <w:tcMar/>
            <w:vAlign w:val="bottom"/>
          </w:tcPr>
          <w:p w:rsidRPr="001247F7" w:rsidR="00990891" w:rsidP="00990891" w:rsidRDefault="00990891" w14:paraId="605C2A72" w14:textId="4C360097">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110040494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26" w:type="dxa"/>
            <w:shd w:val="clear" w:color="auto" w:fill="FF0000"/>
            <w:tcMar/>
            <w:vAlign w:val="bottom"/>
          </w:tcPr>
          <w:p w:rsidRPr="001247F7" w:rsidR="00990891" w:rsidP="69F31653" w:rsidRDefault="00990891" w14:paraId="4AD54688" w14:textId="6EEBD793">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10646555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065" w:type="dxa"/>
            <w:shd w:val="clear" w:color="auto" w:fill="A5D2ED"/>
            <w:tcMar/>
            <w:vAlign w:val="bottom"/>
          </w:tcPr>
          <w:p w:rsidRPr="001247F7" w:rsidR="00990891" w:rsidP="00990891" w:rsidRDefault="00990891" w14:paraId="72FFB78E" w14:textId="47D425CC">
            <w:pPr>
              <w:spacing w:line="276" w:lineRule="auto"/>
              <w:jc w:val="center"/>
              <w:rPr>
                <w:rFonts w:cstheme="minorHAnsi"/>
                <w:sz w:val="22"/>
              </w:rPr>
            </w:pPr>
            <w:commentRangeStart w:id="75"/>
            <w:r w:rsidRPr="001247F7">
              <w:rPr>
                <w:rFonts w:ascii="Calibri" w:hAnsi="Calibri" w:cs="Calibri"/>
                <w:b/>
                <w:bCs/>
              </w:rPr>
              <w:t xml:space="preserve">4 </w:t>
            </w:r>
            <w:sdt>
              <w:sdtPr>
                <w:rPr>
                  <w:rFonts w:ascii="Calibri" w:hAnsi="Calibri" w:cs="Calibri"/>
                  <w:b/>
                  <w:bCs/>
                </w:rPr>
                <w:id w:val="-177438541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05" w:type="dxa"/>
            <w:shd w:val="clear" w:color="auto" w:fill="A5D2ED"/>
            <w:tcMar/>
            <w:vAlign w:val="bottom"/>
          </w:tcPr>
          <w:p w:rsidRPr="001247F7" w:rsidR="00990891" w:rsidP="00990891" w:rsidRDefault="00990891" w14:paraId="5731AEDB" w14:textId="0B790AED">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82802592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75"/>
            <w:r w:rsidRPr="001247F7" w:rsidR="009F4520">
              <w:rPr>
                <w:rStyle w:val="AklamaBavurusu"/>
                <w:rFonts w:eastAsiaTheme="minorHAnsi"/>
              </w:rPr>
              <w:commentReference w:id="75"/>
            </w:r>
          </w:p>
        </w:tc>
      </w:tr>
      <w:tr w:rsidRPr="001247F7" w:rsidR="00024071" w:rsidTr="6CC9DED3" w14:paraId="704EC407" w14:textId="77777777">
        <w:trPr>
          <w:trHeight w:val="3058"/>
        </w:trPr>
        <w:tc>
          <w:tcPr>
            <w:tcW w:w="5665" w:type="dxa"/>
            <w:vMerge w:val="restart"/>
            <w:shd w:val="clear" w:color="auto" w:fill="FFFFFF" w:themeFill="background1"/>
            <w:tcMar/>
          </w:tcPr>
          <w:p w:rsidRPr="001247F7" w:rsidR="00024071" w:rsidP="00024071" w:rsidRDefault="00024071" w14:paraId="3A44786E" w14:textId="77777777">
            <w:pPr>
              <w:spacing w:line="276" w:lineRule="auto"/>
              <w:rPr>
                <w:rFonts w:cstheme="minorHAnsi"/>
                <w:sz w:val="22"/>
                <w:szCs w:val="22"/>
              </w:rPr>
            </w:pPr>
          </w:p>
          <w:p w:rsidRPr="001247F7" w:rsidR="00024071" w:rsidP="00024071" w:rsidRDefault="00024071" w14:paraId="6FCCED7F" w14:textId="77777777">
            <w:pPr>
              <w:spacing w:line="276" w:lineRule="auto"/>
              <w:jc w:val="both"/>
              <w:rPr>
                <w:rFonts w:cstheme="minorHAnsi"/>
                <w:sz w:val="22"/>
                <w:szCs w:val="22"/>
                <w:u w:val="single"/>
              </w:rPr>
            </w:pPr>
            <w:r w:rsidRPr="001247F7">
              <w:rPr>
                <w:rFonts w:cstheme="minorHAnsi"/>
                <w:sz w:val="22"/>
                <w:szCs w:val="22"/>
                <w:u w:val="single"/>
              </w:rPr>
              <w:t>B.2.4. Yeterliliklerin sertifikalandırılması ve diploma</w:t>
            </w:r>
          </w:p>
          <w:p w:rsidRPr="001247F7" w:rsidR="00024071" w:rsidP="00024071" w:rsidRDefault="00024071" w14:paraId="23C023AA" w14:textId="77777777">
            <w:pPr>
              <w:spacing w:line="276" w:lineRule="auto"/>
              <w:rPr>
                <w:rFonts w:cstheme="minorHAnsi"/>
                <w:sz w:val="22"/>
                <w:szCs w:val="22"/>
                <w:u w:val="single"/>
              </w:rPr>
            </w:pPr>
          </w:p>
          <w:p w:rsidRPr="001247F7" w:rsidR="00024071" w:rsidP="00024071" w:rsidRDefault="00024071" w14:paraId="1D24F46C" w14:textId="77777777">
            <w:pPr>
              <w:spacing w:line="276" w:lineRule="auto"/>
              <w:jc w:val="both"/>
              <w:rPr>
                <w:rFonts w:cstheme="minorHAnsi"/>
                <w:sz w:val="22"/>
                <w:szCs w:val="22"/>
              </w:rPr>
            </w:pPr>
            <w:r w:rsidRPr="001247F7">
              <w:rPr>
                <w:rFonts w:cstheme="minorHAnsi"/>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rsidRPr="001247F7" w:rsidR="00024071" w:rsidP="00024071" w:rsidRDefault="00024071" w14:paraId="2DC18789" w14:textId="77777777">
            <w:pPr>
              <w:spacing w:line="276" w:lineRule="auto"/>
              <w:rPr>
                <w:rFonts w:cstheme="minorHAnsi"/>
                <w:sz w:val="22"/>
                <w:szCs w:val="22"/>
              </w:rPr>
            </w:pPr>
          </w:p>
        </w:tc>
        <w:tc>
          <w:tcPr>
            <w:tcW w:w="2268" w:type="dxa"/>
            <w:shd w:val="clear" w:color="auto" w:fill="E6F2FA"/>
            <w:tcMar/>
          </w:tcPr>
          <w:p w:rsidRPr="001247F7" w:rsidR="00024071" w:rsidP="00024071" w:rsidRDefault="00FB22D7" w14:paraId="7479645D" w14:textId="783B6125">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diploma onayı ve diğer yeterliliklerin sertifikalandırılmasına ilişkin süreçler tanımlanmamıştır.</w:t>
            </w:r>
          </w:p>
        </w:tc>
        <w:tc>
          <w:tcPr>
            <w:tcW w:w="1985" w:type="dxa"/>
            <w:shd w:val="clear" w:color="auto" w:fill="D2E8F6"/>
            <w:tcMar/>
          </w:tcPr>
          <w:p w:rsidRPr="001247F7" w:rsidR="00024071" w:rsidP="00024071" w:rsidRDefault="00FB22D7" w14:paraId="700C3C91" w14:textId="43B5BF54">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diploma onayı ve diğer yeterliliklerin sertifikalandırılmasına ilişkin kapsamlı, tutarlı ve ilan edilmiş ilke, kural ve süreçler bulunmaktadır.</w:t>
            </w:r>
          </w:p>
        </w:tc>
        <w:tc>
          <w:tcPr>
            <w:tcW w:w="2126" w:type="dxa"/>
            <w:shd w:val="clear" w:color="auto" w:fill="B9DCF1"/>
            <w:tcMar/>
          </w:tcPr>
          <w:p w:rsidRPr="001247F7" w:rsidR="00024071" w:rsidP="00024071" w:rsidRDefault="00BC42A3" w14:paraId="207C7F63" w14:textId="055BAD61">
            <w:pPr>
              <w:spacing w:line="276" w:lineRule="auto"/>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genelinde diploma onayı ve diğer yeterliliklerin sertifikalandırılmasına ilişkin uygulamalar bulunmaktadır. </w:t>
            </w:r>
          </w:p>
          <w:p w:rsidRPr="001247F7" w:rsidR="00024071" w:rsidP="00024071" w:rsidRDefault="00024071" w14:paraId="632FC46A" w14:textId="77777777">
            <w:pPr>
              <w:spacing w:line="276" w:lineRule="auto"/>
              <w:rPr>
                <w:rFonts w:cstheme="minorHAnsi"/>
                <w:sz w:val="22"/>
                <w:szCs w:val="22"/>
              </w:rPr>
            </w:pPr>
          </w:p>
        </w:tc>
        <w:tc>
          <w:tcPr>
            <w:tcW w:w="2065" w:type="dxa"/>
            <w:shd w:val="clear" w:color="auto" w:fill="8CC7EC"/>
            <w:tcMar/>
          </w:tcPr>
          <w:p w:rsidRPr="001247F7" w:rsidR="00024071" w:rsidP="00024071" w:rsidRDefault="00024071" w14:paraId="3A8F1357" w14:textId="77777777">
            <w:pPr>
              <w:spacing w:line="276" w:lineRule="auto"/>
              <w:rPr>
                <w:rFonts w:cstheme="minorHAnsi"/>
                <w:sz w:val="22"/>
                <w:szCs w:val="22"/>
              </w:rPr>
            </w:pPr>
            <w:r w:rsidRPr="001247F7">
              <w:rPr>
                <w:rFonts w:cstheme="minorHAnsi"/>
                <w:sz w:val="22"/>
                <w:szCs w:val="22"/>
              </w:rPr>
              <w:t>Uygulamalar izlenmekte ve tanımlı süreçler iyileştirilmektedir.</w:t>
            </w:r>
          </w:p>
          <w:p w:rsidRPr="001247F7" w:rsidR="00024071" w:rsidP="00024071" w:rsidRDefault="00024071" w14:paraId="1DE5BB9C" w14:textId="77777777">
            <w:pPr>
              <w:spacing w:line="276" w:lineRule="auto"/>
              <w:rPr>
                <w:rFonts w:cstheme="minorHAnsi"/>
                <w:sz w:val="22"/>
                <w:szCs w:val="22"/>
              </w:rPr>
            </w:pPr>
          </w:p>
        </w:tc>
        <w:tc>
          <w:tcPr>
            <w:tcW w:w="1905" w:type="dxa"/>
            <w:shd w:val="clear" w:color="auto" w:fill="5DB1E5"/>
            <w:tcMar/>
          </w:tcPr>
          <w:p w:rsidRPr="001247F7" w:rsidR="00024071" w:rsidP="00024071" w:rsidRDefault="00024071" w14:paraId="115B22B2"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50345FE1" w14:textId="77777777">
        <w:trPr>
          <w:trHeight w:val="4175"/>
        </w:trPr>
        <w:tc>
          <w:tcPr>
            <w:tcW w:w="5665" w:type="dxa"/>
            <w:vMerge/>
            <w:tcMar/>
          </w:tcPr>
          <w:p w:rsidRPr="001247F7" w:rsidR="00024071" w:rsidP="00024071" w:rsidRDefault="00024071" w14:paraId="18C337AF" w14:textId="77777777">
            <w:pPr>
              <w:spacing w:line="276" w:lineRule="auto"/>
              <w:rPr>
                <w:rFonts w:cstheme="minorHAnsi"/>
                <w:sz w:val="22"/>
                <w:szCs w:val="22"/>
              </w:rPr>
            </w:pPr>
          </w:p>
        </w:tc>
        <w:tc>
          <w:tcPr>
            <w:tcW w:w="10349" w:type="dxa"/>
            <w:gridSpan w:val="5"/>
            <w:shd w:val="clear" w:color="auto" w:fill="A5D2ED"/>
            <w:tcMar/>
          </w:tcPr>
          <w:p w:rsidRPr="001247F7" w:rsidR="00024071" w:rsidP="00024071" w:rsidRDefault="00024071" w14:paraId="582E18CF" w14:textId="39939022">
            <w:pPr>
              <w:spacing w:line="276" w:lineRule="auto"/>
              <w:ind w:left="118" w:right="63"/>
              <w:jc w:val="both"/>
              <w:outlineLvl w:val="3"/>
              <w:rPr>
                <w:rFonts w:cstheme="minorHAnsi"/>
                <w:b/>
                <w:i/>
                <w:iCs/>
                <w:sz w:val="22"/>
                <w:szCs w:val="22"/>
              </w:rPr>
            </w:pPr>
            <w:commentRangeStart w:id="76"/>
            <w:r w:rsidRPr="69F31653" w:rsidR="08D8CB2D">
              <w:rPr>
                <w:rFonts w:cs="Calibri" w:cstheme="minorAscii"/>
                <w:b w:val="1"/>
                <w:bCs w:val="1"/>
                <w:i w:val="1"/>
                <w:iCs w:val="1"/>
                <w:sz w:val="22"/>
                <w:szCs w:val="22"/>
              </w:rPr>
              <w:t>Kanıtlar</w:t>
            </w:r>
            <w:commentRangeEnd w:id="76"/>
            <w:r>
              <w:rPr>
                <w:rStyle w:val="CommentReference"/>
              </w:rPr>
              <w:commentReference w:id="76"/>
            </w:r>
          </w:p>
          <w:p w:rsidR="7683BE75" w:rsidP="33E74B63" w:rsidRDefault="7683BE75" w14:paraId="2F5ED27C" w14:textId="2C535273">
            <w:pPr>
              <w:pStyle w:val="Balk4"/>
              <w:numPr>
                <w:ilvl w:val="0"/>
                <w:numId w:val="2"/>
              </w:numPr>
              <w:spacing w:line="276" w:lineRule="auto"/>
              <w:jc w:val="both"/>
              <w:outlineLvl w:val="3"/>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6D56C364">
              <w:rPr>
                <w:rFonts w:ascii="Calibri" w:hAnsi="Calibri" w:eastAsia="Calibri" w:cs="Calibri"/>
                <w:b w:val="1"/>
                <w:bCs w:val="1"/>
                <w:i w:val="0"/>
                <w:iCs w:val="0"/>
                <w:caps w:val="0"/>
                <w:smallCaps w:val="0"/>
                <w:noProof/>
                <w:color w:val="000000" w:themeColor="text1" w:themeTint="FF" w:themeShade="FF"/>
                <w:sz w:val="20"/>
                <w:szCs w:val="20"/>
                <w:lang w:val="tr-TR"/>
              </w:rPr>
              <w:t>B.2.4</w:t>
            </w:r>
            <w:r w:rsidRPr="6CC9DED3" w:rsidR="5CE559D2">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6D56C36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9B87E36">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5E4C4DE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6D56C364">
              <w:rPr>
                <w:rFonts w:ascii="Calibri" w:hAnsi="Calibri" w:eastAsia="Calibri" w:cs="Calibri"/>
                <w:b w:val="1"/>
                <w:bCs w:val="1"/>
                <w:i w:val="0"/>
                <w:iCs w:val="0"/>
                <w:caps w:val="0"/>
                <w:smallCaps w:val="0"/>
                <w:noProof/>
                <w:color w:val="000000" w:themeColor="text1" w:themeTint="FF" w:themeShade="FF"/>
                <w:sz w:val="20"/>
                <w:szCs w:val="20"/>
                <w:lang w:val="tr-TR"/>
              </w:rPr>
              <w:t>İst. Medipol Üni. Önlisans ve Lisans Eğitim Öğr. Yönet.</w:t>
            </w:r>
          </w:p>
          <w:p w:rsidR="40D33631" w:rsidP="33E74B63" w:rsidRDefault="40D33631" w14:paraId="1237E6AD" w14:textId="2C911BF2">
            <w:pPr>
              <w:pStyle w:val="Balk4"/>
              <w:widowControl w:val="0"/>
              <w:numPr>
                <w:ilvl w:val="0"/>
                <w:numId w:val="2"/>
              </w:numPr>
              <w:bidi w:val="0"/>
              <w:spacing w:before="0" w:beforeAutospacing="off" w:after="0" w:afterAutospacing="off" w:line="276" w:lineRule="auto"/>
              <w:ind w:left="838" w:right="0"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6A4F2150">
              <w:rPr>
                <w:rFonts w:ascii="Calibri" w:hAnsi="Calibri" w:eastAsia="Calibri" w:cs="Calibri"/>
                <w:b w:val="1"/>
                <w:bCs w:val="1"/>
                <w:i w:val="0"/>
                <w:iCs w:val="0"/>
                <w:caps w:val="0"/>
                <w:smallCaps w:val="0"/>
                <w:noProof/>
                <w:color w:val="000000" w:themeColor="text1" w:themeTint="FF" w:themeShade="FF"/>
                <w:sz w:val="20"/>
                <w:szCs w:val="20"/>
                <w:lang w:val="tr-TR"/>
              </w:rPr>
              <w:t>B.2.4</w:t>
            </w:r>
            <w:r w:rsidRPr="6CC9DED3" w:rsidR="6FD4620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14927EA">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3A2DAF2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6A4F2150">
              <w:rPr>
                <w:rFonts w:ascii="Calibri" w:hAnsi="Calibri" w:eastAsia="Calibri" w:cs="Calibri"/>
                <w:b w:val="1"/>
                <w:bCs w:val="1"/>
                <w:i w:val="0"/>
                <w:iCs w:val="0"/>
                <w:caps w:val="0"/>
                <w:smallCaps w:val="0"/>
                <w:noProof/>
                <w:color w:val="000000" w:themeColor="text1" w:themeTint="FF" w:themeShade="FF"/>
                <w:sz w:val="20"/>
                <w:szCs w:val="20"/>
                <w:lang w:val="tr-TR"/>
              </w:rPr>
              <w:t>Web Sayfası Program Bilgileri</w:t>
            </w:r>
          </w:p>
          <w:p w:rsidRPr="001247F7" w:rsidR="00024071" w:rsidP="00024071" w:rsidRDefault="00024071" w14:paraId="751560ED" w14:textId="4AC8A99B">
            <w:pPr>
              <w:spacing w:line="276" w:lineRule="auto"/>
              <w:ind w:left="118"/>
              <w:jc w:val="both"/>
              <w:outlineLvl w:val="3"/>
              <w:rPr>
                <w:rFonts w:cstheme="minorHAnsi"/>
                <w:i/>
                <w:iCs/>
                <w:sz w:val="22"/>
                <w:szCs w:val="22"/>
              </w:rPr>
            </w:pPr>
          </w:p>
        </w:tc>
      </w:tr>
    </w:tbl>
    <w:p w:rsidR="69F31653" w:rsidRDefault="69F31653" w14:paraId="66F81703" w14:textId="5DA70F6E"/>
    <w:p w:rsidRPr="001247F7" w:rsidR="009E1481" w:rsidP="009E1481" w:rsidRDefault="009E1481" w14:paraId="5E2C1C83" w14:textId="77777777">
      <w:pPr>
        <w:pStyle w:val="Balk1"/>
        <w:spacing w:before="57" w:after="240"/>
        <w:ind w:left="0" w:right="63"/>
        <w:rPr>
          <w:rFonts w:ascii="Calibri" w:hAnsi="Calibri" w:cs="Calibri"/>
          <w:color w:val="0070C0"/>
        </w:rPr>
      </w:pPr>
    </w:p>
    <w:p w:rsidRPr="001247F7" w:rsidR="009E1481" w:rsidP="69F31653" w:rsidRDefault="009E1481" w14:paraId="689E4B0E" w14:textId="3AE5B9E5">
      <w:pPr>
        <w:spacing w:line="276" w:lineRule="auto"/>
        <w:jc w:val="both"/>
        <w:rPr>
          <w:rFonts w:cs="Calibri" w:cstheme="minorAscii"/>
        </w:rPr>
      </w:pPr>
      <w:r w:rsidRPr="69F31653" w:rsidR="7A9AC60A">
        <w:rPr>
          <w:rFonts w:ascii="Calibri" w:hAnsi="Calibri" w:cs="Calibri"/>
          <w:b w:val="1"/>
          <w:bCs w:val="1"/>
        </w:rPr>
        <w:t xml:space="preserve">B.2. </w:t>
      </w:r>
      <w:r w:rsidRPr="69F31653" w:rsidR="7A9AC60A">
        <w:rPr>
          <w:rFonts w:cs="Calibri" w:cstheme="minorAscii"/>
          <w:b w:val="1"/>
          <w:bCs w:val="1"/>
        </w:rPr>
        <w:t>Programların Yürütülmesi</w:t>
      </w:r>
      <w:r w:rsidRPr="69F31653" w:rsidR="7A9AC60A">
        <w:rPr>
          <w:rFonts w:cs="Calibri" w:cstheme="minorAscii"/>
        </w:rPr>
        <w:t xml:space="preserve"> (Öğrenci Merkezli Öğrenme Öğretme ve Değerlendirme)</w:t>
      </w:r>
    </w:p>
    <w:p w:rsidR="45CE9DB0" w:rsidP="69F31653" w:rsidRDefault="45CE9DB0" w14:paraId="3B6ECAEB" w14:textId="322C2036">
      <w:pPr>
        <w:pStyle w:val="Normal"/>
        <w:widowControl w:val="0"/>
        <w:tabs>
          <w:tab w:val="center" w:leader="none" w:pos="2792"/>
        </w:tabs>
        <w:spacing w:line="276" w:lineRule="auto"/>
        <w:ind w:left="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45CE9DB0">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Bölümümüz öğretim yöntem ve teknikleri İstanbul Medipol Üniversitesi Önlisans ve Lisans Öğretim Yönetmeliğine uygun yapılmaktadır. Öğrencilerimiz 2.sınıftan itibaren laboratuvarlarımızda uygulama yaparak becerilerini geliştirmekte, özellikle 3. ve 4. sınıfta aldıkları derslerle sunum becerilerini geliştirmekte, düşündükleri eğitici materyalleri ürüne dönüştürmekte ve literatür taraması yaparak proje hazırlama imkanı bulmaktadır. Tüm öğretim elemanlarımız öğretimin daha aktif sağlanabilmesi için</w:t>
      </w:r>
      <w:r w:rsidRPr="69F31653" w:rsidR="416663E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Eğiticinin Eğitimi ve </w:t>
      </w:r>
      <w:r w:rsidRPr="69F31653" w:rsidR="45CE9DB0">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Uzaktan Eğitim Eğiticinin Eğitimi sertifikasını almıştır. Her yeni eğitim-öğretim yılına başlamadan önce öğrenci temsilcileri ile toplantı yapılarak dersler ile ilgili olarak görüşleri alınmakta ve gerekli görülen düzenlemeler yapılmaktadır.</w:t>
      </w:r>
    </w:p>
    <w:p w:rsidR="69F31653" w:rsidP="69F31653" w:rsidRDefault="69F31653" w14:paraId="7717ED55" w14:textId="1CDD02B4">
      <w:pPr>
        <w:widowControl w:val="0"/>
        <w:ind w:left="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45CE9DB0" w:rsidP="69F31653" w:rsidRDefault="45CE9DB0" w14:paraId="6494083D" w14:textId="24A8A989">
      <w:pPr>
        <w:pStyle w:val="Normal"/>
        <w:widowControl w:val="0"/>
        <w:bidi w:val="0"/>
        <w:spacing w:before="0" w:beforeAutospacing="off" w:after="0" w:afterAutospacing="off" w:line="276" w:lineRule="auto"/>
        <w:ind w:left="0" w:right="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45CE9DB0">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Bölümümüz ölçme ve değerlendirme sistemi, Yükseköğretim Kurumları Uzaktan Öğretime İlişkin Usul ve Esaslara göre yapılmaktadır. Her sınav dönemi öncesinde sınav komisyonu toplantıları yapılmakta ve gerekli kurallar belirlenmektedir. Sınav öncesinde, öğrencilerin uyması gereken kurallar ve sınav esnasında dikkat edilmesi gerekenlere dair bilgi metinleri İMÜ web sitesinden duyurulmaktadır. Sınav programları bölüm derslerinin günlere dengeli bir şekilde yayılmasıyla planlanmakta ve İMÜ web sitesinden öğrencilere ilan edilmektedir. Sınavlarda, her dersin öğrenim hedeflerine uygun sorular hazırlanmış ve konular arasında özdeşlik sağlanmaya çalışılmıştır. Öğrencilerin kendilerini ifade edebilmesi için klasik, boşluk doldurma, doğru yanlış ve çoktan seçmeli soru tipleri tercih edilmektedir. Sınav soruları belirtke tablolarına işlenerek ders kazanımları ile uyumu değerlendirilmekte ve gösterilmektedir.</w:t>
      </w:r>
    </w:p>
    <w:p w:rsidR="69F31653" w:rsidP="69F31653" w:rsidRDefault="69F31653" w14:paraId="5F420300" w14:textId="7E19028C">
      <w:pPr>
        <w:pStyle w:val="Normal"/>
        <w:widowControl w:val="0"/>
        <w:bidi w:val="0"/>
        <w:spacing w:before="0" w:beforeAutospacing="off" w:after="0" w:afterAutospacing="off" w:line="276" w:lineRule="auto"/>
        <w:ind w:left="0" w:right="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45CE9DB0" w:rsidP="69F31653" w:rsidRDefault="45CE9DB0" w14:paraId="57FB4A39" w14:textId="6B099563">
      <w:pPr>
        <w:pStyle w:val="Normal"/>
        <w:widowControl w:val="0"/>
        <w:bidi w:val="0"/>
        <w:spacing w:before="0" w:beforeAutospacing="off" w:after="0" w:afterAutospacing="off" w:line="276" w:lineRule="auto"/>
        <w:ind w:left="0" w:right="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45CE9DB0">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Odyoloji programına kabul edilebilmek için lise veya muadili bir eğitimi tamamlayarak diploma almış olmak ve ÖSYM tarafından yapılan sınavlardan yeterli puan almış olmak gerekmektedir. Programa AYT SAYISAL puan türüne ve Yükseköğretim Kurulu tarafından belirlenen esaslara göre öğrenci kabul edilmektedir. Yabancı Uyruklu Öğrenciler Senato tarafından belirlenen başarı kriterleri çerçevesinde bölüme kabul edilmektedir. Öğrenciler, daha önce kayıt oldukları yükseköğretim kurumlarından veya denkliği kabul edilmiş bir kuruluştan almış ve başarmış oldukları derslerden muaf olmak için başvuruda bulunabilmektedir.  Öğrencilerin mezuniyetleri İMÜ önlisans ve lisans eğitim ve öğretim yönetmeliğine göre uygulanmaktadır. Programda öngörülen tüm dersleri, uygulamaları ve stajları başarı ile tamamlayan ve toplam en az 240 AKTS kredisi almış olan öğrenciler diploma almaya hak kazanmaktadır. Mezuniyet başarı derecesi genel ağırlıklı puan ortalaması ile belirlenmektedir.</w:t>
      </w:r>
    </w:p>
    <w:p w:rsidR="69F31653" w:rsidP="69F31653" w:rsidRDefault="69F31653" w14:paraId="443C2CD2" w14:textId="08F5163C">
      <w:pPr>
        <w:widowControl w:val="0"/>
        <w:rPr>
          <w:rFonts w:ascii="Calibri" w:hAnsi="Calibri" w:eastAsia="Calibri" w:cs="Calibri"/>
          <w:b w:val="0"/>
          <w:bCs w:val="0"/>
          <w:i w:val="0"/>
          <w:iCs w:val="0"/>
          <w:caps w:val="0"/>
          <w:smallCaps w:val="0"/>
          <w:noProof/>
          <w:color w:val="000000" w:themeColor="text1" w:themeTint="FF" w:themeShade="FF"/>
          <w:sz w:val="22"/>
          <w:szCs w:val="22"/>
          <w:lang w:val="tr-TR"/>
        </w:rPr>
      </w:pPr>
    </w:p>
    <w:p w:rsidR="69F31653" w:rsidP="69F31653" w:rsidRDefault="69F31653" w14:paraId="50E3E01E" w14:textId="7A97C132">
      <w:pPr>
        <w:pStyle w:val="Normal"/>
        <w:spacing w:line="276" w:lineRule="auto"/>
        <w:jc w:val="both"/>
        <w:rPr>
          <w:rFonts w:ascii="Calibri" w:hAnsi="Calibri" w:cs="Calibri"/>
          <w:b w:val="1"/>
          <w:bCs w:val="1"/>
        </w:rPr>
      </w:pPr>
    </w:p>
    <w:p w:rsidRPr="001247F7" w:rsidR="009E1481" w:rsidP="00F45D13" w:rsidRDefault="009E1481" w14:paraId="06B14184" w14:textId="77777777">
      <w:pPr>
        <w:pStyle w:val="Balk1"/>
        <w:spacing w:before="57" w:after="240"/>
        <w:ind w:left="0" w:right="63"/>
        <w:jc w:val="center"/>
        <w:rPr>
          <w:rFonts w:ascii="Calibri" w:hAnsi="Calibri" w:cs="Calibri"/>
          <w:color w:val="0070C0"/>
        </w:rPr>
      </w:pPr>
    </w:p>
    <w:p w:rsidRPr="001247F7" w:rsidR="00024071" w:rsidP="00F45D13" w:rsidRDefault="00024071" w14:paraId="3B5CE605" w14:textId="75F12F5F">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21"/>
        <w:tblW w:w="16175" w:type="dxa"/>
        <w:tblLook w:val="04A0" w:firstRow="1" w:lastRow="0" w:firstColumn="1" w:lastColumn="0" w:noHBand="0" w:noVBand="1"/>
      </w:tblPr>
      <w:tblGrid>
        <w:gridCol w:w="5592"/>
        <w:gridCol w:w="1869"/>
        <w:gridCol w:w="2560"/>
        <w:gridCol w:w="2449"/>
        <w:gridCol w:w="1913"/>
        <w:gridCol w:w="1792"/>
      </w:tblGrid>
      <w:tr w:rsidRPr="001247F7" w:rsidR="00024071" w:rsidTr="33E74B63" w14:paraId="6E0D66A2" w14:textId="77777777">
        <w:trPr>
          <w:trHeight w:val="152"/>
        </w:trPr>
        <w:tc>
          <w:tcPr>
            <w:tcW w:w="16175" w:type="dxa"/>
            <w:gridSpan w:val="6"/>
            <w:shd w:val="clear" w:color="auto" w:fill="A5D2ED"/>
            <w:tcMar/>
          </w:tcPr>
          <w:p w:rsidRPr="001247F7" w:rsidR="00DD1D0C" w:rsidP="00684E4E" w:rsidRDefault="00DD1D0C" w14:paraId="5E51F926" w14:textId="77777777">
            <w:pPr>
              <w:pStyle w:val="ListeParagraf"/>
              <w:numPr>
                <w:ilvl w:val="0"/>
                <w:numId w:val="47"/>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DD1D0C" w:rsidRDefault="00DD1D0C" w14:paraId="37205298" w14:textId="09D0046E">
            <w:pPr>
              <w:spacing w:line="276" w:lineRule="auto"/>
              <w:jc w:val="center"/>
              <w:rPr>
                <w:rFonts w:cstheme="minorHAnsi"/>
                <w:color w:val="FFFFFF"/>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33E74B63" w14:paraId="26DD6ECD" w14:textId="77777777">
        <w:trPr>
          <w:trHeight w:val="415"/>
        </w:trPr>
        <w:tc>
          <w:tcPr>
            <w:tcW w:w="16175" w:type="dxa"/>
            <w:gridSpan w:val="6"/>
            <w:shd w:val="clear" w:color="auto" w:fill="A5D2ED"/>
            <w:tcMar/>
          </w:tcPr>
          <w:p w:rsidRPr="001247F7" w:rsidR="00024071" w:rsidP="00024071" w:rsidRDefault="00024071" w14:paraId="132757C1" w14:textId="77777777">
            <w:pPr>
              <w:spacing w:line="276" w:lineRule="auto"/>
              <w:jc w:val="both"/>
              <w:rPr>
                <w:rFonts w:cstheme="minorHAnsi"/>
                <w:b/>
                <w:sz w:val="22"/>
                <w:szCs w:val="22"/>
              </w:rPr>
            </w:pPr>
            <w:r w:rsidRPr="001247F7">
              <w:rPr>
                <w:rFonts w:cstheme="minorHAnsi"/>
                <w:b/>
                <w:sz w:val="22"/>
                <w:szCs w:val="22"/>
              </w:rPr>
              <w:t>B.3.  Öğrenme Kaynakları ve Akademik Destek Hizmetleri</w:t>
            </w:r>
          </w:p>
          <w:p w:rsidRPr="001247F7" w:rsidR="00024071" w:rsidP="00024071" w:rsidRDefault="00FB22D7" w14:paraId="675E472D" w14:textId="23619F7B">
            <w:pPr>
              <w:spacing w:line="276" w:lineRule="auto"/>
              <w:jc w:val="both"/>
              <w:rPr>
                <w:rFonts w:cstheme="minorHAnsi"/>
                <w:sz w:val="22"/>
                <w:szCs w:val="22"/>
              </w:rPr>
            </w:pPr>
            <w:r w:rsidRPr="001247F7">
              <w:rPr>
                <w:rFonts w:cstheme="minorHAnsi"/>
                <w:sz w:val="22"/>
                <w:szCs w:val="22"/>
              </w:rPr>
              <w:t>Birim</w:t>
            </w:r>
            <w:r w:rsidRPr="001247F7" w:rsidR="00024071">
              <w:rPr>
                <w:rFonts w:cstheme="minorHAnsi"/>
                <w:sz w:val="22"/>
                <w:szCs w:val="22"/>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sidRPr="001247F7">
              <w:rPr>
                <w:rFonts w:cstheme="minorHAnsi"/>
                <w:sz w:val="22"/>
                <w:szCs w:val="22"/>
              </w:rPr>
              <w:t>Birim</w:t>
            </w:r>
            <w:r w:rsidRPr="001247F7" w:rsidR="00024071">
              <w:rPr>
                <w:rFonts w:cstheme="minorHAnsi"/>
                <w:sz w:val="22"/>
                <w:szCs w:val="22"/>
              </w:rPr>
              <w:t xml:space="preserve"> öğrencilerin akademik gelişimi ve kariyer planlamasına yönelik destek hizmetleri sağlamalıdır.  </w:t>
            </w:r>
          </w:p>
        </w:tc>
      </w:tr>
      <w:tr w:rsidRPr="001247F7" w:rsidR="00990891" w:rsidTr="33E74B63" w14:paraId="356FA173" w14:textId="77777777">
        <w:trPr>
          <w:trHeight w:val="39"/>
        </w:trPr>
        <w:tc>
          <w:tcPr>
            <w:tcW w:w="5592" w:type="dxa"/>
            <w:shd w:val="clear" w:color="auto" w:fill="A5D2ED"/>
            <w:tcMar/>
            <w:vAlign w:val="bottom"/>
          </w:tcPr>
          <w:p w:rsidRPr="001247F7" w:rsidR="00990891" w:rsidP="00990891" w:rsidRDefault="00990891" w14:paraId="17F08611" w14:textId="77777777">
            <w:pPr>
              <w:tabs>
                <w:tab w:val="center" w:pos="2792"/>
              </w:tabs>
              <w:spacing w:line="276" w:lineRule="auto"/>
              <w:rPr>
                <w:rFonts w:cstheme="minorHAnsi"/>
                <w:sz w:val="22"/>
                <w:szCs w:val="22"/>
              </w:rPr>
            </w:pPr>
          </w:p>
        </w:tc>
        <w:tc>
          <w:tcPr>
            <w:tcW w:w="1869" w:type="dxa"/>
            <w:shd w:val="clear" w:color="auto" w:fill="A5D2ED"/>
            <w:tcMar/>
            <w:vAlign w:val="bottom"/>
          </w:tcPr>
          <w:p w:rsidRPr="001247F7" w:rsidR="00990891" w:rsidP="00990891" w:rsidRDefault="00990891" w14:paraId="0153FA9E" w14:textId="665C2FB9">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172305112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560" w:type="dxa"/>
            <w:shd w:val="clear" w:color="auto" w:fill="A5D2ED"/>
            <w:tcMar/>
            <w:vAlign w:val="bottom"/>
          </w:tcPr>
          <w:p w:rsidRPr="001247F7" w:rsidR="00990891" w:rsidP="00990891" w:rsidRDefault="00990891" w14:paraId="0DC23AF8" w14:textId="005B01E0">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160422131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449" w:type="dxa"/>
            <w:shd w:val="clear" w:color="auto" w:fill="FF0000"/>
            <w:tcMar/>
            <w:vAlign w:val="bottom"/>
          </w:tcPr>
          <w:p w:rsidRPr="001247F7" w:rsidR="00990891" w:rsidP="69F31653" w:rsidRDefault="00990891" w14:paraId="6F5CFF14" w14:textId="0F16FBF1">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87784634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913" w:type="dxa"/>
            <w:shd w:val="clear" w:color="auto" w:fill="A5D2ED"/>
            <w:tcMar/>
            <w:vAlign w:val="bottom"/>
          </w:tcPr>
          <w:p w:rsidRPr="001247F7" w:rsidR="00990891" w:rsidP="69F31653" w:rsidRDefault="00990891" w14:paraId="5DB29671" w14:textId="50A298C8">
            <w:pPr>
              <w:spacing w:line="276" w:lineRule="auto"/>
              <w:jc w:val="center"/>
              <w:rPr>
                <w:rFonts w:ascii="Calibri" w:hAnsi="Calibri" w:cs="Calibri"/>
                <w:b w:val="1"/>
                <w:bCs w:val="1"/>
              </w:rPr>
            </w:pPr>
            <w:commentRangeStart w:id="77"/>
            <w:r w:rsidRPr="001247F7" w:rsidR="578ED452">
              <w:rPr>
                <w:rFonts w:ascii="Calibri" w:hAnsi="Calibri" w:cs="Calibri"/>
                <w:b w:val="1"/>
                <w:bCs w:val="1"/>
              </w:rPr>
              <w:t xml:space="preserve">4 </w:t>
            </w:r>
            <w:sdt>
              <w:sdtPr>
                <w:rPr>
                  <w:rFonts w:ascii="Calibri" w:hAnsi="Calibri" w:cs="Calibri"/>
                  <w:b/>
                  <w:bCs/>
                </w:rPr>
                <w:id w:val="-1110127012"/>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792" w:type="dxa"/>
            <w:shd w:val="clear" w:color="auto" w:fill="A5D2ED"/>
            <w:tcMar/>
            <w:vAlign w:val="bottom"/>
          </w:tcPr>
          <w:p w:rsidRPr="001247F7" w:rsidR="00990891" w:rsidP="00990891" w:rsidRDefault="00990891" w14:paraId="27424C23" w14:textId="1978DC41">
            <w:pPr>
              <w:spacing w:line="276" w:lineRule="auto"/>
              <w:jc w:val="center"/>
              <w:rPr>
                <w:rFonts w:cstheme="minorHAnsi"/>
                <w:sz w:val="22"/>
                <w:szCs w:val="22"/>
              </w:rPr>
            </w:pPr>
            <w:r w:rsidRPr="001247F7">
              <w:rPr>
                <w:rFonts w:ascii="Calibri" w:hAnsi="Calibri" w:cs="Calibri"/>
                <w:b/>
                <w:bCs/>
              </w:rPr>
              <w:t xml:space="preserve">5 </w:t>
            </w:r>
            <w:sdt>
              <w:sdtPr>
                <w:rPr>
                  <w:rFonts w:ascii="Calibri" w:hAnsi="Calibri" w:cs="Calibri"/>
                  <w:b/>
                  <w:bCs/>
                </w:rPr>
                <w:id w:val="25618973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77"/>
            <w:r w:rsidRPr="001247F7" w:rsidR="009F4520">
              <w:rPr>
                <w:rStyle w:val="AklamaBavurusu"/>
                <w:rFonts w:eastAsiaTheme="minorHAnsi"/>
              </w:rPr>
              <w:commentReference w:id="77"/>
            </w:r>
          </w:p>
        </w:tc>
      </w:tr>
      <w:tr w:rsidRPr="001247F7" w:rsidR="00024071" w:rsidTr="33E74B63" w14:paraId="17C56063" w14:textId="77777777">
        <w:trPr>
          <w:trHeight w:val="2253"/>
        </w:trPr>
        <w:tc>
          <w:tcPr>
            <w:tcW w:w="5592" w:type="dxa"/>
            <w:vMerge w:val="restart"/>
            <w:shd w:val="clear" w:color="auto" w:fill="FFFFFF" w:themeFill="background1"/>
            <w:tcMar/>
          </w:tcPr>
          <w:p w:rsidRPr="001247F7" w:rsidR="00024071" w:rsidP="00024071" w:rsidRDefault="00024071" w14:paraId="16917E3D" w14:textId="77777777">
            <w:pPr>
              <w:spacing w:line="276" w:lineRule="auto"/>
              <w:rPr>
                <w:rFonts w:cstheme="minorHAnsi"/>
                <w:sz w:val="22"/>
                <w:szCs w:val="22"/>
                <w:u w:val="single"/>
              </w:rPr>
            </w:pPr>
          </w:p>
          <w:p w:rsidRPr="001247F7" w:rsidR="00024071" w:rsidP="00024071" w:rsidRDefault="00024071" w14:paraId="66A4AC3F" w14:textId="77777777">
            <w:pPr>
              <w:spacing w:line="276" w:lineRule="auto"/>
              <w:rPr>
                <w:rFonts w:cstheme="minorHAnsi"/>
                <w:sz w:val="22"/>
                <w:szCs w:val="22"/>
                <w:u w:val="single"/>
              </w:rPr>
            </w:pPr>
            <w:r w:rsidRPr="001247F7">
              <w:rPr>
                <w:rFonts w:cstheme="minorHAnsi"/>
                <w:sz w:val="22"/>
                <w:szCs w:val="22"/>
                <w:u w:val="single"/>
              </w:rPr>
              <w:t>B.3.1. Öğrenme ortam ve kaynakları</w:t>
            </w:r>
          </w:p>
          <w:p w:rsidRPr="001247F7" w:rsidR="00024071" w:rsidP="00024071" w:rsidRDefault="00024071" w14:paraId="5670CEAB" w14:textId="77777777">
            <w:pPr>
              <w:spacing w:before="100" w:beforeAutospacing="1" w:after="100" w:afterAutospacing="1"/>
              <w:jc w:val="both"/>
              <w:rPr>
                <w:rFonts w:cstheme="minorHAnsi"/>
                <w:sz w:val="22"/>
                <w:szCs w:val="22"/>
                <w:lang w:eastAsia="tr-TR"/>
              </w:rPr>
            </w:pPr>
            <w:r w:rsidRPr="001247F7">
              <w:rPr>
                <w:rFonts w:cstheme="minorHAnsi"/>
                <w:sz w:val="22"/>
                <w:szCs w:val="22"/>
                <w:lang w:eastAsia="tr-TR"/>
              </w:rPr>
              <w:t xml:space="preserve">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w:t>
            </w:r>
          </w:p>
          <w:p w:rsidRPr="001247F7" w:rsidR="00024071" w:rsidP="00024071" w:rsidRDefault="00FB22D7" w14:paraId="40B55189" w14:textId="5FFC80A7">
            <w:pPr>
              <w:spacing w:before="100" w:beforeAutospacing="1" w:after="100" w:afterAutospacing="1"/>
              <w:jc w:val="both"/>
              <w:rPr>
                <w:rFonts w:cstheme="minorHAnsi"/>
                <w:sz w:val="22"/>
                <w:szCs w:val="22"/>
                <w:lang w:eastAsia="tr-TR"/>
              </w:rPr>
            </w:pPr>
            <w:r w:rsidRPr="001247F7">
              <w:rPr>
                <w:rFonts w:cstheme="minorHAnsi"/>
                <w:sz w:val="22"/>
                <w:szCs w:val="22"/>
                <w:lang w:eastAsia="tr-TR"/>
              </w:rPr>
              <w:t>Birimde</w:t>
            </w:r>
            <w:r w:rsidRPr="001247F7" w:rsidR="00024071">
              <w:rPr>
                <w:rFonts w:cstheme="minorHAnsi"/>
                <w:sz w:val="22"/>
                <w:szCs w:val="22"/>
                <w:lang w:eastAsia="tr-TR"/>
              </w:rPr>
              <w:t xml:space="preserve">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Pr="001247F7" w:rsidR="00024071" w:rsidP="00024071" w:rsidRDefault="00024071" w14:paraId="0705BF54" w14:textId="77777777">
            <w:pPr>
              <w:spacing w:before="100" w:beforeAutospacing="1" w:after="100" w:afterAutospacing="1"/>
              <w:jc w:val="both"/>
              <w:rPr>
                <w:rFonts w:cstheme="minorHAnsi"/>
                <w:sz w:val="22"/>
                <w:szCs w:val="22"/>
                <w:lang w:eastAsia="tr-TR"/>
              </w:rPr>
            </w:pPr>
            <w:r w:rsidRPr="001247F7">
              <w:rPr>
                <w:rFonts w:cstheme="minorHAnsi"/>
                <w:sz w:val="22"/>
                <w:szCs w:val="22"/>
                <w:lang w:eastAsia="tr-TR"/>
              </w:rPr>
              <w:t>Öğrenme ortamı ve kaynakları öğrenci-öğrenci, öğrenci-öğretim elemanı ve öğrenci-materyal etkileşimini geliştirmeye yönelmektedir.</w:t>
            </w:r>
          </w:p>
          <w:p w:rsidRPr="001247F7" w:rsidR="00024071" w:rsidP="00024071" w:rsidRDefault="00024071" w14:paraId="0289A2BB" w14:textId="77777777">
            <w:pPr>
              <w:spacing w:before="100" w:beforeAutospacing="1" w:after="100" w:afterAutospacing="1"/>
              <w:jc w:val="both"/>
              <w:rPr>
                <w:rFonts w:cstheme="minorHAnsi"/>
                <w:sz w:val="22"/>
                <w:szCs w:val="22"/>
                <w:lang w:eastAsia="tr-TR"/>
              </w:rPr>
            </w:pPr>
          </w:p>
        </w:tc>
        <w:tc>
          <w:tcPr>
            <w:tcW w:w="1869" w:type="dxa"/>
            <w:shd w:val="clear" w:color="auto" w:fill="E6F2FA"/>
            <w:tcMar/>
          </w:tcPr>
          <w:p w:rsidRPr="001247F7" w:rsidR="00024071" w:rsidP="00024071" w:rsidRDefault="00BC42A3" w14:paraId="75348FA9" w14:textId="0848CF2F">
            <w:pPr>
              <w:spacing w:line="276" w:lineRule="auto"/>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eğitim-öğretim faaliyetlerini sürdürebilmek için yeterli kaynağı bulunmamaktadır.</w:t>
            </w:r>
          </w:p>
        </w:tc>
        <w:tc>
          <w:tcPr>
            <w:tcW w:w="2560" w:type="dxa"/>
            <w:shd w:val="clear" w:color="auto" w:fill="D2E8F6"/>
            <w:tcMar/>
          </w:tcPr>
          <w:p w:rsidRPr="001247F7" w:rsidR="00024071" w:rsidP="00024071" w:rsidRDefault="00BC42A3" w14:paraId="7C783B48" w14:textId="12AA9DF5">
            <w:pPr>
              <w:spacing w:before="40"/>
              <w:outlineLvl w:val="2"/>
              <w:rPr>
                <w:rFonts w:cstheme="minorHAnsi"/>
                <w:iCs/>
                <w:color w:val="1F3763"/>
                <w:sz w:val="22"/>
                <w:szCs w:val="22"/>
              </w:rPr>
            </w:pPr>
            <w:r w:rsidRPr="001247F7">
              <w:rPr>
                <w:rFonts w:cstheme="minorHAnsi"/>
                <w:iCs/>
                <w:sz w:val="22"/>
                <w:szCs w:val="22"/>
              </w:rPr>
              <w:t xml:space="preserve">Birimin </w:t>
            </w:r>
            <w:r w:rsidRPr="001247F7" w:rsidR="00024071">
              <w:rPr>
                <w:rFonts w:cstheme="minorHAnsi"/>
                <w:iCs/>
                <w:sz w:val="22"/>
                <w:szCs w:val="22"/>
              </w:rPr>
              <w:t xml:space="preserve">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449" w:type="dxa"/>
            <w:shd w:val="clear" w:color="auto" w:fill="B9DCF1"/>
            <w:tcMar/>
          </w:tcPr>
          <w:p w:rsidRPr="001247F7" w:rsidR="00024071" w:rsidP="00024071" w:rsidRDefault="00BC42A3" w14:paraId="2B8737DD" w14:textId="14DAAE45">
            <w:pPr>
              <w:spacing w:line="276" w:lineRule="auto"/>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genelinde öğrenme kaynaklarının yönetimi alana özgü koşullar, erişilebilirlik ve birimler arası denge gözetilerek gerçekleştirilmektedir.</w:t>
            </w:r>
          </w:p>
        </w:tc>
        <w:tc>
          <w:tcPr>
            <w:tcW w:w="1913" w:type="dxa"/>
            <w:shd w:val="clear" w:color="auto" w:fill="8CC7EC"/>
            <w:tcMar/>
          </w:tcPr>
          <w:p w:rsidRPr="001247F7" w:rsidR="00024071" w:rsidP="00024071" w:rsidRDefault="00024071" w14:paraId="7D76D2C0" w14:textId="77777777">
            <w:pPr>
              <w:spacing w:line="276" w:lineRule="auto"/>
              <w:rPr>
                <w:rFonts w:cstheme="minorHAnsi"/>
                <w:sz w:val="22"/>
                <w:szCs w:val="22"/>
              </w:rPr>
            </w:pPr>
            <w:r w:rsidRPr="001247F7">
              <w:rPr>
                <w:rFonts w:cstheme="minorHAnsi"/>
                <w:sz w:val="22"/>
                <w:szCs w:val="22"/>
              </w:rPr>
              <w:t>Öğrenme kaynaklarının  geliştirilmesine ve kullanımına yönelik izleme ve iyileştirilme yapılmaktadır.</w:t>
            </w:r>
          </w:p>
        </w:tc>
        <w:tc>
          <w:tcPr>
            <w:tcW w:w="1792" w:type="dxa"/>
            <w:shd w:val="clear" w:color="auto" w:fill="5DB1E5"/>
            <w:tcMar/>
          </w:tcPr>
          <w:p w:rsidRPr="001247F7" w:rsidR="00024071" w:rsidP="00024071" w:rsidRDefault="00024071" w14:paraId="52801C2A"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33E74B63" w14:paraId="22D1D9A6" w14:textId="77777777">
        <w:trPr>
          <w:trHeight w:val="2765"/>
        </w:trPr>
        <w:tc>
          <w:tcPr>
            <w:tcW w:w="5592" w:type="dxa"/>
            <w:vMerge/>
            <w:tcMar/>
          </w:tcPr>
          <w:p w:rsidRPr="001247F7" w:rsidR="00024071" w:rsidP="00024071" w:rsidRDefault="00024071" w14:paraId="0A0F6360" w14:textId="77777777">
            <w:pPr>
              <w:spacing w:line="276" w:lineRule="auto"/>
              <w:rPr>
                <w:rFonts w:cstheme="minorHAnsi"/>
                <w:sz w:val="22"/>
                <w:szCs w:val="22"/>
              </w:rPr>
            </w:pPr>
          </w:p>
        </w:tc>
        <w:tc>
          <w:tcPr>
            <w:tcW w:w="10583" w:type="dxa"/>
            <w:gridSpan w:val="5"/>
            <w:shd w:val="clear" w:color="auto" w:fill="A5D2ED"/>
            <w:tcMar/>
          </w:tcPr>
          <w:p w:rsidRPr="00946889" w:rsidR="00946889" w:rsidP="69F31653" w:rsidRDefault="00946889" w14:paraId="15AF5AE3" w14:textId="757C2C95">
            <w:pPr>
              <w:widowControl w:val="0"/>
              <w:spacing w:line="276" w:lineRule="auto"/>
              <w:ind w:left="118"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03FDC758">
              <w:rPr>
                <w:rFonts w:ascii="Calibri" w:hAnsi="Calibri" w:eastAsia="Calibri" w:cs="Calibri"/>
                <w:b w:val="1"/>
                <w:bCs w:val="1"/>
                <w:i w:val="1"/>
                <w:iCs w:val="1"/>
                <w:caps w:val="0"/>
                <w:smallCaps w:val="0"/>
                <w:noProof/>
                <w:color w:val="000000" w:themeColor="text1" w:themeTint="FF" w:themeShade="FF"/>
                <w:sz w:val="22"/>
                <w:szCs w:val="22"/>
                <w:lang w:val="tr-TR"/>
              </w:rPr>
              <w:t>Kanıtlar</w:t>
            </w:r>
          </w:p>
          <w:p w:rsidRPr="00946889" w:rsidR="00946889" w:rsidP="33E74B63" w:rsidRDefault="00946889" w14:paraId="14967F7D" w14:textId="5DD4D23B">
            <w:pPr>
              <w:pStyle w:val="Balk4"/>
              <w:widowControl w:val="0"/>
              <w:numPr>
                <w:ilvl w:val="0"/>
                <w:numId w:val="194"/>
              </w:numPr>
              <w:spacing w:line="276" w:lineRule="auto"/>
              <w:jc w:val="both"/>
              <w:rPr>
                <w:rFonts w:ascii="Calibri" w:hAnsi="Calibri" w:eastAsia="Calibri" w:cs="Calibri"/>
                <w:b w:val="1"/>
                <w:bCs w:val="1"/>
                <w:i w:val="1"/>
                <w:iCs w:val="1"/>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4D8E2685">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2AE21170">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2AE21170">
              <w:rPr>
                <w:rFonts w:ascii="Calibri" w:hAnsi="Calibri" w:eastAsia="Calibri" w:cs="Calibri"/>
                <w:b w:val="1"/>
                <w:bCs w:val="1"/>
                <w:i w:val="0"/>
                <w:iCs w:val="0"/>
                <w:caps w:val="0"/>
                <w:smallCaps w:val="0"/>
                <w:noProof/>
                <w:color w:val="000000" w:themeColor="text1" w:themeTint="FF" w:themeShade="FF"/>
                <w:sz w:val="20"/>
                <w:szCs w:val="20"/>
                <w:lang w:val="tr-TR"/>
              </w:rPr>
              <w:t>O</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dy</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oloji Laboratuvarı</w:t>
            </w:r>
          </w:p>
          <w:p w:rsidRPr="00946889" w:rsidR="00946889" w:rsidP="33E74B63" w:rsidRDefault="00946889" w14:paraId="7C87C31D" w14:textId="1A25C355">
            <w:pPr>
              <w:pStyle w:val="Balk4"/>
              <w:widowControl w:val="0"/>
              <w:numPr>
                <w:ilvl w:val="0"/>
                <w:numId w:val="194"/>
              </w:numPr>
              <w:spacing w:line="276" w:lineRule="auto"/>
              <w:jc w:val="both"/>
              <w:rPr>
                <w:rFonts w:ascii="Calibri" w:hAnsi="Calibri" w:eastAsia="Calibri" w:cs="Calibri"/>
                <w:b w:val="1"/>
                <w:bCs w:val="1"/>
                <w:i w:val="1"/>
                <w:iCs w:val="1"/>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1E61AAF">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7B81629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İ</w:t>
            </w:r>
            <w:r w:rsidRPr="33E74B63" w:rsidR="66A143E2">
              <w:rPr>
                <w:rFonts w:ascii="Calibri" w:hAnsi="Calibri" w:eastAsia="Calibri" w:cs="Calibri"/>
                <w:b w:val="1"/>
                <w:bCs w:val="1"/>
                <w:i w:val="0"/>
                <w:iCs w:val="0"/>
                <w:caps w:val="0"/>
                <w:smallCaps w:val="0"/>
                <w:noProof/>
                <w:color w:val="000000" w:themeColor="text1" w:themeTint="FF" w:themeShade="FF"/>
                <w:sz w:val="20"/>
                <w:szCs w:val="20"/>
                <w:lang w:val="tr-TR"/>
              </w:rPr>
              <w:t>MÜ</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Kütüphanesinde Bulunan Basılı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oloji Kitapları Listesi</w:t>
            </w:r>
          </w:p>
          <w:p w:rsidRPr="00946889" w:rsidR="00946889" w:rsidP="33E74B63" w:rsidRDefault="00946889" w14:paraId="0F753443" w14:textId="651BA082">
            <w:pPr>
              <w:pStyle w:val="Balk4"/>
              <w:widowControl w:val="0"/>
              <w:numPr>
                <w:ilvl w:val="0"/>
                <w:numId w:val="194"/>
              </w:numPr>
              <w:spacing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2EBD3EE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2ED6582C">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DE3A23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İ</w:t>
            </w:r>
            <w:r w:rsidRPr="33E74B63" w:rsidR="1CD5B624">
              <w:rPr>
                <w:rFonts w:ascii="Calibri" w:hAnsi="Calibri" w:eastAsia="Calibri" w:cs="Calibri"/>
                <w:b w:val="1"/>
                <w:bCs w:val="1"/>
                <w:i w:val="0"/>
                <w:iCs w:val="0"/>
                <w:caps w:val="0"/>
                <w:smallCaps w:val="0"/>
                <w:noProof/>
                <w:color w:val="000000" w:themeColor="text1" w:themeTint="FF" w:themeShade="FF"/>
                <w:sz w:val="20"/>
                <w:szCs w:val="20"/>
                <w:lang w:val="tr-TR"/>
              </w:rPr>
              <w:t>MÜ</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Kütüphanesinde Bulunan Elektronik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oloji Kitapları Listesi</w:t>
            </w:r>
          </w:p>
          <w:p w:rsidRPr="00946889" w:rsidR="00946889" w:rsidP="33E74B63" w:rsidRDefault="00946889" w14:paraId="0373FE2D" w14:textId="6C641861">
            <w:pPr>
              <w:pStyle w:val="ListeParagraf"/>
              <w:widowControl w:val="0"/>
              <w:numPr>
                <w:ilvl w:val="0"/>
                <w:numId w:val="194"/>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F02968D">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07016AD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oloji  Laboratuvarı Randevu Sistemi</w:t>
            </w:r>
          </w:p>
          <w:p w:rsidRPr="00946889" w:rsidR="00946889" w:rsidP="33E74B63" w:rsidRDefault="00946889" w14:paraId="345B05E0" w14:textId="39F68931">
            <w:pPr>
              <w:pStyle w:val="ListeParagraf"/>
              <w:widowControl w:val="0"/>
              <w:numPr>
                <w:ilvl w:val="0"/>
                <w:numId w:val="194"/>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025026E">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5C46634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Mesleki Uygulama I Ders Bilgileri</w:t>
            </w:r>
          </w:p>
          <w:p w:rsidRPr="00946889" w:rsidR="00946889" w:rsidP="33E74B63" w:rsidRDefault="00946889" w14:paraId="75320385" w14:textId="493BA973">
            <w:pPr>
              <w:pStyle w:val="ListeParagraf"/>
              <w:widowControl w:val="0"/>
              <w:numPr>
                <w:ilvl w:val="0"/>
                <w:numId w:val="194"/>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1025026E">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5E21662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Mesleki Uygulama I Sınav Puanlama Tablosu</w:t>
            </w:r>
          </w:p>
          <w:p w:rsidRPr="00946889" w:rsidR="00946889" w:rsidP="33E74B63" w:rsidRDefault="00946889" w14:paraId="7A225B57" w14:textId="05F974C2">
            <w:pPr>
              <w:pStyle w:val="ListeParagraf"/>
              <w:widowControl w:val="0"/>
              <w:numPr>
                <w:ilvl w:val="0"/>
                <w:numId w:val="194"/>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DDA75A6">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68AAD5C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68AAD5C3">
              <w:rPr>
                <w:rFonts w:ascii="Calibri" w:hAnsi="Calibri" w:eastAsia="Calibri" w:cs="Calibri"/>
                <w:b w:val="1"/>
                <w:bCs w:val="1"/>
                <w:i w:val="0"/>
                <w:iCs w:val="0"/>
                <w:caps w:val="0"/>
                <w:smallCaps w:val="0"/>
                <w:noProof/>
                <w:color w:val="000000" w:themeColor="text1" w:themeTint="FF" w:themeShade="FF"/>
                <w:sz w:val="20"/>
                <w:szCs w:val="20"/>
                <w:lang w:val="tr-TR"/>
              </w:rPr>
              <w:t>O</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dy</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oloji Öğrencilerine Yönelik Web Sayfası Tasarlanması</w:t>
            </w:r>
          </w:p>
          <w:p w:rsidRPr="00946889" w:rsidR="00946889" w:rsidP="33E74B63" w:rsidRDefault="00946889" w14:paraId="3495E6E6" w14:textId="78BE9395">
            <w:pPr>
              <w:pStyle w:val="ListeParagraf"/>
              <w:widowControl w:val="0"/>
              <w:numPr>
                <w:ilvl w:val="0"/>
                <w:numId w:val="194"/>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136ED9B">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68E30A1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oloji Laboratuvarı Kütüphanesi </w:t>
            </w:r>
          </w:p>
          <w:p w:rsidRPr="00946889" w:rsidR="00946889" w:rsidP="33E74B63" w:rsidRDefault="00946889" w14:paraId="0116778D" w14:textId="7E038711">
            <w:pPr>
              <w:pStyle w:val="ListeParagraf"/>
              <w:widowControl w:val="0"/>
              <w:numPr>
                <w:ilvl w:val="0"/>
                <w:numId w:val="194"/>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0842DB18">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526E1927">
              <w:rPr>
                <w:rFonts w:ascii="Calibri" w:hAnsi="Calibri" w:eastAsia="Calibri" w:cs="Calibri"/>
                <w:b w:val="1"/>
                <w:bCs w:val="1"/>
                <w:i w:val="0"/>
                <w:iCs w:val="0"/>
                <w:caps w:val="0"/>
                <w:smallCaps w:val="0"/>
                <w:noProof/>
                <w:color w:val="000000" w:themeColor="text1" w:themeTint="FF" w:themeShade="FF"/>
                <w:sz w:val="20"/>
                <w:szCs w:val="20"/>
                <w:lang w:val="tr-TR"/>
              </w:rPr>
              <w:t xml:space="preserve"> M</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EBİS Ders Notları</w:t>
            </w:r>
          </w:p>
          <w:p w:rsidRPr="00946889" w:rsidR="00946889" w:rsidP="33E74B63" w:rsidRDefault="00946889" w14:paraId="5268EBF0" w14:textId="11BB016F">
            <w:pPr>
              <w:pStyle w:val="ListeParagraf"/>
              <w:widowControl w:val="0"/>
              <w:numPr>
                <w:ilvl w:val="0"/>
                <w:numId w:val="194"/>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B.3.1.</w:t>
            </w:r>
            <w:r w:rsidRPr="33E74B63" w:rsidR="5C4EC96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7752481">
              <w:rPr>
                <w:rFonts w:ascii="Calibri" w:hAnsi="Calibri" w:eastAsia="Calibri" w:cs="Calibri"/>
                <w:b w:val="1"/>
                <w:bCs w:val="1"/>
                <w:i w:val="0"/>
                <w:iCs w:val="0"/>
                <w:caps w:val="0"/>
                <w:smallCaps w:val="0"/>
                <w:noProof/>
                <w:color w:val="000000" w:themeColor="text1" w:themeTint="FF" w:themeShade="FF"/>
                <w:sz w:val="20"/>
                <w:szCs w:val="20"/>
                <w:lang w:val="tr-TR"/>
              </w:rPr>
              <w:t>ODJ</w:t>
            </w:r>
            <w:r w:rsidRPr="33E74B63" w:rsidR="38D0DE0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Ody</w:t>
            </w:r>
            <w:r w:rsidRPr="33E74B63" w:rsidR="34C5F649">
              <w:rPr>
                <w:rFonts w:ascii="Calibri" w:hAnsi="Calibri" w:eastAsia="Calibri" w:cs="Calibri"/>
                <w:b w:val="1"/>
                <w:bCs w:val="1"/>
                <w:i w:val="0"/>
                <w:iCs w:val="0"/>
                <w:caps w:val="0"/>
                <w:smallCaps w:val="0"/>
                <w:noProof/>
                <w:color w:val="000000" w:themeColor="text1" w:themeTint="FF" w:themeShade="FF"/>
                <w:sz w:val="20"/>
                <w:szCs w:val="20"/>
                <w:lang w:val="tr-TR"/>
              </w:rPr>
              <w:t>oloji Laboratuvarı Envanter Listesi</w:t>
            </w:r>
          </w:p>
          <w:p w:rsidRPr="00946889" w:rsidR="00946889" w:rsidP="69F31653" w:rsidRDefault="00946889" w14:paraId="1CE1F071" w14:textId="53F58350">
            <w:pPr>
              <w:pStyle w:val="ListeParagraf"/>
              <w:spacing w:line="276" w:lineRule="auto"/>
              <w:ind w:left="838" w:right="63"/>
              <w:jc w:val="both"/>
              <w:outlineLvl w:val="3"/>
              <w:rPr>
                <w:rFonts w:cs="Calibri" w:cstheme="minorAscii"/>
                <w:b w:val="1"/>
                <w:bCs w:val="1"/>
                <w:i w:val="1"/>
                <w:iCs w:val="1"/>
                <w:sz w:val="22"/>
                <w:szCs w:val="22"/>
              </w:rPr>
            </w:pPr>
          </w:p>
        </w:tc>
      </w:tr>
    </w:tbl>
    <w:p w:rsidR="69F31653" w:rsidRDefault="69F31653" w14:paraId="68681EC2" w14:textId="2517CF5F"/>
    <w:p w:rsidRPr="001247F7" w:rsidR="00024071" w:rsidP="00F51790" w:rsidRDefault="00024071" w14:paraId="38E3134B" w14:textId="7A68038D">
      <w:pPr>
        <w:pStyle w:val="Balk1"/>
        <w:spacing w:before="57" w:after="240"/>
        <w:ind w:left="0" w:right="63"/>
        <w:rPr>
          <w:rFonts w:ascii="Calibri" w:hAnsi="Calibri" w:cs="Calibri"/>
          <w:color w:val="0070C0"/>
        </w:rPr>
      </w:pPr>
    </w:p>
    <w:p w:rsidRPr="001247F7" w:rsidR="00024071" w:rsidP="00F45D13" w:rsidRDefault="00024071" w14:paraId="035D3A3A" w14:textId="2A8F7C3E">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96"/>
        <w:tblW w:w="16014" w:type="dxa"/>
        <w:tblLayout w:type="fixed"/>
        <w:tblLook w:val="04A0" w:firstRow="1" w:lastRow="0" w:firstColumn="1" w:lastColumn="0" w:noHBand="0" w:noVBand="1"/>
      </w:tblPr>
      <w:tblGrid>
        <w:gridCol w:w="5949"/>
        <w:gridCol w:w="2126"/>
        <w:gridCol w:w="1843"/>
        <w:gridCol w:w="2109"/>
        <w:gridCol w:w="2104"/>
        <w:gridCol w:w="1883"/>
      </w:tblGrid>
      <w:tr w:rsidRPr="001247F7" w:rsidR="00024071" w:rsidTr="6CC9DED3" w14:paraId="7FA3BBBE" w14:textId="77777777">
        <w:trPr>
          <w:trHeight w:val="284"/>
        </w:trPr>
        <w:tc>
          <w:tcPr>
            <w:tcW w:w="16014" w:type="dxa"/>
            <w:gridSpan w:val="6"/>
            <w:shd w:val="clear" w:color="auto" w:fill="A5D2ED"/>
            <w:tcMar/>
          </w:tcPr>
          <w:p w:rsidRPr="001247F7" w:rsidR="00DD1D0C" w:rsidP="00684E4E" w:rsidRDefault="00DD1D0C" w14:paraId="226E1F3A" w14:textId="77777777">
            <w:pPr>
              <w:pStyle w:val="ListeParagraf"/>
              <w:numPr>
                <w:ilvl w:val="0"/>
                <w:numId w:val="48"/>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t>EĞİTİM ve ÖĞRETİM</w:t>
            </w:r>
          </w:p>
          <w:p w:rsidRPr="001247F7" w:rsidR="00024071" w:rsidP="00DD1D0C" w:rsidRDefault="00DD1D0C" w14:paraId="16596C7D" w14:textId="75B0AF43">
            <w:pPr>
              <w:spacing w:line="276" w:lineRule="auto"/>
              <w:jc w:val="center"/>
              <w:rPr>
                <w:rFonts w:cstheme="minorHAnsi"/>
                <w:color w:val="1F3864" w:themeColor="accent1" w:themeShade="80"/>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3CBF6194" w14:textId="77777777">
        <w:trPr>
          <w:trHeight w:val="397"/>
        </w:trPr>
        <w:tc>
          <w:tcPr>
            <w:tcW w:w="16014" w:type="dxa"/>
            <w:gridSpan w:val="6"/>
            <w:shd w:val="clear" w:color="auto" w:fill="A5D2ED"/>
            <w:tcMar/>
            <w:vAlign w:val="bottom"/>
          </w:tcPr>
          <w:p w:rsidRPr="001247F7" w:rsidR="00024071" w:rsidP="00024071" w:rsidRDefault="00024071" w14:paraId="47665B0A" w14:textId="77777777">
            <w:pPr>
              <w:spacing w:line="276" w:lineRule="auto"/>
              <w:rPr>
                <w:rFonts w:cstheme="minorHAnsi"/>
                <w:sz w:val="22"/>
                <w:szCs w:val="22"/>
              </w:rPr>
            </w:pPr>
            <w:r w:rsidRPr="001247F7">
              <w:rPr>
                <w:rFonts w:cstheme="minorHAnsi"/>
                <w:b/>
                <w:sz w:val="22"/>
                <w:szCs w:val="22"/>
              </w:rPr>
              <w:t>B.3.  Öğrenme Kaynakları ve Akademik Destek Hizmetleri</w:t>
            </w:r>
          </w:p>
        </w:tc>
      </w:tr>
      <w:tr w:rsidRPr="001247F7" w:rsidR="00990891" w:rsidTr="6CC9DED3" w14:paraId="0AC4B127" w14:textId="77777777">
        <w:trPr>
          <w:trHeight w:val="560"/>
        </w:trPr>
        <w:tc>
          <w:tcPr>
            <w:tcW w:w="5949" w:type="dxa"/>
            <w:shd w:val="clear" w:color="auto" w:fill="A5D2ED"/>
            <w:tcMar/>
            <w:vAlign w:val="bottom"/>
          </w:tcPr>
          <w:p w:rsidRPr="001247F7" w:rsidR="00990891" w:rsidP="00990891" w:rsidRDefault="00990891" w14:paraId="150F4788" w14:textId="77777777">
            <w:pPr>
              <w:spacing w:line="276" w:lineRule="auto"/>
              <w:jc w:val="both"/>
              <w:rPr>
                <w:rFonts w:cstheme="minorHAnsi"/>
                <w:sz w:val="22"/>
              </w:rPr>
            </w:pPr>
          </w:p>
        </w:tc>
        <w:tc>
          <w:tcPr>
            <w:tcW w:w="2126" w:type="dxa"/>
            <w:shd w:val="clear" w:color="auto" w:fill="A5D2ED"/>
            <w:tcMar/>
            <w:vAlign w:val="center"/>
          </w:tcPr>
          <w:p w:rsidRPr="001247F7" w:rsidR="00990891" w:rsidP="008A0025" w:rsidRDefault="00990891" w14:paraId="0637DAF1" w14:textId="0D2BB54B">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187352723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43" w:type="dxa"/>
            <w:shd w:val="clear" w:color="auto" w:fill="A5D2ED"/>
            <w:tcMar/>
            <w:vAlign w:val="center"/>
          </w:tcPr>
          <w:p w:rsidRPr="001247F7" w:rsidR="00990891" w:rsidP="00990891" w:rsidRDefault="00990891" w14:paraId="27D6FB50" w14:textId="21B10561">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2134059954"/>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09" w:type="dxa"/>
            <w:shd w:val="clear" w:color="auto" w:fill="FF0000"/>
            <w:tcMar/>
            <w:vAlign w:val="center"/>
          </w:tcPr>
          <w:p w:rsidRPr="001247F7" w:rsidR="00990891" w:rsidP="69F31653" w:rsidRDefault="00990891" w14:paraId="7D73E288" w14:textId="62A528FB">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99895054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04" w:type="dxa"/>
            <w:shd w:val="clear" w:color="auto" w:fill="A5D2ED"/>
            <w:tcMar/>
            <w:vAlign w:val="center"/>
          </w:tcPr>
          <w:p w:rsidRPr="001247F7" w:rsidR="00990891" w:rsidP="00990891" w:rsidRDefault="00990891" w14:paraId="61C67DA1" w14:textId="37ED5090">
            <w:pPr>
              <w:spacing w:line="276" w:lineRule="auto"/>
              <w:jc w:val="center"/>
              <w:rPr>
                <w:rFonts w:cstheme="minorHAnsi"/>
                <w:sz w:val="22"/>
              </w:rPr>
            </w:pPr>
            <w:commentRangeStart w:id="79"/>
            <w:r w:rsidRPr="001247F7">
              <w:rPr>
                <w:rFonts w:ascii="Calibri" w:hAnsi="Calibri" w:cs="Calibri"/>
                <w:b/>
                <w:bCs/>
              </w:rPr>
              <w:t xml:space="preserve">4 </w:t>
            </w:r>
            <w:sdt>
              <w:sdtPr>
                <w:rPr>
                  <w:rFonts w:ascii="Calibri" w:hAnsi="Calibri" w:cs="Calibri"/>
                  <w:b/>
                  <w:bCs/>
                </w:rPr>
                <w:id w:val="44188284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83" w:type="dxa"/>
            <w:shd w:val="clear" w:color="auto" w:fill="A5D2ED"/>
            <w:tcMar/>
            <w:vAlign w:val="center"/>
          </w:tcPr>
          <w:p w:rsidRPr="001247F7" w:rsidR="00990891" w:rsidP="00990891" w:rsidRDefault="00990891" w14:paraId="16CE7E01" w14:textId="5F8338E4">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193502190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79"/>
            <w:r w:rsidRPr="001247F7" w:rsidR="009F4520">
              <w:rPr>
                <w:rStyle w:val="AklamaBavurusu"/>
                <w:rFonts w:eastAsiaTheme="minorHAnsi"/>
              </w:rPr>
              <w:commentReference w:id="79"/>
            </w:r>
          </w:p>
        </w:tc>
      </w:tr>
      <w:tr w:rsidRPr="001247F7" w:rsidR="00024071" w:rsidTr="6CC9DED3" w14:paraId="2D3355A3" w14:textId="77777777">
        <w:trPr>
          <w:trHeight w:val="3342"/>
        </w:trPr>
        <w:tc>
          <w:tcPr>
            <w:tcW w:w="5949" w:type="dxa"/>
            <w:vMerge w:val="restart"/>
            <w:shd w:val="clear" w:color="auto" w:fill="FFFFFF" w:themeFill="background1"/>
            <w:tcMar/>
          </w:tcPr>
          <w:p w:rsidRPr="001247F7" w:rsidR="00024071" w:rsidP="00024071" w:rsidRDefault="00024071" w14:paraId="36CCCEE7" w14:textId="77777777">
            <w:pPr>
              <w:spacing w:line="276" w:lineRule="auto"/>
              <w:rPr>
                <w:rFonts w:cstheme="minorHAnsi"/>
                <w:sz w:val="22"/>
                <w:szCs w:val="22"/>
                <w:u w:val="single"/>
              </w:rPr>
            </w:pPr>
          </w:p>
          <w:p w:rsidRPr="001247F7" w:rsidR="00024071" w:rsidP="00024071" w:rsidRDefault="00024071" w14:paraId="6A2A546C" w14:textId="77777777">
            <w:pPr>
              <w:spacing w:line="276" w:lineRule="auto"/>
              <w:rPr>
                <w:rFonts w:cstheme="minorHAnsi"/>
                <w:sz w:val="22"/>
                <w:szCs w:val="22"/>
                <w:u w:val="single"/>
              </w:rPr>
            </w:pPr>
            <w:r w:rsidRPr="001247F7">
              <w:rPr>
                <w:rFonts w:cstheme="minorHAnsi"/>
                <w:sz w:val="22"/>
                <w:szCs w:val="22"/>
                <w:u w:val="single"/>
              </w:rPr>
              <w:t>B.3.2. Akademik destek hizmetleri</w:t>
            </w:r>
          </w:p>
          <w:p w:rsidRPr="001247F7" w:rsidR="00024071" w:rsidP="00024071" w:rsidRDefault="00024071" w14:paraId="74F5B1A3" w14:textId="77777777">
            <w:pPr>
              <w:spacing w:line="276" w:lineRule="auto"/>
              <w:rPr>
                <w:rFonts w:cstheme="minorHAnsi"/>
                <w:sz w:val="22"/>
                <w:szCs w:val="22"/>
                <w:u w:val="single"/>
              </w:rPr>
            </w:pPr>
          </w:p>
          <w:p w:rsidRPr="001247F7" w:rsidR="00024071" w:rsidP="00024071" w:rsidRDefault="00024071" w14:paraId="10ACA477" w14:textId="77777777">
            <w:pPr>
              <w:spacing w:line="276" w:lineRule="auto"/>
              <w:jc w:val="both"/>
              <w:rPr>
                <w:rFonts w:cstheme="minorHAnsi"/>
                <w:sz w:val="22"/>
                <w:szCs w:val="22"/>
              </w:rPr>
            </w:pPr>
            <w:r w:rsidRPr="001247F7">
              <w:rPr>
                <w:rFonts w:cstheme="minorHAnsi"/>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rsidRPr="001247F7" w:rsidR="00024071" w:rsidP="00024071" w:rsidRDefault="00024071" w14:paraId="4A2E3296" w14:textId="77777777">
            <w:pPr>
              <w:spacing w:before="100" w:beforeAutospacing="1" w:after="100" w:afterAutospacing="1"/>
              <w:jc w:val="both"/>
              <w:rPr>
                <w:rFonts w:cstheme="minorHAnsi"/>
                <w:sz w:val="22"/>
                <w:szCs w:val="22"/>
                <w:lang w:eastAsia="tr-TR"/>
              </w:rPr>
            </w:pPr>
            <w:r w:rsidRPr="001247F7">
              <w:rPr>
                <w:rFonts w:cstheme="minorHAnsi"/>
                <w:sz w:val="22"/>
                <w:szCs w:val="22"/>
                <w:lang w:eastAsia="tr-TR"/>
              </w:rPr>
              <w:t xml:space="preserve">Psikolojik danışmanlık ve kariyer merkezi hizmetleri vardır, erişilebilirdir (yüz yüze ve çevrimiçi) ve öğrencilerin bilgisine sunulmuştur. Hizmetlerin yeterliliği takip edilmektedir. </w:t>
            </w:r>
          </w:p>
          <w:p w:rsidRPr="001247F7" w:rsidR="00024071" w:rsidP="00024071" w:rsidRDefault="00024071" w14:paraId="695777A9" w14:textId="77777777">
            <w:pPr>
              <w:spacing w:line="276" w:lineRule="auto"/>
              <w:jc w:val="both"/>
              <w:rPr>
                <w:rFonts w:cstheme="minorHAnsi"/>
                <w:sz w:val="22"/>
                <w:szCs w:val="22"/>
              </w:rPr>
            </w:pPr>
          </w:p>
          <w:p w:rsidRPr="001247F7" w:rsidR="00024071" w:rsidP="00024071" w:rsidRDefault="00024071" w14:paraId="5B96800F" w14:textId="77777777">
            <w:pPr>
              <w:spacing w:line="276" w:lineRule="auto"/>
              <w:rPr>
                <w:rFonts w:cstheme="minorHAnsi"/>
                <w:sz w:val="22"/>
                <w:szCs w:val="22"/>
              </w:rPr>
            </w:pPr>
          </w:p>
        </w:tc>
        <w:tc>
          <w:tcPr>
            <w:tcW w:w="2126" w:type="dxa"/>
            <w:shd w:val="clear" w:color="auto" w:fill="E6F2FA"/>
            <w:tcMar/>
          </w:tcPr>
          <w:p w:rsidRPr="001247F7" w:rsidR="00024071" w:rsidP="00024071" w:rsidRDefault="00FB22D7" w14:paraId="37BBAE58" w14:textId="55B2E929">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öğrencilerin akademik gelişimi ve kariyer planlamasına yönelik destek hizmetileri bulunmamaktadır.</w:t>
            </w:r>
          </w:p>
        </w:tc>
        <w:tc>
          <w:tcPr>
            <w:tcW w:w="1843" w:type="dxa"/>
            <w:shd w:val="clear" w:color="auto" w:fill="D2E8F6"/>
            <w:tcMar/>
          </w:tcPr>
          <w:p w:rsidRPr="001247F7" w:rsidR="00024071" w:rsidP="00024071" w:rsidRDefault="00FB22D7" w14:paraId="361C3937" w14:textId="2ED2B07B">
            <w:pPr>
              <w:spacing w:line="276" w:lineRule="auto"/>
              <w:rPr>
                <w:rFonts w:cstheme="minorHAnsi"/>
                <w:sz w:val="22"/>
                <w:szCs w:val="22"/>
              </w:rPr>
            </w:pPr>
            <w:r w:rsidRPr="001247F7">
              <w:rPr>
                <w:rFonts w:cstheme="minorHAnsi"/>
                <w:sz w:val="22"/>
                <w:szCs w:val="22"/>
              </w:rPr>
              <w:t xml:space="preserve">Birimde </w:t>
            </w:r>
            <w:r w:rsidRPr="001247F7" w:rsidR="00024071">
              <w:rPr>
                <w:rFonts w:cstheme="minorHAnsi"/>
                <w:sz w:val="22"/>
                <w:szCs w:val="22"/>
              </w:rPr>
              <w:t xml:space="preserve">  öğrencilerin akademik gelişimi ve kariyer planlaması süreçlerine ilişkin tanımlı ilke ve kurallar bulunmaktadır.</w:t>
            </w:r>
          </w:p>
        </w:tc>
        <w:tc>
          <w:tcPr>
            <w:tcW w:w="2109" w:type="dxa"/>
            <w:shd w:val="clear" w:color="auto" w:fill="B9DCF1"/>
            <w:tcMar/>
          </w:tcPr>
          <w:p w:rsidRPr="001247F7" w:rsidR="00024071" w:rsidP="00024071" w:rsidRDefault="00FB22D7" w14:paraId="73CBC540" w14:textId="379A83C2">
            <w:pPr>
              <w:spacing w:line="276" w:lineRule="auto"/>
              <w:rPr>
                <w:rFonts w:cstheme="minorHAnsi"/>
                <w:sz w:val="22"/>
                <w:szCs w:val="22"/>
              </w:rPr>
            </w:pPr>
            <w:r w:rsidRPr="001247F7">
              <w:rPr>
                <w:rFonts w:cstheme="minorHAnsi"/>
                <w:sz w:val="22"/>
                <w:szCs w:val="22"/>
              </w:rPr>
              <w:t xml:space="preserve">Birimde </w:t>
            </w:r>
            <w:r w:rsidRPr="001247F7" w:rsidR="00024071">
              <w:rPr>
                <w:rFonts w:cstheme="minorHAnsi"/>
                <w:sz w:val="22"/>
                <w:szCs w:val="22"/>
              </w:rPr>
              <w:t xml:space="preserve"> öğrencilerin akademik gelişim ve kariyer planlamasına yönelik destek hizmetleri tanımlı ilke ve kurallar dahilinde yürütülmektedir.</w:t>
            </w:r>
          </w:p>
          <w:p w:rsidRPr="001247F7" w:rsidR="00024071" w:rsidP="00024071" w:rsidRDefault="00024071" w14:paraId="6B5B1305" w14:textId="77777777">
            <w:pPr>
              <w:spacing w:line="276" w:lineRule="auto"/>
              <w:rPr>
                <w:rFonts w:cstheme="minorHAnsi"/>
                <w:sz w:val="22"/>
                <w:szCs w:val="22"/>
              </w:rPr>
            </w:pPr>
          </w:p>
        </w:tc>
        <w:tc>
          <w:tcPr>
            <w:tcW w:w="2104" w:type="dxa"/>
            <w:shd w:val="clear" w:color="auto" w:fill="8CC7EC"/>
            <w:tcMar/>
          </w:tcPr>
          <w:p w:rsidRPr="001247F7" w:rsidR="00024071" w:rsidP="00024071" w:rsidRDefault="00FB22D7" w14:paraId="1FF5A0E0" w14:textId="2711BDDA">
            <w:pPr>
              <w:spacing w:line="276" w:lineRule="auto"/>
              <w:rPr>
                <w:rFonts w:cstheme="minorHAnsi"/>
                <w:sz w:val="22"/>
                <w:szCs w:val="22"/>
              </w:rPr>
            </w:pPr>
            <w:r w:rsidRPr="001247F7">
              <w:rPr>
                <w:rFonts w:cstheme="minorHAnsi"/>
                <w:sz w:val="22"/>
                <w:szCs w:val="22"/>
              </w:rPr>
              <w:t xml:space="preserve">Birimde </w:t>
            </w:r>
            <w:r w:rsidRPr="001247F7" w:rsidR="00024071">
              <w:rPr>
                <w:rFonts w:cstheme="minorHAnsi"/>
                <w:sz w:val="22"/>
                <w:szCs w:val="22"/>
              </w:rPr>
              <w:t>öğrencilerin akademik gelişimi ve kariyer planlamasına ilişkin uygulamalar izlenmekte ve öğrencilerin katılımıyla iyileştirilmektedir.</w:t>
            </w:r>
          </w:p>
        </w:tc>
        <w:tc>
          <w:tcPr>
            <w:tcW w:w="1883" w:type="dxa"/>
            <w:shd w:val="clear" w:color="auto" w:fill="5DB1E5"/>
            <w:tcMar/>
          </w:tcPr>
          <w:p w:rsidRPr="001247F7" w:rsidR="00024071" w:rsidP="00024071" w:rsidRDefault="00024071" w14:paraId="2D29872B"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15D7315A" w14:textId="77777777">
        <w:trPr>
          <w:trHeight w:val="4175"/>
        </w:trPr>
        <w:tc>
          <w:tcPr>
            <w:tcW w:w="5949" w:type="dxa"/>
            <w:vMerge/>
            <w:tcMar/>
          </w:tcPr>
          <w:p w:rsidRPr="001247F7" w:rsidR="00024071" w:rsidP="00024071" w:rsidRDefault="00024071" w14:paraId="25691FF7" w14:textId="77777777">
            <w:pPr>
              <w:spacing w:line="276" w:lineRule="auto"/>
              <w:rPr>
                <w:rFonts w:cstheme="minorHAnsi"/>
                <w:sz w:val="22"/>
                <w:szCs w:val="22"/>
              </w:rPr>
            </w:pPr>
          </w:p>
        </w:tc>
        <w:tc>
          <w:tcPr>
            <w:tcW w:w="10065" w:type="dxa"/>
            <w:gridSpan w:val="5"/>
            <w:shd w:val="clear" w:color="auto" w:fill="A5D2ED"/>
            <w:tcMar/>
          </w:tcPr>
          <w:p w:rsidR="53BC6543" w:rsidP="69F31653" w:rsidRDefault="53BC6543" w14:paraId="7FA28A9A" w14:textId="4ED94284">
            <w:pPr>
              <w:pStyle w:val="Normal"/>
              <w:spacing w:line="276" w:lineRule="auto"/>
              <w:ind w:left="0" w:right="63"/>
              <w:jc w:val="both"/>
              <w:outlineLvl w:val="3"/>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53BC6543">
              <w:rPr>
                <w:rFonts w:ascii="Calibri" w:hAnsi="Calibri" w:eastAsia="Calibri" w:cs="Calibri"/>
                <w:b w:val="1"/>
                <w:bCs w:val="1"/>
                <w:i w:val="1"/>
                <w:iCs w:val="1"/>
                <w:caps w:val="0"/>
                <w:smallCaps w:val="0"/>
                <w:noProof/>
                <w:color w:val="000000" w:themeColor="text1" w:themeTint="FF" w:themeShade="FF"/>
                <w:sz w:val="22"/>
                <w:szCs w:val="22"/>
                <w:lang w:val="tr-TR"/>
              </w:rPr>
              <w:t>Kanıtlar</w:t>
            </w:r>
          </w:p>
          <w:p w:rsidR="53BC6543" w:rsidP="33E74B63" w:rsidRDefault="53BC6543" w14:paraId="7A6F9971" w14:textId="6C6FD60A">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B.3.2.</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C96E5AD">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2A9F29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İ</w:t>
            </w:r>
            <w:r w:rsidRPr="6CC9DED3" w:rsidR="13B7BEFE">
              <w:rPr>
                <w:rFonts w:ascii="Calibri" w:hAnsi="Calibri" w:eastAsia="Calibri" w:cs="Calibri"/>
                <w:b w:val="1"/>
                <w:bCs w:val="1"/>
                <w:i w:val="0"/>
                <w:iCs w:val="0"/>
                <w:caps w:val="0"/>
                <w:smallCaps w:val="0"/>
                <w:noProof/>
                <w:color w:val="000000" w:themeColor="text1" w:themeTint="FF" w:themeShade="FF"/>
                <w:sz w:val="20"/>
                <w:szCs w:val="20"/>
                <w:lang w:val="tr-TR"/>
              </w:rPr>
              <w:t>MÜ SBF</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Ody</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oloji Bölümü Danışmanlar Listesi</w:t>
            </w:r>
          </w:p>
          <w:p w:rsidR="53BC6543" w:rsidP="33E74B63" w:rsidRDefault="53BC6543" w14:paraId="2D1BE0D8" w14:textId="5B614073">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B.3.2.</w:t>
            </w:r>
            <w:r w:rsidRPr="6CC9DED3" w:rsidR="6DACF04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3B13146">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6077365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O</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dy</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oloji Öğretim Elemanları Randevu Sistemi</w:t>
            </w:r>
            <w:r w:rsidRPr="6CC9DED3" w:rsidR="26D0E2C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p>
          <w:p w:rsidR="53BC6543" w:rsidP="33E74B63" w:rsidRDefault="53BC6543" w14:paraId="786E87F6" w14:textId="757F3A9A">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B.3.2.</w:t>
            </w:r>
            <w:r w:rsidRPr="6CC9DED3" w:rsidR="06F962F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D256B53">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BF8A2A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İ</w:t>
            </w:r>
            <w:r w:rsidRPr="6CC9DED3" w:rsidR="3674493F">
              <w:rPr>
                <w:rFonts w:ascii="Calibri" w:hAnsi="Calibri" w:eastAsia="Calibri" w:cs="Calibri"/>
                <w:b w:val="1"/>
                <w:bCs w:val="1"/>
                <w:i w:val="0"/>
                <w:iCs w:val="0"/>
                <w:caps w:val="0"/>
                <w:smallCaps w:val="0"/>
                <w:noProof/>
                <w:color w:val="000000" w:themeColor="text1" w:themeTint="FF" w:themeShade="FF"/>
                <w:sz w:val="20"/>
                <w:szCs w:val="20"/>
                <w:lang w:val="tr-TR"/>
              </w:rPr>
              <w:t>MÜ SBF</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Ody</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oloji Bölümü Danışman Görüşme Formu</w:t>
            </w:r>
          </w:p>
          <w:p w:rsidR="53BC6543" w:rsidP="33E74B63" w:rsidRDefault="53BC6543" w14:paraId="02EEABA7" w14:textId="186CA429">
            <w:pPr>
              <w:pStyle w:val="ListeParagraf"/>
              <w:widowControl w:val="0"/>
              <w:numPr>
                <w:ilvl w:val="0"/>
                <w:numId w:val="2"/>
              </w:numPr>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B.3.2.</w:t>
            </w:r>
            <w:r w:rsidRPr="6CC9DED3" w:rsidR="2FDD5482">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B08CE0">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8DCCEA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İ</w:t>
            </w:r>
            <w:r w:rsidRPr="6CC9DED3" w:rsidR="695A00AD">
              <w:rPr>
                <w:rFonts w:ascii="Calibri" w:hAnsi="Calibri" w:eastAsia="Calibri" w:cs="Calibri"/>
                <w:b w:val="1"/>
                <w:bCs w:val="1"/>
                <w:i w:val="0"/>
                <w:iCs w:val="0"/>
                <w:caps w:val="0"/>
                <w:smallCaps w:val="0"/>
                <w:noProof/>
                <w:color w:val="000000" w:themeColor="text1" w:themeTint="FF" w:themeShade="FF"/>
                <w:sz w:val="20"/>
                <w:szCs w:val="20"/>
                <w:lang w:val="tr-TR"/>
              </w:rPr>
              <w:t>MÜ</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 xml:space="preserve"> Psikolojik Danışmanlık Birimi</w:t>
            </w:r>
          </w:p>
          <w:p w:rsidR="53BC6543" w:rsidP="33E74B63" w:rsidRDefault="53BC6543" w14:paraId="186FFA6F" w14:textId="50FB45B7">
            <w:pPr>
              <w:pStyle w:val="ListeParagraf"/>
              <w:widowControl w:val="0"/>
              <w:numPr>
                <w:ilvl w:val="0"/>
                <w:numId w:val="2"/>
              </w:numPr>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B.3.2.</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B08CE0">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17E506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İ</w:t>
            </w:r>
            <w:r w:rsidRPr="6CC9DED3" w:rsidR="2074DD07">
              <w:rPr>
                <w:rFonts w:ascii="Calibri" w:hAnsi="Calibri" w:eastAsia="Calibri" w:cs="Calibri"/>
                <w:b w:val="1"/>
                <w:bCs w:val="1"/>
                <w:i w:val="0"/>
                <w:iCs w:val="0"/>
                <w:caps w:val="0"/>
                <w:smallCaps w:val="0"/>
                <w:noProof/>
                <w:color w:val="000000" w:themeColor="text1" w:themeTint="FF" w:themeShade="FF"/>
                <w:sz w:val="20"/>
                <w:szCs w:val="20"/>
                <w:lang w:val="tr-TR"/>
              </w:rPr>
              <w:t>MÜ</w:t>
            </w:r>
            <w:r w:rsidRPr="6CC9DED3" w:rsidR="2155922F">
              <w:rPr>
                <w:rFonts w:ascii="Calibri" w:hAnsi="Calibri" w:eastAsia="Calibri" w:cs="Calibri"/>
                <w:b w:val="1"/>
                <w:bCs w:val="1"/>
                <w:i w:val="0"/>
                <w:iCs w:val="0"/>
                <w:caps w:val="0"/>
                <w:smallCaps w:val="0"/>
                <w:noProof/>
                <w:color w:val="000000" w:themeColor="text1" w:themeTint="FF" w:themeShade="FF"/>
                <w:sz w:val="20"/>
                <w:szCs w:val="20"/>
                <w:lang w:val="tr-TR"/>
              </w:rPr>
              <w:t xml:space="preserve"> Kariyer Ofisi</w:t>
            </w:r>
          </w:p>
          <w:p w:rsidR="13B58CBE" w:rsidP="33E74B63" w:rsidRDefault="13B58CBE" w14:paraId="47A64D31" w14:textId="111231F6">
            <w:pPr>
              <w:pStyle w:val="ListeParagraf"/>
              <w:widowControl w:val="0"/>
              <w:numPr>
                <w:ilvl w:val="0"/>
                <w:numId w:val="2"/>
              </w:numPr>
              <w:spacing w:line="276" w:lineRule="auto"/>
              <w:ind w:right="63"/>
              <w:jc w:val="left"/>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6FCA73A0">
              <w:rPr>
                <w:rFonts w:ascii="Calibri" w:hAnsi="Calibri" w:eastAsia="Calibri" w:cs="Calibri"/>
                <w:b w:val="1"/>
                <w:bCs w:val="1"/>
                <w:i w:val="0"/>
                <w:iCs w:val="0"/>
                <w:caps w:val="0"/>
                <w:smallCaps w:val="0"/>
                <w:noProof/>
                <w:color w:val="000000" w:themeColor="text1" w:themeTint="FF" w:themeShade="FF"/>
                <w:sz w:val="20"/>
                <w:szCs w:val="20"/>
                <w:lang w:val="tr-TR"/>
              </w:rPr>
              <w:t>B.3.2.</w:t>
            </w:r>
            <w:r w:rsidRPr="6CC9DED3" w:rsidR="4C68857A">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99EDE0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182805B5">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6FCA73A0">
              <w:rPr>
                <w:rFonts w:ascii="Calibri" w:hAnsi="Calibri" w:eastAsia="Calibri" w:cs="Calibri"/>
                <w:b w:val="1"/>
                <w:bCs w:val="1"/>
                <w:i w:val="0"/>
                <w:iCs w:val="0"/>
                <w:caps w:val="0"/>
                <w:smallCaps w:val="0"/>
                <w:noProof/>
                <w:color w:val="000000" w:themeColor="text1" w:themeTint="FF" w:themeShade="FF"/>
                <w:sz w:val="20"/>
                <w:szCs w:val="20"/>
                <w:lang w:val="tr-TR"/>
              </w:rPr>
              <w:t>SBF &amp; SBYO Kariyer Zirvesi</w:t>
            </w:r>
            <w:r w:rsidRPr="6CC9DED3" w:rsidR="05192B5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566AD7F">
              <w:rPr>
                <w:rFonts w:ascii="Calibri" w:hAnsi="Calibri" w:eastAsia="Calibri" w:cs="Calibri"/>
                <w:b w:val="1"/>
                <w:bCs w:val="1"/>
                <w:i w:val="0"/>
                <w:iCs w:val="0"/>
                <w:caps w:val="0"/>
                <w:smallCaps w:val="0"/>
                <w:noProof/>
                <w:color w:val="000000" w:themeColor="text1" w:themeTint="FF" w:themeShade="FF"/>
                <w:sz w:val="20"/>
                <w:szCs w:val="20"/>
                <w:lang w:val="tr-TR"/>
              </w:rPr>
              <w:t>28 Mart 2022</w:t>
            </w:r>
          </w:p>
          <w:p w:rsidR="69F31653" w:rsidP="33E74B63" w:rsidRDefault="69F31653" w14:paraId="0F2B7EDF" w14:textId="70381F45">
            <w:pPr>
              <w:pStyle w:val="Normal"/>
              <w:spacing w:line="276" w:lineRule="auto"/>
              <w:ind w:left="0" w:right="63"/>
              <w:jc w:val="both"/>
              <w:outlineLvl w:val="3"/>
              <w:rPr>
                <w:rFonts w:cs="Calibri" w:cstheme="minorAscii"/>
                <w:b w:val="1"/>
                <w:bCs w:val="1"/>
                <w:i w:val="0"/>
                <w:iCs w:val="0"/>
                <w:sz w:val="22"/>
                <w:szCs w:val="22"/>
              </w:rPr>
            </w:pPr>
          </w:p>
          <w:p w:rsidRPr="001247F7" w:rsidR="00024071" w:rsidP="00946889" w:rsidRDefault="00024071" w14:paraId="6BBEE800" w14:textId="77777777">
            <w:pPr>
              <w:spacing w:line="276" w:lineRule="auto"/>
              <w:ind w:left="785"/>
              <w:jc w:val="both"/>
              <w:outlineLvl w:val="3"/>
              <w:rPr>
                <w:rFonts w:cstheme="minorHAnsi"/>
                <w:i/>
                <w:iCs/>
                <w:sz w:val="22"/>
                <w:szCs w:val="22"/>
              </w:rPr>
            </w:pPr>
          </w:p>
        </w:tc>
      </w:tr>
    </w:tbl>
    <w:p w:rsidR="69F31653" w:rsidRDefault="69F31653" w14:paraId="2EC46093" w14:textId="241E7655"/>
    <w:p w:rsidRPr="001247F7" w:rsidR="00024071" w:rsidP="00F45D13" w:rsidRDefault="00024071" w14:paraId="5D9E20B3" w14:textId="361D7FC3">
      <w:pPr>
        <w:pStyle w:val="Balk1"/>
        <w:spacing w:before="57" w:after="240"/>
        <w:ind w:left="0" w:right="63"/>
        <w:jc w:val="center"/>
        <w:rPr>
          <w:rFonts w:ascii="Calibri" w:hAnsi="Calibri" w:cs="Calibri"/>
          <w:color w:val="0070C0"/>
        </w:rPr>
      </w:pPr>
    </w:p>
    <w:p w:rsidRPr="001247F7" w:rsidR="007C60C4" w:rsidP="00F45D13" w:rsidRDefault="007C60C4" w14:paraId="65E694EB" w14:textId="77777777">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96"/>
        <w:tblW w:w="15654" w:type="dxa"/>
        <w:tblLayout w:type="fixed"/>
        <w:tblLook w:val="04A0" w:firstRow="1" w:lastRow="0" w:firstColumn="1" w:lastColumn="0" w:noHBand="0" w:noVBand="1"/>
      </w:tblPr>
      <w:tblGrid>
        <w:gridCol w:w="5815"/>
        <w:gridCol w:w="2078"/>
        <w:gridCol w:w="1801"/>
        <w:gridCol w:w="2061"/>
        <w:gridCol w:w="2056"/>
        <w:gridCol w:w="1843"/>
      </w:tblGrid>
      <w:tr w:rsidRPr="001247F7" w:rsidR="00024071" w:rsidTr="33E74B63" w14:paraId="1B2CA561" w14:textId="77777777">
        <w:trPr>
          <w:trHeight w:val="275"/>
        </w:trPr>
        <w:tc>
          <w:tcPr>
            <w:tcW w:w="15654" w:type="dxa"/>
            <w:gridSpan w:val="6"/>
            <w:shd w:val="clear" w:color="auto" w:fill="A5D2ED"/>
            <w:tcMar/>
          </w:tcPr>
          <w:p w:rsidRPr="001247F7" w:rsidR="00DD1D0C" w:rsidP="00684E4E" w:rsidRDefault="00DD1D0C" w14:paraId="14AE1C35" w14:textId="77777777">
            <w:pPr>
              <w:pStyle w:val="ListeParagraf"/>
              <w:numPr>
                <w:ilvl w:val="0"/>
                <w:numId w:val="49"/>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t>EĞİTİM ve ÖĞRETİM</w:t>
            </w:r>
          </w:p>
          <w:p w:rsidRPr="001247F7" w:rsidR="00024071" w:rsidP="00DD1D0C" w:rsidRDefault="00DD1D0C" w14:paraId="5F2EA2E9" w14:textId="767CEA47">
            <w:pPr>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33E74B63" w14:paraId="597E06AD" w14:textId="77777777">
        <w:trPr>
          <w:trHeight w:val="384"/>
        </w:trPr>
        <w:tc>
          <w:tcPr>
            <w:tcW w:w="15654" w:type="dxa"/>
            <w:gridSpan w:val="6"/>
            <w:shd w:val="clear" w:color="auto" w:fill="A5D2ED"/>
            <w:tcMar/>
            <w:vAlign w:val="bottom"/>
          </w:tcPr>
          <w:p w:rsidRPr="001247F7" w:rsidR="00024071" w:rsidP="00024071" w:rsidRDefault="00024071" w14:paraId="1AD140D3" w14:textId="77777777">
            <w:pPr>
              <w:spacing w:line="276" w:lineRule="auto"/>
              <w:jc w:val="both"/>
              <w:rPr>
                <w:rFonts w:cstheme="minorHAnsi"/>
                <w:b/>
                <w:sz w:val="22"/>
                <w:szCs w:val="22"/>
              </w:rPr>
            </w:pPr>
            <w:r w:rsidRPr="001247F7">
              <w:rPr>
                <w:rFonts w:cstheme="minorHAnsi"/>
                <w:b/>
                <w:sz w:val="22"/>
                <w:szCs w:val="22"/>
              </w:rPr>
              <w:t>B.3.  Öğrenme Kaynakları ve Akademik Destek Hizmetleri</w:t>
            </w:r>
          </w:p>
          <w:p w:rsidRPr="001247F7" w:rsidR="00024071" w:rsidP="00024071" w:rsidRDefault="00024071" w14:paraId="68B0962C" w14:textId="77777777">
            <w:pPr>
              <w:spacing w:line="276" w:lineRule="auto"/>
              <w:jc w:val="center"/>
              <w:rPr>
                <w:rFonts w:cstheme="minorHAnsi"/>
                <w:sz w:val="22"/>
                <w:szCs w:val="22"/>
              </w:rPr>
            </w:pPr>
          </w:p>
        </w:tc>
      </w:tr>
      <w:tr w:rsidRPr="001247F7" w:rsidR="00990891" w:rsidTr="33E74B63" w14:paraId="5D2E4274" w14:textId="77777777">
        <w:trPr>
          <w:trHeight w:val="384"/>
        </w:trPr>
        <w:tc>
          <w:tcPr>
            <w:tcW w:w="5815" w:type="dxa"/>
            <w:shd w:val="clear" w:color="auto" w:fill="A5D2ED"/>
            <w:tcMar/>
            <w:vAlign w:val="bottom"/>
          </w:tcPr>
          <w:p w:rsidRPr="001247F7" w:rsidR="00990891" w:rsidP="00990891" w:rsidRDefault="00990891" w14:paraId="52D2FBE1" w14:textId="77777777">
            <w:pPr>
              <w:spacing w:line="276" w:lineRule="auto"/>
              <w:jc w:val="both"/>
              <w:rPr>
                <w:rFonts w:cstheme="minorHAnsi"/>
                <w:sz w:val="22"/>
              </w:rPr>
            </w:pPr>
          </w:p>
        </w:tc>
        <w:tc>
          <w:tcPr>
            <w:tcW w:w="2078" w:type="dxa"/>
            <w:shd w:val="clear" w:color="auto" w:fill="1E8BCD"/>
            <w:tcMar/>
            <w:vAlign w:val="bottom"/>
          </w:tcPr>
          <w:p w:rsidRPr="001247F7" w:rsidR="00990891" w:rsidP="69F31653" w:rsidRDefault="00990891" w14:paraId="0315C933" w14:textId="45C419F3">
            <w:pPr>
              <w:spacing w:line="276" w:lineRule="auto"/>
              <w:jc w:val="center"/>
              <w:rPr>
                <w:rFonts w:ascii="Calibri" w:hAnsi="Calibri" w:cs="Calibri"/>
                <w:b w:val="1"/>
                <w:bCs w:val="1"/>
              </w:rPr>
            </w:pPr>
            <w:r w:rsidRPr="001247F7" w:rsidR="578ED452">
              <w:rPr>
                <w:rFonts w:ascii="Calibri" w:hAnsi="Calibri" w:cs="Calibri"/>
                <w:b w:val="1"/>
                <w:bCs w:val="1"/>
              </w:rPr>
              <w:t>1</w:t>
            </w:r>
            <w:sdt>
              <w:sdtPr>
                <w:rPr>
                  <w:rFonts w:ascii="Calibri" w:hAnsi="Calibri" w:cs="Calibri"/>
                  <w:b/>
                  <w:bCs/>
                </w:rPr>
                <w:id w:val="172426115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801" w:type="dxa"/>
            <w:shd w:val="clear" w:color="auto" w:fill="1E8BCD"/>
            <w:tcMar/>
            <w:vAlign w:val="bottom"/>
          </w:tcPr>
          <w:p w:rsidRPr="001247F7" w:rsidR="00990891" w:rsidP="33E74B63" w:rsidRDefault="00990891" w14:paraId="75D45090" w14:textId="0225126F">
            <w:pPr>
              <w:spacing w:line="276" w:lineRule="auto"/>
              <w:jc w:val="center"/>
              <w:rPr>
                <w:rFonts w:cs="Calibri" w:cstheme="minorAscii"/>
                <w:color w:val="FF0000"/>
                <w:sz w:val="22"/>
                <w:szCs w:val="22"/>
              </w:rPr>
            </w:pPr>
            <w:r w:rsidRPr="001247F7" w:rsidR="00990891">
              <w:rPr>
                <w:rFonts w:ascii="Calibri" w:hAnsi="Calibri" w:cs="Calibri"/>
                <w:b w:val="1"/>
                <w:bCs w:val="1"/>
              </w:rPr>
              <w:t xml:space="preserve">2 </w:t>
            </w:r>
            <w:sdt>
              <w:sdtPr>
                <w:rPr>
                  <w:rFonts w:ascii="Calibri" w:hAnsi="Calibri" w:cs="Calibri"/>
                  <w:b/>
                  <w:bCs/>
                </w:rPr>
                <w:id w:val="1917519835"/>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00990891">
                  <w:rPr>
                    <w:rFonts w:ascii="MS Gothic" w:hAnsi="MS Gothic" w:eastAsia="MS Gothic" w:cs="Calibri"/>
                    <w:b w:val="1"/>
                    <w:bCs w:val="1"/>
                  </w:rPr>
                  <w:t>☐</w:t>
                </w:r>
              </w:sdtContent>
            </w:sdt>
          </w:p>
        </w:tc>
        <w:tc>
          <w:tcPr>
            <w:tcW w:w="2061" w:type="dxa"/>
            <w:shd w:val="clear" w:color="auto" w:fill="FF0000"/>
            <w:tcMar/>
            <w:vAlign w:val="bottom"/>
          </w:tcPr>
          <w:p w:rsidRPr="001247F7" w:rsidR="00990891" w:rsidP="69F31653" w:rsidRDefault="00990891" w14:paraId="6D239681" w14:textId="4B5AC733">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57327335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056" w:type="dxa"/>
            <w:shd w:val="clear" w:color="auto" w:fill="1E8BCD"/>
            <w:tcMar/>
            <w:vAlign w:val="bottom"/>
          </w:tcPr>
          <w:p w:rsidRPr="001247F7" w:rsidR="00990891" w:rsidP="00990891" w:rsidRDefault="00990891" w14:paraId="0951BCE4" w14:textId="2269A43B">
            <w:pPr>
              <w:spacing w:line="276" w:lineRule="auto"/>
              <w:jc w:val="center"/>
              <w:rPr>
                <w:rFonts w:cstheme="minorHAnsi"/>
                <w:sz w:val="22"/>
              </w:rPr>
            </w:pPr>
            <w:commentRangeStart w:id="81"/>
            <w:r w:rsidRPr="001247F7">
              <w:rPr>
                <w:rFonts w:ascii="Calibri" w:hAnsi="Calibri" w:cs="Calibri"/>
                <w:b/>
                <w:bCs/>
              </w:rPr>
              <w:t xml:space="preserve">4 </w:t>
            </w:r>
            <w:sdt>
              <w:sdtPr>
                <w:rPr>
                  <w:rFonts w:ascii="Calibri" w:hAnsi="Calibri" w:cs="Calibri"/>
                  <w:b/>
                  <w:bCs/>
                </w:rPr>
                <w:id w:val="-129806004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43" w:type="dxa"/>
            <w:shd w:val="clear" w:color="auto" w:fill="1E8BCD"/>
            <w:tcMar/>
            <w:vAlign w:val="bottom"/>
          </w:tcPr>
          <w:p w:rsidRPr="001247F7" w:rsidR="00990891" w:rsidP="00990891" w:rsidRDefault="00990891" w14:paraId="1FC82B35" w14:textId="0602C59C">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165733211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81"/>
            <w:r w:rsidRPr="001247F7" w:rsidR="009F4520">
              <w:rPr>
                <w:rStyle w:val="AklamaBavurusu"/>
                <w:rFonts w:eastAsiaTheme="minorHAnsi"/>
              </w:rPr>
              <w:commentReference w:id="81"/>
            </w:r>
          </w:p>
        </w:tc>
      </w:tr>
      <w:tr w:rsidRPr="001247F7" w:rsidR="00024071" w:rsidTr="33E74B63" w14:paraId="1602EE5E" w14:textId="77777777">
        <w:trPr>
          <w:trHeight w:val="3236"/>
        </w:trPr>
        <w:tc>
          <w:tcPr>
            <w:tcW w:w="5815" w:type="dxa"/>
            <w:vMerge w:val="restart"/>
            <w:shd w:val="clear" w:color="auto" w:fill="FFFFFF" w:themeFill="background1"/>
            <w:tcMar/>
          </w:tcPr>
          <w:p w:rsidRPr="001247F7" w:rsidR="00024071" w:rsidP="00024071" w:rsidRDefault="00024071" w14:paraId="52B850CE" w14:textId="77777777">
            <w:pPr>
              <w:spacing w:line="276" w:lineRule="auto"/>
              <w:rPr>
                <w:rFonts w:cstheme="minorHAnsi"/>
                <w:sz w:val="22"/>
                <w:szCs w:val="22"/>
                <w:u w:val="single"/>
              </w:rPr>
            </w:pPr>
          </w:p>
          <w:p w:rsidRPr="001247F7" w:rsidR="00024071" w:rsidP="00024071" w:rsidRDefault="00024071" w14:paraId="0400C190" w14:textId="77777777">
            <w:pPr>
              <w:spacing w:line="276" w:lineRule="auto"/>
              <w:rPr>
                <w:rFonts w:cstheme="minorHAnsi"/>
                <w:sz w:val="22"/>
                <w:szCs w:val="22"/>
                <w:u w:val="single"/>
              </w:rPr>
            </w:pPr>
            <w:r w:rsidRPr="001247F7">
              <w:rPr>
                <w:rFonts w:cstheme="minorHAnsi"/>
                <w:sz w:val="22"/>
                <w:szCs w:val="22"/>
                <w:u w:val="single"/>
              </w:rPr>
              <w:t>B.3.4. Dezavantajlı gruplar</w:t>
            </w:r>
          </w:p>
          <w:p w:rsidRPr="001247F7" w:rsidR="00024071" w:rsidP="00024071" w:rsidRDefault="00024071" w14:paraId="2C0E52CF" w14:textId="77777777">
            <w:pPr>
              <w:spacing w:line="276" w:lineRule="auto"/>
              <w:rPr>
                <w:rFonts w:cstheme="minorHAnsi"/>
                <w:sz w:val="22"/>
                <w:szCs w:val="22"/>
                <w:u w:val="single"/>
              </w:rPr>
            </w:pPr>
          </w:p>
          <w:p w:rsidRPr="001247F7" w:rsidR="00024071" w:rsidP="00024071" w:rsidRDefault="00024071" w14:paraId="3C8B8A18" w14:textId="77777777">
            <w:pPr>
              <w:spacing w:line="276" w:lineRule="auto"/>
              <w:jc w:val="both"/>
              <w:rPr>
                <w:rFonts w:cstheme="minorHAnsi"/>
                <w:sz w:val="22"/>
                <w:szCs w:val="22"/>
              </w:rPr>
            </w:pPr>
            <w:r w:rsidRPr="001247F7">
              <w:rPr>
                <w:rFonts w:cstheme="minorHAnsi"/>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Pr="001247F7" w:rsidR="00024071" w:rsidP="00024071" w:rsidRDefault="00024071" w14:paraId="503D8BB7" w14:textId="77777777">
            <w:pPr>
              <w:spacing w:line="276" w:lineRule="auto"/>
              <w:rPr>
                <w:rFonts w:cstheme="minorHAnsi"/>
                <w:sz w:val="22"/>
                <w:szCs w:val="22"/>
              </w:rPr>
            </w:pPr>
          </w:p>
        </w:tc>
        <w:tc>
          <w:tcPr>
            <w:tcW w:w="2078" w:type="dxa"/>
            <w:shd w:val="clear" w:color="auto" w:fill="E6F2FA"/>
            <w:tcMar/>
          </w:tcPr>
          <w:p w:rsidRPr="001247F7" w:rsidR="00024071" w:rsidP="00024071" w:rsidRDefault="00FB22D7" w14:paraId="6425D2E1" w14:textId="1FA12735">
            <w:pPr>
              <w:spacing w:line="276" w:lineRule="auto"/>
              <w:rPr>
                <w:rFonts w:cstheme="minorHAnsi"/>
                <w:sz w:val="22"/>
                <w:szCs w:val="22"/>
              </w:rPr>
            </w:pPr>
            <w:r w:rsidRPr="001247F7">
              <w:rPr>
                <w:rFonts w:cstheme="minorHAnsi"/>
                <w:sz w:val="22"/>
                <w:szCs w:val="22"/>
              </w:rPr>
              <w:t xml:space="preserve">Birimde </w:t>
            </w:r>
            <w:r w:rsidRPr="001247F7" w:rsidR="00024071">
              <w:rPr>
                <w:rFonts w:cstheme="minorHAnsi"/>
                <w:sz w:val="22"/>
                <w:szCs w:val="22"/>
              </w:rPr>
              <w:t>dezavantajlı grupların eğitim olanaklarına erişimine ilişkin planlamalar bulunmamaktadır.</w:t>
            </w:r>
          </w:p>
          <w:p w:rsidRPr="001247F7" w:rsidR="00024071" w:rsidP="00024071" w:rsidRDefault="00024071" w14:paraId="1A17F50E" w14:textId="77777777">
            <w:pPr>
              <w:spacing w:line="276" w:lineRule="auto"/>
              <w:rPr>
                <w:rFonts w:cstheme="minorHAnsi"/>
                <w:sz w:val="22"/>
                <w:szCs w:val="22"/>
              </w:rPr>
            </w:pPr>
          </w:p>
        </w:tc>
        <w:tc>
          <w:tcPr>
            <w:tcW w:w="1801" w:type="dxa"/>
            <w:shd w:val="clear" w:color="auto" w:fill="D2E8F6"/>
            <w:tcMar/>
          </w:tcPr>
          <w:p w:rsidRPr="001247F7" w:rsidR="00024071" w:rsidP="00024071" w:rsidRDefault="00024071" w14:paraId="2420E278" w14:textId="77777777">
            <w:pPr>
              <w:spacing w:line="276" w:lineRule="auto"/>
              <w:rPr>
                <w:rFonts w:cstheme="minorHAnsi"/>
                <w:sz w:val="22"/>
                <w:szCs w:val="22"/>
              </w:rPr>
            </w:pPr>
            <w:r w:rsidRPr="001247F7">
              <w:rPr>
                <w:rFonts w:cstheme="minorHAnsi"/>
                <w:iCs/>
                <w:sz w:val="22"/>
                <w:szCs w:val="22"/>
              </w:rPr>
              <w:t xml:space="preserve">Dezavantajlı grupların eğitim olanaklarına nitelikli ve adil  erişimine ilişkin planlamalar bulunmaktadır.  </w:t>
            </w:r>
          </w:p>
        </w:tc>
        <w:tc>
          <w:tcPr>
            <w:tcW w:w="2061" w:type="dxa"/>
            <w:shd w:val="clear" w:color="auto" w:fill="B9DCF1"/>
            <w:tcMar/>
          </w:tcPr>
          <w:p w:rsidRPr="001247F7" w:rsidR="00024071" w:rsidP="00024071" w:rsidRDefault="00024071" w14:paraId="1C9CDAE8" w14:textId="77777777">
            <w:pPr>
              <w:spacing w:line="276" w:lineRule="auto"/>
              <w:rPr>
                <w:rFonts w:cstheme="minorHAnsi"/>
                <w:sz w:val="22"/>
                <w:szCs w:val="22"/>
              </w:rPr>
            </w:pPr>
            <w:r w:rsidRPr="001247F7">
              <w:rPr>
                <w:rFonts w:cstheme="minorHAnsi"/>
                <w:sz w:val="22"/>
                <w:szCs w:val="22"/>
              </w:rPr>
              <w:t>Dezavantajlı grupların eğitim olanaklarına erişimine ilişkin uygulamalar yürütülmektedir.</w:t>
            </w:r>
          </w:p>
          <w:p w:rsidRPr="001247F7" w:rsidR="00024071" w:rsidP="00024071" w:rsidRDefault="00024071" w14:paraId="4886AA6E" w14:textId="77777777">
            <w:pPr>
              <w:spacing w:line="276" w:lineRule="auto"/>
              <w:rPr>
                <w:rFonts w:cstheme="minorHAnsi"/>
                <w:sz w:val="22"/>
                <w:szCs w:val="22"/>
              </w:rPr>
            </w:pPr>
          </w:p>
        </w:tc>
        <w:tc>
          <w:tcPr>
            <w:tcW w:w="2056" w:type="dxa"/>
            <w:shd w:val="clear" w:color="auto" w:fill="8CC7EC"/>
            <w:tcMar/>
          </w:tcPr>
          <w:p w:rsidRPr="001247F7" w:rsidR="00024071" w:rsidP="00024071" w:rsidRDefault="00024071" w14:paraId="714527FB" w14:textId="77777777">
            <w:pPr>
              <w:spacing w:line="276" w:lineRule="auto"/>
              <w:rPr>
                <w:rFonts w:cstheme="minorHAnsi"/>
                <w:sz w:val="22"/>
                <w:szCs w:val="22"/>
              </w:rPr>
            </w:pPr>
            <w:r w:rsidRPr="001247F7">
              <w:rPr>
                <w:rFonts w:cstheme="minorHAnsi"/>
                <w:sz w:val="22"/>
                <w:szCs w:val="22"/>
              </w:rPr>
              <w:t>Dezavantajlı grupların eğitim olanaklarına erişimine yönelik uygulamalar izlenmekte ve dezavantajlı grupların görüşleri de alınarak iyileştirilmektedir.</w:t>
            </w:r>
          </w:p>
        </w:tc>
        <w:tc>
          <w:tcPr>
            <w:tcW w:w="1843" w:type="dxa"/>
            <w:shd w:val="clear" w:color="auto" w:fill="5DB1E5"/>
            <w:tcMar/>
          </w:tcPr>
          <w:p w:rsidRPr="001247F7" w:rsidR="00024071" w:rsidP="00024071" w:rsidRDefault="00024071" w14:paraId="051BC937"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33E74B63" w14:paraId="118B80DE" w14:textId="77777777">
        <w:trPr>
          <w:trHeight w:val="4043"/>
        </w:trPr>
        <w:tc>
          <w:tcPr>
            <w:tcW w:w="5815" w:type="dxa"/>
            <w:vMerge/>
            <w:tcMar/>
          </w:tcPr>
          <w:p w:rsidRPr="001247F7" w:rsidR="00024071" w:rsidP="00024071" w:rsidRDefault="00024071" w14:paraId="097F4626" w14:textId="77777777">
            <w:pPr>
              <w:spacing w:line="276" w:lineRule="auto"/>
              <w:rPr>
                <w:rFonts w:cstheme="minorHAnsi"/>
                <w:sz w:val="22"/>
                <w:szCs w:val="22"/>
              </w:rPr>
            </w:pPr>
          </w:p>
        </w:tc>
        <w:tc>
          <w:tcPr>
            <w:tcW w:w="9839" w:type="dxa"/>
            <w:gridSpan w:val="5"/>
            <w:shd w:val="clear" w:color="auto" w:fill="A5D2ED"/>
            <w:tcMar/>
          </w:tcPr>
          <w:p w:rsidRPr="001247F7" w:rsidR="00024071" w:rsidP="33E74B63" w:rsidRDefault="001A1BF2" w14:paraId="3A83E1E9" w14:textId="73F0DA8A">
            <w:pPr>
              <w:pStyle w:val="Normal"/>
              <w:spacing w:line="276" w:lineRule="auto"/>
              <w:ind w:left="118" w:right="63"/>
              <w:jc w:val="both"/>
              <w:outlineLvl w:val="3"/>
              <w:rPr>
                <w:rFonts w:cs="Calibri" w:cstheme="minorAscii"/>
                <w:b w:val="1"/>
                <w:bCs w:val="1"/>
                <w:i w:val="0"/>
                <w:iCs w:val="0"/>
                <w:color w:val="auto"/>
                <w:sz w:val="22"/>
                <w:szCs w:val="22"/>
              </w:rPr>
            </w:pPr>
            <w:commentRangeStart w:id="82"/>
            <w:r w:rsidRPr="33E74B63" w:rsidR="08D8CB2D">
              <w:rPr>
                <w:rFonts w:cs="Calibri" w:cstheme="minorAscii"/>
                <w:b w:val="1"/>
                <w:bCs w:val="1"/>
                <w:i w:val="0"/>
                <w:iCs w:val="0"/>
                <w:color w:val="auto"/>
                <w:sz w:val="22"/>
                <w:szCs w:val="22"/>
              </w:rPr>
              <w:t>Kanıt</w:t>
            </w:r>
            <w:r w:rsidRPr="33E74B63" w:rsidR="08D8CB2D">
              <w:rPr>
                <w:rFonts w:cs="Calibri" w:cstheme="minorAscii"/>
                <w:b w:val="1"/>
                <w:bCs w:val="1"/>
                <w:i w:val="0"/>
                <w:iCs w:val="0"/>
                <w:color w:val="auto"/>
                <w:sz w:val="22"/>
                <w:szCs w:val="22"/>
              </w:rPr>
              <w:t>lar</w:t>
            </w:r>
            <w:commentRangeEnd w:id="82"/>
            <w:r>
              <w:rPr>
                <w:rStyle w:val="CommentReference"/>
              </w:rPr>
              <w:commentReference w:id="82"/>
            </w:r>
          </w:p>
          <w:p w:rsidRPr="001247F7" w:rsidR="00024071" w:rsidP="33E74B63" w:rsidRDefault="001A1BF2" w14:paraId="34E35DA0" w14:textId="57C395BA">
            <w:pPr>
              <w:pStyle w:val="ListeParagraf"/>
              <w:numPr>
                <w:ilvl w:val="0"/>
                <w:numId w:val="195"/>
              </w:numPr>
              <w:spacing w:line="276" w:lineRule="auto"/>
              <w:ind/>
              <w:jc w:val="both"/>
              <w:outlineLvl w:val="3"/>
              <w:rPr>
                <w:rFonts w:ascii="Calibri" w:hAnsi="Calibri" w:cs="Calibri"/>
                <w:b w:val="1"/>
                <w:bCs w:val="1"/>
                <w:i w:val="0"/>
                <w:iCs w:val="0"/>
                <w:color w:val="auto"/>
                <w:sz w:val="20"/>
                <w:szCs w:val="20"/>
              </w:rPr>
            </w:pPr>
            <w:r w:rsidRPr="33E74B63" w:rsidR="45B8D47C">
              <w:rPr>
                <w:rFonts w:ascii="Calibri" w:hAnsi="Calibri" w:cs="Calibri"/>
                <w:b w:val="1"/>
                <w:bCs w:val="1"/>
                <w:i w:val="0"/>
                <w:iCs w:val="0"/>
                <w:color w:val="auto"/>
                <w:sz w:val="20"/>
                <w:szCs w:val="20"/>
              </w:rPr>
              <w:t>B</w:t>
            </w:r>
            <w:r w:rsidRPr="33E74B63" w:rsidR="45B8D47C">
              <w:rPr>
                <w:rFonts w:ascii="Calibri" w:hAnsi="Calibri" w:cs="Calibri"/>
                <w:b w:val="1"/>
                <w:bCs w:val="1"/>
                <w:i w:val="0"/>
                <w:iCs w:val="0"/>
                <w:color w:val="auto"/>
                <w:sz w:val="20"/>
                <w:szCs w:val="20"/>
              </w:rPr>
              <w:t>.3.4</w:t>
            </w:r>
            <w:r w:rsidRPr="33E74B63" w:rsidR="55515075">
              <w:rPr>
                <w:rFonts w:ascii="Calibri" w:hAnsi="Calibri" w:cs="Calibri"/>
                <w:b w:val="1"/>
                <w:bCs w:val="1"/>
                <w:i w:val="0"/>
                <w:iCs w:val="0"/>
                <w:color w:val="auto"/>
                <w:sz w:val="20"/>
                <w:szCs w:val="20"/>
              </w:rPr>
              <w:t>.</w:t>
            </w:r>
            <w:r w:rsidRPr="33E74B63" w:rsidR="45B8D47C">
              <w:rPr>
                <w:rFonts w:ascii="Calibri" w:hAnsi="Calibri" w:cs="Calibri"/>
                <w:b w:val="1"/>
                <w:bCs w:val="1"/>
                <w:i w:val="0"/>
                <w:iCs w:val="0"/>
                <w:color w:val="auto"/>
                <w:sz w:val="20"/>
                <w:szCs w:val="20"/>
              </w:rPr>
              <w:t xml:space="preserve"> </w:t>
            </w:r>
            <w:r w:rsidRPr="33E74B63" w:rsidR="455C1F4C">
              <w:rPr>
                <w:rFonts w:ascii="Calibri" w:hAnsi="Calibri" w:cs="Calibri"/>
                <w:b w:val="1"/>
                <w:bCs w:val="1"/>
                <w:i w:val="0"/>
                <w:iCs w:val="0"/>
                <w:color w:val="auto"/>
                <w:sz w:val="20"/>
                <w:szCs w:val="20"/>
              </w:rPr>
              <w:t>ODJ</w:t>
            </w:r>
            <w:r w:rsidRPr="33E74B63" w:rsidR="0606CE94">
              <w:rPr>
                <w:rFonts w:ascii="Calibri" w:hAnsi="Calibri" w:cs="Calibri"/>
                <w:b w:val="1"/>
                <w:bCs w:val="1"/>
                <w:i w:val="0"/>
                <w:iCs w:val="0"/>
                <w:color w:val="auto"/>
                <w:sz w:val="20"/>
                <w:szCs w:val="20"/>
              </w:rPr>
              <w:t xml:space="preserve"> </w:t>
            </w:r>
            <w:r w:rsidRPr="33E74B63" w:rsidR="45B8D47C">
              <w:rPr>
                <w:rFonts w:ascii="Calibri" w:hAnsi="Calibri" w:cs="Calibri"/>
                <w:b w:val="1"/>
                <w:bCs w:val="1"/>
                <w:i w:val="0"/>
                <w:iCs w:val="0"/>
                <w:color w:val="auto"/>
                <w:sz w:val="20"/>
                <w:szCs w:val="20"/>
              </w:rPr>
              <w:t>İ</w:t>
            </w:r>
            <w:r w:rsidRPr="33E74B63" w:rsidR="4EDC9382">
              <w:rPr>
                <w:rFonts w:ascii="Calibri" w:hAnsi="Calibri" w:cs="Calibri"/>
                <w:b w:val="1"/>
                <w:bCs w:val="1"/>
                <w:i w:val="0"/>
                <w:iCs w:val="0"/>
                <w:color w:val="auto"/>
                <w:sz w:val="20"/>
                <w:szCs w:val="20"/>
              </w:rPr>
              <w:t>MÜ</w:t>
            </w:r>
            <w:r w:rsidRPr="33E74B63" w:rsidR="45B8D47C">
              <w:rPr>
                <w:rFonts w:ascii="Calibri" w:hAnsi="Calibri" w:cs="Calibri"/>
                <w:b w:val="1"/>
                <w:bCs w:val="1"/>
                <w:i w:val="0"/>
                <w:iCs w:val="0"/>
                <w:color w:val="auto"/>
                <w:sz w:val="20"/>
                <w:szCs w:val="20"/>
              </w:rPr>
              <w:t xml:space="preserve"> Engelsiz Yaşam Komisyonu</w:t>
            </w:r>
          </w:p>
        </w:tc>
      </w:tr>
    </w:tbl>
    <w:p w:rsidR="69F31653" w:rsidRDefault="69F31653" w14:paraId="5B7DB487" w14:textId="5CA4CC0B"/>
    <w:p w:rsidRPr="001247F7" w:rsidR="00024071" w:rsidP="00F45D13" w:rsidRDefault="00024071" w14:paraId="09AA23DE" w14:textId="59EBD6B5">
      <w:pPr>
        <w:pStyle w:val="Balk1"/>
        <w:spacing w:before="57" w:after="240"/>
        <w:ind w:left="0" w:right="63"/>
        <w:jc w:val="center"/>
        <w:rPr>
          <w:rFonts w:ascii="Calibri" w:hAnsi="Calibri" w:cs="Calibri"/>
          <w:color w:val="0070C0"/>
        </w:rPr>
      </w:pPr>
    </w:p>
    <w:p w:rsidRPr="001247F7" w:rsidR="007C60C4" w:rsidP="00F45D13" w:rsidRDefault="007C60C4" w14:paraId="4798C7B4" w14:textId="77777777">
      <w:pPr>
        <w:pStyle w:val="Balk1"/>
        <w:spacing w:before="57" w:after="240"/>
        <w:ind w:left="0" w:right="63"/>
        <w:jc w:val="center"/>
        <w:rPr>
          <w:rFonts w:ascii="Calibri" w:hAnsi="Calibri" w:cs="Calibri"/>
          <w:color w:val="0070C0"/>
        </w:rPr>
      </w:pPr>
    </w:p>
    <w:p w:rsidRPr="001247F7" w:rsidR="007C60C4" w:rsidP="007C60C4" w:rsidRDefault="007C60C4" w14:paraId="7BC3BD9B" w14:textId="3F93CF29">
      <w:pPr>
        <w:tabs>
          <w:tab w:val="center" w:pos="2792"/>
        </w:tabs>
        <w:spacing w:line="276" w:lineRule="auto"/>
        <w:rPr>
          <w:rFonts w:ascii="Calibri" w:hAnsi="Calibri" w:eastAsia="Times New Roman" w:cs="Calibri"/>
          <w:b/>
          <w:bCs/>
          <w:color w:val="000000"/>
        </w:rPr>
      </w:pPr>
      <w:r w:rsidRPr="001247F7">
        <w:rPr>
          <w:rFonts w:ascii="Calibri" w:hAnsi="Calibri" w:eastAsia="Times New Roman" w:cs="Calibri"/>
          <w:b/>
          <w:bCs/>
          <w:color w:val="000000"/>
        </w:rPr>
        <w:t xml:space="preserve">B.3. </w:t>
      </w:r>
      <w:r w:rsidRPr="001247F7">
        <w:rPr>
          <w:rFonts w:cstheme="minorHAnsi"/>
          <w:b/>
        </w:rPr>
        <w:t>Öğrenme Kaynakları ve Akademik Destek Hizmetleri</w:t>
      </w:r>
    </w:p>
    <w:p w:rsidRPr="001247F7" w:rsidR="007C60C4" w:rsidP="007C60C4" w:rsidRDefault="007C60C4" w14:paraId="1F4DD74D" w14:textId="77777777">
      <w:pPr>
        <w:rPr>
          <w:rFonts w:ascii="Calibri" w:hAnsi="Calibri" w:cs="Calibri"/>
        </w:rPr>
      </w:pPr>
    </w:p>
    <w:p w:rsidR="619BDC5E" w:rsidP="69F31653" w:rsidRDefault="619BDC5E" w14:paraId="79AA46DF" w14:textId="25F49CA8">
      <w:pPr>
        <w:widowControl w:val="0"/>
        <w:spacing w:before="280" w:after="28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Odyoloji Bölümü teorik derslerinden yüz yüze olanları Kavacık Güney Kampüsteki dersliklerde, uzaktan eğitim dersleri de Microsoft Teams uygulamasıyla ilerlemektedir.  Uygulama dersleri ise Kavacık Güney Kampüs B4 katında bulunan Odyoloji Laboratuvarlarında yapılmaktadır. Bu derslerin ders notlarına öğrenciler MEBİS sisteminden ulaşabilmektedirler. Ders notları dışında öğrencilerimizin derslerine yardımcı olması için kullabilecekleri kitaplar B2 katında bulunan kütüphanede bulunmaktadır. Böylece öğrencilerimizin daha rahat şekilde bünyemizde bulunan kitaplardan yararlanması amaçlanmıştır.</w:t>
      </w:r>
    </w:p>
    <w:p w:rsidR="619BDC5E" w:rsidP="69F31653" w:rsidRDefault="619BDC5E" w14:paraId="00F881D7" w14:textId="70134D95">
      <w:pPr>
        <w:widowControl w:val="0"/>
        <w:spacing w:before="280" w:after="28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Öğrencilerimizin uygulama derslerinin daha planlı ve programlı olarak ilerlemesi için laboratuvarı kullanmak isteyen öğrenciler</w:t>
      </w:r>
      <w:r w:rsidRPr="69F31653" w:rsidR="00A09B55">
        <w:rPr>
          <w:rFonts w:ascii="Calibri" w:hAnsi="Calibri" w:eastAsia="Calibri" w:cs="Calibri"/>
          <w:b w:val="0"/>
          <w:bCs w:val="0"/>
          <w:i w:val="0"/>
          <w:iCs w:val="0"/>
          <w:caps w:val="0"/>
          <w:smallCaps w:val="0"/>
          <w:noProof/>
          <w:color w:val="000000" w:themeColor="text1" w:themeTint="FF" w:themeShade="FF"/>
          <w:sz w:val="22"/>
          <w:szCs w:val="22"/>
          <w:lang w:val="tr-TR"/>
        </w:rPr>
        <w:t>e</w:t>
      </w: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 xml:space="preserve"> Google Takvim üzerinden randevu sistemi oluşturulmuştur.</w:t>
      </w:r>
    </w:p>
    <w:p w:rsidR="619BDC5E" w:rsidP="69F31653" w:rsidRDefault="619BDC5E" w14:paraId="150CE33A" w14:textId="5962C33C">
      <w:pPr>
        <w:widowControl w:val="0"/>
        <w:spacing w:before="280" w:after="28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 xml:space="preserve">Danışmanlık hizmetleri adına öğrenciler, danışman hocalarıyla Google Takvim üzerinden randevu alıp yüz yüze ya da uzaktan olarak görüşebilmektedirler. Bu görüşmeler tutanaklar ile kayıt altına alınmaktadır. Bunun dışında öğrencilere yönelik yıl içinde akademik ve sosyal aktiviteler düzenlenmiştir. Özellikle “Kariyer </w:t>
      </w:r>
      <w:r w:rsidRPr="69F31653" w:rsidR="131B7FD7">
        <w:rPr>
          <w:rFonts w:ascii="Calibri" w:hAnsi="Calibri" w:eastAsia="Calibri" w:cs="Calibri"/>
          <w:b w:val="0"/>
          <w:bCs w:val="0"/>
          <w:i w:val="0"/>
          <w:iCs w:val="0"/>
          <w:caps w:val="0"/>
          <w:smallCaps w:val="0"/>
          <w:noProof/>
          <w:color w:val="000000" w:themeColor="text1" w:themeTint="FF" w:themeShade="FF"/>
          <w:sz w:val="22"/>
          <w:szCs w:val="22"/>
          <w:lang w:val="tr-TR"/>
        </w:rPr>
        <w:t>Zirvesi</w:t>
      </w: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 etkinli</w:t>
      </w:r>
      <w:r w:rsidRPr="69F31653" w:rsidR="0F5CE5BA">
        <w:rPr>
          <w:rFonts w:ascii="Calibri" w:hAnsi="Calibri" w:eastAsia="Calibri" w:cs="Calibri"/>
          <w:b w:val="0"/>
          <w:bCs w:val="0"/>
          <w:i w:val="0"/>
          <w:iCs w:val="0"/>
          <w:caps w:val="0"/>
          <w:smallCaps w:val="0"/>
          <w:noProof/>
          <w:color w:val="000000" w:themeColor="text1" w:themeTint="FF" w:themeShade="FF"/>
          <w:sz w:val="22"/>
          <w:szCs w:val="22"/>
          <w:lang w:val="tr-TR"/>
        </w:rPr>
        <w:t>ğinde</w:t>
      </w: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 xml:space="preserve"> öğrencilerimiz meslekte aktif olan kişiler</w:t>
      </w:r>
      <w:r w:rsidRPr="69F31653" w:rsidR="5C0A43F1">
        <w:rPr>
          <w:rFonts w:ascii="Calibri" w:hAnsi="Calibri" w:eastAsia="Calibri" w:cs="Calibri"/>
          <w:b w:val="0"/>
          <w:bCs w:val="0"/>
          <w:i w:val="0"/>
          <w:iCs w:val="0"/>
          <w:caps w:val="0"/>
          <w:smallCaps w:val="0"/>
          <w:noProof/>
          <w:color w:val="000000" w:themeColor="text1" w:themeTint="FF" w:themeShade="FF"/>
          <w:sz w:val="22"/>
          <w:szCs w:val="22"/>
          <w:lang w:val="tr-TR"/>
        </w:rPr>
        <w:t>le</w:t>
      </w: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 xml:space="preserve"> bir araya ge</w:t>
      </w:r>
      <w:r w:rsidRPr="69F31653" w:rsidR="793FA357">
        <w:rPr>
          <w:rFonts w:ascii="Calibri" w:hAnsi="Calibri" w:eastAsia="Calibri" w:cs="Calibri"/>
          <w:b w:val="0"/>
          <w:bCs w:val="0"/>
          <w:i w:val="0"/>
          <w:iCs w:val="0"/>
          <w:caps w:val="0"/>
          <w:smallCaps w:val="0"/>
          <w:noProof/>
          <w:color w:val="000000" w:themeColor="text1" w:themeTint="FF" w:themeShade="FF"/>
          <w:sz w:val="22"/>
          <w:szCs w:val="22"/>
          <w:lang w:val="tr-TR"/>
        </w:rPr>
        <w:t>lmiştir</w:t>
      </w: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 xml:space="preserve">. Öğrencilerimiz ayrıca Kariyer Ofisi ve Psikolojik Danışmanlık Birimi aracılığıyla  kafasında oluşan soru işaretlerini giderebilmektedir.  </w:t>
      </w:r>
    </w:p>
    <w:p w:rsidR="619BDC5E" w:rsidP="69F31653" w:rsidRDefault="619BDC5E" w14:paraId="48612AC3" w14:textId="5BC052B9">
      <w:pPr>
        <w:widowControl w:val="0"/>
        <w:spacing w:before="280" w:after="28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9F31653" w:rsidR="619BDC5E">
        <w:rPr>
          <w:rFonts w:ascii="Calibri" w:hAnsi="Calibri" w:eastAsia="Calibri" w:cs="Calibri"/>
          <w:b w:val="0"/>
          <w:bCs w:val="0"/>
          <w:i w:val="0"/>
          <w:iCs w:val="0"/>
          <w:caps w:val="0"/>
          <w:smallCaps w:val="0"/>
          <w:noProof/>
          <w:color w:val="000000" w:themeColor="text1" w:themeTint="FF" w:themeShade="FF"/>
          <w:sz w:val="22"/>
          <w:szCs w:val="22"/>
          <w:lang w:val="tr-TR"/>
        </w:rPr>
        <w:t xml:space="preserve">Üniversitemizde bulunan Engelsiz Yaşam Komisyonunun, üniversite yerleşkesinde ihtiyaçlar doğrultusunda engelsiz üniversite uygulamaları bulunmaktadır. Odyoloji Bölümü olarak da her yıl 3 Mart Engelliler Günü’nde ihtiyacı olan kişiler için İşitme Taraması etkinliği düzenlenmektedir. </w:t>
      </w:r>
    </w:p>
    <w:p w:rsidR="69F31653" w:rsidP="69F31653" w:rsidRDefault="69F31653" w14:paraId="22E528F6" w14:textId="2144B47D">
      <w:pPr>
        <w:pStyle w:val="Normal"/>
        <w:rPr>
          <w:rFonts w:ascii="Calibri" w:hAnsi="Calibri" w:cs="Calibri"/>
          <w:b w:val="1"/>
          <w:bCs w:val="1"/>
          <w:color w:val="FF0000"/>
        </w:rPr>
      </w:pPr>
    </w:p>
    <w:p w:rsidRPr="001247F7" w:rsidR="00024071" w:rsidP="00F45D13" w:rsidRDefault="00024071" w14:paraId="462622B8" w14:textId="400ECF3A">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870"/>
        <w:tblW w:w="16014" w:type="dxa"/>
        <w:tblLayout w:type="fixed"/>
        <w:tblLook w:val="04A0" w:firstRow="1" w:lastRow="0" w:firstColumn="1" w:lastColumn="0" w:noHBand="0" w:noVBand="1"/>
      </w:tblPr>
      <w:tblGrid>
        <w:gridCol w:w="5807"/>
        <w:gridCol w:w="1559"/>
        <w:gridCol w:w="1985"/>
        <w:gridCol w:w="2676"/>
        <w:gridCol w:w="2104"/>
        <w:gridCol w:w="1883"/>
      </w:tblGrid>
      <w:tr w:rsidRPr="001247F7" w:rsidR="00024071" w:rsidTr="0BD689AC" w14:paraId="0FE88C23" w14:textId="77777777">
        <w:trPr>
          <w:trHeight w:val="205"/>
        </w:trPr>
        <w:tc>
          <w:tcPr>
            <w:tcW w:w="16014" w:type="dxa"/>
            <w:gridSpan w:val="6"/>
            <w:shd w:val="clear" w:color="auto" w:fill="A5D2ED"/>
            <w:tcMar/>
          </w:tcPr>
          <w:p w:rsidRPr="001247F7" w:rsidR="00DD1D0C" w:rsidP="00684E4E" w:rsidRDefault="00DD1D0C" w14:paraId="340D7C51" w14:textId="77777777">
            <w:pPr>
              <w:pStyle w:val="ListeParagraf"/>
              <w:numPr>
                <w:ilvl w:val="0"/>
                <w:numId w:val="50"/>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DD1D0C" w:rsidRDefault="00DD1D0C" w14:paraId="4D09E6D0" w14:textId="046703A6">
            <w:pPr>
              <w:spacing w:line="276" w:lineRule="auto"/>
              <w:jc w:val="center"/>
              <w:rPr>
                <w:rFonts w:cstheme="minorHAnsi"/>
                <w:color w:val="1F3864" w:themeColor="accent1" w:themeShade="80"/>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0BD689AC" w14:paraId="6ADB30F1" w14:textId="77777777">
        <w:trPr>
          <w:trHeight w:val="346"/>
        </w:trPr>
        <w:tc>
          <w:tcPr>
            <w:tcW w:w="16014" w:type="dxa"/>
            <w:gridSpan w:val="6"/>
            <w:shd w:val="clear" w:color="auto" w:fill="A5D2ED"/>
            <w:tcMar/>
          </w:tcPr>
          <w:p w:rsidRPr="001247F7" w:rsidR="00024071" w:rsidP="00024071" w:rsidRDefault="00024071" w14:paraId="6754D4A2" w14:textId="77777777">
            <w:pPr>
              <w:spacing w:line="276" w:lineRule="auto"/>
              <w:jc w:val="both"/>
              <w:rPr>
                <w:rFonts w:cstheme="minorHAnsi"/>
                <w:b/>
                <w:sz w:val="22"/>
                <w:szCs w:val="22"/>
              </w:rPr>
            </w:pPr>
            <w:r w:rsidRPr="001247F7">
              <w:rPr>
                <w:rFonts w:cstheme="minorHAnsi"/>
                <w:b/>
                <w:sz w:val="22"/>
                <w:szCs w:val="22"/>
              </w:rPr>
              <w:t xml:space="preserve">B.4. Öğretim Kadrosu </w:t>
            </w:r>
          </w:p>
          <w:p w:rsidRPr="001247F7" w:rsidR="00024071" w:rsidP="00024071" w:rsidRDefault="00FB22D7" w14:paraId="3C6E345A" w14:textId="279A1ED0">
            <w:pPr>
              <w:spacing w:line="276" w:lineRule="auto"/>
              <w:jc w:val="both"/>
              <w:rPr>
                <w:rFonts w:cstheme="minorHAnsi"/>
                <w:sz w:val="22"/>
                <w:szCs w:val="22"/>
              </w:rPr>
            </w:pPr>
            <w:r w:rsidRPr="001247F7">
              <w:rPr>
                <w:rFonts w:cstheme="minorHAnsi"/>
                <w:sz w:val="22"/>
                <w:szCs w:val="22"/>
              </w:rPr>
              <w:t>Birim</w:t>
            </w:r>
            <w:r w:rsidRPr="001247F7" w:rsidR="00024071">
              <w:rPr>
                <w:rFonts w:cstheme="minorHAnsi"/>
                <w:sz w:val="22"/>
                <w:szCs w:val="22"/>
              </w:rPr>
              <w:t>,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c>
      </w:tr>
      <w:tr w:rsidRPr="001247F7" w:rsidR="00990891" w:rsidTr="0BD689AC" w14:paraId="0A1328AC" w14:textId="77777777">
        <w:trPr>
          <w:trHeight w:val="332"/>
        </w:trPr>
        <w:tc>
          <w:tcPr>
            <w:tcW w:w="5807" w:type="dxa"/>
            <w:shd w:val="clear" w:color="auto" w:fill="A5D2ED"/>
            <w:tcMar/>
            <w:vAlign w:val="bottom"/>
          </w:tcPr>
          <w:p w:rsidRPr="001247F7" w:rsidR="00990891" w:rsidP="00990891" w:rsidRDefault="00990891" w14:paraId="75F17BFE" w14:textId="77777777">
            <w:pPr>
              <w:tabs>
                <w:tab w:val="center" w:pos="2792"/>
              </w:tabs>
              <w:spacing w:line="276" w:lineRule="auto"/>
              <w:rPr>
                <w:rFonts w:cstheme="minorHAnsi"/>
                <w:sz w:val="22"/>
                <w:szCs w:val="22"/>
              </w:rPr>
            </w:pPr>
          </w:p>
        </w:tc>
        <w:tc>
          <w:tcPr>
            <w:tcW w:w="1559" w:type="dxa"/>
            <w:shd w:val="clear" w:color="auto" w:fill="A5D2ED"/>
            <w:tcMar/>
            <w:vAlign w:val="bottom"/>
          </w:tcPr>
          <w:p w:rsidRPr="001247F7" w:rsidR="00990891" w:rsidP="00990891" w:rsidRDefault="00990891" w14:paraId="4C2EB596" w14:textId="2A326AFB">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152728709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85" w:type="dxa"/>
            <w:shd w:val="clear" w:color="auto" w:fill="A5D2ED"/>
            <w:tcMar/>
            <w:vAlign w:val="bottom"/>
          </w:tcPr>
          <w:p w:rsidRPr="001247F7" w:rsidR="00990891" w:rsidP="00990891" w:rsidRDefault="00990891" w14:paraId="36F90E24" w14:textId="693A947B">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39744423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676" w:type="dxa"/>
            <w:shd w:val="clear" w:color="auto" w:fill="FF0000"/>
            <w:tcMar/>
            <w:vAlign w:val="bottom"/>
          </w:tcPr>
          <w:p w:rsidRPr="001247F7" w:rsidR="00990891" w:rsidP="69F31653" w:rsidRDefault="00990891" w14:paraId="0BA03BF8" w14:textId="66532C9F">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275755220"/>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04" w:type="dxa"/>
            <w:shd w:val="clear" w:color="auto" w:fill="A5D2ED"/>
            <w:tcMar/>
            <w:vAlign w:val="bottom"/>
          </w:tcPr>
          <w:p w:rsidRPr="001247F7" w:rsidR="00990891" w:rsidP="69F31653" w:rsidRDefault="00990891" w14:paraId="1D29581C" w14:textId="0157CC49">
            <w:pPr>
              <w:spacing w:line="276" w:lineRule="auto"/>
              <w:jc w:val="center"/>
              <w:rPr>
                <w:rFonts w:ascii="Calibri" w:hAnsi="Calibri" w:cs="Calibri"/>
                <w:b w:val="1"/>
                <w:bCs w:val="1"/>
              </w:rPr>
            </w:pPr>
            <w:commentRangeStart w:id="83"/>
            <w:r w:rsidRPr="001247F7" w:rsidR="578ED452">
              <w:rPr>
                <w:rFonts w:ascii="Calibri" w:hAnsi="Calibri" w:cs="Calibri"/>
                <w:b w:val="1"/>
                <w:bCs w:val="1"/>
              </w:rPr>
              <w:t xml:space="preserve">4 </w:t>
            </w:r>
            <w:sdt>
              <w:sdtPr>
                <w:rPr>
                  <w:rFonts w:ascii="Calibri" w:hAnsi="Calibri" w:cs="Calibri"/>
                  <w:b/>
                  <w:bCs/>
                </w:rPr>
                <w:id w:val="478505179"/>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883" w:type="dxa"/>
            <w:shd w:val="clear" w:color="auto" w:fill="A5D2ED"/>
            <w:tcMar/>
            <w:vAlign w:val="bottom"/>
          </w:tcPr>
          <w:p w:rsidRPr="001247F7" w:rsidR="00990891" w:rsidP="00990891" w:rsidRDefault="00990891" w14:paraId="5625FACB" w14:textId="09BCDD59">
            <w:pPr>
              <w:spacing w:line="276" w:lineRule="auto"/>
              <w:jc w:val="center"/>
              <w:rPr>
                <w:rFonts w:cstheme="minorHAnsi"/>
                <w:sz w:val="22"/>
                <w:szCs w:val="22"/>
              </w:rPr>
            </w:pPr>
            <w:r w:rsidRPr="001247F7">
              <w:rPr>
                <w:rFonts w:ascii="Calibri" w:hAnsi="Calibri" w:cs="Calibri"/>
                <w:b/>
                <w:bCs/>
              </w:rPr>
              <w:t xml:space="preserve">5 </w:t>
            </w:r>
            <w:sdt>
              <w:sdtPr>
                <w:rPr>
                  <w:rFonts w:ascii="Calibri" w:hAnsi="Calibri" w:cs="Calibri"/>
                  <w:b/>
                  <w:bCs/>
                </w:rPr>
                <w:id w:val="-19099797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83"/>
            <w:r w:rsidRPr="001247F7" w:rsidR="009F4520">
              <w:rPr>
                <w:rStyle w:val="AklamaBavurusu"/>
                <w:rFonts w:eastAsiaTheme="minorHAnsi"/>
              </w:rPr>
              <w:commentReference w:id="83"/>
            </w:r>
          </w:p>
        </w:tc>
      </w:tr>
      <w:tr w:rsidRPr="001247F7" w:rsidR="00024071" w:rsidTr="0BD689AC" w14:paraId="42A69EE9" w14:textId="77777777">
        <w:trPr>
          <w:trHeight w:val="2617"/>
        </w:trPr>
        <w:tc>
          <w:tcPr>
            <w:tcW w:w="5807" w:type="dxa"/>
            <w:vMerge w:val="restart"/>
            <w:shd w:val="clear" w:color="auto" w:fill="FFFFFF" w:themeFill="background1"/>
            <w:tcMar/>
          </w:tcPr>
          <w:p w:rsidRPr="001247F7" w:rsidR="00024071" w:rsidP="00024071" w:rsidRDefault="00024071" w14:paraId="1C0C09AE" w14:textId="77777777">
            <w:pPr>
              <w:spacing w:line="276" w:lineRule="auto"/>
              <w:rPr>
                <w:rFonts w:cstheme="minorHAnsi"/>
                <w:sz w:val="22"/>
                <w:szCs w:val="22"/>
                <w:u w:val="single"/>
              </w:rPr>
            </w:pPr>
          </w:p>
          <w:p w:rsidRPr="001247F7" w:rsidR="00024071" w:rsidP="00024071" w:rsidRDefault="00024071" w14:paraId="14DC1EB9" w14:textId="77777777">
            <w:pPr>
              <w:spacing w:line="276" w:lineRule="auto"/>
              <w:jc w:val="both"/>
              <w:rPr>
                <w:rFonts w:cstheme="minorHAnsi"/>
                <w:sz w:val="22"/>
                <w:szCs w:val="22"/>
                <w:u w:val="single"/>
              </w:rPr>
            </w:pPr>
            <w:r w:rsidRPr="001247F7">
              <w:rPr>
                <w:rFonts w:cstheme="minorHAnsi"/>
                <w:sz w:val="22"/>
                <w:szCs w:val="22"/>
                <w:u w:val="single"/>
              </w:rPr>
              <w:t>B.4.1. Atama, yükseltme ve görevlendirme kriterleri</w:t>
            </w:r>
          </w:p>
          <w:p w:rsidRPr="001247F7" w:rsidR="00024071" w:rsidP="00024071" w:rsidRDefault="00024071" w14:paraId="5B934FC2" w14:textId="77777777">
            <w:pPr>
              <w:spacing w:line="276" w:lineRule="auto"/>
              <w:rPr>
                <w:rFonts w:cstheme="minorHAnsi"/>
                <w:sz w:val="22"/>
                <w:szCs w:val="22"/>
              </w:rPr>
            </w:pPr>
          </w:p>
          <w:p w:rsidRPr="001247F7" w:rsidR="00024071" w:rsidP="00024071" w:rsidRDefault="00024071" w14:paraId="3D67BA4A" w14:textId="3399519F">
            <w:pPr>
              <w:spacing w:line="276" w:lineRule="auto"/>
              <w:jc w:val="both"/>
              <w:rPr>
                <w:rFonts w:cstheme="minorHAnsi"/>
                <w:sz w:val="22"/>
                <w:szCs w:val="22"/>
              </w:rPr>
            </w:pPr>
            <w:r w:rsidRPr="001247F7">
              <w:rPr>
                <w:rFonts w:cstheme="minorHAnsi"/>
                <w:sz w:val="22"/>
                <w:szCs w:val="22"/>
              </w:rPr>
              <w:t xml:space="preserve">Öğretim </w:t>
            </w:r>
            <w:r w:rsidRPr="00CE4AE3">
              <w:rPr>
                <w:rFonts w:cstheme="minorHAnsi"/>
                <w:sz w:val="22"/>
                <w:szCs w:val="22"/>
              </w:rPr>
              <w:t>elemanı</w:t>
            </w:r>
            <w:r w:rsidRPr="00CE4AE3" w:rsidR="00E778DE">
              <w:rPr>
                <w:rFonts w:cstheme="minorHAnsi"/>
                <w:sz w:val="22"/>
                <w:szCs w:val="22"/>
              </w:rPr>
              <w:t xml:space="preserve"> (uluslararası öğretim elemanları dahil)</w:t>
            </w:r>
            <w:r w:rsidRPr="00CE4AE3">
              <w:rPr>
                <w:rFonts w:cstheme="minorHAnsi"/>
                <w:sz w:val="22"/>
                <w:szCs w:val="22"/>
              </w:rPr>
              <w:t xml:space="preserve">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w:t>
            </w:r>
            <w:r w:rsidRPr="00CE4AE3" w:rsidR="00BC42A3">
              <w:rPr>
                <w:rFonts w:cstheme="minorHAnsi"/>
                <w:sz w:val="22"/>
                <w:szCs w:val="22"/>
              </w:rPr>
              <w:t>Birimin</w:t>
            </w:r>
            <w:r w:rsidRPr="00CE4AE3" w:rsidR="00E74ED9">
              <w:rPr>
                <w:rFonts w:cstheme="minorHAnsi"/>
                <w:sz w:val="22"/>
                <w:szCs w:val="22"/>
              </w:rPr>
              <w:t xml:space="preserve"> </w:t>
            </w:r>
            <w:r w:rsidRPr="00CE4AE3">
              <w:rPr>
                <w:rFonts w:cstheme="minorHAnsi"/>
                <w:sz w:val="22"/>
                <w:szCs w:val="22"/>
              </w:rPr>
              <w:t xml:space="preserve">öğretim üyesinden beklentisi bireylerce bilinir. </w:t>
            </w:r>
            <w:r w:rsidRPr="00CE4AE3" w:rsidR="00727F83">
              <w:t xml:space="preserve"> </w:t>
            </w:r>
            <w:r w:rsidRPr="00CE4AE3" w:rsidR="00727F83">
              <w:rPr>
                <w:rFonts w:cstheme="minorHAnsi"/>
                <w:sz w:val="22"/>
                <w:szCs w:val="22"/>
              </w:rPr>
              <w:t>Kurum dışından ders vermek üzere görevlendirilenlerin seçiminde liyakate dikkat edilir ve yarıyıl sonunda performanslarının değerlendirilmesi şeffaf ve etkindir. B</w:t>
            </w:r>
            <w:r w:rsidRPr="00CE4AE3" w:rsidR="00FB22D7">
              <w:rPr>
                <w:rFonts w:cstheme="minorHAnsi"/>
                <w:sz w:val="22"/>
                <w:szCs w:val="22"/>
              </w:rPr>
              <w:t>irimde</w:t>
            </w:r>
            <w:r w:rsidRPr="00CE4AE3">
              <w:rPr>
                <w:rFonts w:cstheme="minorHAnsi"/>
                <w:sz w:val="22"/>
                <w:szCs w:val="22"/>
              </w:rPr>
              <w:t xml:space="preserve"> eğitim-öğretim ilkelerine ve kültürüne uyum gözetilmektedir.</w:t>
            </w:r>
            <w:r w:rsidRPr="001247F7">
              <w:rPr>
                <w:rFonts w:cstheme="minorHAnsi"/>
                <w:sz w:val="22"/>
                <w:szCs w:val="22"/>
              </w:rPr>
              <w:t xml:space="preserve"> </w:t>
            </w:r>
          </w:p>
        </w:tc>
        <w:tc>
          <w:tcPr>
            <w:tcW w:w="1559" w:type="dxa"/>
            <w:shd w:val="clear" w:color="auto" w:fill="E6F2FA"/>
            <w:tcMar/>
          </w:tcPr>
          <w:p w:rsidRPr="001247F7" w:rsidR="00024071" w:rsidP="00024071" w:rsidRDefault="00BC42A3" w14:paraId="4F62898A" w14:textId="4E9850F4">
            <w:pPr>
              <w:spacing w:line="276" w:lineRule="auto"/>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atama, yükseltme ve görevlendirme süreçleri tanımlanmamıştır.</w:t>
            </w:r>
          </w:p>
        </w:tc>
        <w:tc>
          <w:tcPr>
            <w:tcW w:w="1985" w:type="dxa"/>
            <w:shd w:val="clear" w:color="auto" w:fill="D2E8F6"/>
            <w:tcMar/>
          </w:tcPr>
          <w:p w:rsidRPr="001247F7" w:rsidR="00024071" w:rsidP="00024071" w:rsidRDefault="00BC42A3" w14:paraId="1243591D" w14:textId="2DCB4BF2">
            <w:pPr>
              <w:spacing w:before="40"/>
              <w:outlineLvl w:val="2"/>
              <w:rPr>
                <w:rFonts w:cstheme="minorHAnsi"/>
                <w:iCs/>
                <w:color w:val="1F3763"/>
                <w:sz w:val="22"/>
                <w:szCs w:val="22"/>
              </w:rPr>
            </w:pPr>
            <w:r w:rsidRPr="001247F7">
              <w:rPr>
                <w:rFonts w:cstheme="minorHAnsi"/>
                <w:iCs/>
                <w:sz w:val="22"/>
                <w:szCs w:val="22"/>
              </w:rPr>
              <w:t xml:space="preserve">Birimin </w:t>
            </w:r>
            <w:r w:rsidRPr="001247F7" w:rsidR="00024071">
              <w:rPr>
                <w:rFonts w:cstheme="minorHAnsi"/>
                <w:iCs/>
                <w:sz w:val="22"/>
                <w:szCs w:val="22"/>
              </w:rPr>
              <w:t xml:space="preserve"> atama, yükseltme ve görevlendirme kriterleri tanımlanmış; ancak planlamada alana özgü ihtiyaçlar irdelenmemiştir.</w:t>
            </w:r>
          </w:p>
        </w:tc>
        <w:tc>
          <w:tcPr>
            <w:tcW w:w="2676" w:type="dxa"/>
            <w:shd w:val="clear" w:color="auto" w:fill="B9DCF1"/>
            <w:tcMar/>
          </w:tcPr>
          <w:p w:rsidRPr="001247F7" w:rsidR="00024071" w:rsidP="00024071" w:rsidRDefault="00BC42A3" w14:paraId="3CBE692E" w14:textId="46C7C439">
            <w:pPr>
              <w:spacing w:line="276" w:lineRule="auto"/>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Mar/>
          </w:tcPr>
          <w:p w:rsidRPr="001247F7" w:rsidR="00024071" w:rsidP="00024071" w:rsidRDefault="00024071" w14:paraId="6FD5D3AA" w14:textId="77777777">
            <w:pPr>
              <w:spacing w:line="276" w:lineRule="auto"/>
              <w:rPr>
                <w:rFonts w:cstheme="minorHAnsi"/>
                <w:sz w:val="22"/>
                <w:szCs w:val="22"/>
              </w:rPr>
            </w:pPr>
            <w:r w:rsidRPr="001247F7">
              <w:rPr>
                <w:rFonts w:cstheme="minorHAnsi"/>
                <w:sz w:val="22"/>
                <w:szCs w:val="22"/>
              </w:rPr>
              <w:t>Atama, yükseltme ve görevlendirme uygulamalarının sonuçları izlenmekte ve izlem sonuçları değerlendirilerek önlemler alınmaktadır.</w:t>
            </w:r>
          </w:p>
        </w:tc>
        <w:tc>
          <w:tcPr>
            <w:tcW w:w="1883" w:type="dxa"/>
            <w:shd w:val="clear" w:color="auto" w:fill="5DB1E5"/>
            <w:tcMar/>
          </w:tcPr>
          <w:p w:rsidRPr="001247F7" w:rsidR="00024071" w:rsidP="00024071" w:rsidRDefault="00024071" w14:paraId="7926054F"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0BD689AC" w14:paraId="2E5839F6" w14:textId="77777777">
        <w:trPr>
          <w:trHeight w:val="3495"/>
        </w:trPr>
        <w:tc>
          <w:tcPr>
            <w:tcW w:w="5807" w:type="dxa"/>
            <w:vMerge/>
            <w:tcMar/>
          </w:tcPr>
          <w:p w:rsidRPr="001247F7" w:rsidR="00024071" w:rsidP="00024071" w:rsidRDefault="00024071" w14:paraId="0D2B2A30" w14:textId="77777777">
            <w:pPr>
              <w:spacing w:line="276" w:lineRule="auto"/>
              <w:rPr>
                <w:rFonts w:cstheme="minorHAnsi"/>
                <w:sz w:val="22"/>
                <w:szCs w:val="22"/>
              </w:rPr>
            </w:pPr>
          </w:p>
        </w:tc>
        <w:tc>
          <w:tcPr>
            <w:tcW w:w="10207" w:type="dxa"/>
            <w:gridSpan w:val="5"/>
            <w:shd w:val="clear" w:color="auto" w:fill="A5D2ED"/>
            <w:tcMar/>
          </w:tcPr>
          <w:p w:rsidRPr="001247F7" w:rsidR="00024071" w:rsidP="33E74B63" w:rsidRDefault="00024071" w14:paraId="4BFE293C" w14:textId="77777777">
            <w:pPr>
              <w:spacing w:line="276" w:lineRule="auto"/>
              <w:ind w:right="63"/>
              <w:jc w:val="both"/>
              <w:outlineLvl w:val="3"/>
              <w:rPr>
                <w:rFonts w:cs="Calibri" w:cstheme="minorAscii"/>
                <w:i w:val="0"/>
                <w:iCs w:val="0"/>
                <w:sz w:val="22"/>
                <w:szCs w:val="22"/>
              </w:rPr>
            </w:pPr>
          </w:p>
          <w:p w:rsidRPr="001247F7" w:rsidR="00024071" w:rsidP="33E74B63" w:rsidRDefault="00024071" w14:paraId="7080CCAB" w14:textId="2A90E878">
            <w:pPr>
              <w:spacing w:line="276" w:lineRule="auto"/>
              <w:ind w:left="118" w:right="63"/>
              <w:jc w:val="both"/>
              <w:outlineLvl w:val="3"/>
              <w:rPr>
                <w:rFonts w:cs="Calibri" w:cstheme="minorAscii"/>
                <w:b w:val="1"/>
                <w:bCs w:val="1"/>
                <w:i w:val="0"/>
                <w:iCs w:val="0"/>
                <w:sz w:val="22"/>
                <w:szCs w:val="22"/>
              </w:rPr>
            </w:pPr>
            <w:commentRangeStart w:id="84"/>
            <w:r w:rsidRPr="33E74B63" w:rsidR="08D8CB2D">
              <w:rPr>
                <w:rFonts w:cs="Calibri" w:cstheme="minorAscii"/>
                <w:b w:val="1"/>
                <w:bCs w:val="1"/>
                <w:i w:val="0"/>
                <w:iCs w:val="0"/>
                <w:sz w:val="22"/>
                <w:szCs w:val="22"/>
              </w:rPr>
              <w:t>Kanıtlar</w:t>
            </w:r>
            <w:commentRangeEnd w:id="84"/>
            <w:r>
              <w:rPr>
                <w:rStyle w:val="CommentReference"/>
              </w:rPr>
              <w:commentReference w:id="84"/>
            </w:r>
          </w:p>
          <w:p w:rsidRPr="001247F7" w:rsidR="00024071" w:rsidP="33E74B63" w:rsidRDefault="00024071" w14:paraId="207C0DF7" w14:textId="316645E7">
            <w:pPr>
              <w:pStyle w:val="ListeParagraf"/>
              <w:numPr>
                <w:ilvl w:val="0"/>
                <w:numId w:val="2"/>
              </w:numPr>
              <w:spacing w:line="276" w:lineRule="auto"/>
              <w:ind w:right="63"/>
              <w:jc w:val="both"/>
              <w:outlineLvl w:val="3"/>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428DB128">
              <w:rPr>
                <w:rFonts w:ascii="Calibri" w:hAnsi="Calibri" w:eastAsia="Calibri" w:cs="Calibri"/>
                <w:b w:val="1"/>
                <w:bCs w:val="1"/>
                <w:i w:val="0"/>
                <w:iCs w:val="0"/>
                <w:caps w:val="0"/>
                <w:smallCaps w:val="0"/>
                <w:noProof/>
                <w:color w:val="000000" w:themeColor="text1" w:themeTint="FF" w:themeShade="FF"/>
                <w:sz w:val="20"/>
                <w:szCs w:val="20"/>
                <w:lang w:val="tr-TR"/>
              </w:rPr>
              <w:t>B.4.1</w:t>
            </w:r>
            <w:r w:rsidRPr="6CC9DED3" w:rsidR="7C0414FD">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71D27CB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19617F56">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28DB128">
              <w:rPr>
                <w:rFonts w:ascii="Calibri" w:hAnsi="Calibri" w:eastAsia="Calibri" w:cs="Calibri"/>
                <w:b w:val="1"/>
                <w:bCs w:val="1"/>
                <w:i w:val="0"/>
                <w:iCs w:val="0"/>
                <w:caps w:val="0"/>
                <w:smallCaps w:val="0"/>
                <w:noProof/>
                <w:color w:val="000000" w:themeColor="text1" w:themeTint="FF" w:themeShade="FF"/>
                <w:sz w:val="20"/>
                <w:szCs w:val="20"/>
                <w:lang w:val="tr-TR"/>
              </w:rPr>
              <w:t xml:space="preserve"> İMÜ Atama ve Yükseltme Yönergesi </w:t>
            </w:r>
          </w:p>
          <w:p w:rsidRPr="001247F7" w:rsidR="00024071" w:rsidP="0BD689AC" w:rsidRDefault="00024071" w14:paraId="2B00D508" w14:textId="30523C44">
            <w:pPr>
              <w:pStyle w:val="ListeParagraf"/>
              <w:widowControl w:val="0"/>
              <w:numPr>
                <w:ilvl w:val="0"/>
                <w:numId w:val="2"/>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0BD689AC" w:rsidR="3CB3A9DD">
              <w:rPr>
                <w:rFonts w:ascii="Calibri" w:hAnsi="Calibri" w:eastAsia="Calibri" w:cs="Calibri"/>
                <w:b w:val="1"/>
                <w:bCs w:val="1"/>
                <w:i w:val="0"/>
                <w:iCs w:val="0"/>
                <w:caps w:val="0"/>
                <w:smallCaps w:val="0"/>
                <w:noProof/>
                <w:color w:val="000000" w:themeColor="text1" w:themeTint="FF" w:themeShade="FF"/>
                <w:sz w:val="20"/>
                <w:szCs w:val="20"/>
                <w:lang w:val="tr-TR"/>
              </w:rPr>
              <w:t>B.4.1</w:t>
            </w:r>
            <w:r w:rsidRPr="0BD689AC" w:rsidR="5DF63DAB">
              <w:rPr>
                <w:rFonts w:ascii="Calibri" w:hAnsi="Calibri" w:eastAsia="Calibri" w:cs="Calibri"/>
                <w:b w:val="1"/>
                <w:bCs w:val="1"/>
                <w:i w:val="0"/>
                <w:iCs w:val="0"/>
                <w:caps w:val="0"/>
                <w:smallCaps w:val="0"/>
                <w:noProof/>
                <w:color w:val="000000" w:themeColor="text1" w:themeTint="FF" w:themeShade="FF"/>
                <w:sz w:val="20"/>
                <w:szCs w:val="20"/>
                <w:lang w:val="tr-TR"/>
              </w:rPr>
              <w:t>.</w:t>
            </w:r>
            <w:r w:rsidRPr="0BD689AC" w:rsidR="0F322EC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0BD689AC" w:rsidR="0BE3249C">
              <w:rPr>
                <w:rFonts w:ascii="Calibri" w:hAnsi="Calibri" w:eastAsia="Calibri" w:cs="Calibri"/>
                <w:b w:val="1"/>
                <w:bCs w:val="1"/>
                <w:i w:val="0"/>
                <w:iCs w:val="0"/>
                <w:caps w:val="0"/>
                <w:smallCaps w:val="0"/>
                <w:noProof/>
                <w:color w:val="000000" w:themeColor="text1" w:themeTint="FF" w:themeShade="FF"/>
                <w:sz w:val="20"/>
                <w:szCs w:val="20"/>
                <w:lang w:val="tr-TR"/>
              </w:rPr>
              <w:t>ODJ</w:t>
            </w:r>
            <w:r w:rsidRPr="0BD689AC" w:rsidR="14E4F38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0BD689AC" w:rsidR="3CB3A9DD">
              <w:rPr>
                <w:rFonts w:ascii="Calibri" w:hAnsi="Calibri" w:eastAsia="Calibri" w:cs="Calibri"/>
                <w:b w:val="1"/>
                <w:bCs w:val="1"/>
                <w:i w:val="0"/>
                <w:iCs w:val="0"/>
                <w:caps w:val="0"/>
                <w:smallCaps w:val="0"/>
                <w:noProof/>
                <w:color w:val="000000" w:themeColor="text1" w:themeTint="FF" w:themeShade="FF"/>
                <w:sz w:val="20"/>
                <w:szCs w:val="20"/>
                <w:lang w:val="tr-TR"/>
              </w:rPr>
              <w:t>31. Madde Görevlendirme Formu</w:t>
            </w:r>
          </w:p>
          <w:p w:rsidRPr="001247F7" w:rsidR="00024071" w:rsidP="33E74B63" w:rsidRDefault="00024071" w14:paraId="06FCA319" w14:textId="785A298D">
            <w:pPr>
              <w:pStyle w:val="ListeParagraf"/>
              <w:widowControl w:val="0"/>
              <w:numPr>
                <w:ilvl w:val="0"/>
                <w:numId w:val="2"/>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428DB128">
              <w:rPr>
                <w:rFonts w:ascii="Calibri" w:hAnsi="Calibri" w:eastAsia="Calibri" w:cs="Calibri"/>
                <w:b w:val="1"/>
                <w:bCs w:val="1"/>
                <w:i w:val="0"/>
                <w:iCs w:val="0"/>
                <w:caps w:val="0"/>
                <w:smallCaps w:val="0"/>
                <w:noProof/>
                <w:color w:val="000000" w:themeColor="text1" w:themeTint="FF" w:themeShade="FF"/>
                <w:sz w:val="20"/>
                <w:szCs w:val="20"/>
                <w:lang w:val="tr-TR"/>
              </w:rPr>
              <w:t>B.4.1</w:t>
            </w:r>
            <w:r w:rsidRPr="6CC9DED3" w:rsidR="2B17E7D5">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22CD08B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9942E7B">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174EC5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28DB128">
              <w:rPr>
                <w:rFonts w:ascii="Calibri" w:hAnsi="Calibri" w:eastAsia="Calibri" w:cs="Calibri"/>
                <w:b w:val="1"/>
                <w:bCs w:val="1"/>
                <w:i w:val="0"/>
                <w:iCs w:val="0"/>
                <w:caps w:val="0"/>
                <w:smallCaps w:val="0"/>
                <w:noProof/>
                <w:color w:val="000000" w:themeColor="text1" w:themeTint="FF" w:themeShade="FF"/>
                <w:sz w:val="20"/>
                <w:szCs w:val="20"/>
                <w:lang w:val="tr-TR"/>
              </w:rPr>
              <w:t>40. Madde Görevlendirme Formu</w:t>
            </w:r>
          </w:p>
          <w:p w:rsidRPr="001247F7" w:rsidR="00024071" w:rsidP="33E74B63" w:rsidRDefault="00024071" w14:paraId="53E268B2" w14:textId="77D8538B">
            <w:pPr>
              <w:pStyle w:val="ListeParagraf"/>
              <w:widowControl w:val="0"/>
              <w:numPr>
                <w:ilvl w:val="0"/>
                <w:numId w:val="2"/>
              </w:numPr>
              <w:spacing w:line="276" w:lineRule="auto"/>
              <w:ind/>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428DB128">
              <w:rPr>
                <w:rFonts w:ascii="Calibri" w:hAnsi="Calibri" w:eastAsia="Calibri" w:cs="Calibri"/>
                <w:b w:val="1"/>
                <w:bCs w:val="1"/>
                <w:i w:val="0"/>
                <w:iCs w:val="0"/>
                <w:caps w:val="0"/>
                <w:smallCaps w:val="0"/>
                <w:noProof/>
                <w:color w:val="000000" w:themeColor="text1" w:themeTint="FF" w:themeShade="FF"/>
                <w:sz w:val="20"/>
                <w:szCs w:val="20"/>
                <w:lang w:val="tr-TR"/>
              </w:rPr>
              <w:t>B.4.1</w:t>
            </w:r>
            <w:r w:rsidRPr="6CC9DED3" w:rsidR="795778D1">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41D4479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9942E7B">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0A53B06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28DB128">
              <w:rPr>
                <w:rFonts w:ascii="Calibri" w:hAnsi="Calibri" w:eastAsia="Calibri" w:cs="Calibri"/>
                <w:b w:val="1"/>
                <w:bCs w:val="1"/>
                <w:i w:val="0"/>
                <w:iCs w:val="0"/>
                <w:caps w:val="0"/>
                <w:smallCaps w:val="0"/>
                <w:noProof/>
                <w:color w:val="000000" w:themeColor="text1" w:themeTint="FF" w:themeShade="FF"/>
                <w:sz w:val="20"/>
                <w:szCs w:val="20"/>
                <w:lang w:val="tr-TR"/>
              </w:rPr>
              <w:t>31. Madde Bahar DSÜ Görevlendirme Tablosu</w:t>
            </w:r>
          </w:p>
          <w:p w:rsidRPr="001247F7" w:rsidR="00024071" w:rsidP="0BD689AC" w:rsidRDefault="00024071" w14:paraId="7DA7EDBC" w14:textId="576079F0">
            <w:pPr>
              <w:pStyle w:val="ListeParagraf"/>
              <w:widowControl w:val="0"/>
              <w:numPr>
                <w:ilvl w:val="0"/>
                <w:numId w:val="2"/>
              </w:numPr>
              <w:spacing w:line="276" w:lineRule="auto"/>
              <w:ind/>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0BD689AC" w:rsidR="57DAB39D">
              <w:rPr>
                <w:rFonts w:ascii="Calibri" w:hAnsi="Calibri" w:eastAsia="Calibri" w:cs="Calibri"/>
                <w:b w:val="1"/>
                <w:bCs w:val="1"/>
                <w:i w:val="0"/>
                <w:iCs w:val="0"/>
                <w:caps w:val="0"/>
                <w:smallCaps w:val="0"/>
                <w:noProof/>
                <w:color w:val="000000" w:themeColor="text1" w:themeTint="FF" w:themeShade="FF"/>
                <w:sz w:val="20"/>
                <w:szCs w:val="20"/>
                <w:lang w:val="tr-TR"/>
              </w:rPr>
              <w:t xml:space="preserve">B.4.1. </w:t>
            </w:r>
            <w:r w:rsidRPr="0BD689AC" w:rsidR="631A1315">
              <w:rPr>
                <w:rFonts w:ascii="Calibri" w:hAnsi="Calibri" w:eastAsia="Calibri" w:cs="Calibri"/>
                <w:b w:val="1"/>
                <w:bCs w:val="1"/>
                <w:i w:val="0"/>
                <w:iCs w:val="0"/>
                <w:caps w:val="0"/>
                <w:smallCaps w:val="0"/>
                <w:noProof/>
                <w:color w:val="000000" w:themeColor="text1" w:themeTint="FF" w:themeShade="FF"/>
                <w:sz w:val="20"/>
                <w:szCs w:val="20"/>
                <w:lang w:val="tr-TR"/>
              </w:rPr>
              <w:t>ODJ</w:t>
            </w:r>
            <w:r w:rsidRPr="0BD689AC" w:rsidR="1D3922C6">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0BD689AC" w:rsidR="57DAB39D">
              <w:rPr>
                <w:rFonts w:ascii="Calibri" w:hAnsi="Calibri" w:eastAsia="Calibri" w:cs="Calibri"/>
                <w:b w:val="1"/>
                <w:bCs w:val="1"/>
                <w:i w:val="0"/>
                <w:iCs w:val="0"/>
                <w:caps w:val="0"/>
                <w:smallCaps w:val="0"/>
                <w:noProof/>
                <w:color w:val="000000" w:themeColor="text1" w:themeTint="FF" w:themeShade="FF"/>
                <w:sz w:val="20"/>
                <w:szCs w:val="20"/>
                <w:lang w:val="tr-TR"/>
              </w:rPr>
              <w:t xml:space="preserve">Resmi </w:t>
            </w:r>
            <w:r w:rsidRPr="0BD689AC" w:rsidR="57DAB39D">
              <w:rPr>
                <w:rFonts w:ascii="Calibri" w:hAnsi="Calibri" w:eastAsia="Calibri" w:cs="Calibri"/>
                <w:b w:val="1"/>
                <w:bCs w:val="1"/>
                <w:i w:val="0"/>
                <w:iCs w:val="0"/>
                <w:caps w:val="0"/>
                <w:smallCaps w:val="0"/>
                <w:noProof/>
                <w:color w:val="000000" w:themeColor="text1" w:themeTint="FF" w:themeShade="FF"/>
                <w:sz w:val="20"/>
                <w:szCs w:val="20"/>
                <w:lang w:val="tr-TR"/>
              </w:rPr>
              <w:t>Web Sayfasında Öğre</w:t>
            </w:r>
            <w:r w:rsidRPr="0BD689AC" w:rsidR="590CB08D">
              <w:rPr>
                <w:rFonts w:ascii="Calibri" w:hAnsi="Calibri" w:eastAsia="Calibri" w:cs="Calibri"/>
                <w:b w:val="1"/>
                <w:bCs w:val="1"/>
                <w:i w:val="0"/>
                <w:iCs w:val="0"/>
                <w:caps w:val="0"/>
                <w:smallCaps w:val="0"/>
                <w:noProof/>
                <w:color w:val="000000" w:themeColor="text1" w:themeTint="FF" w:themeShade="FF"/>
                <w:sz w:val="20"/>
                <w:szCs w:val="20"/>
                <w:lang w:val="tr-TR"/>
              </w:rPr>
              <w:t>nim Hedefleri Değerlendirme</w:t>
            </w:r>
            <w:r w:rsidRPr="0BD689AC" w:rsidR="590CB08D">
              <w:rPr>
                <w:rFonts w:ascii="Calibri" w:hAnsi="Calibri" w:eastAsia="Calibri" w:cs="Calibri"/>
                <w:b w:val="1"/>
                <w:bCs w:val="1"/>
                <w:i w:val="0"/>
                <w:iCs w:val="0"/>
                <w:caps w:val="0"/>
                <w:smallCaps w:val="0"/>
                <w:noProof/>
                <w:color w:val="000000" w:themeColor="text1" w:themeTint="FF" w:themeShade="FF"/>
                <w:sz w:val="20"/>
                <w:szCs w:val="20"/>
                <w:lang w:val="tr-TR"/>
              </w:rPr>
              <w:t xml:space="preserve"> Anketi</w:t>
            </w:r>
          </w:p>
        </w:tc>
      </w:tr>
    </w:tbl>
    <w:p w:rsidRPr="001247F7" w:rsidR="00024071" w:rsidP="00F45D13" w:rsidRDefault="00024071" w14:paraId="1330AA82" w14:textId="2F0CE644">
      <w:pPr>
        <w:pStyle w:val="Balk1"/>
        <w:spacing w:before="57" w:after="240"/>
        <w:ind w:left="0" w:right="63"/>
        <w:jc w:val="center"/>
        <w:rPr>
          <w:rFonts w:ascii="Calibri" w:hAnsi="Calibri" w:cs="Calibri"/>
          <w:color w:val="0070C0"/>
        </w:rPr>
      </w:pPr>
    </w:p>
    <w:p w:rsidRPr="001247F7" w:rsidR="00024071" w:rsidP="00E851E7" w:rsidRDefault="00024071" w14:paraId="7AEA0BD4" w14:textId="7FD4B06F">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XSpec="center" w:tblpY="721"/>
        <w:tblW w:w="16014" w:type="dxa"/>
        <w:tblLayout w:type="fixed"/>
        <w:tblLook w:val="04A0" w:firstRow="1" w:lastRow="0" w:firstColumn="1" w:lastColumn="0" w:noHBand="0" w:noVBand="1"/>
      </w:tblPr>
      <w:tblGrid>
        <w:gridCol w:w="5807"/>
        <w:gridCol w:w="2126"/>
        <w:gridCol w:w="2127"/>
        <w:gridCol w:w="1967"/>
        <w:gridCol w:w="2104"/>
        <w:gridCol w:w="1883"/>
      </w:tblGrid>
      <w:tr w:rsidRPr="001247F7" w:rsidR="00024071" w:rsidTr="0BD689AC" w14:paraId="705F64EC" w14:textId="77777777">
        <w:trPr>
          <w:trHeight w:val="224"/>
        </w:trPr>
        <w:tc>
          <w:tcPr>
            <w:tcW w:w="16014" w:type="dxa"/>
            <w:gridSpan w:val="6"/>
            <w:shd w:val="clear" w:color="auto" w:fill="A5D2ED"/>
            <w:tcMar/>
          </w:tcPr>
          <w:p w:rsidRPr="001247F7" w:rsidR="00DD1D0C" w:rsidP="00684E4E" w:rsidRDefault="00DD1D0C" w14:paraId="776FB20E" w14:textId="77777777">
            <w:pPr>
              <w:pStyle w:val="ListeParagraf"/>
              <w:numPr>
                <w:ilvl w:val="0"/>
                <w:numId w:val="51"/>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t>EĞİTİM ve ÖĞRETİM</w:t>
            </w:r>
          </w:p>
          <w:p w:rsidRPr="001247F7" w:rsidR="00024071" w:rsidP="00DD1D0C" w:rsidRDefault="00DD1D0C" w14:paraId="0DEDA1A8" w14:textId="130EC5FD">
            <w:pPr>
              <w:spacing w:line="276" w:lineRule="auto"/>
              <w:jc w:val="center"/>
              <w:rPr>
                <w:rFonts w:cstheme="minorHAnsi"/>
                <w:color w:val="FFFFFF"/>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0BD689AC" w14:paraId="6BF6E531" w14:textId="77777777">
        <w:trPr>
          <w:trHeight w:val="314"/>
        </w:trPr>
        <w:tc>
          <w:tcPr>
            <w:tcW w:w="16014" w:type="dxa"/>
            <w:gridSpan w:val="6"/>
            <w:shd w:val="clear" w:color="auto" w:fill="A5D2ED"/>
            <w:tcMar/>
            <w:vAlign w:val="bottom"/>
          </w:tcPr>
          <w:p w:rsidRPr="001247F7" w:rsidR="00024071" w:rsidP="00024071" w:rsidRDefault="00024071" w14:paraId="16AFA919" w14:textId="77777777">
            <w:pPr>
              <w:spacing w:line="276" w:lineRule="auto"/>
              <w:rPr>
                <w:rFonts w:cstheme="minorHAnsi"/>
                <w:b/>
                <w:sz w:val="22"/>
                <w:szCs w:val="22"/>
              </w:rPr>
            </w:pPr>
            <w:r w:rsidRPr="001247F7">
              <w:rPr>
                <w:rFonts w:cstheme="minorHAnsi"/>
                <w:b/>
                <w:sz w:val="22"/>
                <w:szCs w:val="22"/>
              </w:rPr>
              <w:t>B.4.  Öğretim Kadrosu</w:t>
            </w:r>
          </w:p>
        </w:tc>
      </w:tr>
      <w:tr w:rsidRPr="001247F7" w:rsidR="00990891" w:rsidTr="0BD689AC" w14:paraId="75B85076" w14:textId="77777777">
        <w:trPr>
          <w:trHeight w:val="314"/>
        </w:trPr>
        <w:tc>
          <w:tcPr>
            <w:tcW w:w="5807" w:type="dxa"/>
            <w:shd w:val="clear" w:color="auto" w:fill="A5D2ED"/>
            <w:tcMar/>
            <w:vAlign w:val="bottom"/>
          </w:tcPr>
          <w:p w:rsidRPr="001247F7" w:rsidR="00990891" w:rsidP="00990891" w:rsidRDefault="00990891" w14:paraId="79C38315" w14:textId="77777777">
            <w:pPr>
              <w:tabs>
                <w:tab w:val="center" w:pos="2792"/>
              </w:tabs>
              <w:spacing w:line="276" w:lineRule="auto"/>
              <w:rPr>
                <w:rFonts w:cstheme="minorHAnsi"/>
                <w:sz w:val="22"/>
              </w:rPr>
            </w:pPr>
          </w:p>
        </w:tc>
        <w:tc>
          <w:tcPr>
            <w:tcW w:w="2126" w:type="dxa"/>
            <w:shd w:val="clear" w:color="auto" w:fill="A5D2ED"/>
            <w:tcMar/>
            <w:vAlign w:val="bottom"/>
          </w:tcPr>
          <w:p w:rsidRPr="001247F7" w:rsidR="00990891" w:rsidP="00990891" w:rsidRDefault="00990891" w14:paraId="5C88A740" w14:textId="46966E6B">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39216127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27" w:type="dxa"/>
            <w:shd w:val="clear" w:color="auto" w:fill="A5D2ED"/>
            <w:tcMar/>
            <w:vAlign w:val="bottom"/>
          </w:tcPr>
          <w:p w:rsidRPr="001247F7" w:rsidR="00990891" w:rsidP="00990891" w:rsidRDefault="00990891" w14:paraId="01852E60" w14:textId="4970C7B7">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1959779954"/>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67" w:type="dxa"/>
            <w:shd w:val="clear" w:color="auto" w:fill="FF0000"/>
            <w:tcMar/>
            <w:vAlign w:val="bottom"/>
          </w:tcPr>
          <w:p w:rsidRPr="001247F7" w:rsidR="00990891" w:rsidP="69F31653" w:rsidRDefault="00990891" w14:paraId="6D50D078" w14:textId="57C9B1A4">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176205921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04" w:type="dxa"/>
            <w:shd w:val="clear" w:color="auto" w:fill="A5D2ED"/>
            <w:tcMar/>
            <w:vAlign w:val="bottom"/>
          </w:tcPr>
          <w:p w:rsidRPr="001247F7" w:rsidR="00990891" w:rsidP="00990891" w:rsidRDefault="00990891" w14:paraId="505A8341" w14:textId="6D75E3CE">
            <w:pPr>
              <w:spacing w:line="276" w:lineRule="auto"/>
              <w:jc w:val="center"/>
              <w:rPr>
                <w:rFonts w:cstheme="minorHAnsi"/>
                <w:sz w:val="22"/>
              </w:rPr>
            </w:pPr>
            <w:commentRangeStart w:id="85"/>
            <w:r w:rsidRPr="001247F7">
              <w:rPr>
                <w:rFonts w:ascii="Calibri" w:hAnsi="Calibri" w:cs="Calibri"/>
                <w:b/>
                <w:bCs/>
              </w:rPr>
              <w:t xml:space="preserve">4 </w:t>
            </w:r>
            <w:sdt>
              <w:sdtPr>
                <w:rPr>
                  <w:rFonts w:ascii="Calibri" w:hAnsi="Calibri" w:cs="Calibri"/>
                  <w:b/>
                  <w:bCs/>
                </w:rPr>
                <w:id w:val="214099799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83" w:type="dxa"/>
            <w:shd w:val="clear" w:color="auto" w:fill="A5D2ED"/>
            <w:tcMar/>
            <w:vAlign w:val="bottom"/>
          </w:tcPr>
          <w:p w:rsidRPr="001247F7" w:rsidR="00990891" w:rsidP="00990891" w:rsidRDefault="00990891" w14:paraId="3B6A3D24" w14:textId="4F5F0782">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12035676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85"/>
            <w:r w:rsidRPr="001247F7" w:rsidR="009F4520">
              <w:rPr>
                <w:rStyle w:val="AklamaBavurusu"/>
                <w:rFonts w:eastAsiaTheme="minorHAnsi"/>
              </w:rPr>
              <w:commentReference w:id="85"/>
            </w:r>
          </w:p>
        </w:tc>
      </w:tr>
      <w:tr w:rsidRPr="001247F7" w:rsidR="00024071" w:rsidTr="0BD689AC" w14:paraId="28B4B97D" w14:textId="77777777">
        <w:trPr>
          <w:trHeight w:val="2891"/>
        </w:trPr>
        <w:tc>
          <w:tcPr>
            <w:tcW w:w="5807" w:type="dxa"/>
            <w:vMerge w:val="restart"/>
            <w:shd w:val="clear" w:color="auto" w:fill="FFFFFF" w:themeFill="background1"/>
            <w:tcMar/>
          </w:tcPr>
          <w:p w:rsidRPr="001247F7" w:rsidR="00024071" w:rsidP="00024071" w:rsidRDefault="00024071" w14:paraId="3AF3BC86" w14:textId="77777777">
            <w:pPr>
              <w:spacing w:line="276" w:lineRule="auto"/>
              <w:rPr>
                <w:rFonts w:cstheme="minorHAnsi"/>
                <w:sz w:val="22"/>
                <w:szCs w:val="22"/>
                <w:u w:val="single"/>
              </w:rPr>
            </w:pPr>
          </w:p>
          <w:p w:rsidRPr="001247F7" w:rsidR="00024071" w:rsidP="00024071" w:rsidRDefault="00024071" w14:paraId="33942BAF" w14:textId="77777777">
            <w:pPr>
              <w:spacing w:line="276" w:lineRule="auto"/>
              <w:rPr>
                <w:rFonts w:cstheme="minorHAnsi"/>
                <w:sz w:val="22"/>
                <w:szCs w:val="22"/>
                <w:u w:val="single"/>
              </w:rPr>
            </w:pPr>
            <w:r w:rsidRPr="001247F7">
              <w:rPr>
                <w:rFonts w:cstheme="minorHAnsi"/>
                <w:sz w:val="22"/>
                <w:szCs w:val="22"/>
                <w:u w:val="single"/>
              </w:rPr>
              <w:t xml:space="preserve">B.4.2. Öğretim yetkinlikleri ve gelişimi </w:t>
            </w:r>
          </w:p>
          <w:p w:rsidRPr="001247F7" w:rsidR="00024071" w:rsidP="00024071" w:rsidRDefault="00024071" w14:paraId="565CAB98" w14:textId="77777777">
            <w:pPr>
              <w:spacing w:line="276" w:lineRule="auto"/>
              <w:rPr>
                <w:rFonts w:cstheme="minorHAnsi"/>
                <w:sz w:val="22"/>
                <w:szCs w:val="22"/>
                <w:u w:val="single"/>
              </w:rPr>
            </w:pPr>
          </w:p>
          <w:p w:rsidRPr="001247F7" w:rsidR="00024071" w:rsidP="00024071" w:rsidRDefault="00727F83" w14:paraId="3C2FC9F3" w14:textId="3CAF0660">
            <w:pPr>
              <w:spacing w:line="276" w:lineRule="auto"/>
              <w:jc w:val="both"/>
              <w:rPr>
                <w:rFonts w:cstheme="minorHAnsi"/>
                <w:sz w:val="22"/>
                <w:szCs w:val="22"/>
              </w:rPr>
            </w:pPr>
            <w:r w:rsidRPr="00CE4AE3">
              <w:rPr>
                <w:rFonts w:cstheme="minorHAnsi"/>
                <w:sz w:val="22"/>
                <w:szCs w:val="22"/>
              </w:rPr>
              <w:t xml:space="preserve">Öğretim yetkinliği geliştirme süreçleri ihtiyaç analizleri temelinde planlanır, yaygın biçimde yürütülür ve etkililiği düzenli olarak izlenir. </w:t>
            </w:r>
            <w:r w:rsidRPr="00CE4AE3" w:rsidR="00024071">
              <w:rPr>
                <w:rFonts w:cstheme="minorHAnsi"/>
                <w:sz w:val="22"/>
                <w:szCs w:val="22"/>
              </w:rPr>
              <w:t>Tüm öğretim elemanlarının etkileşimli-aktif ders verme yöntemlerini ve uzaktan eğitim süreçlerini öğrenmeleri ve kullanmaları için sistematik eğiticilerin eğitimi etkinlikleri</w:t>
            </w:r>
            <w:r w:rsidRPr="001247F7" w:rsidR="00024071">
              <w:rPr>
                <w:rFonts w:cstheme="minorHAnsi"/>
                <w:sz w:val="22"/>
                <w:szCs w:val="22"/>
              </w:rPr>
              <w:t xml:space="preserve"> (kurs, çalıştay, ders, seminer vb) ve bunu üstlenecek/ gerçekleştirecek öğretme-öğrenme merkezi yapılanması vardır.  Öğretim elemanlarının pedagojik ve teknolojik yeterlilikleri artırılmaktadır. </w:t>
            </w:r>
            <w:r w:rsidRPr="001247F7" w:rsidR="00BC42A3">
              <w:rPr>
                <w:rFonts w:cstheme="minorHAnsi"/>
                <w:sz w:val="22"/>
                <w:szCs w:val="22"/>
              </w:rPr>
              <w:t>Birimin</w:t>
            </w:r>
            <w:r w:rsidRPr="001247F7" w:rsidR="00E74ED9">
              <w:rPr>
                <w:rFonts w:cstheme="minorHAnsi"/>
                <w:sz w:val="22"/>
                <w:szCs w:val="22"/>
              </w:rPr>
              <w:t xml:space="preserve"> </w:t>
            </w:r>
            <w:r w:rsidRPr="001247F7" w:rsidR="00024071">
              <w:rPr>
                <w:rFonts w:cstheme="minorHAnsi"/>
                <w:sz w:val="22"/>
                <w:szCs w:val="22"/>
              </w:rPr>
              <w:t>öğretim yetkinliği geliştirme performansı değerlendirilmektedir.</w:t>
            </w:r>
          </w:p>
          <w:p w:rsidRPr="001247F7" w:rsidR="00024071" w:rsidP="00024071" w:rsidRDefault="00024071" w14:paraId="1063400E" w14:textId="77777777">
            <w:pPr>
              <w:spacing w:line="276" w:lineRule="auto"/>
              <w:rPr>
                <w:rFonts w:cstheme="minorHAnsi"/>
                <w:sz w:val="22"/>
                <w:szCs w:val="22"/>
              </w:rPr>
            </w:pPr>
          </w:p>
        </w:tc>
        <w:tc>
          <w:tcPr>
            <w:tcW w:w="2126" w:type="dxa"/>
            <w:shd w:val="clear" w:color="auto" w:fill="E6F2FA"/>
            <w:tcMar/>
          </w:tcPr>
          <w:p w:rsidRPr="001247F7" w:rsidR="00024071" w:rsidP="00024071" w:rsidRDefault="00E74ED9" w14:paraId="4A9D0538" w14:textId="7F5906FA">
            <w:pPr>
              <w:spacing w:line="276" w:lineRule="auto"/>
              <w:rPr>
                <w:rFonts w:cstheme="minorHAnsi"/>
                <w:sz w:val="22"/>
                <w:szCs w:val="22"/>
              </w:rPr>
            </w:pPr>
            <w:r w:rsidRPr="001247F7">
              <w:rPr>
                <w:rFonts w:cstheme="minorHAnsi"/>
                <w:sz w:val="22"/>
                <w:szCs w:val="22"/>
              </w:rPr>
              <w:t>Birimde</w:t>
            </w:r>
            <w:r w:rsidRPr="001247F7" w:rsidR="00024071">
              <w:rPr>
                <w:rFonts w:cstheme="minorHAnsi"/>
                <w:sz w:val="22"/>
                <w:szCs w:val="22"/>
              </w:rPr>
              <w:t xml:space="preserve"> öğretim elemanlarının öğretim yetkinliğini geliştirmek üzere planlamalar bulunmamaktadır.</w:t>
            </w:r>
          </w:p>
        </w:tc>
        <w:tc>
          <w:tcPr>
            <w:tcW w:w="2127" w:type="dxa"/>
            <w:shd w:val="clear" w:color="auto" w:fill="D2E8F6"/>
            <w:tcMar/>
          </w:tcPr>
          <w:p w:rsidRPr="001247F7" w:rsidR="00024071" w:rsidP="00024071" w:rsidRDefault="00BC42A3" w14:paraId="04DE0EAA" w14:textId="4019F099">
            <w:pPr>
              <w:spacing w:before="40"/>
              <w:outlineLvl w:val="2"/>
              <w:rPr>
                <w:rFonts w:cstheme="minorHAnsi"/>
                <w:iCs/>
                <w:color w:val="1F3763"/>
                <w:sz w:val="22"/>
                <w:szCs w:val="22"/>
              </w:rPr>
            </w:pPr>
            <w:r w:rsidRPr="001247F7">
              <w:rPr>
                <w:rFonts w:cstheme="minorHAnsi"/>
                <w:iCs/>
                <w:sz w:val="22"/>
                <w:szCs w:val="22"/>
              </w:rPr>
              <w:t xml:space="preserve">Birimin </w:t>
            </w:r>
            <w:r w:rsidRPr="001247F7" w:rsidR="00024071">
              <w:rPr>
                <w:rFonts w:cstheme="minorHAnsi"/>
                <w:iCs/>
                <w:sz w:val="22"/>
                <w:szCs w:val="22"/>
              </w:rPr>
              <w:t xml:space="preserve">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Mar/>
          </w:tcPr>
          <w:p w:rsidRPr="001247F7" w:rsidR="00024071" w:rsidP="00024071" w:rsidRDefault="00BC42A3" w14:paraId="55E530A6" w14:textId="534A63DA">
            <w:pPr>
              <w:spacing w:line="276" w:lineRule="auto"/>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genelinde öğretim elemanlarının öğretim yetkinliğini geliştirmek üzere uygulamalar vardır.</w:t>
            </w:r>
          </w:p>
        </w:tc>
        <w:tc>
          <w:tcPr>
            <w:tcW w:w="2104" w:type="dxa"/>
            <w:shd w:val="clear" w:color="auto" w:fill="8CC7EC"/>
            <w:tcMar/>
          </w:tcPr>
          <w:p w:rsidRPr="001247F7" w:rsidR="00024071" w:rsidP="00024071" w:rsidRDefault="00024071" w14:paraId="5488468A" w14:textId="77777777">
            <w:pPr>
              <w:spacing w:line="276" w:lineRule="auto"/>
              <w:rPr>
                <w:rFonts w:cstheme="minorHAnsi"/>
                <w:sz w:val="22"/>
                <w:szCs w:val="22"/>
              </w:rPr>
            </w:pPr>
            <w:r w:rsidRPr="001247F7">
              <w:rPr>
                <w:rFonts w:cstheme="minorHAnsi"/>
                <w:sz w:val="22"/>
                <w:szCs w:val="22"/>
              </w:rPr>
              <w:t>Öğretim yetkinliğini geliştirme uygulamalarından elde edilen bulgular izlenmekte ve izlem sonuçları öğretim elamanları ile birlikte irdelenerek önlemler alınmaktadır.</w:t>
            </w:r>
          </w:p>
        </w:tc>
        <w:tc>
          <w:tcPr>
            <w:tcW w:w="1883" w:type="dxa"/>
            <w:shd w:val="clear" w:color="auto" w:fill="5DB1E5"/>
            <w:tcMar/>
          </w:tcPr>
          <w:p w:rsidRPr="001247F7" w:rsidR="00024071" w:rsidP="00024071" w:rsidRDefault="00024071" w14:paraId="0B070E1A"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0BD689AC" w14:paraId="3EC9B3E8" w14:textId="77777777">
        <w:trPr>
          <w:trHeight w:val="3304"/>
        </w:trPr>
        <w:tc>
          <w:tcPr>
            <w:tcW w:w="5807" w:type="dxa"/>
            <w:vMerge/>
            <w:tcMar/>
          </w:tcPr>
          <w:p w:rsidRPr="001247F7" w:rsidR="00024071" w:rsidP="00024071" w:rsidRDefault="00024071" w14:paraId="383CB32C" w14:textId="77777777">
            <w:pPr>
              <w:spacing w:line="276" w:lineRule="auto"/>
              <w:rPr>
                <w:rFonts w:cstheme="minorHAnsi"/>
                <w:sz w:val="22"/>
                <w:szCs w:val="22"/>
              </w:rPr>
            </w:pPr>
          </w:p>
        </w:tc>
        <w:tc>
          <w:tcPr>
            <w:tcW w:w="10207" w:type="dxa"/>
            <w:gridSpan w:val="5"/>
            <w:shd w:val="clear" w:color="auto" w:fill="A5D2ED"/>
            <w:tcMar/>
          </w:tcPr>
          <w:p w:rsidRPr="001247F7" w:rsidR="00024071" w:rsidP="33E74B63" w:rsidRDefault="00024071" w14:paraId="0BB272C2" w14:textId="09FE8E14">
            <w:pPr>
              <w:pStyle w:val="Balk4"/>
              <w:spacing w:line="276" w:lineRule="auto"/>
              <w:ind w:left="838" w:right="63"/>
              <w:jc w:val="both"/>
              <w:outlineLvl w:val="3"/>
              <w:rPr>
                <w:rFonts w:ascii="Calibri" w:hAnsi="Calibri" w:cs="Calibri"/>
                <w:i w:val="0"/>
                <w:iCs w:val="0"/>
                <w:color w:val="000000" w:themeColor="text1" w:themeTint="FF" w:themeShade="FF"/>
                <w:sz w:val="20"/>
                <w:szCs w:val="20"/>
              </w:rPr>
            </w:pPr>
            <w:r w:rsidRPr="33E74B63" w:rsidR="1D7C30DD">
              <w:rPr>
                <w:rFonts w:ascii="Calibri" w:hAnsi="Calibri" w:cs="Calibri"/>
                <w:i w:val="0"/>
                <w:iCs w:val="0"/>
                <w:color w:val="000000" w:themeColor="text1" w:themeTint="FF" w:themeShade="FF"/>
                <w:sz w:val="20"/>
                <w:szCs w:val="20"/>
              </w:rPr>
              <w:t xml:space="preserve"> </w:t>
            </w:r>
          </w:p>
          <w:p w:rsidRPr="001247F7" w:rsidR="00024071" w:rsidP="33E74B63" w:rsidRDefault="00024071" w14:paraId="57E932CC" w14:textId="549CF86E">
            <w:pPr>
              <w:spacing w:line="276" w:lineRule="auto"/>
              <w:ind w:left="118" w:right="63"/>
              <w:jc w:val="both"/>
              <w:outlineLvl w:val="3"/>
              <w:rPr>
                <w:rFonts w:cs="Calibri" w:cstheme="minorAscii"/>
                <w:b w:val="1"/>
                <w:bCs w:val="1"/>
                <w:i w:val="0"/>
                <w:iCs w:val="0"/>
                <w:sz w:val="22"/>
                <w:szCs w:val="22"/>
              </w:rPr>
            </w:pPr>
            <w:commentRangeStart w:id="86"/>
            <w:r w:rsidRPr="33E74B63" w:rsidR="08D8CB2D">
              <w:rPr>
                <w:rFonts w:cs="Calibri" w:cstheme="minorAscii"/>
                <w:b w:val="1"/>
                <w:bCs w:val="1"/>
                <w:i w:val="0"/>
                <w:iCs w:val="0"/>
                <w:sz w:val="22"/>
                <w:szCs w:val="22"/>
              </w:rPr>
              <w:t>Kanıtlar</w:t>
            </w:r>
            <w:commentRangeEnd w:id="86"/>
            <w:r>
              <w:rPr>
                <w:rStyle w:val="CommentReference"/>
              </w:rPr>
              <w:commentReference w:id="86"/>
            </w:r>
          </w:p>
          <w:p w:rsidR="02B41B93" w:rsidP="33E74B63" w:rsidRDefault="02B41B93" w14:paraId="5A19DD89" w14:textId="68CE6752">
            <w:pPr>
              <w:pStyle w:val="ListeParagraf"/>
              <w:numPr>
                <w:ilvl w:val="0"/>
                <w:numId w:val="2"/>
              </w:numPr>
              <w:spacing w:line="276" w:lineRule="auto"/>
              <w:ind w:right="63"/>
              <w:jc w:val="both"/>
              <w:outlineLvl w:val="3"/>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50C19D57">
              <w:rPr>
                <w:rFonts w:ascii="Calibri" w:hAnsi="Calibri" w:eastAsia="Calibri" w:cs="Calibri"/>
                <w:b w:val="1"/>
                <w:bCs w:val="1"/>
                <w:i w:val="0"/>
                <w:iCs w:val="0"/>
                <w:caps w:val="0"/>
                <w:smallCaps w:val="0"/>
                <w:noProof/>
                <w:color w:val="000000" w:themeColor="text1" w:themeTint="FF" w:themeShade="FF"/>
                <w:sz w:val="20"/>
                <w:szCs w:val="20"/>
                <w:lang w:val="tr-TR"/>
              </w:rPr>
              <w:t>B.4.2</w:t>
            </w:r>
            <w:r w:rsidRPr="6CC9DED3" w:rsidR="483D6ADD">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1939D748">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310995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07A35835">
              <w:rPr>
                <w:rFonts w:ascii="Calibri" w:hAnsi="Calibri" w:eastAsia="Calibri" w:cs="Calibri"/>
                <w:b w:val="1"/>
                <w:bCs w:val="1"/>
                <w:i w:val="0"/>
                <w:iCs w:val="0"/>
                <w:caps w:val="0"/>
                <w:smallCaps w:val="0"/>
                <w:noProof/>
                <w:color w:val="000000" w:themeColor="text1" w:themeTint="FF" w:themeShade="FF"/>
                <w:sz w:val="20"/>
                <w:szCs w:val="20"/>
                <w:lang w:val="tr-TR"/>
              </w:rPr>
              <w:t xml:space="preserve"> E</w:t>
            </w:r>
            <w:r w:rsidRPr="6CC9DED3" w:rsidR="50C19D57">
              <w:rPr>
                <w:rFonts w:ascii="Calibri" w:hAnsi="Calibri" w:eastAsia="Calibri" w:cs="Calibri"/>
                <w:b w:val="1"/>
                <w:bCs w:val="1"/>
                <w:i w:val="0"/>
                <w:iCs w:val="0"/>
                <w:caps w:val="0"/>
                <w:smallCaps w:val="0"/>
                <w:noProof/>
                <w:color w:val="000000" w:themeColor="text1" w:themeTint="FF" w:themeShade="FF"/>
                <w:sz w:val="20"/>
                <w:szCs w:val="20"/>
                <w:lang w:val="tr-TR"/>
              </w:rPr>
              <w:t>ğiticinin Eğitimi Sertifikası</w:t>
            </w:r>
          </w:p>
          <w:p w:rsidR="0003CF05" w:rsidP="33E74B63" w:rsidRDefault="0003CF05" w14:paraId="7182D5F3" w14:textId="06B814FA">
            <w:pPr>
              <w:pStyle w:val="ListeParagraf"/>
              <w:widowControl w:val="0"/>
              <w:numPr>
                <w:ilvl w:val="0"/>
                <w:numId w:val="2"/>
              </w:numPr>
              <w:bidi w:val="0"/>
              <w:spacing w:before="0" w:beforeAutospacing="off" w:after="0" w:afterAutospacing="off" w:line="276" w:lineRule="auto"/>
              <w:ind w:left="838" w:right="63"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474E5979">
              <w:rPr>
                <w:rFonts w:ascii="Calibri" w:hAnsi="Calibri" w:eastAsia="Calibri" w:cs="Calibri"/>
                <w:b w:val="1"/>
                <w:bCs w:val="1"/>
                <w:i w:val="0"/>
                <w:iCs w:val="0"/>
                <w:caps w:val="0"/>
                <w:smallCaps w:val="0"/>
                <w:noProof/>
                <w:color w:val="000000" w:themeColor="text1" w:themeTint="FF" w:themeShade="FF"/>
                <w:sz w:val="20"/>
                <w:szCs w:val="20"/>
                <w:lang w:val="tr-TR"/>
              </w:rPr>
              <w:t>B.4.2</w:t>
            </w:r>
            <w:r w:rsidRPr="6CC9DED3" w:rsidR="134434F7">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7B7DA16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C2F668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479F4B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74E5979">
              <w:rPr>
                <w:rFonts w:ascii="Calibri" w:hAnsi="Calibri" w:eastAsia="Calibri" w:cs="Calibri"/>
                <w:b w:val="1"/>
                <w:bCs w:val="1"/>
                <w:i w:val="0"/>
                <w:iCs w:val="0"/>
                <w:caps w:val="0"/>
                <w:smallCaps w:val="0"/>
                <w:noProof/>
                <w:color w:val="000000" w:themeColor="text1" w:themeTint="FF" w:themeShade="FF"/>
                <w:sz w:val="20"/>
                <w:szCs w:val="20"/>
                <w:lang w:val="tr-TR"/>
              </w:rPr>
              <w:t>Uzaktan Eğitim İçin Eğiticinin Eğitimi Sertifikaları</w:t>
            </w:r>
          </w:p>
          <w:p w:rsidR="67B9F44D" w:rsidP="33E74B63" w:rsidRDefault="67B9F44D" w14:paraId="22A0DF9F" w14:textId="16A774B0">
            <w:pPr>
              <w:pStyle w:val="ListeParagraf"/>
              <w:widowControl w:val="0"/>
              <w:numPr>
                <w:ilvl w:val="0"/>
                <w:numId w:val="2"/>
              </w:numPr>
              <w:bidi w:val="0"/>
              <w:spacing w:before="0" w:beforeAutospacing="off" w:after="0" w:afterAutospacing="off" w:line="276" w:lineRule="auto"/>
              <w:ind w:left="838" w:right="63"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738B5924">
              <w:rPr>
                <w:rFonts w:ascii="Calibri" w:hAnsi="Calibri" w:eastAsia="Calibri" w:cs="Calibri"/>
                <w:b w:val="1"/>
                <w:bCs w:val="1"/>
                <w:i w:val="0"/>
                <w:iCs w:val="0"/>
                <w:caps w:val="0"/>
                <w:smallCaps w:val="0"/>
                <w:noProof/>
                <w:color w:val="000000" w:themeColor="text1" w:themeTint="FF" w:themeShade="FF"/>
                <w:sz w:val="20"/>
                <w:szCs w:val="20"/>
                <w:lang w:val="tr-TR"/>
              </w:rPr>
              <w:t>B.4.2</w:t>
            </w:r>
            <w:r w:rsidRPr="6CC9DED3" w:rsidR="6CCDFD82">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738B592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C2F6689">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9DA444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38B5924">
              <w:rPr>
                <w:rFonts w:ascii="Calibri" w:hAnsi="Calibri" w:eastAsia="Calibri" w:cs="Calibri"/>
                <w:b w:val="1"/>
                <w:bCs w:val="1"/>
                <w:i w:val="0"/>
                <w:iCs w:val="0"/>
                <w:caps w:val="0"/>
                <w:smallCaps w:val="0"/>
                <w:noProof/>
                <w:color w:val="000000" w:themeColor="text1" w:themeTint="FF" w:themeShade="FF"/>
                <w:sz w:val="20"/>
                <w:szCs w:val="20"/>
                <w:lang w:val="tr-TR"/>
              </w:rPr>
              <w:t>Oto</w:t>
            </w:r>
            <w:r w:rsidRPr="6CC9DED3" w:rsidR="0009EE61">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38B5924">
              <w:rPr>
                <w:rFonts w:ascii="Calibri" w:hAnsi="Calibri" w:eastAsia="Calibri" w:cs="Calibri"/>
                <w:b w:val="1"/>
                <w:bCs w:val="1"/>
                <w:i w:val="0"/>
                <w:iCs w:val="0"/>
                <w:caps w:val="0"/>
                <w:smallCaps w:val="0"/>
                <w:noProof/>
                <w:color w:val="000000" w:themeColor="text1" w:themeTint="FF" w:themeShade="FF"/>
                <w:sz w:val="20"/>
                <w:szCs w:val="20"/>
                <w:lang w:val="tr-TR"/>
              </w:rPr>
              <w:t>Ody</w:t>
            </w:r>
            <w:r w:rsidRPr="6CC9DED3" w:rsidR="74E0A26F">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38B5924">
              <w:rPr>
                <w:rFonts w:ascii="Calibri" w:hAnsi="Calibri" w:eastAsia="Calibri" w:cs="Calibri"/>
                <w:b w:val="1"/>
                <w:bCs w:val="1"/>
                <w:i w:val="0"/>
                <w:iCs w:val="0"/>
                <w:caps w:val="0"/>
                <w:smallCaps w:val="0"/>
                <w:noProof/>
                <w:color w:val="000000" w:themeColor="text1" w:themeTint="FF" w:themeShade="FF"/>
                <w:sz w:val="20"/>
                <w:szCs w:val="20"/>
                <w:lang w:val="tr-TR"/>
              </w:rPr>
              <w:t>Kongr</w:t>
            </w:r>
            <w:r w:rsidRPr="6CC9DED3" w:rsidR="408ED121">
              <w:rPr>
                <w:rFonts w:ascii="Calibri" w:hAnsi="Calibri" w:eastAsia="Calibri" w:cs="Calibri"/>
                <w:b w:val="1"/>
                <w:bCs w:val="1"/>
                <w:i w:val="0"/>
                <w:iCs w:val="0"/>
                <w:caps w:val="0"/>
                <w:smallCaps w:val="0"/>
                <w:noProof/>
                <w:color w:val="000000" w:themeColor="text1" w:themeTint="FF" w:themeShade="FF"/>
                <w:sz w:val="20"/>
                <w:szCs w:val="20"/>
                <w:lang w:val="tr-TR"/>
              </w:rPr>
              <w:t xml:space="preserve">e </w:t>
            </w:r>
            <w:r w:rsidRPr="6CC9DED3" w:rsidR="738B5924">
              <w:rPr>
                <w:rFonts w:ascii="Calibri" w:hAnsi="Calibri" w:eastAsia="Calibri" w:cs="Calibri"/>
                <w:b w:val="1"/>
                <w:bCs w:val="1"/>
                <w:i w:val="0"/>
                <w:iCs w:val="0"/>
                <w:caps w:val="0"/>
                <w:smallCaps w:val="0"/>
                <w:noProof/>
                <w:color w:val="000000" w:themeColor="text1" w:themeTint="FF" w:themeShade="FF"/>
                <w:sz w:val="20"/>
                <w:szCs w:val="20"/>
                <w:lang w:val="tr-TR"/>
              </w:rPr>
              <w:t>Afiş</w:t>
            </w:r>
          </w:p>
          <w:p w:rsidR="160C2BEC" w:rsidP="33E74B63" w:rsidRDefault="160C2BEC" w14:paraId="2F7E9C33" w14:textId="5C731BFC">
            <w:pPr>
              <w:pStyle w:val="ListeParagraf"/>
              <w:widowControl w:val="0"/>
              <w:numPr>
                <w:ilvl w:val="0"/>
                <w:numId w:val="2"/>
              </w:numPr>
              <w:bidi w:val="0"/>
              <w:spacing w:before="0" w:beforeAutospacing="off" w:after="0" w:afterAutospacing="off" w:line="276" w:lineRule="auto"/>
              <w:ind w:left="838" w:right="63"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092D8C7A">
              <w:rPr>
                <w:rFonts w:ascii="Calibri" w:hAnsi="Calibri" w:eastAsia="Calibri" w:cs="Calibri"/>
                <w:b w:val="1"/>
                <w:bCs w:val="1"/>
                <w:i w:val="0"/>
                <w:iCs w:val="0"/>
                <w:caps w:val="0"/>
                <w:smallCaps w:val="0"/>
                <w:noProof/>
                <w:color w:val="000000" w:themeColor="text1" w:themeTint="FF" w:themeShade="FF"/>
                <w:sz w:val="20"/>
                <w:szCs w:val="20"/>
                <w:lang w:val="tr-TR"/>
              </w:rPr>
              <w:t xml:space="preserve">B.4.2. </w:t>
            </w:r>
            <w:r w:rsidRPr="6CC9DED3" w:rsidR="577DBA50">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2D434519">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092D8C7A">
              <w:rPr>
                <w:rFonts w:ascii="Calibri" w:hAnsi="Calibri" w:eastAsia="Calibri" w:cs="Calibri"/>
                <w:b w:val="1"/>
                <w:bCs w:val="1"/>
                <w:i w:val="0"/>
                <w:iCs w:val="0"/>
                <w:caps w:val="0"/>
                <w:smallCaps w:val="0"/>
                <w:noProof/>
                <w:color w:val="000000" w:themeColor="text1" w:themeTint="FF" w:themeShade="FF"/>
                <w:sz w:val="20"/>
                <w:szCs w:val="20"/>
                <w:lang w:val="tr-TR"/>
              </w:rPr>
              <w:t>Müzikal Algı Sertifikası Örneği</w:t>
            </w:r>
          </w:p>
          <w:p w:rsidR="160C2BEC" w:rsidP="0BD689AC" w:rsidRDefault="160C2BEC" w14:paraId="3CF7A6DF" w14:textId="34407511">
            <w:pPr>
              <w:pStyle w:val="ListeParagraf"/>
              <w:widowControl w:val="0"/>
              <w:numPr>
                <w:ilvl w:val="0"/>
                <w:numId w:val="2"/>
              </w:numPr>
              <w:bidi w:val="0"/>
              <w:spacing w:before="0" w:beforeAutospacing="off" w:after="0" w:afterAutospacing="off" w:line="276" w:lineRule="auto"/>
              <w:ind w:left="838" w:right="63" w:hanging="360"/>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0BD689AC" w:rsidR="387B08F0">
              <w:rPr>
                <w:rFonts w:ascii="Calibri" w:hAnsi="Calibri" w:eastAsia="Calibri" w:cs="Calibri"/>
                <w:b w:val="1"/>
                <w:bCs w:val="1"/>
                <w:i w:val="0"/>
                <w:iCs w:val="0"/>
                <w:caps w:val="0"/>
                <w:smallCaps w:val="0"/>
                <w:noProof/>
                <w:color w:val="000000" w:themeColor="text1" w:themeTint="FF" w:themeShade="FF"/>
                <w:sz w:val="20"/>
                <w:szCs w:val="20"/>
                <w:lang w:val="tr-TR"/>
              </w:rPr>
              <w:t xml:space="preserve">B.4.2. </w:t>
            </w:r>
            <w:r w:rsidRPr="0BD689AC" w:rsidR="2A29D962">
              <w:rPr>
                <w:rFonts w:ascii="Calibri" w:hAnsi="Calibri" w:eastAsia="Calibri" w:cs="Calibri"/>
                <w:b w:val="1"/>
                <w:bCs w:val="1"/>
                <w:i w:val="0"/>
                <w:iCs w:val="0"/>
                <w:caps w:val="0"/>
                <w:smallCaps w:val="0"/>
                <w:noProof/>
                <w:color w:val="000000" w:themeColor="text1" w:themeTint="FF" w:themeShade="FF"/>
                <w:sz w:val="20"/>
                <w:szCs w:val="20"/>
                <w:lang w:val="tr-TR"/>
              </w:rPr>
              <w:t>ODJ</w:t>
            </w:r>
            <w:r w:rsidRPr="0BD689AC" w:rsidR="6BE6AF24">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0BD689AC" w:rsidR="387B08F0">
              <w:rPr>
                <w:rFonts w:ascii="Calibri" w:hAnsi="Calibri" w:eastAsia="Calibri" w:cs="Calibri"/>
                <w:b w:val="1"/>
                <w:bCs w:val="1"/>
                <w:i w:val="0"/>
                <w:iCs w:val="0"/>
                <w:caps w:val="0"/>
                <w:smallCaps w:val="0"/>
                <w:noProof/>
                <w:color w:val="000000" w:themeColor="text1" w:themeTint="FF" w:themeShade="FF"/>
                <w:sz w:val="20"/>
                <w:szCs w:val="20"/>
                <w:lang w:val="tr-TR"/>
              </w:rPr>
              <w:t>SABAK</w:t>
            </w:r>
            <w:r w:rsidRPr="0BD689AC" w:rsidR="387B08F0">
              <w:rPr>
                <w:rFonts w:ascii="Calibri" w:hAnsi="Calibri" w:eastAsia="Calibri" w:cs="Calibri"/>
                <w:b w:val="1"/>
                <w:bCs w:val="1"/>
                <w:i w:val="0"/>
                <w:iCs w:val="0"/>
                <w:caps w:val="0"/>
                <w:smallCaps w:val="0"/>
                <w:noProof/>
                <w:color w:val="000000" w:themeColor="text1" w:themeTint="FF" w:themeShade="FF"/>
                <w:sz w:val="20"/>
                <w:szCs w:val="20"/>
                <w:lang w:val="tr-TR"/>
              </w:rPr>
              <w:t xml:space="preserve"> D</w:t>
            </w:r>
            <w:r w:rsidRPr="0BD689AC" w:rsidR="387B08F0">
              <w:rPr>
                <w:rFonts w:ascii="Calibri" w:hAnsi="Calibri" w:eastAsia="Calibri" w:cs="Calibri"/>
                <w:b w:val="1"/>
                <w:bCs w:val="1"/>
                <w:i w:val="0"/>
                <w:iCs w:val="0"/>
                <w:caps w:val="0"/>
                <w:smallCaps w:val="0"/>
                <w:noProof/>
                <w:color w:val="000000" w:themeColor="text1" w:themeTint="FF" w:themeShade="FF"/>
                <w:sz w:val="20"/>
                <w:szCs w:val="20"/>
                <w:lang w:val="tr-TR"/>
              </w:rPr>
              <w:t>eğerlendiri</w:t>
            </w:r>
            <w:r w:rsidRPr="0BD689AC" w:rsidR="44625DAA">
              <w:rPr>
                <w:rFonts w:ascii="Calibri" w:hAnsi="Calibri" w:eastAsia="Calibri" w:cs="Calibri"/>
                <w:b w:val="1"/>
                <w:bCs w:val="1"/>
                <w:i w:val="0"/>
                <w:iCs w:val="0"/>
                <w:caps w:val="0"/>
                <w:smallCaps w:val="0"/>
                <w:noProof/>
                <w:color w:val="000000" w:themeColor="text1" w:themeTint="FF" w:themeShade="FF"/>
                <w:sz w:val="20"/>
                <w:szCs w:val="20"/>
                <w:lang w:val="tr-TR"/>
              </w:rPr>
              <w:t>ci Eğitimi</w:t>
            </w:r>
            <w:r w:rsidRPr="0BD689AC" w:rsidR="67B321F6">
              <w:rPr>
                <w:rFonts w:ascii="Calibri" w:hAnsi="Calibri" w:eastAsia="Calibri" w:cs="Calibri"/>
                <w:b w:val="1"/>
                <w:bCs w:val="1"/>
                <w:i w:val="0"/>
                <w:iCs w:val="0"/>
                <w:caps w:val="0"/>
                <w:smallCaps w:val="0"/>
                <w:noProof/>
                <w:color w:val="000000" w:themeColor="text1" w:themeTint="FF" w:themeShade="FF"/>
                <w:sz w:val="20"/>
                <w:szCs w:val="20"/>
                <w:lang w:val="tr-TR"/>
              </w:rPr>
              <w:t xml:space="preserve"> Sertifikası</w:t>
            </w:r>
          </w:p>
          <w:p w:rsidRPr="001247F7" w:rsidR="00024071" w:rsidP="33E74B63" w:rsidRDefault="00024071" w14:paraId="33F450BA" w14:textId="6202AD81">
            <w:pPr>
              <w:spacing w:line="276" w:lineRule="auto"/>
              <w:jc w:val="both"/>
              <w:outlineLvl w:val="3"/>
              <w:rPr>
                <w:rFonts w:cs="Calibri" w:cstheme="minorAscii"/>
                <w:i w:val="0"/>
                <w:iCs w:val="0"/>
                <w:sz w:val="22"/>
                <w:szCs w:val="22"/>
              </w:rPr>
            </w:pPr>
          </w:p>
        </w:tc>
      </w:tr>
    </w:tbl>
    <w:p w:rsidRPr="001247F7" w:rsidR="00024071" w:rsidP="00DD1D0C" w:rsidRDefault="00024071" w14:paraId="0747CEC6" w14:textId="68D43AB9">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XSpec="center" w:tblpY="697"/>
        <w:tblW w:w="16014" w:type="dxa"/>
        <w:tblLayout w:type="fixed"/>
        <w:tblLook w:val="04A0" w:firstRow="1" w:lastRow="0" w:firstColumn="1" w:lastColumn="0" w:noHBand="0" w:noVBand="1"/>
      </w:tblPr>
      <w:tblGrid>
        <w:gridCol w:w="5949"/>
        <w:gridCol w:w="2268"/>
        <w:gridCol w:w="2268"/>
        <w:gridCol w:w="1542"/>
        <w:gridCol w:w="2002"/>
        <w:gridCol w:w="1985"/>
      </w:tblGrid>
      <w:tr w:rsidRPr="001247F7" w:rsidR="00024071" w:rsidTr="6CC9DED3" w14:paraId="7AEDC506" w14:textId="77777777">
        <w:trPr>
          <w:trHeight w:val="284"/>
        </w:trPr>
        <w:tc>
          <w:tcPr>
            <w:tcW w:w="16014" w:type="dxa"/>
            <w:gridSpan w:val="6"/>
            <w:shd w:val="clear" w:color="auto" w:fill="A5D2ED"/>
            <w:tcMar/>
          </w:tcPr>
          <w:p w:rsidRPr="001247F7" w:rsidR="00DD1D0C" w:rsidP="00684E4E" w:rsidRDefault="00DD1D0C" w14:paraId="5881AC5B" w14:textId="77777777">
            <w:pPr>
              <w:pStyle w:val="ListeParagraf"/>
              <w:numPr>
                <w:ilvl w:val="0"/>
                <w:numId w:val="52"/>
              </w:numPr>
              <w:spacing w:line="276" w:lineRule="auto"/>
              <w:jc w:val="right"/>
              <w:rPr>
                <w:rFonts w:cstheme="minorHAnsi"/>
                <w:b/>
                <w:bCs/>
                <w:color w:val="1F3864" w:themeColor="accent1" w:themeShade="80"/>
                <w:sz w:val="28"/>
              </w:rPr>
            </w:pPr>
            <w:r w:rsidRPr="001247F7">
              <w:rPr>
                <w:rFonts w:cstheme="minorHAnsi"/>
                <w:b/>
                <w:bCs/>
                <w:color w:val="1F3864" w:themeColor="accent1" w:themeShade="80"/>
                <w:sz w:val="28"/>
              </w:rPr>
              <w:lastRenderedPageBreak/>
              <w:t>EĞİTİM ve ÖĞRETİM</w:t>
            </w:r>
          </w:p>
          <w:p w:rsidRPr="001247F7" w:rsidR="00024071" w:rsidP="00DD1D0C" w:rsidRDefault="00DD1D0C" w14:paraId="45FFA1C4" w14:textId="01BDFF45">
            <w:pPr>
              <w:spacing w:line="276" w:lineRule="auto"/>
              <w:jc w:val="center"/>
              <w:rPr>
                <w:rFonts w:cstheme="minorHAnsi"/>
                <w:color w:val="1F3864" w:themeColor="accent1" w:themeShade="80"/>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0A1654CC" w14:textId="77777777">
        <w:trPr>
          <w:trHeight w:val="397"/>
        </w:trPr>
        <w:tc>
          <w:tcPr>
            <w:tcW w:w="16014" w:type="dxa"/>
            <w:gridSpan w:val="6"/>
            <w:shd w:val="clear" w:color="auto" w:fill="A5D2ED"/>
            <w:tcMar/>
            <w:vAlign w:val="bottom"/>
          </w:tcPr>
          <w:p w:rsidRPr="001247F7" w:rsidR="00024071" w:rsidP="00024071" w:rsidRDefault="00024071" w14:paraId="0EAC7BCE" w14:textId="77777777">
            <w:pPr>
              <w:spacing w:line="276" w:lineRule="auto"/>
              <w:rPr>
                <w:rFonts w:cstheme="minorHAnsi"/>
                <w:b/>
                <w:sz w:val="22"/>
                <w:szCs w:val="22"/>
              </w:rPr>
            </w:pPr>
            <w:r w:rsidRPr="001247F7">
              <w:rPr>
                <w:rFonts w:cstheme="minorHAnsi"/>
                <w:b/>
                <w:sz w:val="22"/>
                <w:szCs w:val="22"/>
              </w:rPr>
              <w:t>B.4.  Öğretim Kadrosu</w:t>
            </w:r>
          </w:p>
        </w:tc>
      </w:tr>
      <w:tr w:rsidRPr="001247F7" w:rsidR="00990891" w:rsidTr="6CC9DED3" w14:paraId="3FD6D8FA" w14:textId="77777777">
        <w:trPr>
          <w:trHeight w:val="397"/>
        </w:trPr>
        <w:tc>
          <w:tcPr>
            <w:tcW w:w="5949" w:type="dxa"/>
            <w:shd w:val="clear" w:color="auto" w:fill="A5D2ED"/>
            <w:tcMar/>
            <w:vAlign w:val="bottom"/>
          </w:tcPr>
          <w:p w:rsidRPr="001247F7" w:rsidR="00990891" w:rsidP="00990891" w:rsidRDefault="00990891" w14:paraId="15BFCA1D" w14:textId="77777777">
            <w:pPr>
              <w:tabs>
                <w:tab w:val="center" w:pos="2792"/>
              </w:tabs>
              <w:spacing w:line="276" w:lineRule="auto"/>
              <w:rPr>
                <w:rFonts w:cstheme="minorHAnsi"/>
                <w:sz w:val="22"/>
              </w:rPr>
            </w:pPr>
          </w:p>
        </w:tc>
        <w:tc>
          <w:tcPr>
            <w:tcW w:w="2268" w:type="dxa"/>
            <w:shd w:val="clear" w:color="auto" w:fill="A5D2ED"/>
            <w:tcMar/>
            <w:vAlign w:val="bottom"/>
          </w:tcPr>
          <w:p w:rsidRPr="001247F7" w:rsidR="00990891" w:rsidP="69F31653" w:rsidRDefault="00990891" w14:paraId="79B97041" w14:textId="6311A9D2">
            <w:pPr>
              <w:spacing w:line="276" w:lineRule="auto"/>
              <w:jc w:val="center"/>
              <w:rPr>
                <w:rFonts w:ascii="Calibri" w:hAnsi="Calibri" w:cs="Calibri"/>
                <w:b w:val="1"/>
                <w:bCs w:val="1"/>
              </w:rPr>
            </w:pPr>
            <w:r w:rsidRPr="001247F7" w:rsidR="578ED452">
              <w:rPr>
                <w:rFonts w:ascii="Calibri" w:hAnsi="Calibri" w:cs="Calibri"/>
                <w:b w:val="1"/>
                <w:bCs w:val="1"/>
              </w:rPr>
              <w:t>1</w:t>
            </w:r>
            <w:sdt>
              <w:sdtPr>
                <w:rPr>
                  <w:rFonts w:ascii="Calibri" w:hAnsi="Calibri" w:cs="Calibri"/>
                  <w:b/>
                  <w:bCs/>
                </w:rPr>
                <w:id w:val="1982420029"/>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268" w:type="dxa"/>
            <w:shd w:val="clear" w:color="auto" w:fill="FF0000"/>
            <w:tcMar/>
            <w:vAlign w:val="bottom"/>
          </w:tcPr>
          <w:p w:rsidRPr="001247F7" w:rsidR="00990891" w:rsidP="69F31653" w:rsidRDefault="00990891" w14:paraId="5A1476E1" w14:textId="78E03450">
            <w:pPr>
              <w:pStyle w:val="Normal"/>
              <w:bidi w:val="0"/>
              <w:spacing w:before="0" w:beforeAutospacing="off" w:after="0" w:afterAutospacing="off" w:line="276" w:lineRule="auto"/>
              <w:ind w:left="0" w:right="0"/>
              <w:jc w:val="center"/>
              <w:rPr>
                <w:rFonts w:ascii="Calibri" w:hAnsi="Calibri" w:cs="Calibri"/>
                <w:b w:val="1"/>
                <w:bCs w:val="1"/>
                <w:color w:val="FF0000"/>
                <w:highlight w:val="red"/>
              </w:rPr>
            </w:pPr>
            <w:r w:rsidRPr="001247F7" w:rsidR="578ED452">
              <w:rPr>
                <w:rFonts w:ascii="Calibri" w:hAnsi="Calibri" w:cs="Calibri"/>
                <w:b w:val="1"/>
                <w:bCs w:val="1"/>
              </w:rPr>
              <w:t xml:space="preserve">2 </w:t>
            </w:r>
            <w:sdt>
              <w:sdtPr>
                <w:rPr>
                  <w:rFonts w:ascii="Calibri" w:hAnsi="Calibri" w:cs="Calibri"/>
                  <w:b/>
                  <w:bCs/>
                </w:rPr>
                <w:id w:val="67392581"/>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542" w:type="dxa"/>
            <w:shd w:val="clear" w:color="auto" w:fill="A5D2ED"/>
            <w:tcMar/>
            <w:vAlign w:val="bottom"/>
          </w:tcPr>
          <w:p w:rsidRPr="001247F7" w:rsidR="00990891" w:rsidP="69F31653" w:rsidRDefault="00990891" w14:paraId="5E218CF3" w14:textId="5FAAA78A">
            <w:pPr>
              <w:spacing w:line="276" w:lineRule="auto"/>
              <w:jc w:val="center"/>
              <w:rPr>
                <w:rFonts w:ascii="Calibri" w:hAnsi="Calibri" w:cs="Calibri"/>
                <w:b w:val="1"/>
                <w:bCs w:val="1"/>
              </w:rPr>
            </w:pPr>
            <w:r w:rsidRPr="001247F7" w:rsidR="578ED452">
              <w:rPr>
                <w:rFonts w:ascii="Calibri" w:hAnsi="Calibri" w:cs="Calibri"/>
                <w:b w:val="1"/>
                <w:bCs w:val="1"/>
              </w:rPr>
              <w:t xml:space="preserve">3 </w:t>
            </w:r>
            <w:sdt>
              <w:sdtPr>
                <w:rPr>
                  <w:rFonts w:ascii="Calibri" w:hAnsi="Calibri" w:cs="Calibri"/>
                  <w:b/>
                  <w:bCs/>
                </w:rPr>
                <w:id w:val="918059574"/>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002" w:type="dxa"/>
            <w:shd w:val="clear" w:color="auto" w:fill="A5D2ED"/>
            <w:tcMar/>
            <w:vAlign w:val="bottom"/>
          </w:tcPr>
          <w:p w:rsidRPr="001247F7" w:rsidR="00990891" w:rsidP="00990891" w:rsidRDefault="00990891" w14:paraId="48291FBE" w14:textId="26670CF7">
            <w:pPr>
              <w:spacing w:line="276" w:lineRule="auto"/>
              <w:jc w:val="center"/>
              <w:rPr>
                <w:rFonts w:cstheme="minorHAnsi"/>
                <w:sz w:val="22"/>
              </w:rPr>
            </w:pPr>
            <w:commentRangeStart w:id="87"/>
            <w:r w:rsidRPr="001247F7">
              <w:rPr>
                <w:rFonts w:ascii="Calibri" w:hAnsi="Calibri" w:cs="Calibri"/>
                <w:b/>
                <w:bCs/>
              </w:rPr>
              <w:t xml:space="preserve">4 </w:t>
            </w:r>
            <w:sdt>
              <w:sdtPr>
                <w:rPr>
                  <w:rFonts w:ascii="Calibri" w:hAnsi="Calibri" w:cs="Calibri"/>
                  <w:b/>
                  <w:bCs/>
                </w:rPr>
                <w:id w:val="-78156488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85" w:type="dxa"/>
            <w:shd w:val="clear" w:color="auto" w:fill="A5D2ED"/>
            <w:tcMar/>
            <w:vAlign w:val="bottom"/>
          </w:tcPr>
          <w:p w:rsidRPr="001247F7" w:rsidR="00990891" w:rsidP="00990891" w:rsidRDefault="00990891" w14:paraId="6CB39137" w14:textId="0CA54355">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205287821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87"/>
            <w:r w:rsidRPr="001247F7" w:rsidR="009F4520">
              <w:rPr>
                <w:rStyle w:val="AklamaBavurusu"/>
                <w:rFonts w:eastAsiaTheme="minorHAnsi"/>
              </w:rPr>
              <w:commentReference w:id="87"/>
            </w:r>
          </w:p>
        </w:tc>
      </w:tr>
      <w:tr w:rsidRPr="001247F7" w:rsidR="00024071" w:rsidTr="6CC9DED3" w14:paraId="1431E1A0" w14:textId="77777777">
        <w:trPr>
          <w:trHeight w:val="3150"/>
        </w:trPr>
        <w:tc>
          <w:tcPr>
            <w:tcW w:w="5949" w:type="dxa"/>
            <w:vMerge w:val="restart"/>
            <w:shd w:val="clear" w:color="auto" w:fill="FFFFFF" w:themeFill="background1"/>
            <w:tcMar/>
          </w:tcPr>
          <w:p w:rsidRPr="001247F7" w:rsidR="00024071" w:rsidP="00024071" w:rsidRDefault="00024071" w14:paraId="304EBB2C" w14:textId="77777777">
            <w:pPr>
              <w:spacing w:line="276" w:lineRule="auto"/>
              <w:rPr>
                <w:rFonts w:cstheme="minorHAnsi"/>
                <w:sz w:val="22"/>
                <w:szCs w:val="22"/>
                <w:u w:val="single"/>
              </w:rPr>
            </w:pPr>
          </w:p>
          <w:p w:rsidRPr="001247F7" w:rsidR="00024071" w:rsidP="00024071" w:rsidRDefault="00024071" w14:paraId="576F6458" w14:textId="77777777">
            <w:pPr>
              <w:spacing w:line="276" w:lineRule="auto"/>
              <w:jc w:val="both"/>
              <w:rPr>
                <w:rFonts w:cstheme="minorHAnsi"/>
                <w:sz w:val="22"/>
                <w:szCs w:val="22"/>
                <w:u w:val="single"/>
              </w:rPr>
            </w:pPr>
            <w:r w:rsidRPr="001247F7">
              <w:rPr>
                <w:rFonts w:cstheme="minorHAnsi"/>
                <w:sz w:val="22"/>
                <w:szCs w:val="22"/>
                <w:u w:val="single"/>
              </w:rPr>
              <w:t>B.4.3. Eğitim faaliyetlerine yönelik teşvik ve ödüllendirme</w:t>
            </w:r>
          </w:p>
          <w:p w:rsidRPr="001247F7" w:rsidR="00024071" w:rsidP="00024071" w:rsidRDefault="00024071" w14:paraId="67696A3E" w14:textId="77777777">
            <w:pPr>
              <w:spacing w:line="276" w:lineRule="auto"/>
              <w:rPr>
                <w:rFonts w:cstheme="minorHAnsi"/>
                <w:sz w:val="22"/>
                <w:szCs w:val="22"/>
                <w:u w:val="single"/>
              </w:rPr>
            </w:pPr>
          </w:p>
          <w:p w:rsidRPr="001247F7" w:rsidR="00024071" w:rsidP="69F31653" w:rsidRDefault="00024071" w14:paraId="521DCA67" w14:textId="25362CC5">
            <w:pPr>
              <w:spacing w:line="276" w:lineRule="auto"/>
              <w:jc w:val="both"/>
              <w:rPr>
                <w:rFonts w:cs="Calibri" w:cstheme="minorAscii"/>
                <w:sz w:val="22"/>
                <w:szCs w:val="22"/>
              </w:rPr>
            </w:pPr>
            <w:r w:rsidRPr="69F31653" w:rsidR="08D8CB2D">
              <w:rPr>
                <w:rFonts w:cs="Calibri" w:cstheme="minorAscii"/>
                <w:sz w:val="22"/>
                <w:szCs w:val="22"/>
              </w:rPr>
              <w:t xml:space="preserve">Öğretim elemanları için </w:t>
            </w:r>
            <w:r w:rsidR="6FB78BA1">
              <w:rPr/>
              <w:t xml:space="preserve"> </w:t>
            </w:r>
            <w:r w:rsidRPr="69F31653" w:rsidR="6FB78BA1">
              <w:rPr>
                <w:rFonts w:cs="Calibri" w:cstheme="minorAscii"/>
                <w:sz w:val="22"/>
                <w:szCs w:val="22"/>
              </w:rPr>
              <w:t>yaratıcı/yenilikçi eğitimi uygulamalarını ve bu alanda</w:t>
            </w:r>
            <w:r w:rsidRPr="69F31653" w:rsidR="371E8042">
              <w:rPr>
                <w:rFonts w:cs="Calibri" w:cstheme="minorAscii"/>
                <w:sz w:val="22"/>
                <w:szCs w:val="22"/>
              </w:rPr>
              <w:t xml:space="preserve"> </w:t>
            </w:r>
            <w:r w:rsidRPr="69F31653" w:rsidR="6FB78BA1">
              <w:rPr>
                <w:rFonts w:cs="Calibri" w:cstheme="minorAscii"/>
                <w:sz w:val="22"/>
                <w:szCs w:val="22"/>
              </w:rPr>
              <w:t>rekabeti arttırmak üzere “iyi eğitim ödülü” gibi teşvik ve ödüllendirme süreçleri vardır</w:t>
            </w:r>
            <w:r w:rsidRPr="69F31653" w:rsidR="08D8CB2D">
              <w:rPr>
                <w:rFonts w:cs="Calibri" w:cstheme="minorAscii"/>
                <w:sz w:val="22"/>
                <w:szCs w:val="22"/>
              </w:rPr>
              <w:t>. Eğitim ve öğretimi önceliklendirmek üzere yükseltme</w:t>
            </w:r>
            <w:r w:rsidRPr="69F31653" w:rsidR="08D8CB2D">
              <w:rPr>
                <w:rFonts w:cs="Calibri" w:cstheme="minorAscii"/>
                <w:sz w:val="22"/>
                <w:szCs w:val="22"/>
              </w:rPr>
              <w:t xml:space="preserve"> kriterlerinde yaratıcı eğitim faaliyetlerine yer verilir. </w:t>
            </w:r>
          </w:p>
        </w:tc>
        <w:tc>
          <w:tcPr>
            <w:tcW w:w="2268" w:type="dxa"/>
            <w:shd w:val="clear" w:color="auto" w:fill="E6F2FA"/>
            <w:tcMar/>
          </w:tcPr>
          <w:p w:rsidRPr="001247F7" w:rsidR="00024071" w:rsidP="00024071" w:rsidRDefault="00024071" w14:paraId="5BEAB140" w14:textId="77777777">
            <w:pPr>
              <w:spacing w:line="276" w:lineRule="auto"/>
              <w:rPr>
                <w:rFonts w:cstheme="minorHAnsi"/>
                <w:sz w:val="22"/>
                <w:szCs w:val="22"/>
              </w:rPr>
            </w:pPr>
            <w:r w:rsidRPr="001247F7">
              <w:rPr>
                <w:rFonts w:cstheme="minorHAnsi"/>
                <w:sz w:val="22"/>
                <w:szCs w:val="22"/>
              </w:rPr>
              <w:t>Öğretim kadrosuna yönelik teşvik ve ödüllendirilme mekanizmaları bulunmamaktadır.</w:t>
            </w:r>
          </w:p>
        </w:tc>
        <w:tc>
          <w:tcPr>
            <w:tcW w:w="2268" w:type="dxa"/>
            <w:shd w:val="clear" w:color="auto" w:fill="D2E8F6"/>
            <w:tcMar/>
          </w:tcPr>
          <w:p w:rsidRPr="001247F7" w:rsidR="00024071" w:rsidP="00024071" w:rsidRDefault="00024071" w14:paraId="559ECA4D" w14:textId="77777777">
            <w:pPr>
              <w:spacing w:before="40"/>
              <w:outlineLvl w:val="2"/>
              <w:rPr>
                <w:rFonts w:cstheme="minorHAnsi"/>
                <w:iCs/>
                <w:color w:val="1F3763"/>
                <w:sz w:val="22"/>
                <w:szCs w:val="22"/>
              </w:rPr>
            </w:pPr>
            <w:r w:rsidRPr="001247F7">
              <w:rPr>
                <w:rFonts w:cstheme="minorHAnsi"/>
                <w:iCs/>
                <w:sz w:val="22"/>
                <w:szCs w:val="22"/>
              </w:rPr>
              <w:t>Teşvik ve ödüllendirme mekanizmalarının; yetkinlik temelli, adil ve şeffaf biçimde oluşturulmasına yönelik planlar bulunmaktadır.</w:t>
            </w:r>
          </w:p>
        </w:tc>
        <w:tc>
          <w:tcPr>
            <w:tcW w:w="1542" w:type="dxa"/>
            <w:shd w:val="clear" w:color="auto" w:fill="B9DCF1"/>
            <w:tcMar/>
          </w:tcPr>
          <w:p w:rsidRPr="001247F7" w:rsidR="00024071" w:rsidP="00024071" w:rsidRDefault="00024071" w14:paraId="47C3D4F2" w14:textId="6D919F80">
            <w:pPr>
              <w:spacing w:line="276" w:lineRule="auto"/>
              <w:rPr>
                <w:rFonts w:cstheme="minorHAnsi"/>
                <w:sz w:val="22"/>
                <w:szCs w:val="22"/>
              </w:rPr>
            </w:pPr>
            <w:r w:rsidRPr="001247F7">
              <w:rPr>
                <w:rFonts w:cstheme="minorHAnsi"/>
                <w:sz w:val="22"/>
                <w:szCs w:val="22"/>
              </w:rPr>
              <w:t xml:space="preserve">Teşvik ve ödüllendirme uygulamaları </w:t>
            </w:r>
            <w:r w:rsidRPr="001247F7" w:rsidR="00FB22D7">
              <w:rPr>
                <w:rFonts w:cstheme="minorHAnsi"/>
                <w:sz w:val="22"/>
                <w:szCs w:val="22"/>
              </w:rPr>
              <w:t xml:space="preserve">birim </w:t>
            </w:r>
            <w:r w:rsidRPr="001247F7">
              <w:rPr>
                <w:rFonts w:cstheme="minorHAnsi"/>
                <w:sz w:val="22"/>
                <w:szCs w:val="22"/>
              </w:rPr>
              <w:t>geneline yayılmıştır.</w:t>
            </w:r>
          </w:p>
        </w:tc>
        <w:tc>
          <w:tcPr>
            <w:tcW w:w="2002" w:type="dxa"/>
            <w:shd w:val="clear" w:color="auto" w:fill="8CC7EC"/>
            <w:tcMar/>
          </w:tcPr>
          <w:p w:rsidRPr="001247F7" w:rsidR="00024071" w:rsidP="00024071" w:rsidRDefault="00024071" w14:paraId="3ECD341C" w14:textId="77777777">
            <w:pPr>
              <w:spacing w:line="276" w:lineRule="auto"/>
              <w:rPr>
                <w:rFonts w:cstheme="minorHAnsi"/>
                <w:sz w:val="22"/>
                <w:szCs w:val="22"/>
              </w:rPr>
            </w:pPr>
            <w:r w:rsidRPr="001247F7">
              <w:rPr>
                <w:rFonts w:cstheme="minorHAnsi"/>
                <w:sz w:val="22"/>
                <w:szCs w:val="22"/>
              </w:rPr>
              <w:t>Teşvik ve ödül uygulamaları izlenmekte ve iyileştirilmektedir.</w:t>
            </w:r>
          </w:p>
        </w:tc>
        <w:tc>
          <w:tcPr>
            <w:tcW w:w="1985" w:type="dxa"/>
            <w:shd w:val="clear" w:color="auto" w:fill="5DB1E5"/>
            <w:tcMar/>
          </w:tcPr>
          <w:p w:rsidRPr="001247F7" w:rsidR="00024071" w:rsidP="00024071" w:rsidRDefault="00024071" w14:paraId="6154FB19" w14:textId="77777777">
            <w:pPr>
              <w:spacing w:line="276" w:lineRule="auto"/>
              <w:rPr>
                <w:rFonts w:cstheme="minorHAns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62303BBD" w14:textId="77777777">
        <w:trPr>
          <w:trHeight w:val="3767"/>
        </w:trPr>
        <w:tc>
          <w:tcPr>
            <w:tcW w:w="5949" w:type="dxa"/>
            <w:vMerge/>
            <w:tcMar/>
          </w:tcPr>
          <w:p w:rsidRPr="001247F7" w:rsidR="00024071" w:rsidP="00024071" w:rsidRDefault="00024071" w14:paraId="58A96E0C" w14:textId="77777777">
            <w:pPr>
              <w:spacing w:line="276" w:lineRule="auto"/>
              <w:rPr>
                <w:rFonts w:cstheme="minorHAnsi"/>
                <w:sz w:val="22"/>
                <w:u w:val="single"/>
              </w:rPr>
            </w:pPr>
          </w:p>
        </w:tc>
        <w:tc>
          <w:tcPr>
            <w:tcW w:w="10065" w:type="dxa"/>
            <w:gridSpan w:val="5"/>
            <w:shd w:val="clear" w:color="auto" w:fill="A5D2ED"/>
            <w:tcMar/>
          </w:tcPr>
          <w:p w:rsidRPr="001247F7" w:rsidR="00A77CA3" w:rsidP="00024071" w:rsidRDefault="00A77CA3" w14:paraId="1806AB25" w14:textId="77777777">
            <w:pPr>
              <w:spacing w:line="276" w:lineRule="auto"/>
              <w:ind w:left="118" w:right="63"/>
              <w:jc w:val="both"/>
              <w:outlineLvl w:val="3"/>
              <w:rPr>
                <w:rFonts w:cstheme="minorHAnsi"/>
                <w:b/>
                <w:i/>
                <w:iCs/>
                <w:sz w:val="22"/>
                <w:szCs w:val="22"/>
              </w:rPr>
            </w:pPr>
          </w:p>
          <w:p w:rsidRPr="001247F7" w:rsidR="00024071" w:rsidP="69F31653" w:rsidRDefault="00024071" w14:paraId="19690A03" w14:textId="19075380">
            <w:pPr>
              <w:spacing w:line="276" w:lineRule="auto"/>
              <w:ind w:left="118" w:right="63"/>
              <w:jc w:val="both"/>
              <w:outlineLvl w:val="3"/>
              <w:rPr>
                <w:rFonts w:cs="Calibri" w:cstheme="minorAscii"/>
                <w:b w:val="1"/>
                <w:bCs w:val="1"/>
                <w:i w:val="1"/>
                <w:iCs w:val="1"/>
                <w:sz w:val="22"/>
                <w:szCs w:val="22"/>
              </w:rPr>
            </w:pPr>
            <w:commentRangeStart w:id="88"/>
            <w:r w:rsidRPr="69F31653" w:rsidR="08D8CB2D">
              <w:rPr>
                <w:rFonts w:cs="Calibri" w:cstheme="minorAscii"/>
                <w:b w:val="1"/>
                <w:bCs w:val="1"/>
                <w:i w:val="1"/>
                <w:iCs w:val="1"/>
                <w:sz w:val="22"/>
                <w:szCs w:val="22"/>
              </w:rPr>
              <w:t>Kanıtlar</w:t>
            </w:r>
            <w:commentRangeEnd w:id="88"/>
            <w:r>
              <w:rPr>
                <w:rStyle w:val="CommentReference"/>
              </w:rPr>
              <w:commentReference w:id="88"/>
            </w:r>
          </w:p>
          <w:p w:rsidR="50434D9A" w:rsidP="33E74B63" w:rsidRDefault="50434D9A" w14:paraId="4B21ADCD" w14:textId="75A22C26">
            <w:pPr>
              <w:pStyle w:val="ListeParagraf"/>
              <w:numPr>
                <w:ilvl w:val="0"/>
                <w:numId w:val="2"/>
              </w:numPr>
              <w:spacing w:line="276" w:lineRule="auto"/>
              <w:ind w:right="63"/>
              <w:jc w:val="both"/>
              <w:outlineLvl w:val="3"/>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4715B703">
              <w:rPr>
                <w:rFonts w:ascii="Calibri" w:hAnsi="Calibri" w:eastAsia="Calibri" w:cs="Calibri"/>
                <w:b w:val="1"/>
                <w:bCs w:val="1"/>
                <w:i w:val="0"/>
                <w:iCs w:val="0"/>
                <w:caps w:val="0"/>
                <w:smallCaps w:val="0"/>
                <w:noProof/>
                <w:color w:val="000000" w:themeColor="text1" w:themeTint="FF" w:themeShade="FF"/>
                <w:sz w:val="20"/>
                <w:szCs w:val="20"/>
                <w:lang w:val="tr-TR"/>
              </w:rPr>
              <w:t>B.4.3</w:t>
            </w:r>
            <w:r w:rsidRPr="6CC9DED3" w:rsidR="50E14BFA">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4715B70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7DBBDBF7">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4715B703">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715B703">
              <w:rPr>
                <w:rFonts w:ascii="Calibri" w:hAnsi="Calibri" w:eastAsia="Calibri" w:cs="Calibri"/>
                <w:b w:val="1"/>
                <w:bCs w:val="1"/>
                <w:i w:val="0"/>
                <w:iCs w:val="0"/>
                <w:caps w:val="0"/>
                <w:smallCaps w:val="0"/>
                <w:noProof/>
                <w:color w:val="000000" w:themeColor="text1" w:themeTint="FF" w:themeShade="FF"/>
                <w:sz w:val="20"/>
                <w:szCs w:val="20"/>
                <w:lang w:val="tr-TR"/>
              </w:rPr>
              <w:t>İMÜ Bilimsel Faaliyetleri Teşvik Yönergesi</w:t>
            </w:r>
          </w:p>
          <w:p w:rsidR="50434D9A" w:rsidP="33E74B63" w:rsidRDefault="50434D9A" w14:paraId="7735252F" w14:textId="39FC9C07">
            <w:pPr>
              <w:pStyle w:val="ListeParagraf"/>
              <w:widowControl w:val="0"/>
              <w:numPr>
                <w:ilvl w:val="0"/>
                <w:numId w:val="2"/>
              </w:numPr>
              <w:spacing w:line="276" w:lineRule="auto"/>
              <w:ind w:right="63"/>
              <w:jc w:val="both"/>
              <w:rPr>
                <w:rFonts w:ascii="Calibri" w:hAnsi="Calibri" w:eastAsia="Calibri" w:cs="Calibri"/>
                <w:b w:val="0"/>
                <w:bCs w:val="0"/>
                <w:i w:val="0"/>
                <w:iCs w:val="0"/>
                <w:caps w:val="0"/>
                <w:smallCaps w:val="0"/>
                <w:noProof/>
                <w:color w:val="000000" w:themeColor="text1" w:themeTint="FF" w:themeShade="FF"/>
                <w:sz w:val="20"/>
                <w:szCs w:val="20"/>
                <w:lang w:val="tr-TR"/>
              </w:rPr>
            </w:pPr>
            <w:r w:rsidRPr="6CC9DED3" w:rsidR="4715B703">
              <w:rPr>
                <w:rFonts w:ascii="Calibri" w:hAnsi="Calibri" w:eastAsia="Calibri" w:cs="Calibri"/>
                <w:b w:val="1"/>
                <w:bCs w:val="1"/>
                <w:i w:val="0"/>
                <w:iCs w:val="0"/>
                <w:caps w:val="0"/>
                <w:smallCaps w:val="0"/>
                <w:noProof/>
                <w:color w:val="000000" w:themeColor="text1" w:themeTint="FF" w:themeShade="FF"/>
                <w:sz w:val="20"/>
                <w:szCs w:val="20"/>
                <w:lang w:val="tr-TR"/>
              </w:rPr>
              <w:t xml:space="preserve">B.4.3. </w:t>
            </w:r>
            <w:r w:rsidRPr="6CC9DED3" w:rsidR="7DBBDBF7">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220D837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4715B703">
              <w:rPr>
                <w:rFonts w:ascii="Calibri" w:hAnsi="Calibri" w:eastAsia="Calibri" w:cs="Calibri"/>
                <w:b w:val="1"/>
                <w:bCs w:val="1"/>
                <w:i w:val="0"/>
                <w:iCs w:val="0"/>
                <w:caps w:val="0"/>
                <w:smallCaps w:val="0"/>
                <w:noProof/>
                <w:color w:val="000000" w:themeColor="text1" w:themeTint="FF" w:themeShade="FF"/>
                <w:sz w:val="20"/>
                <w:szCs w:val="20"/>
                <w:lang w:val="tr-TR"/>
              </w:rPr>
              <w:t>Akademik Teşvik Sistemi Kılavuzu</w:t>
            </w:r>
          </w:p>
          <w:p w:rsidR="69F31653" w:rsidP="33E74B63" w:rsidRDefault="69F31653" w14:paraId="6B8D4337" w14:textId="308B9E1B">
            <w:pPr>
              <w:pStyle w:val="Normal"/>
              <w:spacing w:line="276" w:lineRule="auto"/>
              <w:ind w:left="0" w:right="63"/>
              <w:jc w:val="both"/>
              <w:outlineLvl w:val="3"/>
              <w:rPr>
                <w:rFonts w:cs="Calibri" w:cstheme="minorAscii"/>
                <w:b w:val="1"/>
                <w:bCs w:val="1"/>
                <w:i w:val="0"/>
                <w:iCs w:val="0"/>
                <w:sz w:val="22"/>
                <w:szCs w:val="22"/>
              </w:rPr>
            </w:pPr>
          </w:p>
          <w:p w:rsidRPr="001247F7" w:rsidR="00024071" w:rsidP="00E851E7" w:rsidRDefault="00024071" w14:paraId="360468AB" w14:textId="77777777">
            <w:pPr>
              <w:spacing w:line="276" w:lineRule="auto"/>
              <w:ind w:left="927"/>
              <w:jc w:val="both"/>
              <w:outlineLvl w:val="3"/>
              <w:rPr>
                <w:rFonts w:cstheme="minorHAnsi"/>
                <w:sz w:val="22"/>
              </w:rPr>
            </w:pPr>
          </w:p>
        </w:tc>
      </w:tr>
    </w:tbl>
    <w:p w:rsidR="69F31653" w:rsidRDefault="69F31653" w14:paraId="009AE200" w14:textId="20D66045"/>
    <w:p w:rsidR="00A77CA3" w:rsidP="00810E67" w:rsidRDefault="00A77CA3" w14:paraId="059C653E" w14:textId="20DB8B5A">
      <w:pPr>
        <w:pStyle w:val="Balk1"/>
        <w:spacing w:before="57" w:after="240"/>
        <w:ind w:left="0" w:right="63"/>
        <w:rPr>
          <w:rFonts w:ascii="Calibri" w:hAnsi="Calibri" w:cs="Calibri"/>
          <w:color w:val="0070C0"/>
        </w:rPr>
      </w:pPr>
    </w:p>
    <w:p w:rsidRPr="001247F7" w:rsidR="00512E8D" w:rsidP="00810E67" w:rsidRDefault="00512E8D" w14:paraId="217DBF22" w14:textId="77777777">
      <w:pPr>
        <w:pStyle w:val="Balk1"/>
        <w:spacing w:before="57" w:after="240"/>
        <w:ind w:left="0" w:right="63"/>
        <w:rPr>
          <w:rFonts w:ascii="Calibri" w:hAnsi="Calibri" w:cs="Calibri"/>
          <w:color w:val="0070C0"/>
        </w:rPr>
      </w:pPr>
    </w:p>
    <w:p w:rsidR="00512E8D" w:rsidP="00E851E7" w:rsidRDefault="00512E8D" w14:paraId="3A40AD22" w14:textId="77777777">
      <w:pPr>
        <w:rPr>
          <w:rFonts w:ascii="Calibri" w:hAnsi="Calibri" w:eastAsia="Times New Roman" w:cs="Calibri"/>
          <w:b/>
          <w:bCs/>
          <w:color w:val="000000"/>
        </w:rPr>
      </w:pPr>
    </w:p>
    <w:p w:rsidRPr="001247F7" w:rsidR="00E851E7" w:rsidP="00E851E7" w:rsidRDefault="00E851E7" w14:paraId="493D9715" w14:textId="701A411B">
      <w:pPr>
        <w:rPr>
          <w:rFonts w:cstheme="minorHAnsi"/>
          <w:b/>
        </w:rPr>
      </w:pPr>
      <w:r w:rsidRPr="001247F7">
        <w:rPr>
          <w:rFonts w:ascii="Calibri" w:hAnsi="Calibri" w:eastAsia="Times New Roman" w:cs="Calibri"/>
          <w:b/>
          <w:bCs/>
          <w:color w:val="000000"/>
        </w:rPr>
        <w:lastRenderedPageBreak/>
        <w:t xml:space="preserve">B.4. Öğretim </w:t>
      </w:r>
      <w:r w:rsidRPr="001247F7">
        <w:rPr>
          <w:rFonts w:cstheme="minorHAnsi"/>
          <w:b/>
        </w:rPr>
        <w:t>Kadrosu</w:t>
      </w:r>
    </w:p>
    <w:p w:rsidRPr="001247F7" w:rsidR="00E851E7" w:rsidP="00E851E7" w:rsidRDefault="00E851E7" w14:paraId="4A09B3B1" w14:textId="04F26FA4">
      <w:pPr>
        <w:rPr>
          <w:rFonts w:ascii="Calibri" w:hAnsi="Calibri" w:cs="Calibri"/>
          <w:b w:val="1"/>
          <w:bCs w:val="1"/>
          <w:color w:val="FF0000"/>
        </w:rPr>
      </w:pPr>
    </w:p>
    <w:p w:rsidRPr="001247F7" w:rsidR="00E851E7" w:rsidP="69F31653" w:rsidRDefault="00E851E7" w14:paraId="644E08E3" w14:textId="77C2B21B">
      <w:pPr>
        <w:pStyle w:val="Normal"/>
        <w:widowControl w:val="0"/>
        <w:spacing w:before="57" w:after="240"/>
        <w:in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5F472C57">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Bölümdeki öğretim üyelerinin atama, yükseltme ve görevlendirme kriterleri İMÜ atama ve yükseltme yönergesine göre yapılmaktadır. Dışarıdan ders vermeye gelen öğretim üyelerinin görevlendirme formu </w:t>
      </w:r>
      <w:r w:rsidRPr="69F31653" w:rsidR="3761367C">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öncelikle</w:t>
      </w:r>
      <w:r w:rsidRPr="69F31653" w:rsidR="25B2D958">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w:t>
      </w:r>
      <w:r w:rsidRPr="69F31653" w:rsidR="633B7A58">
        <w:rPr>
          <w:rFonts w:ascii="Times New Roman" w:hAnsi="Times New Roman" w:eastAsia="Times New Roman" w:cs="Times New Roman"/>
          <w:b w:val="0"/>
          <w:bCs w:val="0"/>
          <w:i w:val="0"/>
          <w:iCs w:val="0"/>
          <w:caps w:val="0"/>
          <w:smallCaps w:val="0"/>
          <w:noProof/>
          <w:color w:val="000000" w:themeColor="text1" w:themeTint="FF" w:themeShade="FF"/>
          <w:sz w:val="22"/>
          <w:szCs w:val="22"/>
          <w:lang w:val="en-US"/>
        </w:rPr>
        <w:t>Eğitim - Müfredat ve İyileştirme Komisyonu</w:t>
      </w:r>
      <w:r w:rsidRPr="69F31653" w:rsidR="633B7A58">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w:t>
      </w:r>
      <w:r w:rsidRPr="69F31653" w:rsidR="5F472C57">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ile</w:t>
      </w:r>
      <w:r w:rsidRPr="69F31653" w:rsidR="2753161A">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ardından Odyoloji Bölüm Kurulu ile</w:t>
      </w:r>
      <w:r w:rsidRPr="69F31653" w:rsidR="5F472C57">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paylaşılmakta ve görevlendirme tablosu oluşturulmaktadır. </w:t>
      </w:r>
    </w:p>
    <w:p w:rsidRPr="001247F7" w:rsidR="00E851E7" w:rsidP="69F31653" w:rsidRDefault="00E851E7" w14:paraId="21B254D8" w14:textId="04F26FA4">
      <w:pPr>
        <w:widowControl w:val="0"/>
        <w:spacing w:before="57" w:after="240"/>
        <w:in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Pr="001247F7" w:rsidR="00E851E7" w:rsidP="69F31653" w:rsidRDefault="00E851E7" w14:paraId="1E5239DA" w14:textId="520F7EF2">
      <w:pPr>
        <w:widowControl w:val="0"/>
        <w:spacing w:before="57" w:after="240"/>
        <w:in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5F472C57">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Bölümdeki öğretim üyelerinin dönem içerisindeki eğitimi kurum tarafından eğiticinin eğitimi ve uzaktan eğitim eğiticinin eğitimi sertifikası programları düzenlenmektedir. Ayrıca kurum tarafından uzaktan eğitim sisteminde öğrencinin aktif katılımını sağlayacak uygulamalara yönelik eğiticilerle eğitimler düzenlenmektedir. </w:t>
      </w:r>
      <w:r w:rsidRPr="69F31653" w:rsidR="0349417E">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Bunların dışında öğretim elemanlarımız hem akademik hem de idari açıdan daha kaliteli bir eğitim öğretim ortamı olması için kurum dışı eğitimler de almaktadır. </w:t>
      </w:r>
    </w:p>
    <w:p w:rsidRPr="001247F7" w:rsidR="00E851E7" w:rsidP="69F31653" w:rsidRDefault="00E851E7" w14:paraId="27FFD4B0" w14:textId="381F9316">
      <w:pPr>
        <w:widowControl w:val="0"/>
        <w:spacing w:before="57" w:after="240"/>
        <w:in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Pr="001247F7" w:rsidR="00E851E7" w:rsidP="69F31653" w:rsidRDefault="00E851E7" w14:paraId="508F037C" w14:textId="1400AB56">
      <w:pPr>
        <w:widowControl w:val="0"/>
        <w:spacing w:before="57" w:after="240"/>
        <w:in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5F472C57">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Öğretim üyelerinin bölümle ilgili yetkinliklerini geliştirmek için kurum tarafından teşvik yönergesi ve teşvik kılavuzu oluşturulmuştur. Bilimsel toplantı, makale, patent ve kitaplar kurum teşvik kapsamında desteklenmektedir. </w:t>
      </w:r>
      <w:r w:rsidRPr="69F31653" w:rsidR="0BE1DB5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Ancak bu teşvikler özellikle makale yayınlanma aşamasından çok sonra yattığı için </w:t>
      </w:r>
      <w:r w:rsidRPr="69F31653" w:rsidR="6C2748C1">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kabul alan </w:t>
      </w:r>
      <w:r w:rsidRPr="69F31653" w:rsidR="719AE459">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bazı</w:t>
      </w:r>
      <w:r w:rsidRPr="69F31653" w:rsidR="719AE459">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yayınların yayımlanmamasına sebep ol</w:t>
      </w:r>
      <w:r w:rsidRPr="69F31653" w:rsidR="2722FD8A">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abilmektedir.</w:t>
      </w:r>
      <w:r w:rsidRPr="69F31653" w:rsidR="29D93327">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w:t>
      </w:r>
    </w:p>
    <w:p w:rsidRPr="001247F7" w:rsidR="00E851E7" w:rsidP="69F31653" w:rsidRDefault="00E851E7" w14:paraId="626312B0" w14:textId="6DF0E5BB">
      <w:pPr>
        <w:pStyle w:val="Balk1"/>
        <w:widowControl w:val="0"/>
        <w:spacing w:before="57" w:after="240"/>
        <w:ind/>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Pr="001247F7" w:rsidR="00E851E7" w:rsidP="00810E67" w:rsidRDefault="00E851E7" w14:paraId="216E675E" w14:textId="2380397F">
      <w:pPr>
        <w:pStyle w:val="Balk1"/>
        <w:spacing w:before="57" w:after="240"/>
        <w:ind w:left="0" w:right="63"/>
        <w:rPr>
          <w:rFonts w:ascii="Calibri" w:hAnsi="Calibri" w:cs="Calibri"/>
          <w:color w:val="0070C0"/>
        </w:rPr>
      </w:pPr>
    </w:p>
    <w:p w:rsidRPr="001247F7" w:rsidR="00E851E7" w:rsidP="00810E67" w:rsidRDefault="00E851E7" w14:paraId="092A8765" w14:textId="3F98E164">
      <w:pPr>
        <w:pStyle w:val="Balk1"/>
        <w:spacing w:before="57" w:after="240"/>
        <w:ind w:left="0" w:right="63"/>
        <w:rPr>
          <w:rFonts w:ascii="Calibri" w:hAnsi="Calibri" w:cs="Calibri"/>
          <w:color w:val="0070C0"/>
        </w:rPr>
      </w:pPr>
    </w:p>
    <w:p w:rsidRPr="001247F7" w:rsidR="00E851E7" w:rsidP="00810E67" w:rsidRDefault="00E851E7" w14:paraId="670B9FE7" w14:textId="4402544F">
      <w:pPr>
        <w:pStyle w:val="Balk1"/>
        <w:spacing w:before="57" w:after="240"/>
        <w:ind w:left="0" w:right="63"/>
        <w:rPr>
          <w:rFonts w:ascii="Calibri" w:hAnsi="Calibri" w:cs="Calibri"/>
          <w:color w:val="0070C0"/>
        </w:rPr>
      </w:pPr>
    </w:p>
    <w:p w:rsidRPr="001247F7" w:rsidR="00E851E7" w:rsidP="00810E67" w:rsidRDefault="00E851E7" w14:paraId="28692A0D" w14:textId="657EF5E9">
      <w:pPr>
        <w:pStyle w:val="Balk1"/>
        <w:spacing w:before="57" w:after="240"/>
        <w:ind w:left="0" w:right="63"/>
        <w:rPr>
          <w:rFonts w:ascii="Calibri" w:hAnsi="Calibri" w:cs="Calibri"/>
          <w:color w:val="0070C0"/>
        </w:rPr>
      </w:pPr>
    </w:p>
    <w:p w:rsidRPr="001247F7" w:rsidR="00E851E7" w:rsidP="00810E67" w:rsidRDefault="00E851E7" w14:paraId="52ACC688" w14:textId="494935E8">
      <w:pPr>
        <w:pStyle w:val="Balk1"/>
        <w:spacing w:before="57" w:after="240"/>
        <w:ind w:left="0" w:right="63"/>
        <w:rPr>
          <w:rFonts w:ascii="Calibri" w:hAnsi="Calibri" w:cs="Calibri"/>
          <w:color w:val="0070C0"/>
        </w:rPr>
      </w:pPr>
    </w:p>
    <w:p w:rsidRPr="001247F7" w:rsidR="00E851E7" w:rsidP="00810E67" w:rsidRDefault="00E851E7" w14:paraId="18A5F1B5" w14:textId="313659DD">
      <w:pPr>
        <w:pStyle w:val="Balk1"/>
        <w:spacing w:before="57" w:after="240"/>
        <w:ind w:left="0" w:right="63"/>
        <w:rPr>
          <w:rFonts w:ascii="Calibri" w:hAnsi="Calibri" w:cs="Calibri"/>
          <w:color w:val="0070C0"/>
        </w:rPr>
      </w:pPr>
    </w:p>
    <w:p w:rsidRPr="001247F7" w:rsidR="00E851E7" w:rsidP="00810E67" w:rsidRDefault="00E851E7" w14:paraId="0D22341A" w14:textId="7435817D">
      <w:pPr>
        <w:pStyle w:val="Balk1"/>
        <w:spacing w:before="57" w:after="240"/>
        <w:ind w:left="0" w:right="63"/>
        <w:rPr>
          <w:rFonts w:ascii="Calibri" w:hAnsi="Calibri" w:cs="Calibri"/>
          <w:color w:val="0070C0"/>
        </w:rPr>
      </w:pPr>
    </w:p>
    <w:p w:rsidRPr="001247F7" w:rsidR="00E851E7" w:rsidP="00810E67" w:rsidRDefault="00E851E7" w14:paraId="43B59384" w14:textId="27E91994">
      <w:pPr>
        <w:pStyle w:val="Balk1"/>
        <w:spacing w:before="57" w:after="240"/>
        <w:ind w:left="0" w:right="63"/>
        <w:rPr>
          <w:rFonts w:ascii="Calibri" w:hAnsi="Calibri" w:cs="Calibri"/>
          <w:color w:val="0070C0"/>
        </w:rPr>
      </w:pPr>
    </w:p>
    <w:p w:rsidRPr="001247F7" w:rsidR="00E851E7" w:rsidP="00810E67" w:rsidRDefault="00E851E7" w14:paraId="34870873" w14:textId="3B5BFAC5">
      <w:pPr>
        <w:pStyle w:val="Balk1"/>
        <w:spacing w:before="57" w:after="240"/>
        <w:ind w:left="0" w:right="63"/>
        <w:rPr>
          <w:rFonts w:ascii="Calibri" w:hAnsi="Calibri" w:cs="Calibri"/>
          <w:color w:val="0070C0"/>
        </w:rPr>
      </w:pPr>
    </w:p>
    <w:p w:rsidRPr="001247F7" w:rsidR="00E851E7" w:rsidP="00810E67" w:rsidRDefault="00E851E7" w14:paraId="52B02CFC" w14:textId="1CC5F249">
      <w:pPr>
        <w:pStyle w:val="Balk1"/>
        <w:spacing w:before="57" w:after="240"/>
        <w:ind w:left="0" w:right="63"/>
        <w:rPr>
          <w:rFonts w:ascii="Calibri" w:hAnsi="Calibri" w:cs="Calibri"/>
          <w:color w:val="0070C0"/>
        </w:rPr>
      </w:pPr>
    </w:p>
    <w:p w:rsidRPr="001247F7" w:rsidR="008E27BA" w:rsidP="00810E67" w:rsidRDefault="008E27BA" w14:paraId="70ECABD0" w14:textId="77777777">
      <w:pPr>
        <w:pStyle w:val="Balk1"/>
        <w:spacing w:before="57" w:after="240"/>
        <w:ind w:left="0" w:right="63"/>
        <w:rPr>
          <w:rFonts w:ascii="Calibri" w:hAnsi="Calibri" w:cs="Calibri"/>
          <w:color w:val="0070C0"/>
        </w:rPr>
      </w:pPr>
    </w:p>
    <w:p w:rsidRPr="001247F7" w:rsidR="00E851E7" w:rsidP="00810E67" w:rsidRDefault="00E851E7" w14:paraId="5102B7FB" w14:textId="7058F6AA">
      <w:pPr>
        <w:pStyle w:val="Balk1"/>
        <w:spacing w:before="57" w:after="240"/>
        <w:ind w:left="0" w:right="63"/>
        <w:rPr>
          <w:rFonts w:ascii="Calibri" w:hAnsi="Calibri" w:cs="Calibri"/>
          <w:color w:val="0070C0"/>
        </w:rPr>
      </w:pPr>
    </w:p>
    <w:p w:rsidR="00E851E7" w:rsidP="00810E67" w:rsidRDefault="00E851E7" w14:paraId="4048A0C2" w14:textId="5E3EC2CC">
      <w:pPr>
        <w:pStyle w:val="Balk1"/>
        <w:spacing w:before="57" w:after="240"/>
        <w:ind w:left="0" w:right="63"/>
        <w:rPr>
          <w:rFonts w:ascii="Calibri" w:hAnsi="Calibri" w:cs="Calibri"/>
          <w:color w:val="0070C0"/>
        </w:rPr>
      </w:pPr>
    </w:p>
    <w:p w:rsidRPr="001247F7" w:rsidR="00512E8D" w:rsidP="00810E67" w:rsidRDefault="00512E8D" w14:paraId="28C3F6F5" w14:textId="77777777">
      <w:pPr>
        <w:pStyle w:val="Balk1"/>
        <w:spacing w:before="57" w:after="240"/>
        <w:ind w:left="0" w:right="63"/>
        <w:rPr>
          <w:rFonts w:ascii="Calibri" w:hAnsi="Calibri" w:cs="Calibri"/>
          <w:color w:val="0070C0"/>
        </w:rPr>
      </w:pPr>
    </w:p>
    <w:p w:rsidRPr="001247F7" w:rsidR="00024071" w:rsidP="00810E67" w:rsidRDefault="00DD1D0C" w14:paraId="2A08D09B" w14:textId="7CFA60B2">
      <w:pPr>
        <w:pStyle w:val="Balk1"/>
        <w:numPr>
          <w:ilvl w:val="0"/>
          <w:numId w:val="52"/>
        </w:numPr>
        <w:tabs>
          <w:tab w:val="left" w:pos="284"/>
        </w:tabs>
        <w:spacing w:before="57" w:after="240"/>
        <w:ind w:right="63"/>
        <w:rPr>
          <w:rFonts w:ascii="Calibri" w:hAnsi="Calibri" w:cs="Calibri"/>
          <w:color w:val="BF8F00" w:themeColor="accent4" w:themeShade="BF"/>
        </w:rPr>
      </w:pPr>
      <w:r w:rsidRPr="001247F7">
        <w:rPr>
          <w:rFonts w:ascii="Calibri" w:hAnsi="Calibri" w:cs="Calibri"/>
          <w:color w:val="BF8F00" w:themeColor="accent4" w:themeShade="BF"/>
        </w:rPr>
        <w:lastRenderedPageBreak/>
        <w:t>ARAŞTIRMA VE GELİŞTİRME</w:t>
      </w:r>
    </w:p>
    <w:tbl>
      <w:tblPr>
        <w:tblStyle w:val="TabloKlavuzu11"/>
        <w:tblpPr w:leftFromText="141" w:rightFromText="141" w:vertAnchor="page" w:horzAnchor="margin" w:tblpXSpec="center" w:tblpY="1179"/>
        <w:tblW w:w="16014" w:type="dxa"/>
        <w:tblLayout w:type="fixed"/>
        <w:tblLook w:val="04A0" w:firstRow="1" w:lastRow="0" w:firstColumn="1" w:lastColumn="0" w:noHBand="0" w:noVBand="1"/>
      </w:tblPr>
      <w:tblGrid>
        <w:gridCol w:w="5949"/>
        <w:gridCol w:w="1701"/>
        <w:gridCol w:w="2268"/>
        <w:gridCol w:w="2042"/>
        <w:gridCol w:w="2175"/>
        <w:gridCol w:w="1879"/>
      </w:tblGrid>
      <w:tr w:rsidRPr="001247F7" w:rsidR="00024071" w:rsidTr="6CC9DED3" w14:paraId="0D7FFDFD" w14:textId="77777777">
        <w:trPr>
          <w:trHeight w:val="842"/>
        </w:trPr>
        <w:tc>
          <w:tcPr>
            <w:tcW w:w="16014" w:type="dxa"/>
            <w:gridSpan w:val="6"/>
            <w:shd w:val="clear" w:color="auto" w:fill="FFEB9F"/>
            <w:tcMar/>
          </w:tcPr>
          <w:p w:rsidRPr="001247F7" w:rsidR="00024071" w:rsidP="00684E4E" w:rsidRDefault="00024071" w14:paraId="11899CF4" w14:textId="34A65C06">
            <w:pPr>
              <w:pStyle w:val="ListeParagraf"/>
              <w:numPr>
                <w:ilvl w:val="0"/>
                <w:numId w:val="53"/>
              </w:numPr>
              <w:tabs>
                <w:tab w:val="center" w:pos="2792"/>
              </w:tabs>
              <w:spacing w:line="276" w:lineRule="auto"/>
              <w:jc w:val="right"/>
              <w:rPr>
                <w:rFonts w:cstheme="minorHAnsi"/>
                <w:b/>
                <w:bCs/>
                <w:color w:val="966F00"/>
                <w:sz w:val="22"/>
              </w:rPr>
            </w:pPr>
            <w:r w:rsidRPr="001247F7">
              <w:rPr>
                <w:rFonts w:cstheme="minorHAnsi"/>
                <w:b/>
                <w:bCs/>
                <w:color w:val="966F00"/>
                <w:sz w:val="22"/>
              </w:rPr>
              <w:br w:type="page"/>
            </w:r>
            <w:r w:rsidRPr="001247F7">
              <w:rPr>
                <w:rFonts w:cstheme="minorHAnsi"/>
                <w:b/>
                <w:bCs/>
                <w:color w:val="BF8F00" w:themeColor="accent4" w:themeShade="BF"/>
                <w:sz w:val="28"/>
              </w:rPr>
              <w:t>ARAŞTIRMA VE GELİŞTİRME</w:t>
            </w:r>
          </w:p>
          <w:p w:rsidRPr="001247F7" w:rsidR="00024071" w:rsidP="00D91EC0" w:rsidRDefault="00024071" w14:paraId="318853FA" w14:textId="77777777">
            <w:pPr>
              <w:tabs>
                <w:tab w:val="center" w:pos="2792"/>
              </w:tabs>
              <w:spacing w:line="276" w:lineRule="auto"/>
              <w:rPr>
                <w:rFonts w:cstheme="minorHAnsi"/>
                <w:b/>
                <w:color w:val="BF8F00" w:themeColor="accent4" w:themeShade="BF"/>
                <w:sz w:val="22"/>
                <w:szCs w:val="22"/>
                <w:u w:val="single"/>
              </w:rPr>
            </w:pPr>
            <w:r w:rsidRPr="001247F7">
              <w:rPr>
                <w:rFonts w:cstheme="minorHAnsi"/>
                <w:b/>
                <w:color w:val="BF8F00" w:themeColor="accent4" w:themeShade="BF"/>
                <w:sz w:val="22"/>
                <w:szCs w:val="22"/>
                <w:u w:val="single"/>
              </w:rPr>
              <w:t>Sanat alanları bulunan yükseköğretim kurumlarında Araştırma ve Geliştirme başlığı altında sanat faaliyetleri de bu kapsamda değerlendirilmelidir.</w:t>
            </w:r>
          </w:p>
          <w:p w:rsidRPr="001247F7" w:rsidR="003806B7" w:rsidP="003806B7" w:rsidRDefault="003806B7" w14:paraId="6756F19D" w14:textId="66B22D33">
            <w:pPr>
              <w:tabs>
                <w:tab w:val="center" w:pos="2792"/>
              </w:tabs>
              <w:spacing w:line="276" w:lineRule="auto"/>
              <w:jc w:val="center"/>
              <w:rPr>
                <w:rFonts w:cstheme="minorHAnsi"/>
                <w:b/>
                <w:color w:val="966F00"/>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603B3C92" w14:textId="77777777">
        <w:trPr>
          <w:trHeight w:val="391"/>
        </w:trPr>
        <w:tc>
          <w:tcPr>
            <w:tcW w:w="16014" w:type="dxa"/>
            <w:gridSpan w:val="6"/>
            <w:shd w:val="clear" w:color="auto" w:fill="FFEB9F"/>
            <w:tcMar/>
          </w:tcPr>
          <w:p w:rsidRPr="001247F7" w:rsidR="00024071" w:rsidP="00D91EC0" w:rsidRDefault="00024071" w14:paraId="023F803F" w14:textId="77777777">
            <w:pPr>
              <w:spacing w:line="276" w:lineRule="auto"/>
              <w:jc w:val="both"/>
              <w:rPr>
                <w:rFonts w:cstheme="minorHAnsi"/>
                <w:b/>
                <w:sz w:val="22"/>
                <w:szCs w:val="22"/>
              </w:rPr>
            </w:pPr>
            <w:r w:rsidRPr="001247F7">
              <w:rPr>
                <w:rFonts w:cstheme="minorHAnsi"/>
                <w:b/>
                <w:sz w:val="22"/>
                <w:szCs w:val="22"/>
              </w:rPr>
              <w:t>C.1.  Araştırma Süreçlerinin Yönetimi ve Araştırma Kaynakları</w:t>
            </w:r>
          </w:p>
          <w:p w:rsidRPr="001247F7" w:rsidR="00024071" w:rsidP="00D91EC0" w:rsidRDefault="00FB22D7" w14:paraId="5927A03D" w14:textId="129357C3">
            <w:pPr>
              <w:spacing w:line="276" w:lineRule="auto"/>
              <w:jc w:val="both"/>
              <w:rPr>
                <w:rFonts w:cstheme="minorHAnsi"/>
                <w:sz w:val="22"/>
                <w:szCs w:val="22"/>
              </w:rPr>
            </w:pPr>
            <w:r w:rsidRPr="001247F7">
              <w:rPr>
                <w:rFonts w:cstheme="minorHAnsi"/>
                <w:sz w:val="22"/>
                <w:szCs w:val="22"/>
              </w:rPr>
              <w:t>Birim</w:t>
            </w:r>
            <w:r w:rsidRPr="001247F7" w:rsidR="00024071">
              <w:rPr>
                <w:rFonts w:cstheme="minorHAnsi"/>
                <w:sz w:val="22"/>
                <w:szCs w:val="22"/>
              </w:rPr>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c>
      </w:tr>
      <w:tr w:rsidRPr="001247F7" w:rsidR="00990891" w:rsidTr="6CC9DED3" w14:paraId="37E9AB73" w14:textId="77777777">
        <w:trPr>
          <w:trHeight w:val="327"/>
        </w:trPr>
        <w:tc>
          <w:tcPr>
            <w:tcW w:w="5949" w:type="dxa"/>
            <w:shd w:val="clear" w:color="auto" w:fill="FFEB9F"/>
            <w:tcMar/>
            <w:vAlign w:val="bottom"/>
          </w:tcPr>
          <w:p w:rsidRPr="001247F7" w:rsidR="00990891" w:rsidP="00990891" w:rsidRDefault="00990891" w14:paraId="5B8F99E9" w14:textId="77777777">
            <w:pPr>
              <w:tabs>
                <w:tab w:val="center" w:pos="2792"/>
              </w:tabs>
              <w:spacing w:line="276" w:lineRule="auto"/>
              <w:rPr>
                <w:rFonts w:cstheme="minorHAnsi"/>
                <w:sz w:val="22"/>
                <w:szCs w:val="22"/>
              </w:rPr>
            </w:pPr>
          </w:p>
        </w:tc>
        <w:tc>
          <w:tcPr>
            <w:tcW w:w="1701" w:type="dxa"/>
            <w:shd w:val="clear" w:color="auto" w:fill="FFC000" w:themeFill="accent4"/>
            <w:tcMar/>
            <w:vAlign w:val="bottom"/>
          </w:tcPr>
          <w:p w:rsidRPr="001247F7" w:rsidR="00990891" w:rsidP="33E74B63" w:rsidRDefault="00990891" w14:paraId="2F105690" w14:textId="2DA8B835">
            <w:pPr>
              <w:spacing w:line="276" w:lineRule="auto"/>
              <w:jc w:val="center"/>
              <w:rPr>
                <w:rFonts w:cs="Calibri" w:cstheme="minorAscii"/>
                <w:color w:val="FFFFFF" w:themeColor="background1" w:themeTint="FF" w:themeShade="FF"/>
                <w:sz w:val="22"/>
                <w:szCs w:val="22"/>
              </w:rPr>
            </w:pPr>
            <w:r w:rsidRPr="001247F7" w:rsidR="00990891">
              <w:rPr>
                <w:rFonts w:ascii="Calibri" w:hAnsi="Calibri" w:cs="Calibri"/>
                <w:b w:val="1"/>
                <w:bCs w:val="1"/>
              </w:rPr>
              <w:t>1</w:t>
            </w:r>
            <w:sdt>
              <w:sdtPr>
                <w:rPr>
                  <w:rFonts w:ascii="Calibri" w:hAnsi="Calibri" w:cs="Calibri"/>
                  <w:b/>
                  <w:bCs/>
                </w:rPr>
                <w:id w:val="456912399"/>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00990891">
                  <w:rPr>
                    <w:rFonts w:ascii="MS Gothic" w:hAnsi="MS Gothic" w:eastAsia="MS Gothic" w:cs="Calibri"/>
                    <w:b w:val="1"/>
                    <w:bCs w:val="1"/>
                  </w:rPr>
                  <w:t>☐</w:t>
                </w:r>
              </w:sdtContent>
            </w:sdt>
          </w:p>
        </w:tc>
        <w:tc>
          <w:tcPr>
            <w:tcW w:w="2268" w:type="dxa"/>
            <w:shd w:val="clear" w:color="auto" w:fill="FFC000" w:themeFill="accent4"/>
            <w:tcMar/>
            <w:vAlign w:val="bottom"/>
          </w:tcPr>
          <w:p w:rsidRPr="001247F7" w:rsidR="00990891" w:rsidP="33E74B63" w:rsidRDefault="00990891" w14:paraId="20D5A0C4" w14:textId="36D77AFF">
            <w:pPr>
              <w:spacing w:line="276" w:lineRule="auto"/>
              <w:jc w:val="center"/>
              <w:rPr>
                <w:rFonts w:cs="Calibri" w:cstheme="minorAscii"/>
                <w:color w:val="FFFFFF" w:themeColor="background1" w:themeTint="FF" w:themeShade="FF"/>
                <w:sz w:val="22"/>
                <w:szCs w:val="22"/>
              </w:rPr>
            </w:pPr>
            <w:r w:rsidRPr="001247F7" w:rsidR="00990891">
              <w:rPr>
                <w:rFonts w:ascii="Calibri" w:hAnsi="Calibri" w:cs="Calibri"/>
                <w:b w:val="1"/>
                <w:bCs w:val="1"/>
              </w:rPr>
              <w:t xml:space="preserve">2 </w:t>
            </w:r>
            <w:sdt>
              <w:sdtPr>
                <w:rPr>
                  <w:rFonts w:ascii="Calibri" w:hAnsi="Calibri" w:cs="Calibri"/>
                  <w:b/>
                  <w:bCs/>
                </w:rPr>
                <w:id w:val="75818650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00990891">
                  <w:rPr>
                    <w:rFonts w:ascii="MS Gothic" w:hAnsi="MS Gothic" w:eastAsia="MS Gothic" w:cs="Calibri"/>
                    <w:b w:val="1"/>
                    <w:bCs w:val="1"/>
                  </w:rPr>
                  <w:t>☐</w:t>
                </w:r>
              </w:sdtContent>
            </w:sdt>
          </w:p>
        </w:tc>
        <w:tc>
          <w:tcPr>
            <w:tcW w:w="2042" w:type="dxa"/>
            <w:shd w:val="clear" w:color="auto" w:fill="FF0000"/>
            <w:tcMar/>
            <w:vAlign w:val="bottom"/>
          </w:tcPr>
          <w:p w:rsidRPr="001247F7" w:rsidR="00990891" w:rsidP="33E74B63" w:rsidRDefault="00990891" w14:paraId="3E85397F" w14:textId="3CC822EC">
            <w:pPr>
              <w:spacing w:line="276" w:lineRule="auto"/>
              <w:jc w:val="center"/>
              <w:rPr>
                <w:rFonts w:ascii="Calibri" w:hAnsi="Calibri" w:cs="Calibri"/>
                <w:b w:val="1"/>
                <w:bCs w:val="1"/>
                <w:color w:val="FFFFFF" w:themeColor="background1" w:themeTint="FF" w:themeShade="FF"/>
              </w:rPr>
            </w:pPr>
            <w:r w:rsidRPr="001247F7" w:rsidR="578ED452">
              <w:rPr>
                <w:rFonts w:ascii="Calibri" w:hAnsi="Calibri" w:cs="Calibri"/>
                <w:b w:val="1"/>
                <w:bCs w:val="1"/>
              </w:rPr>
              <w:t xml:space="preserve">3 </w:t>
            </w:r>
            <w:sdt>
              <w:sdtPr>
                <w:rPr>
                  <w:rFonts w:ascii="Calibri" w:hAnsi="Calibri" w:cs="Calibri"/>
                  <w:b/>
                  <w:bCs/>
                </w:rPr>
                <w:id w:val="-1853955996"/>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75" w:type="dxa"/>
            <w:shd w:val="clear" w:color="auto" w:fill="FFC000" w:themeFill="accent4"/>
            <w:tcMar/>
            <w:vAlign w:val="bottom"/>
          </w:tcPr>
          <w:p w:rsidRPr="001247F7" w:rsidR="00990891" w:rsidP="33E74B63" w:rsidRDefault="00990891" w14:paraId="17FBA31E" w14:textId="7AF3D2BF">
            <w:pPr>
              <w:pStyle w:val="Normal"/>
              <w:bidi w:val="0"/>
              <w:spacing w:before="0" w:beforeAutospacing="off" w:after="0" w:afterAutospacing="off" w:line="276" w:lineRule="auto"/>
              <w:ind w:left="0" w:right="0"/>
              <w:jc w:val="center"/>
              <w:rPr>
                <w:rFonts w:ascii="MS Gothic" w:hAnsi="MS Gothic" w:eastAsia="MS Gothic" w:cs="Calibri"/>
                <w:b w:val="1"/>
                <w:bCs w:val="1"/>
                <w:color w:val="FFFFFF" w:themeColor="background1" w:themeTint="FF" w:themeShade="FF"/>
              </w:rPr>
            </w:pPr>
            <w:commentRangeStart w:id="89"/>
            <w:r w:rsidRPr="33E74B63" w:rsidR="578ED452">
              <w:rPr>
                <w:rFonts w:ascii="MS Gothic" w:hAnsi="MS Gothic" w:eastAsia="MS Gothic" w:cs="Calibri"/>
                <w:b w:val="1"/>
                <w:bCs w:val="1"/>
              </w:rPr>
              <w:t xml:space="preserve">4 </w:t>
            </w:r>
            <w:sdt>
              <w:sdtPr>
                <w:rPr>
                  <w:rFonts w:ascii="Calibri" w:hAnsi="Calibri" w:cs="Calibri"/>
                  <w:b/>
                  <w:bCs/>
                </w:rPr>
                <w:id w:val="-753196484"/>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33E74B63" w:rsidR="578ED452">
                  <w:rPr>
                    <w:rFonts w:ascii="MS Gothic" w:hAnsi="MS Gothic" w:eastAsia="MS Gothic" w:cs="Calibri"/>
                    <w:b w:val="1"/>
                    <w:bCs w:val="1"/>
                  </w:rPr>
                  <w:t>☐</w:t>
                </w:r>
              </w:sdtContent>
            </w:sdt>
          </w:p>
        </w:tc>
        <w:tc>
          <w:tcPr>
            <w:tcW w:w="1879" w:type="dxa"/>
            <w:shd w:val="clear" w:color="auto" w:fill="FFC000" w:themeFill="accent4"/>
            <w:tcMar/>
            <w:vAlign w:val="bottom"/>
          </w:tcPr>
          <w:p w:rsidRPr="001247F7" w:rsidR="00990891" w:rsidP="33E74B63" w:rsidRDefault="00990891" w14:paraId="2BAD718B" w14:textId="5D8D37AC">
            <w:pPr>
              <w:spacing w:line="276" w:lineRule="auto"/>
              <w:jc w:val="center"/>
              <w:rPr>
                <w:rFonts w:cs="Calibri" w:cstheme="minorAscii"/>
                <w:color w:val="FFFFFF" w:themeColor="background1" w:themeTint="FF" w:themeShade="FF"/>
                <w:sz w:val="22"/>
                <w:szCs w:val="22"/>
              </w:rPr>
            </w:pPr>
            <w:r w:rsidRPr="001247F7" w:rsidR="00990891">
              <w:rPr>
                <w:rFonts w:ascii="Calibri" w:hAnsi="Calibri" w:cs="Calibri"/>
                <w:b w:val="1"/>
                <w:bCs w:val="1"/>
              </w:rPr>
              <w:t xml:space="preserve">5 </w:t>
            </w:r>
            <w:sdt>
              <w:sdtPr>
                <w:rPr>
                  <w:rFonts w:ascii="Calibri" w:hAnsi="Calibri" w:cs="Calibri"/>
                  <w:b/>
                  <w:bCs/>
                </w:rPr>
                <w:id w:val="-1693685119"/>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00990891">
                  <w:rPr>
                    <w:rFonts w:ascii="MS Gothic" w:hAnsi="MS Gothic" w:eastAsia="MS Gothic" w:cs="Calibri"/>
                    <w:b w:val="1"/>
                    <w:bCs w:val="1"/>
                  </w:rPr>
                  <w:t>☐</w:t>
                </w:r>
              </w:sdtContent>
            </w:sdt>
            <w:commentRangeEnd w:id="89"/>
            <w:r w:rsidRPr="001247F7" w:rsidR="009F4520">
              <w:rPr>
                <w:rStyle w:val="AklamaBavurusu"/>
                <w:rFonts w:eastAsiaTheme="minorHAnsi"/>
              </w:rPr>
              <w:commentReference w:id="89"/>
            </w:r>
          </w:p>
        </w:tc>
      </w:tr>
      <w:tr w:rsidRPr="001247F7" w:rsidR="00024071" w:rsidTr="6CC9DED3" w14:paraId="06AEB5B1" w14:textId="77777777">
        <w:trPr>
          <w:trHeight w:val="3204"/>
        </w:trPr>
        <w:tc>
          <w:tcPr>
            <w:tcW w:w="5949" w:type="dxa"/>
            <w:vMerge w:val="restart"/>
            <w:shd w:val="clear" w:color="auto" w:fill="FFFFFF" w:themeFill="background1"/>
            <w:tcMar/>
          </w:tcPr>
          <w:p w:rsidRPr="001247F7" w:rsidR="00024071" w:rsidP="00D91EC0" w:rsidRDefault="00024071" w14:paraId="1A633F55" w14:textId="77777777">
            <w:pPr>
              <w:spacing w:line="276" w:lineRule="auto"/>
              <w:rPr>
                <w:rFonts w:cstheme="minorHAnsi"/>
                <w:sz w:val="22"/>
                <w:szCs w:val="22"/>
                <w:u w:val="single"/>
              </w:rPr>
            </w:pPr>
          </w:p>
          <w:p w:rsidRPr="001247F7" w:rsidR="00024071" w:rsidP="00D91EC0" w:rsidRDefault="00024071" w14:paraId="6C817093" w14:textId="77777777">
            <w:pPr>
              <w:spacing w:line="276" w:lineRule="auto"/>
              <w:rPr>
                <w:rFonts w:cstheme="minorHAnsi"/>
                <w:sz w:val="22"/>
                <w:szCs w:val="22"/>
              </w:rPr>
            </w:pPr>
            <w:r w:rsidRPr="001247F7">
              <w:rPr>
                <w:rFonts w:cstheme="minorHAnsi"/>
                <w:sz w:val="22"/>
                <w:szCs w:val="22"/>
                <w:u w:val="single"/>
              </w:rPr>
              <w:t>C.1.1. Araştırma süreçlerinin yönetimi</w:t>
            </w:r>
          </w:p>
          <w:p w:rsidRPr="001247F7" w:rsidR="00024071" w:rsidP="00D91EC0" w:rsidRDefault="00024071" w14:paraId="3CC8A94B" w14:textId="77777777">
            <w:pPr>
              <w:spacing w:line="276" w:lineRule="auto"/>
              <w:rPr>
                <w:rFonts w:cstheme="minorHAnsi"/>
                <w:sz w:val="22"/>
                <w:szCs w:val="22"/>
              </w:rPr>
            </w:pPr>
            <w:r w:rsidRPr="001247F7">
              <w:rPr>
                <w:rFonts w:cstheme="minorHAnsi"/>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rsidRPr="001247F7" w:rsidR="00024071" w:rsidP="00D91EC0" w:rsidRDefault="00024071" w14:paraId="79137FAE" w14:textId="77777777">
            <w:pPr>
              <w:spacing w:line="276" w:lineRule="auto"/>
              <w:rPr>
                <w:rFonts w:cstheme="minorHAnsi"/>
                <w:sz w:val="22"/>
                <w:szCs w:val="22"/>
              </w:rPr>
            </w:pPr>
          </w:p>
          <w:p w:rsidRPr="001247F7" w:rsidR="00FC6035" w:rsidP="00FC6035" w:rsidRDefault="00FC6035" w14:paraId="5C01919D" w14:textId="63427FB3">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024071" w:rsidP="00D91EC0" w:rsidRDefault="00024071" w14:paraId="785B130C" w14:textId="77777777">
            <w:pPr>
              <w:spacing w:line="276" w:lineRule="auto"/>
              <w:rPr>
                <w:rFonts w:cstheme="minorHAnsi"/>
                <w:sz w:val="22"/>
                <w:szCs w:val="22"/>
              </w:rPr>
            </w:pPr>
          </w:p>
          <w:p w:rsidRPr="001247F7" w:rsidR="00024071" w:rsidP="00D91EC0" w:rsidRDefault="00024071" w14:paraId="58F6A194" w14:textId="77777777">
            <w:pPr>
              <w:spacing w:line="276" w:lineRule="auto"/>
              <w:rPr>
                <w:rFonts w:cstheme="minorHAnsi"/>
                <w:sz w:val="22"/>
                <w:szCs w:val="22"/>
              </w:rPr>
            </w:pPr>
          </w:p>
          <w:p w:rsidRPr="001247F7" w:rsidR="00024071" w:rsidP="00D91EC0" w:rsidRDefault="00024071" w14:paraId="08A18C1A" w14:textId="77777777">
            <w:pPr>
              <w:spacing w:line="276" w:lineRule="auto"/>
              <w:rPr>
                <w:rFonts w:cstheme="minorHAnsi"/>
                <w:sz w:val="22"/>
                <w:szCs w:val="22"/>
                <w:u w:val="single"/>
              </w:rPr>
            </w:pPr>
          </w:p>
        </w:tc>
        <w:tc>
          <w:tcPr>
            <w:tcW w:w="1701" w:type="dxa"/>
            <w:shd w:val="clear" w:color="auto" w:fill="FFF2CC" w:themeFill="accent4" w:themeFillTint="33"/>
            <w:tcMar/>
          </w:tcPr>
          <w:p w:rsidRPr="001247F7" w:rsidR="00024071" w:rsidP="00D91EC0" w:rsidRDefault="00E74ED9" w14:paraId="3888730C" w14:textId="0EAC86FB">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xml:space="preserve"> araştırma süreçlerinin yönetimi ve organizasyonel yapısına ilişkin bir planlama bulunmamaktadır.</w:t>
            </w:r>
          </w:p>
        </w:tc>
        <w:tc>
          <w:tcPr>
            <w:tcW w:w="2268" w:type="dxa"/>
            <w:shd w:val="clear" w:color="auto" w:fill="FFE599" w:themeFill="accent4" w:themeFillTint="66"/>
            <w:tcMar/>
          </w:tcPr>
          <w:p w:rsidRPr="001247F7" w:rsidR="00024071" w:rsidP="00D91EC0" w:rsidRDefault="00BC42A3" w14:paraId="65B276A3" w14:textId="4C9D70F6">
            <w:pPr>
              <w:spacing w:before="40"/>
              <w:outlineLvl w:val="2"/>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araştırma süreçlerinin yönetimi ve organizasyonel yapısına ilişkin yönlendirme ve motive etme gibi hususları dikkate alan planlamaları bulunmaktadır.  </w:t>
            </w:r>
          </w:p>
        </w:tc>
        <w:tc>
          <w:tcPr>
            <w:tcW w:w="2042" w:type="dxa"/>
            <w:shd w:val="clear" w:color="auto" w:fill="FFD966" w:themeFill="accent4" w:themeFillTint="99"/>
            <w:tcMar/>
          </w:tcPr>
          <w:p w:rsidRPr="001247F7" w:rsidR="00024071" w:rsidP="00D91EC0" w:rsidRDefault="00BC42A3" w14:paraId="0A7E3EE8" w14:textId="52C8D4D6">
            <w:pPr>
              <w:spacing w:before="40"/>
              <w:outlineLvl w:val="2"/>
              <w:rPr>
                <w:rFonts w:cstheme="minorHAnsi"/>
                <w:i/>
                <w:sz w:val="22"/>
                <w:szCs w:val="22"/>
              </w:rPr>
            </w:pPr>
            <w:r w:rsidRPr="001247F7">
              <w:rPr>
                <w:rFonts w:cstheme="minorHAnsi"/>
                <w:sz w:val="22"/>
                <w:szCs w:val="22"/>
              </w:rPr>
              <w:t xml:space="preserve">Birimin </w:t>
            </w:r>
            <w:r w:rsidRPr="001247F7" w:rsidR="00024071">
              <w:rPr>
                <w:rFonts w:cstheme="minorHAnsi"/>
                <w:sz w:val="22"/>
                <w:szCs w:val="22"/>
              </w:rPr>
              <w:t xml:space="preserve"> genelinde araştırma süreçlerin yönetimi ve organizasyonel yapısı kurumsal tercihler yönünde uygulanmaktadır.</w:t>
            </w:r>
          </w:p>
        </w:tc>
        <w:tc>
          <w:tcPr>
            <w:tcW w:w="2175" w:type="dxa"/>
            <w:shd w:val="clear" w:color="auto" w:fill="FFC102"/>
            <w:tcMar/>
          </w:tcPr>
          <w:p w:rsidRPr="001247F7" w:rsidR="00024071" w:rsidP="00D91EC0" w:rsidRDefault="00E74ED9" w14:paraId="28400F24" w14:textId="2F76B1E6">
            <w:pPr>
              <w:ind w:right="63"/>
              <w:rPr>
                <w:rFonts w:cstheme="minorHAnsi"/>
                <w:sz w:val="22"/>
                <w:szCs w:val="22"/>
              </w:rPr>
            </w:pPr>
            <w:r w:rsidRPr="001247F7">
              <w:rPr>
                <w:rFonts w:cstheme="minorHAnsi"/>
                <w:sz w:val="22"/>
                <w:szCs w:val="22"/>
              </w:rPr>
              <w:t>Birimde</w:t>
            </w:r>
            <w:r w:rsidRPr="001247F7" w:rsidR="00024071">
              <w:rPr>
                <w:rFonts w:cstheme="minorHAnsi"/>
                <w:sz w:val="22"/>
                <w:szCs w:val="22"/>
              </w:rPr>
              <w:t xml:space="preserve"> araştırma süreçlerinin yönetimi ve organizasyonel yapısının işlerliği ile ilişkili sonuçlar izlenmekte ve önlemler alınmaktadır. </w:t>
            </w:r>
          </w:p>
          <w:p w:rsidRPr="001247F7" w:rsidR="00024071" w:rsidP="00D91EC0" w:rsidRDefault="00024071" w14:paraId="3C91AF25" w14:textId="77777777">
            <w:pPr>
              <w:spacing w:before="40"/>
              <w:outlineLvl w:val="2"/>
              <w:rPr>
                <w:rFonts w:cstheme="minorHAnsi"/>
                <w:i/>
                <w:sz w:val="22"/>
                <w:szCs w:val="22"/>
              </w:rPr>
            </w:pPr>
          </w:p>
        </w:tc>
        <w:tc>
          <w:tcPr>
            <w:tcW w:w="1879" w:type="dxa"/>
            <w:shd w:val="clear" w:color="auto" w:fill="EEB000"/>
            <w:tcMar/>
          </w:tcPr>
          <w:p w:rsidRPr="001247F7" w:rsidR="00024071" w:rsidP="00D91EC0" w:rsidRDefault="00024071" w14:paraId="3BF8FAD4" w14:textId="77777777">
            <w:pPr>
              <w:ind w:right="63"/>
              <w:rPr>
                <w:rFonts w:cstheme="minorHAnsi"/>
                <w:sz w:val="22"/>
                <w:szCs w:val="22"/>
              </w:rPr>
            </w:pPr>
            <w:r w:rsidRPr="001247F7">
              <w:rPr>
                <w:rFonts w:cstheme="minorHAnsi"/>
                <w:sz w:val="22"/>
                <w:szCs w:val="22"/>
              </w:rPr>
              <w:t>İçselleştirilmiş, sistematik, sürdürülebilir ve örnek gösterilebilir uygulamalar bulunmaktadır.</w:t>
            </w:r>
          </w:p>
          <w:p w:rsidRPr="001247F7" w:rsidR="00024071" w:rsidP="00D91EC0" w:rsidRDefault="00024071" w14:paraId="59BB6F6E" w14:textId="77777777">
            <w:pPr>
              <w:spacing w:before="40"/>
              <w:outlineLvl w:val="2"/>
              <w:rPr>
                <w:rFonts w:cstheme="minorHAnsi"/>
                <w:i/>
                <w:sz w:val="22"/>
                <w:szCs w:val="22"/>
              </w:rPr>
            </w:pPr>
          </w:p>
        </w:tc>
      </w:tr>
      <w:tr w:rsidRPr="001247F7" w:rsidR="00024071" w:rsidTr="6CC9DED3" w14:paraId="37F47AA5" w14:textId="77777777">
        <w:trPr>
          <w:trHeight w:val="2248"/>
        </w:trPr>
        <w:tc>
          <w:tcPr>
            <w:tcW w:w="5949" w:type="dxa"/>
            <w:vMerge/>
            <w:tcMar/>
          </w:tcPr>
          <w:p w:rsidRPr="001247F7" w:rsidR="00024071" w:rsidP="00D91EC0" w:rsidRDefault="00024071" w14:paraId="777CFBE6" w14:textId="77777777">
            <w:pPr>
              <w:spacing w:line="276" w:lineRule="auto"/>
              <w:rPr>
                <w:rFonts w:cstheme="minorHAnsi"/>
                <w:sz w:val="22"/>
                <w:szCs w:val="22"/>
              </w:rPr>
            </w:pPr>
          </w:p>
        </w:tc>
        <w:tc>
          <w:tcPr>
            <w:tcW w:w="10065" w:type="dxa"/>
            <w:gridSpan w:val="5"/>
            <w:shd w:val="clear" w:color="auto" w:fill="FFEB9F"/>
            <w:tcMar/>
          </w:tcPr>
          <w:p w:rsidRPr="001247F7" w:rsidR="00024071" w:rsidP="00D91EC0" w:rsidRDefault="00024071" w14:paraId="5FB3928E" w14:textId="6AB1468A">
            <w:pPr>
              <w:spacing w:line="276" w:lineRule="auto"/>
              <w:ind w:left="118" w:right="63"/>
              <w:jc w:val="both"/>
              <w:outlineLvl w:val="3"/>
              <w:rPr>
                <w:rFonts w:cstheme="minorHAnsi"/>
                <w:b/>
                <w:i/>
                <w:iCs/>
                <w:sz w:val="22"/>
                <w:szCs w:val="22"/>
              </w:rPr>
            </w:pPr>
            <w:commentRangeStart w:id="90"/>
            <w:r w:rsidRPr="001247F7">
              <w:rPr>
                <w:rFonts w:cstheme="minorHAnsi"/>
                <w:b/>
                <w:i/>
                <w:iCs/>
                <w:sz w:val="22"/>
                <w:szCs w:val="22"/>
              </w:rPr>
              <w:t xml:space="preserve"> Kanıtlar</w:t>
            </w:r>
            <w:commentRangeEnd w:id="90"/>
            <w:r w:rsidRPr="001247F7" w:rsidR="00A77CA3">
              <w:rPr>
                <w:rStyle w:val="AklamaBavurusu"/>
                <w:rFonts w:eastAsiaTheme="minorHAnsi"/>
              </w:rPr>
              <w:commentReference w:id="90"/>
            </w:r>
          </w:p>
          <w:p w:rsidRPr="001247F7" w:rsidR="00024071" w:rsidP="69F31653" w:rsidRDefault="001A1BF2" w14:paraId="29658D8F" w14:textId="401F61FD">
            <w:pPr>
              <w:pStyle w:val="Balk4"/>
              <w:numPr>
                <w:ilvl w:val="0"/>
                <w:numId w:val="2"/>
              </w:numPr>
              <w:spacing w:line="276" w:lineRule="auto"/>
              <w:ind/>
              <w:jc w:val="both"/>
              <w:outlineLvl w:val="3"/>
              <w:rPr>
                <w:rFonts w:ascii="Calibri" w:hAnsi="Calibri" w:cs="Calibri"/>
                <w:sz w:val="20"/>
                <w:szCs w:val="20"/>
              </w:rPr>
            </w:pPr>
            <w:r w:rsidRPr="6CC9DED3" w:rsidR="29FD6662">
              <w:rPr>
                <w:rFonts w:ascii="Calibri" w:hAnsi="Calibri" w:cs="Calibri"/>
                <w:sz w:val="20"/>
                <w:szCs w:val="20"/>
              </w:rPr>
              <w:t>C</w:t>
            </w:r>
            <w:r w:rsidRPr="6CC9DED3" w:rsidR="08BFFB1F">
              <w:rPr>
                <w:rFonts w:ascii="Calibri" w:hAnsi="Calibri" w:cs="Calibri"/>
                <w:sz w:val="20"/>
                <w:szCs w:val="20"/>
              </w:rPr>
              <w:t>.</w:t>
            </w:r>
            <w:r w:rsidRPr="6CC9DED3" w:rsidR="08BFFB1F">
              <w:rPr>
                <w:rFonts w:ascii="Calibri" w:hAnsi="Calibri" w:cs="Calibri"/>
                <w:sz w:val="20"/>
                <w:szCs w:val="20"/>
              </w:rPr>
              <w:t>1.</w:t>
            </w:r>
            <w:r w:rsidRPr="6CC9DED3" w:rsidR="29FD6662">
              <w:rPr>
                <w:rFonts w:ascii="Calibri" w:hAnsi="Calibri" w:cs="Calibri"/>
                <w:sz w:val="20"/>
                <w:szCs w:val="20"/>
              </w:rPr>
              <w:t>1</w:t>
            </w:r>
            <w:r w:rsidRPr="6CC9DED3" w:rsidR="08BFFB1F">
              <w:rPr>
                <w:rFonts w:ascii="Calibri" w:hAnsi="Calibri" w:cs="Calibri"/>
                <w:sz w:val="20"/>
                <w:szCs w:val="20"/>
              </w:rPr>
              <w:t>.</w:t>
            </w:r>
            <w:r w:rsidRPr="6CC9DED3" w:rsidR="08BFFB1F">
              <w:rPr>
                <w:rFonts w:ascii="Calibri" w:hAnsi="Calibri" w:cs="Calibri"/>
                <w:sz w:val="20"/>
                <w:szCs w:val="20"/>
              </w:rPr>
              <w:t xml:space="preserve"> </w:t>
            </w:r>
            <w:r w:rsidRPr="6CC9DED3" w:rsidR="292B99EB">
              <w:rPr>
                <w:rFonts w:ascii="Calibri" w:hAnsi="Calibri" w:cs="Calibri"/>
                <w:sz w:val="20"/>
                <w:szCs w:val="20"/>
              </w:rPr>
              <w:t>ODJ</w:t>
            </w:r>
            <w:r w:rsidRPr="6CC9DED3" w:rsidR="6CE01AC3">
              <w:rPr>
                <w:rFonts w:ascii="Calibri" w:hAnsi="Calibri" w:cs="Calibri"/>
                <w:sz w:val="20"/>
                <w:szCs w:val="20"/>
              </w:rPr>
              <w:t xml:space="preserve"> </w:t>
            </w:r>
            <w:r w:rsidRPr="6CC9DED3" w:rsidR="3E68682D">
              <w:rPr>
                <w:rFonts w:ascii="Calibri" w:hAnsi="Calibri" w:cs="Calibri"/>
                <w:sz w:val="20"/>
                <w:szCs w:val="20"/>
              </w:rPr>
              <w:t>Yapılan çalış</w:t>
            </w:r>
            <w:r w:rsidRPr="6CC9DED3" w:rsidR="2859140E">
              <w:rPr>
                <w:rFonts w:ascii="Calibri" w:hAnsi="Calibri" w:cs="Calibri"/>
                <w:sz w:val="20"/>
                <w:szCs w:val="20"/>
              </w:rPr>
              <w:t>.</w:t>
            </w:r>
            <w:r w:rsidRPr="6CC9DED3" w:rsidR="3E68682D">
              <w:rPr>
                <w:rFonts w:ascii="Calibri" w:hAnsi="Calibri" w:cs="Calibri"/>
                <w:sz w:val="20"/>
                <w:szCs w:val="20"/>
              </w:rPr>
              <w:t xml:space="preserve"> tablosu</w:t>
            </w:r>
          </w:p>
        </w:tc>
      </w:tr>
    </w:tbl>
    <w:p w:rsidR="69F31653" w:rsidRDefault="69F31653" w14:paraId="3E4C0CCD" w14:textId="017A0E24"/>
    <w:p w:rsidRPr="001247F7" w:rsidR="00024071" w:rsidP="00E851E7" w:rsidRDefault="00024071" w14:paraId="42BC7CD0" w14:textId="25A3D1BC">
      <w:pPr>
        <w:pStyle w:val="Balk1"/>
        <w:tabs>
          <w:tab w:val="left" w:pos="3348"/>
        </w:tabs>
        <w:spacing w:before="57" w:after="240"/>
        <w:ind w:left="0" w:right="63"/>
        <w:rPr>
          <w:rFonts w:ascii="Calibri" w:hAnsi="Calibri" w:cs="Calibri"/>
          <w:color w:val="0070C0"/>
        </w:rPr>
      </w:pPr>
    </w:p>
    <w:p w:rsidRPr="001247F7" w:rsidR="00024071" w:rsidP="00F45D13" w:rsidRDefault="00024071" w14:paraId="137B7870" w14:textId="02C82A7F">
      <w:pPr>
        <w:pStyle w:val="Balk1"/>
        <w:spacing w:before="57" w:after="240"/>
        <w:ind w:left="0" w:right="63"/>
        <w:jc w:val="center"/>
        <w:rPr>
          <w:rFonts w:ascii="Calibri" w:hAnsi="Calibri" w:cs="Calibri"/>
          <w:color w:val="0070C0"/>
        </w:rPr>
      </w:pPr>
    </w:p>
    <w:p w:rsidRPr="001247F7" w:rsidR="00024071" w:rsidP="00F45D13" w:rsidRDefault="00024071" w14:paraId="5412FA64" w14:textId="2AB6D752">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71"/>
        <w:tblW w:w="16014" w:type="dxa"/>
        <w:tblLayout w:type="fixed"/>
        <w:tblLook w:val="04A0" w:firstRow="1" w:lastRow="0" w:firstColumn="1" w:lastColumn="0" w:noHBand="0" w:noVBand="1"/>
      </w:tblPr>
      <w:tblGrid>
        <w:gridCol w:w="5949"/>
        <w:gridCol w:w="2126"/>
        <w:gridCol w:w="2268"/>
        <w:gridCol w:w="1985"/>
        <w:gridCol w:w="1807"/>
        <w:gridCol w:w="1879"/>
      </w:tblGrid>
      <w:tr w:rsidRPr="001247F7" w:rsidR="00024071" w:rsidTr="6CC9DED3" w14:paraId="7800AC6B" w14:textId="77777777">
        <w:trPr>
          <w:trHeight w:val="257"/>
        </w:trPr>
        <w:tc>
          <w:tcPr>
            <w:tcW w:w="16014" w:type="dxa"/>
            <w:gridSpan w:val="6"/>
            <w:shd w:val="clear" w:color="auto" w:fill="FFEB9F"/>
            <w:tcMar/>
          </w:tcPr>
          <w:p w:rsidRPr="001247F7" w:rsidR="003806B7" w:rsidP="00684E4E" w:rsidRDefault="00024071" w14:paraId="34DA671B" w14:textId="00DB7304">
            <w:pPr>
              <w:pStyle w:val="ListeParagraf"/>
              <w:numPr>
                <w:ilvl w:val="0"/>
                <w:numId w:val="54"/>
              </w:numPr>
              <w:tabs>
                <w:tab w:val="center" w:pos="2792"/>
              </w:tabs>
              <w:spacing w:line="276" w:lineRule="auto"/>
              <w:jc w:val="right"/>
              <w:rPr>
                <w:rFonts w:cstheme="minorHAnsi"/>
                <w:b/>
                <w:bCs/>
                <w:color w:val="966F00"/>
                <w:sz w:val="22"/>
              </w:rPr>
            </w:pPr>
            <w:r w:rsidRPr="001247F7">
              <w:rPr>
                <w:rFonts w:cstheme="minorHAnsi"/>
                <w:color w:val="BF8F00" w:themeColor="accent4" w:themeShade="BF"/>
                <w:sz w:val="28"/>
                <w:szCs w:val="22"/>
              </w:rPr>
              <w:br w:type="page"/>
            </w:r>
            <w:r w:rsidRPr="001247F7" w:rsidR="003806B7">
              <w:rPr>
                <w:rFonts w:cstheme="minorHAnsi"/>
                <w:b/>
                <w:bCs/>
                <w:color w:val="BF8F00" w:themeColor="accent4" w:themeShade="BF"/>
                <w:sz w:val="28"/>
              </w:rPr>
              <w:t xml:space="preserve"> ARAŞTIRMA VE GELİŞTİRME</w:t>
            </w:r>
          </w:p>
          <w:p w:rsidRPr="001247F7" w:rsidR="00024071" w:rsidP="003806B7" w:rsidRDefault="003806B7" w14:paraId="1C836685" w14:textId="09A45848">
            <w:pPr>
              <w:tabs>
                <w:tab w:val="center" w:pos="2792"/>
              </w:tabs>
              <w:spacing w:line="276" w:lineRule="auto"/>
              <w:jc w:val="center"/>
              <w:rPr>
                <w:rFonts w:cstheme="minorHAnsi"/>
                <w:color w:val="BF8F00" w:themeColor="accent4" w:themeShade="BF"/>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4D3BD541" w14:textId="77777777">
        <w:trPr>
          <w:trHeight w:val="359"/>
        </w:trPr>
        <w:tc>
          <w:tcPr>
            <w:tcW w:w="16014" w:type="dxa"/>
            <w:gridSpan w:val="6"/>
            <w:shd w:val="clear" w:color="auto" w:fill="FFEB9F"/>
            <w:tcMar/>
            <w:vAlign w:val="bottom"/>
          </w:tcPr>
          <w:p w:rsidRPr="001247F7" w:rsidR="00024071" w:rsidP="00024071" w:rsidRDefault="00024071" w14:paraId="4CE3763D" w14:textId="77777777">
            <w:pPr>
              <w:spacing w:line="276" w:lineRule="auto"/>
              <w:jc w:val="both"/>
              <w:rPr>
                <w:rFonts w:cstheme="minorHAnsi"/>
                <w:b/>
                <w:sz w:val="22"/>
                <w:szCs w:val="22"/>
              </w:rPr>
            </w:pPr>
            <w:r w:rsidRPr="001247F7">
              <w:rPr>
                <w:rFonts w:cstheme="minorHAnsi"/>
                <w:b/>
                <w:sz w:val="22"/>
                <w:szCs w:val="22"/>
              </w:rPr>
              <w:t>C.1. Araştırma Süreçlerinin Yönetimi ve Araştırma Kaynakları</w:t>
            </w:r>
          </w:p>
        </w:tc>
      </w:tr>
      <w:tr w:rsidRPr="001247F7" w:rsidR="00990891" w:rsidTr="6CC9DED3" w14:paraId="453A6E54" w14:textId="77777777">
        <w:trPr>
          <w:trHeight w:val="359"/>
        </w:trPr>
        <w:tc>
          <w:tcPr>
            <w:tcW w:w="5949" w:type="dxa"/>
            <w:shd w:val="clear" w:color="auto" w:fill="FFEB9F"/>
            <w:tcMar/>
            <w:vAlign w:val="bottom"/>
          </w:tcPr>
          <w:p w:rsidRPr="001247F7" w:rsidR="00990891" w:rsidP="00990891" w:rsidRDefault="00990891" w14:paraId="0B710951" w14:textId="77777777">
            <w:pPr>
              <w:spacing w:line="276" w:lineRule="auto"/>
              <w:jc w:val="both"/>
              <w:rPr>
                <w:rFonts w:cstheme="minorHAnsi"/>
                <w:b/>
                <w:sz w:val="22"/>
              </w:rPr>
            </w:pPr>
          </w:p>
        </w:tc>
        <w:tc>
          <w:tcPr>
            <w:tcW w:w="2126" w:type="dxa"/>
            <w:shd w:val="clear" w:color="auto" w:fill="FFEB9F"/>
            <w:tcMar/>
            <w:vAlign w:val="bottom"/>
          </w:tcPr>
          <w:p w:rsidRPr="001247F7" w:rsidR="00990891" w:rsidP="00990891" w:rsidRDefault="00990891" w14:paraId="0A7F0EB8" w14:textId="0A8848A4">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36923026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268" w:type="dxa"/>
            <w:shd w:val="clear" w:color="auto" w:fill="FFEB9F"/>
            <w:tcMar/>
            <w:vAlign w:val="bottom"/>
          </w:tcPr>
          <w:p w:rsidRPr="001247F7" w:rsidR="00990891" w:rsidP="00990891" w:rsidRDefault="00990891" w14:paraId="4764555A" w14:textId="18D0CED5">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1471363074"/>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85" w:type="dxa"/>
            <w:shd w:val="clear" w:color="auto" w:fill="FF0000"/>
            <w:tcMar/>
            <w:vAlign w:val="bottom"/>
          </w:tcPr>
          <w:p w:rsidRPr="001247F7" w:rsidR="00990891" w:rsidP="00990891" w:rsidRDefault="00990891" w14:paraId="6F2B337C" w14:textId="70D5FC1B">
            <w:pPr>
              <w:spacing w:line="276" w:lineRule="auto"/>
              <w:jc w:val="center"/>
              <w:rPr>
                <w:rFonts w:cstheme="minorHAnsi"/>
                <w:sz w:val="22"/>
              </w:rPr>
            </w:pPr>
            <w:r w:rsidRPr="001247F7">
              <w:rPr>
                <w:rFonts w:ascii="Calibri" w:hAnsi="Calibri" w:cs="Calibri"/>
                <w:b/>
                <w:bCs/>
              </w:rPr>
              <w:t xml:space="preserve">3 </w:t>
            </w:r>
            <w:sdt>
              <w:sdtPr>
                <w:rPr>
                  <w:rFonts w:ascii="Calibri" w:hAnsi="Calibri" w:cs="Calibri"/>
                  <w:b/>
                  <w:bCs/>
                </w:rPr>
                <w:id w:val="-90769410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07" w:type="dxa"/>
            <w:shd w:val="clear" w:color="auto" w:fill="FFEB9F"/>
            <w:tcMar/>
            <w:vAlign w:val="bottom"/>
          </w:tcPr>
          <w:p w:rsidRPr="001247F7" w:rsidR="00990891" w:rsidP="00990891" w:rsidRDefault="00990891" w14:paraId="67631B6C" w14:textId="0DA58D65">
            <w:pPr>
              <w:spacing w:line="276" w:lineRule="auto"/>
              <w:jc w:val="center"/>
              <w:rPr>
                <w:rFonts w:cstheme="minorHAnsi"/>
                <w:sz w:val="22"/>
              </w:rPr>
            </w:pPr>
            <w:commentRangeStart w:id="91"/>
            <w:r w:rsidRPr="001247F7">
              <w:rPr>
                <w:rFonts w:ascii="Calibri" w:hAnsi="Calibri" w:cs="Calibri"/>
                <w:b/>
                <w:bCs/>
              </w:rPr>
              <w:t xml:space="preserve">4 </w:t>
            </w:r>
            <w:sdt>
              <w:sdtPr>
                <w:rPr>
                  <w:rFonts w:ascii="Calibri" w:hAnsi="Calibri" w:cs="Calibri"/>
                  <w:b/>
                  <w:bCs/>
                </w:rPr>
                <w:id w:val="29541966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79" w:type="dxa"/>
            <w:shd w:val="clear" w:color="auto" w:fill="FFEB9F"/>
            <w:tcMar/>
            <w:vAlign w:val="bottom"/>
          </w:tcPr>
          <w:p w:rsidRPr="001247F7" w:rsidR="00990891" w:rsidP="00990891" w:rsidRDefault="00990891" w14:paraId="601FF658" w14:textId="3892DB99">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207076754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91"/>
            <w:r w:rsidRPr="001247F7" w:rsidR="009F4520">
              <w:rPr>
                <w:rStyle w:val="AklamaBavurusu"/>
                <w:rFonts w:eastAsiaTheme="minorHAnsi"/>
              </w:rPr>
              <w:commentReference w:id="91"/>
            </w:r>
          </w:p>
        </w:tc>
      </w:tr>
      <w:tr w:rsidRPr="001247F7" w:rsidR="00024071" w:rsidTr="6CC9DED3" w14:paraId="623C5C75" w14:textId="77777777">
        <w:trPr>
          <w:trHeight w:val="2939"/>
        </w:trPr>
        <w:tc>
          <w:tcPr>
            <w:tcW w:w="5949" w:type="dxa"/>
            <w:vMerge w:val="restart"/>
            <w:shd w:val="clear" w:color="auto" w:fill="FFFFFF" w:themeFill="background1"/>
            <w:tcMar/>
          </w:tcPr>
          <w:p w:rsidRPr="001247F7" w:rsidR="00024071" w:rsidP="00024071" w:rsidRDefault="00024071" w14:paraId="6DA7569E" w14:textId="77777777">
            <w:pPr>
              <w:spacing w:line="276" w:lineRule="auto"/>
              <w:rPr>
                <w:rFonts w:cstheme="minorHAnsi"/>
                <w:sz w:val="22"/>
                <w:szCs w:val="22"/>
              </w:rPr>
            </w:pPr>
          </w:p>
          <w:p w:rsidRPr="001247F7" w:rsidR="00024071" w:rsidP="00024071" w:rsidRDefault="00024071" w14:paraId="47B2DDE4" w14:textId="77777777">
            <w:pPr>
              <w:spacing w:line="276" w:lineRule="auto"/>
              <w:jc w:val="both"/>
              <w:rPr>
                <w:rFonts w:cstheme="minorHAnsi"/>
                <w:sz w:val="22"/>
                <w:szCs w:val="22"/>
                <w:u w:val="single"/>
              </w:rPr>
            </w:pPr>
            <w:r w:rsidRPr="001247F7">
              <w:rPr>
                <w:rFonts w:cstheme="minorHAnsi"/>
                <w:sz w:val="22"/>
                <w:szCs w:val="22"/>
                <w:u w:val="single"/>
              </w:rPr>
              <w:t>C.1.2. İç ve dış kaynaklar</w:t>
            </w:r>
          </w:p>
          <w:p w:rsidRPr="001247F7" w:rsidR="00024071" w:rsidP="00024071" w:rsidRDefault="00024071" w14:paraId="33F73C49" w14:textId="77777777">
            <w:pPr>
              <w:spacing w:line="276" w:lineRule="auto"/>
              <w:rPr>
                <w:rFonts w:cstheme="minorHAnsi"/>
                <w:sz w:val="22"/>
                <w:szCs w:val="22"/>
                <w:u w:val="single"/>
              </w:rPr>
            </w:pPr>
          </w:p>
          <w:p w:rsidRPr="001247F7" w:rsidR="00024071" w:rsidP="00024071" w:rsidRDefault="00BC42A3" w14:paraId="2ED088CC" w14:textId="7BD7E0A9">
            <w:pPr>
              <w:spacing w:line="276" w:lineRule="auto"/>
              <w:jc w:val="both"/>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fiziki, teknik ve mali araştırma kaynakları misyon, hedef ve stratejileriyle uyumlu ve yeterlidir. Kaynakların çeşitliliği ve yeterliliği izlenmekte ve iyileştirilmektedir. </w:t>
            </w:r>
          </w:p>
          <w:p w:rsidRPr="001247F7" w:rsidR="00024071" w:rsidP="00024071" w:rsidRDefault="00024071" w14:paraId="111CD081" w14:textId="77777777">
            <w:pPr>
              <w:spacing w:line="276" w:lineRule="auto"/>
              <w:jc w:val="both"/>
              <w:rPr>
                <w:rFonts w:cstheme="minorHAnsi"/>
                <w:sz w:val="22"/>
                <w:szCs w:val="22"/>
              </w:rPr>
            </w:pPr>
            <w:r w:rsidRPr="001247F7">
              <w:rPr>
                <w:rFonts w:cstheme="minorHAnsi"/>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rsidRPr="001247F7" w:rsidR="00024071" w:rsidP="00024071" w:rsidRDefault="00024071" w14:paraId="1977A8E7" w14:textId="77777777">
            <w:pPr>
              <w:spacing w:line="276" w:lineRule="auto"/>
              <w:jc w:val="both"/>
              <w:rPr>
                <w:rFonts w:cstheme="minorHAnsi"/>
                <w:sz w:val="22"/>
                <w:szCs w:val="22"/>
              </w:rPr>
            </w:pPr>
            <w:r w:rsidRPr="001247F7">
              <w:rPr>
                <w:rFonts w:cstheme="minorHAnsi"/>
                <w:sz w:val="22"/>
                <w:szCs w:val="22"/>
              </w:rPr>
              <w:t xml:space="preserve">Misyon ve hedeflerle uyumlu olarak üniversite dışı kaynaklara yönelme desteklenmektedir. Bu amaçla çalışan destek birimleri ve yöntemleri tanımlıdır ve araştırmacılarca iyi bilinir. </w:t>
            </w:r>
          </w:p>
          <w:p w:rsidRPr="001247F7" w:rsidR="00024071" w:rsidP="00024071" w:rsidRDefault="00024071" w14:paraId="0977F741" w14:textId="77777777">
            <w:pPr>
              <w:spacing w:line="276" w:lineRule="auto"/>
              <w:rPr>
                <w:rFonts w:cstheme="minorHAnsi"/>
                <w:sz w:val="22"/>
                <w:szCs w:val="22"/>
              </w:rPr>
            </w:pPr>
          </w:p>
          <w:p w:rsidRPr="001247F7" w:rsidR="00FC6035" w:rsidP="00FC6035" w:rsidRDefault="00FC6035" w14:paraId="5A55292A"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FC6035" w:rsidP="00024071" w:rsidRDefault="00FC6035" w14:paraId="1E9756B3" w14:textId="26A7ABD6">
            <w:pPr>
              <w:spacing w:line="276" w:lineRule="auto"/>
              <w:rPr>
                <w:rFonts w:cstheme="minorHAnsi"/>
                <w:sz w:val="22"/>
                <w:szCs w:val="22"/>
              </w:rPr>
            </w:pPr>
          </w:p>
        </w:tc>
        <w:tc>
          <w:tcPr>
            <w:tcW w:w="2126" w:type="dxa"/>
            <w:shd w:val="clear" w:color="auto" w:fill="FFF2CC" w:themeFill="accent4" w:themeFillTint="33"/>
            <w:tcMar/>
          </w:tcPr>
          <w:p w:rsidRPr="001247F7" w:rsidR="00024071" w:rsidP="00024071" w:rsidRDefault="00BC42A3" w14:paraId="2EE5CE05" w14:textId="62106B0E">
            <w:pPr>
              <w:spacing w:before="40"/>
              <w:outlineLvl w:val="2"/>
              <w:rPr>
                <w:rFonts w:cstheme="minorHAnsi"/>
                <w:i/>
                <w:sz w:val="22"/>
                <w:szCs w:val="22"/>
              </w:rPr>
            </w:pPr>
            <w:r w:rsidRPr="001247F7">
              <w:rPr>
                <w:rFonts w:cstheme="minorHAnsi"/>
                <w:sz w:val="22"/>
                <w:szCs w:val="22"/>
              </w:rPr>
              <w:t xml:space="preserve">Birimin </w:t>
            </w:r>
            <w:r w:rsidRPr="001247F7" w:rsidR="00024071">
              <w:rPr>
                <w:rFonts w:cstheme="minorHAnsi"/>
                <w:sz w:val="22"/>
                <w:szCs w:val="22"/>
              </w:rPr>
              <w:t xml:space="preserve"> araştırma ve geliştirme faaliyetlerini sürdürebilmesi için yeterli kaynağı bulunmamaktadır.</w:t>
            </w:r>
          </w:p>
        </w:tc>
        <w:tc>
          <w:tcPr>
            <w:tcW w:w="2268" w:type="dxa"/>
            <w:shd w:val="clear" w:color="auto" w:fill="FFE599" w:themeFill="accent4" w:themeFillTint="66"/>
            <w:tcMar/>
          </w:tcPr>
          <w:p w:rsidRPr="001247F7" w:rsidR="00024071" w:rsidP="00024071" w:rsidRDefault="00BC42A3" w14:paraId="411D6A1C" w14:textId="1E52B5E5">
            <w:pPr>
              <w:spacing w:before="40"/>
              <w:outlineLvl w:val="2"/>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araştırma ve geliştirme faaliyetlerini sürdürebilmek için uygun nitelik ve nicelikte fiziki, teknik ve mali kaynakların oluşturulmasına yönelik planları bulunmaktadır. </w:t>
            </w:r>
          </w:p>
        </w:tc>
        <w:tc>
          <w:tcPr>
            <w:tcW w:w="1985" w:type="dxa"/>
            <w:shd w:val="clear" w:color="auto" w:fill="FFD966" w:themeFill="accent4" w:themeFillTint="99"/>
            <w:tcMar/>
          </w:tcPr>
          <w:p w:rsidRPr="001247F7" w:rsidR="00024071" w:rsidP="00024071" w:rsidRDefault="00E74ED9" w14:paraId="207C9B47" w14:textId="43F8E376">
            <w:pPr>
              <w:ind w:right="63"/>
              <w:rPr>
                <w:rFonts w:cstheme="minorHAnsi"/>
                <w:sz w:val="22"/>
                <w:szCs w:val="22"/>
              </w:rPr>
            </w:pPr>
            <w:r w:rsidRPr="001247F7">
              <w:rPr>
                <w:rFonts w:cstheme="minorHAnsi"/>
                <w:sz w:val="22"/>
                <w:szCs w:val="22"/>
              </w:rPr>
              <w:t>Birim</w:t>
            </w:r>
            <w:r w:rsidRPr="001247F7" w:rsidR="00024071">
              <w:rPr>
                <w:rFonts w:cstheme="minorHAnsi"/>
                <w:sz w:val="22"/>
                <w:szCs w:val="22"/>
              </w:rPr>
              <w:t xml:space="preserve"> araştırma ve geliştirme kaynaklarını araştırma stratejisi ve birimler arası dengeyi gözeterek yönetmektedir. </w:t>
            </w:r>
          </w:p>
          <w:p w:rsidRPr="001247F7" w:rsidR="00024071" w:rsidP="00024071" w:rsidRDefault="00024071" w14:paraId="675DA3DE" w14:textId="77777777">
            <w:pPr>
              <w:spacing w:before="40"/>
              <w:outlineLvl w:val="2"/>
              <w:rPr>
                <w:rFonts w:cstheme="minorHAnsi"/>
                <w:sz w:val="22"/>
                <w:szCs w:val="22"/>
              </w:rPr>
            </w:pPr>
          </w:p>
        </w:tc>
        <w:tc>
          <w:tcPr>
            <w:tcW w:w="1807" w:type="dxa"/>
            <w:shd w:val="clear" w:color="auto" w:fill="FFC102"/>
            <w:tcMar/>
          </w:tcPr>
          <w:p w:rsidRPr="001247F7" w:rsidR="00024071" w:rsidP="00024071" w:rsidRDefault="00E74ED9" w14:paraId="0E647AE1" w14:textId="64E9AB30">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xml:space="preserve"> araştırma kaynaklarının yeterliliği ve çeşitliliği izlenmekte ve iyileştirilmektedir. </w:t>
            </w:r>
          </w:p>
        </w:tc>
        <w:tc>
          <w:tcPr>
            <w:tcW w:w="1879" w:type="dxa"/>
            <w:shd w:val="clear" w:color="auto" w:fill="EEB000"/>
            <w:tcMar/>
          </w:tcPr>
          <w:p w:rsidRPr="001247F7" w:rsidR="00024071" w:rsidP="00024071" w:rsidRDefault="00024071" w14:paraId="3FCACD8C" w14:textId="77777777">
            <w:pPr>
              <w:spacing w:before="40"/>
              <w:outlineLvl w:val="2"/>
              <w:rPr>
                <w:rFonts w:cstheme="minorHAnsi"/>
                <w: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44C40DE5" w14:textId="77777777">
        <w:trPr>
          <w:trHeight w:val="3780"/>
        </w:trPr>
        <w:tc>
          <w:tcPr>
            <w:tcW w:w="5949" w:type="dxa"/>
            <w:vMerge/>
            <w:tcMar/>
          </w:tcPr>
          <w:p w:rsidRPr="001247F7" w:rsidR="00024071" w:rsidP="00024071" w:rsidRDefault="00024071" w14:paraId="40B3E439" w14:textId="77777777">
            <w:pPr>
              <w:spacing w:line="276" w:lineRule="auto"/>
              <w:rPr>
                <w:rFonts w:cstheme="minorHAnsi"/>
                <w:sz w:val="22"/>
                <w:szCs w:val="22"/>
              </w:rPr>
            </w:pPr>
          </w:p>
        </w:tc>
        <w:tc>
          <w:tcPr>
            <w:tcW w:w="10065" w:type="dxa"/>
            <w:gridSpan w:val="5"/>
            <w:shd w:val="clear" w:color="auto" w:fill="FFEB9F"/>
            <w:tcMar/>
          </w:tcPr>
          <w:p w:rsidRPr="001247F7" w:rsidR="00024071" w:rsidP="00024071" w:rsidRDefault="00024071" w14:paraId="5651500A" w14:textId="0997D047">
            <w:pPr>
              <w:spacing w:line="276" w:lineRule="auto"/>
              <w:ind w:left="118" w:right="63"/>
              <w:jc w:val="both"/>
              <w:outlineLvl w:val="3"/>
              <w:rPr>
                <w:rFonts w:cstheme="minorHAnsi"/>
                <w:b/>
                <w:i/>
                <w:iCs/>
                <w:sz w:val="22"/>
                <w:szCs w:val="22"/>
              </w:rPr>
            </w:pPr>
            <w:commentRangeStart w:id="92"/>
            <w:r w:rsidRPr="69F31653" w:rsidR="08D8CB2D">
              <w:rPr>
                <w:rFonts w:cs="Calibri" w:cstheme="minorAscii"/>
                <w:b w:val="1"/>
                <w:bCs w:val="1"/>
                <w:i w:val="1"/>
                <w:iCs w:val="1"/>
                <w:sz w:val="22"/>
                <w:szCs w:val="22"/>
              </w:rPr>
              <w:t xml:space="preserve">  Kanıtlar</w:t>
            </w:r>
            <w:commentRangeEnd w:id="92"/>
            <w:r>
              <w:rPr>
                <w:rStyle w:val="CommentReference"/>
              </w:rPr>
              <w:commentReference w:id="92"/>
            </w:r>
          </w:p>
          <w:p w:rsidR="69F31653" w:rsidP="69F31653" w:rsidRDefault="69F31653" w14:paraId="54DFE495" w14:textId="35614207">
            <w:pPr>
              <w:pStyle w:val="Normal"/>
              <w:spacing w:line="276" w:lineRule="auto"/>
              <w:ind w:left="0" w:right="63"/>
              <w:jc w:val="both"/>
              <w:outlineLvl w:val="3"/>
              <w:rPr>
                <w:rFonts w:cs="Calibri" w:cstheme="minorAscii"/>
                <w:b w:val="1"/>
                <w:bCs w:val="1"/>
                <w:i w:val="1"/>
                <w:iCs w:val="1"/>
                <w:sz w:val="22"/>
                <w:szCs w:val="22"/>
              </w:rPr>
            </w:pPr>
          </w:p>
          <w:p w:rsidR="0693A730" w:rsidP="33E74B63" w:rsidRDefault="0693A730" w14:paraId="15E8DCB2" w14:textId="4BFD1AFE">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3708870D">
              <w:rPr>
                <w:rFonts w:ascii="Calibri" w:hAnsi="Calibri" w:eastAsia="Calibri" w:cs="Calibri"/>
                <w:b w:val="1"/>
                <w:bCs w:val="1"/>
                <w:i w:val="0"/>
                <w:iCs w:val="0"/>
                <w:caps w:val="0"/>
                <w:smallCaps w:val="0"/>
                <w:noProof/>
                <w:color w:val="000000" w:themeColor="text1" w:themeTint="FF" w:themeShade="FF"/>
                <w:sz w:val="20"/>
                <w:szCs w:val="20"/>
                <w:lang w:val="tr-TR"/>
              </w:rPr>
              <w:t xml:space="preserve">C.1.2. </w:t>
            </w:r>
            <w:r w:rsidRPr="6CC9DED3" w:rsidR="5F065042">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6E6B35BB">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708870D">
              <w:rPr>
                <w:rFonts w:ascii="Calibri" w:hAnsi="Calibri" w:eastAsia="Calibri" w:cs="Calibri"/>
                <w:b w:val="1"/>
                <w:bCs w:val="1"/>
                <w:i w:val="0"/>
                <w:iCs w:val="0"/>
                <w:caps w:val="0"/>
                <w:smallCaps w:val="0"/>
                <w:noProof/>
                <w:color w:val="000000" w:themeColor="text1" w:themeTint="FF" w:themeShade="FF"/>
                <w:sz w:val="20"/>
                <w:szCs w:val="20"/>
                <w:lang w:val="tr-TR"/>
              </w:rPr>
              <w:t>İMÜ Bil</w:t>
            </w:r>
            <w:r w:rsidRPr="6CC9DED3" w:rsidR="5D6443AD">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3708870D">
              <w:rPr>
                <w:rFonts w:ascii="Calibri" w:hAnsi="Calibri" w:eastAsia="Calibri" w:cs="Calibri"/>
                <w:b w:val="1"/>
                <w:bCs w:val="1"/>
                <w:i w:val="0"/>
                <w:iCs w:val="0"/>
                <w:caps w:val="0"/>
                <w:smallCaps w:val="0"/>
                <w:noProof/>
                <w:color w:val="000000" w:themeColor="text1" w:themeTint="FF" w:themeShade="FF"/>
                <w:sz w:val="20"/>
                <w:szCs w:val="20"/>
                <w:lang w:val="tr-TR"/>
              </w:rPr>
              <w:t xml:space="preserve"> F</w:t>
            </w:r>
            <w:r w:rsidRPr="6CC9DED3" w:rsidR="507F4B85">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3708870D">
              <w:rPr>
                <w:rFonts w:ascii="Calibri" w:hAnsi="Calibri" w:eastAsia="Calibri" w:cs="Calibri"/>
                <w:b w:val="1"/>
                <w:bCs w:val="1"/>
                <w:i w:val="0"/>
                <w:iCs w:val="0"/>
                <w:caps w:val="0"/>
                <w:smallCaps w:val="0"/>
                <w:noProof/>
                <w:color w:val="000000" w:themeColor="text1" w:themeTint="FF" w:themeShade="FF"/>
                <w:sz w:val="20"/>
                <w:szCs w:val="20"/>
                <w:lang w:val="tr-TR"/>
              </w:rPr>
              <w:t xml:space="preserve"> Teşvik Yönergesi</w:t>
            </w:r>
          </w:p>
          <w:p w:rsidR="0693A730" w:rsidP="33E74B63" w:rsidRDefault="0693A730" w14:paraId="3EC6D2C1" w14:textId="0A62D78B">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3708870D">
              <w:rPr>
                <w:rFonts w:ascii="Calibri" w:hAnsi="Calibri" w:eastAsia="Calibri" w:cs="Calibri"/>
                <w:b w:val="1"/>
                <w:bCs w:val="1"/>
                <w:i w:val="0"/>
                <w:iCs w:val="0"/>
                <w:caps w:val="0"/>
                <w:smallCaps w:val="0"/>
                <w:noProof/>
                <w:color w:val="000000" w:themeColor="text1" w:themeTint="FF" w:themeShade="FF"/>
                <w:sz w:val="20"/>
                <w:szCs w:val="20"/>
                <w:lang w:val="tr-TR"/>
              </w:rPr>
              <w:t>C.1.2</w:t>
            </w:r>
            <w:r w:rsidRPr="6CC9DED3" w:rsidR="7BA6E822">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3161732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5F065042">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7EEE2E6C">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3708870D">
              <w:rPr>
                <w:rFonts w:ascii="Calibri" w:hAnsi="Calibri" w:eastAsia="Calibri" w:cs="Calibri"/>
                <w:b w:val="1"/>
                <w:bCs w:val="1"/>
                <w:i w:val="0"/>
                <w:iCs w:val="0"/>
                <w:caps w:val="0"/>
                <w:smallCaps w:val="0"/>
                <w:noProof/>
                <w:color w:val="000000" w:themeColor="text1" w:themeTint="FF" w:themeShade="FF"/>
                <w:sz w:val="20"/>
                <w:szCs w:val="20"/>
                <w:lang w:val="tr-TR"/>
              </w:rPr>
              <w:t xml:space="preserve">İMÜ Akademik Teşvik Sistemi Kılavuzu </w:t>
            </w:r>
          </w:p>
          <w:p w:rsidR="0693A730" w:rsidP="33E74B63" w:rsidRDefault="0693A730" w14:paraId="4452DBCD" w14:textId="752EC281">
            <w:pPr>
              <w:pStyle w:val="Balk4"/>
              <w:widowControl w:val="0"/>
              <w:numPr>
                <w:ilvl w:val="0"/>
                <w:numId w:val="2"/>
              </w:numPr>
              <w:spacing w:line="276" w:lineRule="auto"/>
              <w:jc w:val="both"/>
              <w:rPr>
                <w:rFonts w:ascii="Calibri" w:hAnsi="Calibri" w:cs="Calibri"/>
                <w:i w:val="0"/>
                <w:iCs w:val="0"/>
                <w:sz w:val="20"/>
                <w:szCs w:val="20"/>
              </w:rPr>
            </w:pPr>
            <w:r w:rsidRPr="6CC9DED3" w:rsidR="3708870D">
              <w:rPr>
                <w:rFonts w:ascii="Calibri" w:hAnsi="Calibri" w:cs="Calibri"/>
                <w:i w:val="0"/>
                <w:iCs w:val="0"/>
                <w:sz w:val="20"/>
                <w:szCs w:val="20"/>
              </w:rPr>
              <w:t>C.1.2</w:t>
            </w:r>
            <w:r w:rsidRPr="6CC9DED3" w:rsidR="7D75D327">
              <w:rPr>
                <w:rFonts w:ascii="Calibri" w:hAnsi="Calibri" w:cs="Calibri"/>
                <w:i w:val="0"/>
                <w:iCs w:val="0"/>
                <w:sz w:val="20"/>
                <w:szCs w:val="20"/>
              </w:rPr>
              <w:t>.</w:t>
            </w:r>
            <w:r w:rsidRPr="6CC9DED3" w:rsidR="3708870D">
              <w:rPr>
                <w:rFonts w:ascii="Calibri" w:hAnsi="Calibri" w:cs="Calibri"/>
                <w:i w:val="0"/>
                <w:iCs w:val="0"/>
                <w:sz w:val="20"/>
                <w:szCs w:val="20"/>
              </w:rPr>
              <w:t xml:space="preserve"> </w:t>
            </w:r>
            <w:r w:rsidRPr="6CC9DED3" w:rsidR="7E185405">
              <w:rPr>
                <w:rFonts w:ascii="Calibri" w:hAnsi="Calibri" w:cs="Calibri"/>
                <w:i w:val="0"/>
                <w:iCs w:val="0"/>
                <w:sz w:val="20"/>
                <w:szCs w:val="20"/>
              </w:rPr>
              <w:t>ODJ</w:t>
            </w:r>
            <w:r w:rsidRPr="6CC9DED3" w:rsidR="2F497C31">
              <w:rPr>
                <w:rFonts w:ascii="Calibri" w:hAnsi="Calibri" w:cs="Calibri"/>
                <w:i w:val="0"/>
                <w:iCs w:val="0"/>
                <w:sz w:val="20"/>
                <w:szCs w:val="20"/>
              </w:rPr>
              <w:t xml:space="preserve"> Y</w:t>
            </w:r>
            <w:r w:rsidRPr="6CC9DED3" w:rsidR="00867394">
              <w:rPr>
                <w:rFonts w:ascii="Calibri" w:hAnsi="Calibri" w:cs="Calibri"/>
                <w:i w:val="0"/>
                <w:iCs w:val="0"/>
                <w:sz w:val="20"/>
                <w:szCs w:val="20"/>
              </w:rPr>
              <w:t>apılan çalış</w:t>
            </w:r>
            <w:r w:rsidRPr="6CC9DED3" w:rsidR="35A31628">
              <w:rPr>
                <w:rFonts w:ascii="Calibri" w:hAnsi="Calibri" w:cs="Calibri"/>
                <w:i w:val="0"/>
                <w:iCs w:val="0"/>
                <w:sz w:val="20"/>
                <w:szCs w:val="20"/>
              </w:rPr>
              <w:t>.</w:t>
            </w:r>
            <w:r w:rsidRPr="6CC9DED3" w:rsidR="00867394">
              <w:rPr>
                <w:rFonts w:ascii="Calibri" w:hAnsi="Calibri" w:cs="Calibri"/>
                <w:i w:val="0"/>
                <w:iCs w:val="0"/>
                <w:sz w:val="20"/>
                <w:szCs w:val="20"/>
              </w:rPr>
              <w:t xml:space="preserve"> tablosu</w:t>
            </w:r>
          </w:p>
          <w:p w:rsidR="69F31653" w:rsidP="69F31653" w:rsidRDefault="69F31653" w14:paraId="056ADB40" w14:textId="2DA83DA0">
            <w:pPr>
              <w:pStyle w:val="Balk4"/>
              <w:widowControl w:val="0"/>
              <w:spacing w:line="276" w:lineRule="auto"/>
              <w:ind w:left="0"/>
              <w:jc w:val="both"/>
              <w:rPr>
                <w:rFonts w:ascii="Calibri" w:hAnsi="Calibri" w:eastAsia="Calibri" w:cs="Calibri"/>
                <w:b w:val="1"/>
                <w:bCs w:val="1"/>
                <w:i w:val="1"/>
                <w:iCs w:val="1"/>
                <w:caps w:val="0"/>
                <w:smallCaps w:val="0"/>
                <w:noProof/>
                <w:color w:val="000000" w:themeColor="text1" w:themeTint="FF" w:themeShade="FF"/>
                <w:sz w:val="20"/>
                <w:szCs w:val="20"/>
                <w:lang w:val="tr-TR"/>
              </w:rPr>
            </w:pPr>
          </w:p>
          <w:p w:rsidR="69F31653" w:rsidP="69F31653" w:rsidRDefault="69F31653" w14:paraId="2D46B0AE" w14:textId="35614207">
            <w:pPr>
              <w:pStyle w:val="Normal"/>
              <w:spacing w:line="276" w:lineRule="auto"/>
              <w:ind w:left="0" w:right="63"/>
              <w:jc w:val="both"/>
              <w:outlineLvl w:val="3"/>
              <w:rPr>
                <w:rFonts w:cs="Calibri" w:cstheme="minorAscii"/>
                <w:b w:val="1"/>
                <w:bCs w:val="1"/>
                <w:i w:val="1"/>
                <w:iCs w:val="1"/>
                <w:sz w:val="22"/>
                <w:szCs w:val="22"/>
              </w:rPr>
            </w:pPr>
          </w:p>
          <w:p w:rsidRPr="001247F7" w:rsidR="00024071" w:rsidP="00024071" w:rsidRDefault="00024071" w14:paraId="6884ABEA" w14:textId="77777777">
            <w:pPr>
              <w:ind w:right="63"/>
              <w:jc w:val="both"/>
              <w:outlineLvl w:val="3"/>
              <w:rPr>
                <w:rFonts w:cstheme="minorHAnsi"/>
                <w:i/>
                <w:sz w:val="22"/>
                <w:szCs w:val="22"/>
              </w:rPr>
            </w:pPr>
          </w:p>
        </w:tc>
      </w:tr>
    </w:tbl>
    <w:p w:rsidRPr="001247F7" w:rsidR="00024071" w:rsidP="003806B7" w:rsidRDefault="00024071" w14:paraId="7300E3C6" w14:textId="723CDB5C">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XSpec="center" w:tblpY="770"/>
        <w:tblW w:w="15698" w:type="dxa"/>
        <w:tblLayout w:type="fixed"/>
        <w:tblLook w:val="04A0" w:firstRow="1" w:lastRow="0" w:firstColumn="1" w:lastColumn="0" w:noHBand="0" w:noVBand="1"/>
      </w:tblPr>
      <w:tblGrid>
        <w:gridCol w:w="5831"/>
        <w:gridCol w:w="2083"/>
        <w:gridCol w:w="1945"/>
        <w:gridCol w:w="1862"/>
        <w:gridCol w:w="2131"/>
        <w:gridCol w:w="1846"/>
      </w:tblGrid>
      <w:tr w:rsidRPr="001247F7" w:rsidR="00024071" w:rsidTr="69F31653" w14:paraId="36572007" w14:textId="77777777">
        <w:trPr>
          <w:trHeight w:val="405"/>
        </w:trPr>
        <w:tc>
          <w:tcPr>
            <w:tcW w:w="15698" w:type="dxa"/>
            <w:gridSpan w:val="6"/>
            <w:shd w:val="clear" w:color="auto" w:fill="FFEB9F"/>
            <w:tcMar/>
          </w:tcPr>
          <w:p w:rsidRPr="001247F7" w:rsidR="003806B7" w:rsidP="00684E4E" w:rsidRDefault="00024071" w14:paraId="2AC2DC98" w14:textId="50F2F0EB">
            <w:pPr>
              <w:pStyle w:val="ListeParagraf"/>
              <w:numPr>
                <w:ilvl w:val="0"/>
                <w:numId w:val="55"/>
              </w:numPr>
              <w:tabs>
                <w:tab w:val="center" w:pos="2792"/>
              </w:tabs>
              <w:spacing w:line="276" w:lineRule="auto"/>
              <w:jc w:val="right"/>
              <w:rPr>
                <w:rFonts w:cstheme="minorHAnsi"/>
                <w:b/>
                <w:bCs/>
                <w:color w:val="966F00"/>
                <w:sz w:val="22"/>
              </w:rPr>
            </w:pPr>
            <w:r w:rsidRPr="001247F7">
              <w:rPr>
                <w:rFonts w:cstheme="minorHAnsi"/>
                <w:sz w:val="28"/>
                <w:szCs w:val="22"/>
              </w:rPr>
              <w:br w:type="page"/>
            </w:r>
            <w:r w:rsidRPr="001247F7">
              <w:rPr>
                <w:rFonts w:cstheme="minorHAnsi"/>
                <w:sz w:val="28"/>
                <w:szCs w:val="22"/>
              </w:rPr>
              <w:br w:type="page"/>
            </w:r>
            <w:r w:rsidRPr="001247F7" w:rsidR="003806B7">
              <w:rPr>
                <w:rFonts w:cstheme="minorHAnsi"/>
                <w:b/>
                <w:bCs/>
                <w:color w:val="BF8F00" w:themeColor="accent4" w:themeShade="BF"/>
                <w:sz w:val="28"/>
              </w:rPr>
              <w:t xml:space="preserve"> ARAŞTIRMA VE GELİŞTİRME</w:t>
            </w:r>
          </w:p>
          <w:p w:rsidRPr="001247F7" w:rsidR="00024071" w:rsidP="003806B7" w:rsidRDefault="003806B7" w14:paraId="72D37C5E" w14:textId="10957695">
            <w:pPr>
              <w:tabs>
                <w:tab w:val="center" w:pos="2792"/>
              </w:tabs>
              <w:spacing w:line="276" w:lineRule="auto"/>
              <w:jc w:val="center"/>
              <w:rPr>
                <w:rFonts w:cstheme="minorHAnsi"/>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9F31653" w14:paraId="5D3A24ED" w14:textId="77777777">
        <w:trPr>
          <w:trHeight w:val="351"/>
        </w:trPr>
        <w:tc>
          <w:tcPr>
            <w:tcW w:w="15698" w:type="dxa"/>
            <w:gridSpan w:val="6"/>
            <w:shd w:val="clear" w:color="auto" w:fill="FFEB9F"/>
            <w:tcMar/>
            <w:vAlign w:val="bottom"/>
          </w:tcPr>
          <w:p w:rsidRPr="001247F7" w:rsidR="00024071" w:rsidP="00024071" w:rsidRDefault="00024071" w14:paraId="47748C60" w14:textId="77777777">
            <w:pPr>
              <w:spacing w:line="276" w:lineRule="auto"/>
              <w:jc w:val="both"/>
              <w:rPr>
                <w:rFonts w:cstheme="minorHAnsi"/>
                <w:b/>
                <w:sz w:val="22"/>
                <w:szCs w:val="22"/>
              </w:rPr>
            </w:pPr>
            <w:r w:rsidRPr="001247F7">
              <w:rPr>
                <w:rFonts w:cstheme="minorHAnsi"/>
                <w:b/>
                <w:sz w:val="22"/>
                <w:szCs w:val="22"/>
              </w:rPr>
              <w:t>C.1.  Araştırma Süreçlerinin Yönetimi ve Araştırma Kaynakları</w:t>
            </w:r>
          </w:p>
        </w:tc>
      </w:tr>
      <w:tr w:rsidRPr="001247F7" w:rsidR="00990891" w:rsidTr="69F31653" w14:paraId="62D2A7C1" w14:textId="77777777">
        <w:trPr>
          <w:trHeight w:val="351"/>
        </w:trPr>
        <w:tc>
          <w:tcPr>
            <w:tcW w:w="5831" w:type="dxa"/>
            <w:shd w:val="clear" w:color="auto" w:fill="FFEB9F"/>
            <w:tcMar/>
            <w:vAlign w:val="bottom"/>
          </w:tcPr>
          <w:p w:rsidRPr="001247F7" w:rsidR="00990891" w:rsidP="00990891" w:rsidRDefault="00990891" w14:paraId="1AA78113" w14:textId="77777777">
            <w:pPr>
              <w:spacing w:line="276" w:lineRule="auto"/>
              <w:jc w:val="both"/>
              <w:rPr>
                <w:rFonts w:cstheme="minorHAnsi"/>
                <w:b/>
                <w:sz w:val="22"/>
              </w:rPr>
            </w:pPr>
          </w:p>
        </w:tc>
        <w:tc>
          <w:tcPr>
            <w:tcW w:w="2083" w:type="dxa"/>
            <w:shd w:val="clear" w:color="auto" w:fill="FFE599" w:themeFill="accent4" w:themeFillTint="66"/>
            <w:tcMar/>
            <w:vAlign w:val="bottom"/>
          </w:tcPr>
          <w:p w:rsidRPr="001247F7" w:rsidR="00990891" w:rsidP="69F31653" w:rsidRDefault="00990891" w14:paraId="270F7BBD" w14:textId="1989533F">
            <w:pPr>
              <w:spacing w:line="276" w:lineRule="auto"/>
              <w:jc w:val="center"/>
              <w:rPr>
                <w:rFonts w:cs="Calibri" w:cstheme="minorAscii"/>
                <w:color w:val="70AD47" w:themeColor="accent6" w:themeTint="FF" w:themeShade="FF"/>
                <w:sz w:val="22"/>
                <w:szCs w:val="22"/>
              </w:rPr>
            </w:pPr>
            <w:r w:rsidRPr="001247F7" w:rsidR="578ED452">
              <w:rPr>
                <w:rFonts w:ascii="Calibri" w:hAnsi="Calibri" w:cs="Calibri"/>
                <w:b w:val="1"/>
                <w:bCs w:val="1"/>
              </w:rPr>
              <w:t>1</w:t>
            </w:r>
            <w:sdt>
              <w:sdtPr>
                <w:rPr>
                  <w:rFonts w:ascii="Calibri" w:hAnsi="Calibri" w:cs="Calibri"/>
                  <w:b/>
                  <w:bCs/>
                </w:rPr>
                <w:id w:val="100532638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945" w:type="dxa"/>
            <w:shd w:val="clear" w:color="auto" w:fill="FFE599" w:themeFill="accent4" w:themeFillTint="66"/>
            <w:tcMar/>
            <w:vAlign w:val="bottom"/>
          </w:tcPr>
          <w:p w:rsidRPr="001247F7" w:rsidR="00990891" w:rsidP="69F31653" w:rsidRDefault="00990891" w14:paraId="180AC03A" w14:textId="18ADD3EA">
            <w:pPr>
              <w:spacing w:line="276" w:lineRule="auto"/>
              <w:jc w:val="center"/>
              <w:rPr>
                <w:rFonts w:cs="Calibri" w:cstheme="minorAscii"/>
                <w:color w:val="70AD47" w:themeColor="accent6" w:themeTint="FF" w:themeShade="FF"/>
                <w:sz w:val="22"/>
                <w:szCs w:val="22"/>
              </w:rPr>
            </w:pPr>
            <w:r w:rsidRPr="001247F7" w:rsidR="578ED452">
              <w:rPr>
                <w:rFonts w:ascii="Calibri" w:hAnsi="Calibri" w:cs="Calibri"/>
                <w:b w:val="1"/>
                <w:bCs w:val="1"/>
              </w:rPr>
              <w:t xml:space="preserve">2 </w:t>
            </w:r>
            <w:sdt>
              <w:sdtPr>
                <w:rPr>
                  <w:rFonts w:ascii="Calibri" w:hAnsi="Calibri" w:cs="Calibri"/>
                  <w:b/>
                  <w:bCs/>
                </w:rPr>
                <w:id w:val="-1031884931"/>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862" w:type="dxa"/>
            <w:shd w:val="clear" w:color="auto" w:fill="FFE599" w:themeFill="accent4" w:themeFillTint="66"/>
            <w:tcMar/>
            <w:vAlign w:val="bottom"/>
          </w:tcPr>
          <w:p w:rsidRPr="001247F7" w:rsidR="00990891" w:rsidP="69F31653" w:rsidRDefault="00990891" w14:paraId="6F7D3E3E" w14:textId="3817C016">
            <w:pPr>
              <w:spacing w:line="276" w:lineRule="auto"/>
              <w:jc w:val="center"/>
              <w:rPr>
                <w:rFonts w:cs="Calibri" w:cstheme="minorAscii"/>
                <w:color w:val="70AD47" w:themeColor="accent6" w:themeTint="FF" w:themeShade="FF"/>
                <w:sz w:val="22"/>
                <w:szCs w:val="22"/>
              </w:rPr>
            </w:pPr>
            <w:r w:rsidRPr="001247F7" w:rsidR="578ED452">
              <w:rPr>
                <w:rFonts w:ascii="Calibri" w:hAnsi="Calibri" w:cs="Calibri"/>
                <w:b w:val="1"/>
                <w:bCs w:val="1"/>
              </w:rPr>
              <w:t xml:space="preserve">3 </w:t>
            </w:r>
            <w:sdt>
              <w:sdtPr>
                <w:rPr>
                  <w:rFonts w:ascii="Calibri" w:hAnsi="Calibri" w:cs="Calibri"/>
                  <w:b/>
                  <w:bCs/>
                </w:rPr>
                <w:id w:val="-1242944052"/>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2131" w:type="dxa"/>
            <w:shd w:val="clear" w:color="auto" w:fill="FFE599" w:themeFill="accent4" w:themeFillTint="66"/>
            <w:tcMar/>
            <w:vAlign w:val="bottom"/>
          </w:tcPr>
          <w:p w:rsidRPr="001247F7" w:rsidR="00990891" w:rsidP="69F31653" w:rsidRDefault="00990891" w14:paraId="32C9D42C" w14:textId="275E6007">
            <w:pPr>
              <w:spacing w:line="276" w:lineRule="auto"/>
              <w:jc w:val="center"/>
              <w:rPr>
                <w:rFonts w:cs="Calibri" w:cstheme="minorAscii"/>
                <w:sz w:val="22"/>
                <w:szCs w:val="22"/>
              </w:rPr>
            </w:pPr>
            <w:commentRangeStart w:id="93"/>
            <w:r w:rsidRPr="001247F7" w:rsidR="578ED452">
              <w:rPr>
                <w:rFonts w:ascii="Calibri" w:hAnsi="Calibri" w:cs="Calibri"/>
                <w:b w:val="1"/>
                <w:bCs w:val="1"/>
              </w:rPr>
              <w:t xml:space="preserve">4 </w:t>
            </w:r>
            <w:sdt>
              <w:sdtPr>
                <w:rPr>
                  <w:rFonts w:ascii="Calibri" w:hAnsi="Calibri" w:cs="Calibri"/>
                  <w:b/>
                  <w:bCs/>
                </w:rPr>
                <w:id w:val="1115403489"/>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846" w:type="dxa"/>
            <w:shd w:val="clear" w:color="auto" w:fill="FFE599" w:themeFill="accent4" w:themeFillTint="66"/>
            <w:tcMar/>
            <w:vAlign w:val="bottom"/>
          </w:tcPr>
          <w:p w:rsidRPr="001247F7" w:rsidR="00990891" w:rsidP="69F31653" w:rsidRDefault="00990891" w14:paraId="03DD7B5F" w14:textId="34CFAB94">
            <w:pPr>
              <w:spacing w:line="276" w:lineRule="auto"/>
              <w:jc w:val="center"/>
              <w:rPr>
                <w:rFonts w:cs="Calibri" w:cstheme="minorAscii"/>
                <w:sz w:val="22"/>
                <w:szCs w:val="22"/>
              </w:rPr>
            </w:pPr>
            <w:r w:rsidRPr="001247F7" w:rsidR="578ED452">
              <w:rPr>
                <w:rFonts w:ascii="Calibri" w:hAnsi="Calibri" w:cs="Calibri"/>
                <w:b w:val="1"/>
                <w:bCs w:val="1"/>
              </w:rPr>
              <w:t xml:space="preserve">5 </w:t>
            </w:r>
            <w:sdt>
              <w:sdtPr>
                <w:rPr>
                  <w:rFonts w:ascii="Calibri" w:hAnsi="Calibri" w:cs="Calibri"/>
                  <w:b/>
                  <w:bCs/>
                </w:rPr>
                <w:id w:val="-2001955417"/>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commentRangeEnd w:id="93"/>
            <w:r w:rsidRPr="001247F7" w:rsidR="009F4520">
              <w:rPr>
                <w:rStyle w:val="AklamaBavurusu"/>
                <w:rFonts w:eastAsiaTheme="minorHAnsi"/>
              </w:rPr>
              <w:commentReference w:id="93"/>
            </w:r>
          </w:p>
        </w:tc>
      </w:tr>
      <w:tr w:rsidRPr="001247F7" w:rsidR="00024071" w:rsidTr="69F31653" w14:paraId="1837DDC7" w14:textId="77777777">
        <w:trPr>
          <w:trHeight w:val="3446"/>
        </w:trPr>
        <w:tc>
          <w:tcPr>
            <w:tcW w:w="5831" w:type="dxa"/>
            <w:vMerge w:val="restart"/>
            <w:shd w:val="clear" w:color="auto" w:fill="FFFFFF" w:themeFill="background1"/>
            <w:tcMar/>
          </w:tcPr>
          <w:p w:rsidRPr="001247F7" w:rsidR="00024071" w:rsidP="00024071" w:rsidRDefault="00024071" w14:paraId="467A7273" w14:textId="77777777">
            <w:pPr>
              <w:spacing w:line="276" w:lineRule="auto"/>
              <w:rPr>
                <w:rFonts w:cstheme="minorHAnsi"/>
                <w:sz w:val="22"/>
                <w:szCs w:val="22"/>
              </w:rPr>
            </w:pPr>
          </w:p>
          <w:p w:rsidRPr="001247F7" w:rsidR="00024071" w:rsidP="00024071" w:rsidRDefault="00024071" w14:paraId="62858FB9" w14:textId="77777777">
            <w:pPr>
              <w:spacing w:line="276" w:lineRule="auto"/>
              <w:jc w:val="both"/>
              <w:rPr>
                <w:rFonts w:cstheme="minorHAnsi"/>
                <w:sz w:val="22"/>
                <w:szCs w:val="22"/>
                <w:u w:val="single"/>
              </w:rPr>
            </w:pPr>
            <w:r w:rsidRPr="001247F7">
              <w:rPr>
                <w:rFonts w:cstheme="minorHAnsi"/>
                <w:sz w:val="22"/>
                <w:szCs w:val="22"/>
                <w:u w:val="single"/>
              </w:rPr>
              <w:t>C.1.3. Doktora programları ve doktora sonrası imkanlar</w:t>
            </w:r>
          </w:p>
          <w:p w:rsidRPr="001247F7" w:rsidR="00024071" w:rsidP="00024071" w:rsidRDefault="00024071" w14:paraId="38E7A644" w14:textId="753581D5">
            <w:pPr>
              <w:spacing w:before="100" w:beforeAutospacing="1" w:after="100" w:afterAutospacing="1"/>
              <w:jc w:val="both"/>
              <w:rPr>
                <w:rFonts w:cstheme="minorHAnsi"/>
                <w:sz w:val="22"/>
                <w:szCs w:val="22"/>
                <w:lang w:eastAsia="tr-TR"/>
              </w:rPr>
            </w:pPr>
            <w:r w:rsidRPr="001247F7">
              <w:rPr>
                <w:rFonts w:cstheme="minorHAnsi"/>
                <w:sz w:val="22"/>
                <w:szCs w:val="22"/>
                <w:lang w:eastAsia="tr-TR"/>
              </w:rPr>
              <w:t xml:space="preserve">Doktora programlarının başvuru süreçleri, kayıtlı öğrencileri ve mezun sayıları ile gelişme eğilimleri izlenmektedir. </w:t>
            </w:r>
            <w:r w:rsidRPr="001247F7" w:rsidR="00FB22D7">
              <w:rPr>
                <w:rFonts w:cstheme="minorHAnsi"/>
                <w:sz w:val="22"/>
                <w:szCs w:val="22"/>
                <w:lang w:eastAsia="tr-TR"/>
              </w:rPr>
              <w:t>Birimde</w:t>
            </w:r>
            <w:r w:rsidRPr="001247F7">
              <w:rPr>
                <w:rFonts w:cstheme="minorHAnsi"/>
                <w:sz w:val="22"/>
                <w:szCs w:val="22"/>
                <w:lang w:eastAsia="tr-TR"/>
              </w:rPr>
              <w:t xml:space="preserve"> doktora sonrası (post-doc) imkanları bulunmaktadır ve </w:t>
            </w:r>
            <w:r w:rsidRPr="001247F7" w:rsidR="00BC42A3">
              <w:rPr>
                <w:rFonts w:cstheme="minorHAnsi"/>
                <w:sz w:val="22"/>
                <w:szCs w:val="22"/>
                <w:lang w:eastAsia="tr-TR"/>
              </w:rPr>
              <w:t xml:space="preserve">birimin </w:t>
            </w:r>
            <w:r w:rsidRPr="001247F7">
              <w:rPr>
                <w:rFonts w:cstheme="minorHAnsi"/>
                <w:sz w:val="22"/>
                <w:szCs w:val="22"/>
                <w:lang w:eastAsia="tr-TR"/>
              </w:rPr>
              <w:t xml:space="preserve"> kendi mezunlarını işe alma (inbreeding) politikası açıktır.  </w:t>
            </w:r>
          </w:p>
          <w:p w:rsidRPr="001247F7" w:rsidR="00917A71" w:rsidP="00917A71" w:rsidRDefault="00917A71" w14:paraId="6CF19E26"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sadece Enstitüler tarafından doldurulacaktır.)</w:t>
            </w:r>
          </w:p>
          <w:p w:rsidRPr="001247F7" w:rsidR="00FC6035" w:rsidP="00FC6035" w:rsidRDefault="00FC6035" w14:paraId="10192513"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917A71" w:rsidP="00024071" w:rsidRDefault="00917A71" w14:paraId="20C2D1A6" w14:textId="77777777">
            <w:pPr>
              <w:spacing w:before="100" w:beforeAutospacing="1" w:after="100" w:afterAutospacing="1"/>
              <w:jc w:val="both"/>
              <w:rPr>
                <w:rFonts w:cstheme="minorHAnsi"/>
                <w:sz w:val="22"/>
                <w:szCs w:val="22"/>
                <w:lang w:eastAsia="tr-TR"/>
              </w:rPr>
            </w:pPr>
          </w:p>
          <w:p w:rsidRPr="001247F7" w:rsidR="00917A71" w:rsidP="00024071" w:rsidRDefault="00917A71" w14:paraId="64FFE78A" w14:textId="77777777">
            <w:pPr>
              <w:spacing w:before="100" w:beforeAutospacing="1" w:after="100" w:afterAutospacing="1"/>
              <w:jc w:val="both"/>
              <w:rPr>
                <w:rFonts w:cstheme="minorHAnsi"/>
                <w:sz w:val="22"/>
                <w:szCs w:val="22"/>
                <w:lang w:eastAsia="tr-TR"/>
              </w:rPr>
            </w:pPr>
          </w:p>
          <w:p w:rsidRPr="001247F7" w:rsidR="00024071" w:rsidP="00024071" w:rsidRDefault="00024071" w14:paraId="29E2546C" w14:textId="77777777">
            <w:pPr>
              <w:spacing w:line="276" w:lineRule="auto"/>
              <w:rPr>
                <w:rFonts w:cstheme="minorHAnsi"/>
                <w:sz w:val="22"/>
                <w:szCs w:val="22"/>
              </w:rPr>
            </w:pPr>
          </w:p>
        </w:tc>
        <w:tc>
          <w:tcPr>
            <w:tcW w:w="2083" w:type="dxa"/>
            <w:shd w:val="clear" w:color="auto" w:fill="FFF2CC" w:themeFill="accent4" w:themeFillTint="33"/>
            <w:tcMar/>
          </w:tcPr>
          <w:p w:rsidRPr="001247F7" w:rsidR="00024071" w:rsidP="00024071" w:rsidRDefault="00BC42A3" w14:paraId="6ACD8547" w14:textId="127BED2B">
            <w:pPr>
              <w:ind w:right="63"/>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doktora programı ve doktora sonrası imkanları bulunmamaktadır.</w:t>
            </w:r>
          </w:p>
          <w:p w:rsidRPr="001247F7" w:rsidR="00024071" w:rsidP="00024071" w:rsidRDefault="00024071" w14:paraId="697EF106" w14:textId="77777777">
            <w:pPr>
              <w:spacing w:before="40"/>
              <w:outlineLvl w:val="2"/>
              <w:rPr>
                <w:rFonts w:cstheme="minorHAnsi"/>
                <w:sz w:val="22"/>
                <w:szCs w:val="22"/>
              </w:rPr>
            </w:pPr>
          </w:p>
        </w:tc>
        <w:tc>
          <w:tcPr>
            <w:tcW w:w="1945" w:type="dxa"/>
            <w:shd w:val="clear" w:color="auto" w:fill="FFE599" w:themeFill="accent4" w:themeFillTint="66"/>
            <w:tcMar/>
          </w:tcPr>
          <w:p w:rsidRPr="001247F7" w:rsidR="00024071" w:rsidP="00024071" w:rsidRDefault="00BC42A3" w14:paraId="45F15350" w14:textId="1CD4963D">
            <w:pPr>
              <w:spacing w:before="40"/>
              <w:outlineLvl w:val="2"/>
              <w:rPr>
                <w:rFonts w:cstheme="minorHAnsi"/>
                <w:sz w:val="22"/>
                <w:szCs w:val="22"/>
              </w:rPr>
            </w:pPr>
            <w:r w:rsidRPr="001247F7">
              <w:rPr>
                <w:rFonts w:cstheme="minorHAnsi"/>
                <w:sz w:val="22"/>
                <w:szCs w:val="22"/>
              </w:rPr>
              <w:t xml:space="preserve">Birimin </w:t>
            </w:r>
            <w:r w:rsidRPr="001247F7" w:rsidR="00024071">
              <w:rPr>
                <w:rFonts w:cstheme="minorHAnsi"/>
                <w:sz w:val="22"/>
                <w:szCs w:val="22"/>
              </w:rPr>
              <w:t xml:space="preserve"> araştırma politikası, hedefleri ve stratejileri ile uyumlu doktora programı ve doktora sonrası imkanlarına ilişkin planlamalar bulunmaktadır. </w:t>
            </w:r>
          </w:p>
        </w:tc>
        <w:tc>
          <w:tcPr>
            <w:tcW w:w="1862" w:type="dxa"/>
            <w:shd w:val="clear" w:color="auto" w:fill="FFD966" w:themeFill="accent4" w:themeFillTint="99"/>
            <w:tcMar/>
          </w:tcPr>
          <w:p w:rsidRPr="001247F7" w:rsidR="00024071" w:rsidP="00024071" w:rsidRDefault="00E74ED9" w14:paraId="5615FFA0" w14:textId="044519C0">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xml:space="preserve"> araştırma politikası, hedefleri ve stratejileri ile uyumlu ve destekleyen doktora programları ve doktora sonrası imkanlar yürütülmektedir. </w:t>
            </w:r>
          </w:p>
        </w:tc>
        <w:tc>
          <w:tcPr>
            <w:tcW w:w="2131" w:type="dxa"/>
            <w:shd w:val="clear" w:color="auto" w:fill="FFC102"/>
            <w:tcMar/>
          </w:tcPr>
          <w:p w:rsidRPr="001247F7" w:rsidR="00024071" w:rsidP="00024071" w:rsidRDefault="00E74ED9" w14:paraId="24FC759E" w14:textId="40793EF5">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xml:space="preserve"> doktora programları ve doktora sonrası imkanlarının çıktıları düzenli olarak izlenmekte ve iyileştirilmektedir.</w:t>
            </w:r>
          </w:p>
        </w:tc>
        <w:tc>
          <w:tcPr>
            <w:tcW w:w="1846" w:type="dxa"/>
            <w:shd w:val="clear" w:color="auto" w:fill="EEB000"/>
            <w:tcMar/>
          </w:tcPr>
          <w:p w:rsidRPr="001247F7" w:rsidR="00024071" w:rsidP="00024071" w:rsidRDefault="00024071" w14:paraId="0438F5BC" w14:textId="77777777">
            <w:pPr>
              <w:spacing w:before="40"/>
              <w:outlineLvl w:val="2"/>
              <w:rPr>
                <w:rFonts w:cstheme="minorHAnsi"/>
                <w: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9F31653" w14:paraId="2274993D" w14:textId="77777777">
        <w:trPr>
          <w:trHeight w:val="4142"/>
        </w:trPr>
        <w:tc>
          <w:tcPr>
            <w:tcW w:w="5831" w:type="dxa"/>
            <w:vMerge/>
            <w:tcMar/>
          </w:tcPr>
          <w:p w:rsidRPr="001247F7" w:rsidR="00024071" w:rsidP="00024071" w:rsidRDefault="00024071" w14:paraId="3243E2C7" w14:textId="77777777">
            <w:pPr>
              <w:spacing w:line="276" w:lineRule="auto"/>
              <w:rPr>
                <w:rFonts w:cstheme="minorHAnsi"/>
                <w:sz w:val="22"/>
                <w:szCs w:val="22"/>
              </w:rPr>
            </w:pPr>
          </w:p>
        </w:tc>
        <w:tc>
          <w:tcPr>
            <w:tcW w:w="9867" w:type="dxa"/>
            <w:gridSpan w:val="5"/>
            <w:shd w:val="clear" w:color="auto" w:fill="FFEB9F"/>
            <w:tcMar/>
          </w:tcPr>
          <w:p w:rsidRPr="001247F7" w:rsidR="00024071" w:rsidP="00024071" w:rsidRDefault="00024071" w14:paraId="715FAAB5" w14:textId="77777777">
            <w:pPr>
              <w:spacing w:line="276" w:lineRule="auto"/>
              <w:ind w:left="118" w:right="63"/>
              <w:jc w:val="both"/>
              <w:outlineLvl w:val="3"/>
              <w:rPr>
                <w:rFonts w:cstheme="minorHAnsi"/>
                <w:sz w:val="22"/>
                <w:szCs w:val="22"/>
              </w:rPr>
            </w:pPr>
          </w:p>
          <w:p w:rsidRPr="001247F7" w:rsidR="00024071" w:rsidP="00024071" w:rsidRDefault="00024071" w14:paraId="7E24C75A" w14:textId="02D2A186">
            <w:pPr>
              <w:spacing w:line="276" w:lineRule="auto"/>
              <w:ind w:left="118" w:right="63"/>
              <w:jc w:val="both"/>
              <w:outlineLvl w:val="3"/>
              <w:rPr>
                <w:rFonts w:cstheme="minorHAnsi"/>
                <w:b/>
                <w:i/>
                <w:iCs/>
                <w:sz w:val="22"/>
                <w:szCs w:val="22"/>
              </w:rPr>
            </w:pPr>
            <w:commentRangeStart w:id="94"/>
            <w:r w:rsidRPr="001247F7">
              <w:rPr>
                <w:rFonts w:cstheme="minorHAnsi"/>
                <w:i/>
                <w:iCs/>
                <w:sz w:val="22"/>
                <w:szCs w:val="22"/>
              </w:rPr>
              <w:t xml:space="preserve"> </w:t>
            </w:r>
            <w:r w:rsidRPr="001247F7">
              <w:rPr>
                <w:rFonts w:cstheme="minorHAnsi"/>
                <w:b/>
                <w:i/>
                <w:iCs/>
                <w:sz w:val="22"/>
                <w:szCs w:val="22"/>
              </w:rPr>
              <w:t>Kanıtlar</w:t>
            </w:r>
            <w:commentRangeEnd w:id="94"/>
            <w:r w:rsidRPr="001247F7" w:rsidR="00A77CA3">
              <w:rPr>
                <w:rStyle w:val="AklamaBavurusu"/>
                <w:rFonts w:eastAsiaTheme="minorHAnsi"/>
              </w:rPr>
              <w:commentReference w:id="94"/>
            </w:r>
          </w:p>
          <w:p w:rsidRPr="001247F7" w:rsidR="00024071" w:rsidP="69F31653" w:rsidRDefault="001A1BF2" w14:paraId="61B61C9D" w14:textId="174D21F8">
            <w:pPr>
              <w:pStyle w:val="Balk4"/>
              <w:spacing w:line="276" w:lineRule="auto"/>
              <w:ind/>
              <w:jc w:val="both"/>
              <w:outlineLvl w:val="3"/>
              <w:rPr>
                <w:rFonts w:ascii="Calibri" w:hAnsi="Calibri" w:cs="Calibri"/>
                <w:sz w:val="20"/>
                <w:szCs w:val="20"/>
              </w:rPr>
            </w:pPr>
          </w:p>
        </w:tc>
      </w:tr>
    </w:tbl>
    <w:p w:rsidRPr="001247F7" w:rsidR="00024071" w:rsidP="00F45D13" w:rsidRDefault="00024071" w14:paraId="23B85CF9" w14:textId="46D9A185">
      <w:pPr>
        <w:pStyle w:val="Balk1"/>
        <w:spacing w:before="57" w:after="240"/>
        <w:ind w:left="0" w:right="63"/>
        <w:jc w:val="center"/>
        <w:rPr>
          <w:rFonts w:ascii="Calibri" w:hAnsi="Calibri" w:cs="Calibri"/>
          <w:color w:val="0070C0"/>
        </w:rPr>
      </w:pPr>
    </w:p>
    <w:p w:rsidRPr="001247F7" w:rsidR="00810E67" w:rsidP="00F45D13" w:rsidRDefault="00810E67" w14:paraId="26164695" w14:textId="3F9E7EBF">
      <w:pPr>
        <w:pStyle w:val="Balk1"/>
        <w:spacing w:before="57" w:after="240"/>
        <w:ind w:left="0" w:right="63"/>
        <w:jc w:val="center"/>
        <w:rPr>
          <w:rFonts w:ascii="Calibri" w:hAnsi="Calibri" w:cs="Calibri"/>
          <w:color w:val="0070C0"/>
        </w:rPr>
      </w:pPr>
    </w:p>
    <w:p w:rsidRPr="001247F7" w:rsidR="00810E67" w:rsidP="00810E67" w:rsidRDefault="00810E67" w14:paraId="263175FD" w14:textId="77777777">
      <w:pPr>
        <w:rPr>
          <w:rFonts w:ascii="Calibri" w:hAnsi="Calibri" w:cs="Calibri"/>
          <w:b/>
          <w:bCs/>
          <w:color w:val="FF0000"/>
        </w:rPr>
      </w:pPr>
      <w:r w:rsidRPr="69F31653" w:rsidR="33C0A453">
        <w:rPr>
          <w:rFonts w:cs="Calibri" w:cstheme="minorAscii"/>
          <w:b w:val="1"/>
          <w:bCs w:val="1"/>
        </w:rPr>
        <w:t>C.1. Araştırma Süreçlerinin Yönetimi ve Araştırma Kaynakları</w:t>
      </w:r>
      <w:r w:rsidRPr="69F31653" w:rsidR="33C0A453">
        <w:rPr>
          <w:rFonts w:ascii="Calibri" w:hAnsi="Calibri" w:cs="Calibri"/>
          <w:b w:val="1"/>
          <w:bCs w:val="1"/>
          <w:color w:val="FF0000"/>
        </w:rPr>
        <w:t xml:space="preserve"> ,</w:t>
      </w:r>
    </w:p>
    <w:p w:rsidR="710CFA1C" w:rsidP="69F31653" w:rsidRDefault="710CFA1C" w14:paraId="6A779147" w14:textId="5F56661A">
      <w:pPr>
        <w:widowControl w:val="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710CFA1C">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Araştırma ve geliştirmeye önem veren bölümümüz ulusal çapta gerçekleşen bilimsel toplantıları takip etmekte ve düzenlemektedir. Bu kapsamda bölümümüz öğretim elemanları ve öğrencileri tarafından sözlü bildiriler, akademik yayınlar yapılmaktadır. Bunun yanı sıra</w:t>
      </w:r>
      <w:r w:rsidRPr="69F31653" w:rsidR="5C0674EC">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doktora programımızda yer alan öğrenciler hali hazırda ders döneminde olup henüz tez çalışmalarına başlamamışlardır, </w:t>
      </w:r>
      <w:r w:rsidRPr="69F31653" w:rsidR="710CFA1C">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yüksek lisans öğrencileri tarafından tez çalışmaları yürütülerek tez savunmaları gerçekleşmektedir. Lisans öğrencilerimizde araştırma geliştirme faaliyetlerine aktif katılım sağlamaktadır. Bölümümüz öğrencileri tarafından 2209-A lisans öğrencileri destekleme projelerinden faydalanılarak </w:t>
      </w:r>
      <w:r w:rsidRPr="69F31653" w:rsidR="0A5F81F9">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11</w:t>
      </w:r>
      <w:r w:rsidRPr="69F31653" w:rsidR="710CFA1C">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adet TUBİTAK öğrenci projesi bu yıl içinde yürütülmüştür.</w:t>
      </w:r>
    </w:p>
    <w:p w:rsidR="69F31653" w:rsidP="69F31653" w:rsidRDefault="69F31653" w14:paraId="2EC61103" w14:textId="21D23257">
      <w:pPr>
        <w:widowControl w:val="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710CFA1C" w:rsidP="69F31653" w:rsidRDefault="710CFA1C" w14:paraId="3501144D" w14:textId="595D4524">
      <w:pPr>
        <w:widowControl w:val="0"/>
        <w:spacing w:line="276" w:lineRule="auto"/>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710CFA1C">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Araştırma ve geliştirmeye önem veren kurumumuzda, bünyesinde görevli öğretim elemanları ve araştırmacıların yaptıkları bilimsel çalışmaların ulusal ve uluslararası düzeyde yayınlanmasının yanısıra akademik toplantılara katılımların özendirilmesi amacıyla akademik teşvik programı uygulanmaktadır. İMÜ akademik teşvik sistemi kılavuzunda öğretim elemanlarının alanları ile ilgili yayınladıkları bilimsel makale, kitap, katıldıkları kongre ve benzeri bilimsel faaliyetlerinin karşılandığı teşvik sistemi mevcuttur. Bölümümüzün araştırma ve geliştirme faaliyetlerini sürdürebileceği yeterli ekipmanları bulunmaktadır. İşitme uygulamalar laboratuvarı ve denge laboratuvarlarımızdaki ekipmanlarımız araştırma ve geliştirme açısından yeterli düzeydedir. Uzaktan eğitim sürecinde kullandığımız Microsoft Teams uygulamasındaki sanal sınıflar kapasite bakımından yeterlidir. Bunun dışında öğrencilerimizin hastanelerde stajlarının yapılması ve dış paydaşlarımız ile beraber stajlarının yapılması amacıyla planlamalar yapılmaktadır. </w:t>
      </w:r>
    </w:p>
    <w:p w:rsidR="69F31653" w:rsidP="69F31653" w:rsidRDefault="69F31653" w14:paraId="10EA6492" w14:textId="45B4BFFE">
      <w:pPr>
        <w:widowControl w:val="0"/>
        <w:spacing w:line="276" w:lineRule="auto"/>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69F31653" w:rsidP="69F31653" w:rsidRDefault="69F31653" w14:paraId="62411B37" w14:textId="476FB7A2">
      <w:pPr>
        <w:pStyle w:val="Normal"/>
        <w:rPr>
          <w:rFonts w:ascii="Calibri" w:hAnsi="Calibri" w:cs="Calibri"/>
          <w:b w:val="1"/>
          <w:bCs w:val="1"/>
          <w:color w:val="FF0000"/>
        </w:rPr>
      </w:pPr>
    </w:p>
    <w:p w:rsidRPr="001247F7" w:rsidR="00810E67" w:rsidP="00F45D13" w:rsidRDefault="00810E67" w14:paraId="3E713D34" w14:textId="77777777">
      <w:pPr>
        <w:pStyle w:val="Balk1"/>
        <w:spacing w:before="57" w:after="240"/>
        <w:ind w:left="0" w:right="63"/>
        <w:jc w:val="center"/>
        <w:rPr>
          <w:rFonts w:ascii="Calibri" w:hAnsi="Calibri" w:cs="Calibri"/>
          <w:color w:val="0070C0"/>
        </w:rPr>
      </w:pPr>
    </w:p>
    <w:p w:rsidRPr="001247F7" w:rsidR="00024071" w:rsidP="00F45D13" w:rsidRDefault="00024071" w14:paraId="6588C44F" w14:textId="4AE009DA">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21"/>
        <w:tblW w:w="15631" w:type="dxa"/>
        <w:tblLayout w:type="fixed"/>
        <w:tblLook w:val="04A0" w:firstRow="1" w:lastRow="0" w:firstColumn="1" w:lastColumn="0" w:noHBand="0" w:noVBand="1"/>
      </w:tblPr>
      <w:tblGrid>
        <w:gridCol w:w="6220"/>
        <w:gridCol w:w="1980"/>
        <w:gridCol w:w="1753"/>
        <w:gridCol w:w="1605"/>
        <w:gridCol w:w="2233"/>
        <w:gridCol w:w="1840"/>
      </w:tblGrid>
      <w:tr w:rsidRPr="001247F7" w:rsidR="00024071" w:rsidTr="6CC9DED3" w14:paraId="774A8745" w14:textId="77777777">
        <w:trPr>
          <w:trHeight w:val="121"/>
        </w:trPr>
        <w:tc>
          <w:tcPr>
            <w:tcW w:w="15631" w:type="dxa"/>
            <w:gridSpan w:val="6"/>
            <w:shd w:val="clear" w:color="auto" w:fill="FFEB9F"/>
            <w:tcMar/>
          </w:tcPr>
          <w:p w:rsidRPr="001247F7" w:rsidR="003806B7" w:rsidP="00684E4E" w:rsidRDefault="00024071" w14:paraId="07FDF98E" w14:textId="77777777">
            <w:pPr>
              <w:pStyle w:val="ListeParagraf"/>
              <w:numPr>
                <w:ilvl w:val="0"/>
                <w:numId w:val="56"/>
              </w:numPr>
              <w:tabs>
                <w:tab w:val="center" w:pos="2792"/>
              </w:tabs>
              <w:spacing w:line="276" w:lineRule="auto"/>
              <w:jc w:val="right"/>
              <w:rPr>
                <w:rFonts w:cstheme="minorHAnsi"/>
                <w:b/>
                <w:bCs/>
                <w:color w:val="966F00"/>
                <w:sz w:val="22"/>
              </w:rPr>
            </w:pPr>
            <w:r w:rsidRPr="001247F7">
              <w:rPr>
                <w:rFonts w:cstheme="minorHAnsi"/>
                <w:sz w:val="22"/>
                <w:szCs w:val="22"/>
              </w:rPr>
              <w:lastRenderedPageBreak/>
              <w:br w:type="page"/>
            </w:r>
            <w:r w:rsidRPr="001247F7">
              <w:rPr>
                <w:rFonts w:cstheme="minorHAnsi"/>
                <w:sz w:val="22"/>
                <w:szCs w:val="22"/>
              </w:rPr>
              <w:br w:type="page"/>
            </w:r>
            <w:r w:rsidRPr="001247F7" w:rsidR="003806B7">
              <w:rPr>
                <w:rFonts w:cstheme="minorHAnsi"/>
                <w:b/>
                <w:bCs/>
                <w:color w:val="BF8F00" w:themeColor="accent4" w:themeShade="BF"/>
                <w:sz w:val="28"/>
              </w:rPr>
              <w:t xml:space="preserve"> ARAŞTIRMA VE GELİŞTİRME</w:t>
            </w:r>
          </w:p>
          <w:p w:rsidRPr="001247F7" w:rsidR="00024071" w:rsidP="003806B7" w:rsidRDefault="003806B7" w14:paraId="2548DCC7" w14:textId="355B81D2">
            <w:pPr>
              <w:tabs>
                <w:tab w:val="center" w:pos="2792"/>
              </w:tabs>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07732684" w14:textId="77777777">
        <w:trPr>
          <w:trHeight w:val="458"/>
        </w:trPr>
        <w:tc>
          <w:tcPr>
            <w:tcW w:w="15631" w:type="dxa"/>
            <w:gridSpan w:val="6"/>
            <w:shd w:val="clear" w:color="auto" w:fill="FFEB9F"/>
            <w:tcMar/>
          </w:tcPr>
          <w:p w:rsidRPr="001247F7" w:rsidR="00024071" w:rsidP="00024071" w:rsidRDefault="00024071" w14:paraId="01345F20" w14:textId="77777777">
            <w:pPr>
              <w:spacing w:line="276" w:lineRule="auto"/>
              <w:rPr>
                <w:rFonts w:cstheme="minorHAnsi"/>
                <w:b/>
                <w:sz w:val="22"/>
                <w:szCs w:val="22"/>
              </w:rPr>
            </w:pPr>
            <w:r w:rsidRPr="001247F7">
              <w:rPr>
                <w:rFonts w:cstheme="minorHAnsi"/>
                <w:b/>
                <w:sz w:val="22"/>
                <w:szCs w:val="22"/>
              </w:rPr>
              <w:t>C.2.   Araştırma Yetkinliği, İş birlikleri ve Destekler</w:t>
            </w:r>
          </w:p>
          <w:p w:rsidRPr="001247F7" w:rsidR="00024071" w:rsidP="00024071" w:rsidRDefault="00FB22D7" w14:paraId="5132083E" w14:textId="24CBD922">
            <w:pPr>
              <w:spacing w:line="276" w:lineRule="auto"/>
              <w:rPr>
                <w:rFonts w:cstheme="minorHAnsi"/>
                <w:sz w:val="22"/>
                <w:szCs w:val="22"/>
              </w:rPr>
            </w:pPr>
            <w:r w:rsidRPr="001247F7">
              <w:rPr>
                <w:rFonts w:cstheme="minorHAnsi"/>
                <w:sz w:val="22"/>
                <w:szCs w:val="22"/>
              </w:rPr>
              <w:t>Birim</w:t>
            </w:r>
            <w:r w:rsidRPr="001247F7" w:rsidR="00024071">
              <w:rPr>
                <w:rFonts w:cstheme="minorHAnsi"/>
                <w:sz w:val="22"/>
                <w:szCs w:val="22"/>
              </w:rPr>
              <w:t>, öğretim elemanları ve araştırmacıların bilimsel araştırma ve sanat yetkinliğini sürdürmek ve iyileştirmek için olanaklar (eğitim, iş birlikleri, destekler vb.) sunmalıdır.</w:t>
            </w:r>
          </w:p>
        </w:tc>
      </w:tr>
      <w:tr w:rsidRPr="001247F7" w:rsidR="00990891" w:rsidTr="6CC9DED3" w14:paraId="568EA30C" w14:textId="77777777">
        <w:trPr>
          <w:trHeight w:val="349"/>
        </w:trPr>
        <w:tc>
          <w:tcPr>
            <w:tcW w:w="6220" w:type="dxa"/>
            <w:shd w:val="clear" w:color="auto" w:fill="FFEB9F"/>
            <w:tcMar/>
            <w:vAlign w:val="bottom"/>
          </w:tcPr>
          <w:p w:rsidRPr="001247F7" w:rsidR="00990891" w:rsidP="00990891" w:rsidRDefault="00990891" w14:paraId="67995BC9" w14:textId="77777777">
            <w:pPr>
              <w:tabs>
                <w:tab w:val="center" w:pos="2792"/>
              </w:tabs>
              <w:spacing w:line="276" w:lineRule="auto"/>
              <w:rPr>
                <w:rFonts w:cstheme="minorHAnsi"/>
                <w:sz w:val="22"/>
                <w:szCs w:val="22"/>
              </w:rPr>
            </w:pPr>
          </w:p>
        </w:tc>
        <w:tc>
          <w:tcPr>
            <w:tcW w:w="1980" w:type="dxa"/>
            <w:shd w:val="clear" w:color="auto" w:fill="FFEB9F"/>
            <w:tcMar/>
            <w:vAlign w:val="bottom"/>
          </w:tcPr>
          <w:p w:rsidRPr="001247F7" w:rsidR="00990891" w:rsidP="00990891" w:rsidRDefault="00990891" w14:paraId="016312F4" w14:textId="78FC842A">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1474982430"/>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753" w:type="dxa"/>
            <w:shd w:val="clear" w:color="auto" w:fill="FFEB9F"/>
            <w:tcMar/>
            <w:vAlign w:val="bottom"/>
          </w:tcPr>
          <w:p w:rsidRPr="001247F7" w:rsidR="00990891" w:rsidP="00990891" w:rsidRDefault="00990891" w14:paraId="50DAC174" w14:textId="3722765F">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186771340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605" w:type="dxa"/>
            <w:shd w:val="clear" w:color="auto" w:fill="FF0000"/>
            <w:tcMar/>
            <w:vAlign w:val="bottom"/>
          </w:tcPr>
          <w:p w:rsidRPr="001247F7" w:rsidR="00990891" w:rsidP="00990891" w:rsidRDefault="00990891" w14:paraId="733C5C6D" w14:textId="3A48C192">
            <w:pPr>
              <w:spacing w:line="276" w:lineRule="auto"/>
              <w:jc w:val="center"/>
              <w:rPr>
                <w:rFonts w:cstheme="minorHAnsi"/>
                <w:sz w:val="22"/>
                <w:szCs w:val="22"/>
              </w:rPr>
            </w:pPr>
            <w:r w:rsidRPr="001247F7">
              <w:rPr>
                <w:rFonts w:ascii="Calibri" w:hAnsi="Calibri" w:cs="Calibri"/>
                <w:b/>
                <w:bCs/>
              </w:rPr>
              <w:t xml:space="preserve">3 </w:t>
            </w:r>
            <w:sdt>
              <w:sdtPr>
                <w:rPr>
                  <w:rFonts w:ascii="Calibri" w:hAnsi="Calibri" w:cs="Calibri"/>
                  <w:b/>
                  <w:bCs/>
                </w:rPr>
                <w:id w:val="-1491397013"/>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233" w:type="dxa"/>
            <w:shd w:val="clear" w:color="auto" w:fill="FFEB9F"/>
            <w:tcMar/>
            <w:vAlign w:val="bottom"/>
          </w:tcPr>
          <w:p w:rsidRPr="001247F7" w:rsidR="00990891" w:rsidP="00990891" w:rsidRDefault="00990891" w14:paraId="6DB2AC5E" w14:textId="1826F75A">
            <w:pPr>
              <w:spacing w:line="276" w:lineRule="auto"/>
              <w:jc w:val="center"/>
              <w:rPr>
                <w:rFonts w:cstheme="minorHAnsi"/>
                <w:sz w:val="22"/>
                <w:szCs w:val="22"/>
              </w:rPr>
            </w:pPr>
            <w:commentRangeStart w:id="95"/>
            <w:r w:rsidRPr="001247F7">
              <w:rPr>
                <w:rFonts w:ascii="Calibri" w:hAnsi="Calibri" w:cs="Calibri"/>
                <w:b/>
                <w:bCs/>
              </w:rPr>
              <w:t xml:space="preserve">4 </w:t>
            </w:r>
            <w:sdt>
              <w:sdtPr>
                <w:rPr>
                  <w:rFonts w:ascii="Calibri" w:hAnsi="Calibri" w:cs="Calibri"/>
                  <w:b/>
                  <w:bCs/>
                </w:rPr>
                <w:id w:val="167437301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40" w:type="dxa"/>
            <w:shd w:val="clear" w:color="auto" w:fill="FFEB9F"/>
            <w:tcMar/>
            <w:vAlign w:val="bottom"/>
          </w:tcPr>
          <w:p w:rsidRPr="001247F7" w:rsidR="00990891" w:rsidP="00990891" w:rsidRDefault="00990891" w14:paraId="7A8B8C34" w14:textId="5B75DF79">
            <w:pPr>
              <w:spacing w:line="276" w:lineRule="auto"/>
              <w:jc w:val="center"/>
              <w:rPr>
                <w:rFonts w:cstheme="minorHAnsi"/>
                <w:sz w:val="22"/>
                <w:szCs w:val="22"/>
              </w:rPr>
            </w:pPr>
            <w:r w:rsidRPr="001247F7">
              <w:rPr>
                <w:rFonts w:ascii="Calibri" w:hAnsi="Calibri" w:cs="Calibri"/>
                <w:b/>
                <w:bCs/>
              </w:rPr>
              <w:t xml:space="preserve">5 </w:t>
            </w:r>
            <w:sdt>
              <w:sdtPr>
                <w:rPr>
                  <w:rFonts w:ascii="Calibri" w:hAnsi="Calibri" w:cs="Calibri"/>
                  <w:b/>
                  <w:bCs/>
                </w:rPr>
                <w:id w:val="-402833215"/>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95"/>
            <w:r w:rsidRPr="001247F7" w:rsidR="009F4520">
              <w:rPr>
                <w:rStyle w:val="AklamaBavurusu"/>
                <w:rFonts w:eastAsiaTheme="minorHAnsi"/>
              </w:rPr>
              <w:commentReference w:id="95"/>
            </w:r>
          </w:p>
        </w:tc>
      </w:tr>
      <w:tr w:rsidRPr="001247F7" w:rsidR="00024071" w:rsidTr="6CC9DED3" w14:paraId="5911266E" w14:textId="77777777">
        <w:trPr>
          <w:trHeight w:val="3427"/>
        </w:trPr>
        <w:tc>
          <w:tcPr>
            <w:tcW w:w="6220" w:type="dxa"/>
            <w:vMerge w:val="restart"/>
            <w:shd w:val="clear" w:color="auto" w:fill="FFFFFF" w:themeFill="background1"/>
            <w:tcMar/>
          </w:tcPr>
          <w:p w:rsidRPr="001247F7" w:rsidR="00024071" w:rsidP="00024071" w:rsidRDefault="00024071" w14:paraId="3911DC73" w14:textId="77777777">
            <w:pPr>
              <w:spacing w:line="276" w:lineRule="auto"/>
              <w:rPr>
                <w:rFonts w:cstheme="minorHAnsi"/>
                <w:sz w:val="22"/>
                <w:szCs w:val="22"/>
              </w:rPr>
            </w:pPr>
          </w:p>
          <w:p w:rsidRPr="001247F7" w:rsidR="00024071" w:rsidP="00024071" w:rsidRDefault="00024071" w14:paraId="7D43007D" w14:textId="77777777">
            <w:pPr>
              <w:spacing w:line="276" w:lineRule="auto"/>
              <w:rPr>
                <w:rFonts w:cstheme="minorHAnsi"/>
                <w:sz w:val="22"/>
                <w:szCs w:val="22"/>
                <w:u w:val="single"/>
              </w:rPr>
            </w:pPr>
            <w:r w:rsidRPr="001247F7">
              <w:rPr>
                <w:rFonts w:cstheme="minorHAnsi"/>
                <w:sz w:val="22"/>
                <w:szCs w:val="22"/>
                <w:u w:val="single"/>
              </w:rPr>
              <w:t>C.2.1. Araştırma yetkinlikleri ve gelişimi</w:t>
            </w:r>
          </w:p>
          <w:p w:rsidRPr="001247F7" w:rsidR="00024071" w:rsidP="00024071" w:rsidRDefault="00024071" w14:paraId="0E76BE03" w14:textId="77777777">
            <w:pPr>
              <w:spacing w:before="100" w:beforeAutospacing="1" w:after="100" w:afterAutospacing="1"/>
              <w:jc w:val="both"/>
              <w:rPr>
                <w:rFonts w:cstheme="minorHAnsi"/>
                <w:sz w:val="22"/>
                <w:szCs w:val="22"/>
                <w:lang w:eastAsia="tr-TR"/>
              </w:rPr>
            </w:pPr>
            <w:r w:rsidRPr="001247F7">
              <w:rPr>
                <w:rFonts w:cstheme="minorHAnsi"/>
                <w:sz w:val="22"/>
                <w:szCs w:val="22"/>
                <w:lang w:eastAsia="tr-TR"/>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rsidRPr="001247F7" w:rsidR="00024071" w:rsidP="00024071" w:rsidRDefault="00024071" w14:paraId="7C6443A4" w14:textId="77777777">
            <w:pPr>
              <w:spacing w:before="100" w:beforeAutospacing="1" w:after="100" w:afterAutospacing="1"/>
              <w:rPr>
                <w:rFonts w:cstheme="minorHAnsi"/>
                <w:sz w:val="22"/>
                <w:szCs w:val="22"/>
                <w:lang w:eastAsia="tr-TR"/>
              </w:rPr>
            </w:pPr>
          </w:p>
          <w:p w:rsidRPr="001247F7" w:rsidR="00FC6035" w:rsidP="00FC6035" w:rsidRDefault="00FC6035" w14:paraId="2FB00433"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024071" w:rsidP="00024071" w:rsidRDefault="00024071" w14:paraId="2D83E084" w14:textId="77777777">
            <w:pPr>
              <w:spacing w:before="100" w:beforeAutospacing="1" w:after="100" w:afterAutospacing="1"/>
              <w:rPr>
                <w:rFonts w:cstheme="minorHAnsi"/>
                <w:sz w:val="22"/>
                <w:szCs w:val="22"/>
                <w:lang w:eastAsia="tr-TR"/>
              </w:rPr>
            </w:pPr>
          </w:p>
        </w:tc>
        <w:tc>
          <w:tcPr>
            <w:tcW w:w="1980" w:type="dxa"/>
            <w:shd w:val="clear" w:color="auto" w:fill="FFF2CC" w:themeFill="accent4" w:themeFillTint="33"/>
            <w:tcMar/>
          </w:tcPr>
          <w:p w:rsidRPr="001247F7" w:rsidR="00024071" w:rsidP="00024071" w:rsidRDefault="00E74ED9" w14:paraId="3748FE32" w14:textId="21CBD539">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öğretim elemanlarının araştırma yetkinliğinin geliştirilmesine yönelik mekanizmalar bulunmamaktadır.</w:t>
            </w:r>
          </w:p>
        </w:tc>
        <w:tc>
          <w:tcPr>
            <w:tcW w:w="1753" w:type="dxa"/>
            <w:shd w:val="clear" w:color="auto" w:fill="FFE599" w:themeFill="accent4" w:themeFillTint="66"/>
            <w:tcMar/>
          </w:tcPr>
          <w:p w:rsidRPr="001247F7" w:rsidR="00024071" w:rsidP="00024071" w:rsidRDefault="00E74ED9" w14:paraId="064CA0A1" w14:textId="01C9D5B0">
            <w:pPr>
              <w:spacing w:before="40"/>
              <w:outlineLvl w:val="2"/>
              <w:rPr>
                <w:rFonts w:cstheme="minorHAnsi"/>
                <w:sz w:val="22"/>
                <w:szCs w:val="22"/>
              </w:rPr>
            </w:pPr>
            <w:r w:rsidRPr="001247F7">
              <w:rPr>
                <w:rFonts w:cstheme="minorHAnsi"/>
                <w:sz w:val="22"/>
                <w:szCs w:val="22"/>
              </w:rPr>
              <w:t>Birimde</w:t>
            </w:r>
            <w:r w:rsidRPr="001247F7" w:rsidR="00024071">
              <w:rPr>
                <w:rFonts w:cstheme="minorHAnsi"/>
                <w:sz w:val="22"/>
                <w:szCs w:val="22"/>
              </w:rPr>
              <w:t>, öğretim elemanlarının araştırma yetkinliğinin geliştirilmesine yönelik planlar bulunmaktadır.</w:t>
            </w:r>
          </w:p>
        </w:tc>
        <w:tc>
          <w:tcPr>
            <w:tcW w:w="1605" w:type="dxa"/>
            <w:shd w:val="clear" w:color="auto" w:fill="FFD966" w:themeFill="accent4" w:themeFillTint="99"/>
            <w:tcMar/>
          </w:tcPr>
          <w:p w:rsidRPr="001247F7" w:rsidR="00024071" w:rsidP="00024071" w:rsidRDefault="00BC42A3" w14:paraId="44BAF982" w14:textId="4E94D9C6">
            <w:pPr>
              <w:spacing w:before="40"/>
              <w:outlineLvl w:val="2"/>
              <w:rPr>
                <w:rFonts w:cstheme="minorHAnsi"/>
                <w:i/>
                <w:sz w:val="22"/>
                <w:szCs w:val="22"/>
              </w:rPr>
            </w:pPr>
            <w:r w:rsidRPr="001247F7">
              <w:rPr>
                <w:rFonts w:cstheme="minorHAnsi"/>
                <w:sz w:val="22"/>
                <w:szCs w:val="22"/>
              </w:rPr>
              <w:t xml:space="preserve">Birimin </w:t>
            </w:r>
            <w:r w:rsidRPr="001247F7" w:rsidR="00024071">
              <w:rPr>
                <w:rFonts w:cstheme="minorHAnsi"/>
                <w:sz w:val="22"/>
                <w:szCs w:val="22"/>
              </w:rPr>
              <w:t xml:space="preserve"> genelinde öğretim elemanlarının araştırma yetkinliğinin geliştirilmesine yönelik uygulamalar yürütülmektedir. </w:t>
            </w:r>
          </w:p>
        </w:tc>
        <w:tc>
          <w:tcPr>
            <w:tcW w:w="2233" w:type="dxa"/>
            <w:shd w:val="clear" w:color="auto" w:fill="FFC102"/>
            <w:tcMar/>
          </w:tcPr>
          <w:p w:rsidRPr="001247F7" w:rsidR="00024071" w:rsidP="00024071" w:rsidRDefault="00E74ED9" w14:paraId="5402D2D5" w14:textId="6F782C1B">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öğretim elemanlarının araştırma yetkinliğinin geliştirilmesine yönelik uygulamalar izlenmekte ve izlem sonuçları öğretim elemanları ile birlikte değerlendirilerek önlemler alınmaktadır.</w:t>
            </w:r>
          </w:p>
        </w:tc>
        <w:tc>
          <w:tcPr>
            <w:tcW w:w="1840" w:type="dxa"/>
            <w:shd w:val="clear" w:color="auto" w:fill="EEB000"/>
            <w:tcMar/>
          </w:tcPr>
          <w:p w:rsidRPr="001247F7" w:rsidR="00024071" w:rsidP="00024071" w:rsidRDefault="00024071" w14:paraId="0B5F10B8" w14:textId="77777777">
            <w:pPr>
              <w:spacing w:before="40"/>
              <w:outlineLvl w:val="2"/>
              <w:rPr>
                <w:rFonts w:cstheme="minorHAnsi"/>
                <w: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679AFCE7" w14:textId="77777777">
        <w:trPr>
          <w:trHeight w:val="3680"/>
        </w:trPr>
        <w:tc>
          <w:tcPr>
            <w:tcW w:w="6220" w:type="dxa"/>
            <w:vMerge/>
            <w:tcMar/>
          </w:tcPr>
          <w:p w:rsidRPr="001247F7" w:rsidR="00024071" w:rsidP="00024071" w:rsidRDefault="00024071" w14:paraId="01FC1DA9" w14:textId="77777777">
            <w:pPr>
              <w:spacing w:line="276" w:lineRule="auto"/>
              <w:rPr>
                <w:rFonts w:cstheme="minorHAnsi"/>
                <w:sz w:val="22"/>
                <w:szCs w:val="22"/>
              </w:rPr>
            </w:pPr>
          </w:p>
        </w:tc>
        <w:tc>
          <w:tcPr>
            <w:tcW w:w="9411" w:type="dxa"/>
            <w:gridSpan w:val="5"/>
            <w:shd w:val="clear" w:color="auto" w:fill="FFEB9F"/>
            <w:tcMar/>
          </w:tcPr>
          <w:p w:rsidRPr="001247F7" w:rsidR="00024071" w:rsidP="33E74B63" w:rsidRDefault="00024071" w14:paraId="6FA016CC" w14:textId="3B832CA8">
            <w:pPr>
              <w:spacing w:line="276" w:lineRule="auto"/>
              <w:ind w:left="118" w:right="63"/>
              <w:jc w:val="both"/>
              <w:outlineLvl w:val="3"/>
              <w:rPr>
                <w:rFonts w:cs="Calibri" w:cstheme="minorAscii"/>
                <w:b w:val="1"/>
                <w:bCs w:val="1"/>
                <w:i w:val="0"/>
                <w:iCs w:val="0"/>
                <w:sz w:val="22"/>
                <w:szCs w:val="22"/>
              </w:rPr>
            </w:pPr>
            <w:commentRangeStart w:id="96"/>
            <w:r w:rsidRPr="33E74B63" w:rsidR="00024071">
              <w:rPr>
                <w:rFonts w:cs="Calibri" w:cstheme="minorAscii"/>
                <w:b w:val="1"/>
                <w:bCs w:val="1"/>
                <w:i w:val="0"/>
                <w:iCs w:val="0"/>
                <w:sz w:val="22"/>
                <w:szCs w:val="22"/>
              </w:rPr>
              <w:t xml:space="preserve"> Kanıtlar</w:t>
            </w:r>
            <w:commentRangeEnd w:id="96"/>
            <w:r>
              <w:rPr>
                <w:rStyle w:val="CommentReference"/>
              </w:rPr>
              <w:commentReference w:id="96"/>
            </w:r>
          </w:p>
          <w:p w:rsidRPr="001247F7" w:rsidR="001A1BF2" w:rsidP="33E74B63" w:rsidRDefault="00810E67" w14:paraId="68033A2F" w14:textId="1692A899">
            <w:pPr>
              <w:pStyle w:val="Balk4"/>
              <w:numPr>
                <w:ilvl w:val="0"/>
                <w:numId w:val="2"/>
              </w:numPr>
              <w:spacing w:line="276" w:lineRule="auto"/>
              <w:jc w:val="both"/>
              <w:outlineLvl w:val="3"/>
              <w:rPr>
                <w:rFonts w:ascii="Calibri" w:hAnsi="Calibri" w:cs="Calibri"/>
                <w:i w:val="0"/>
                <w:iCs w:val="0"/>
                <w:sz w:val="20"/>
                <w:szCs w:val="20"/>
              </w:rPr>
            </w:pPr>
            <w:r w:rsidRPr="6CC9DED3" w:rsidR="24E78A98">
              <w:rPr>
                <w:rFonts w:ascii="Calibri" w:hAnsi="Calibri" w:eastAsia="Calibri" w:cs="Calibri"/>
                <w:b w:val="1"/>
                <w:bCs w:val="1"/>
                <w:i w:val="0"/>
                <w:iCs w:val="0"/>
                <w:caps w:val="0"/>
                <w:smallCaps w:val="0"/>
                <w:noProof/>
                <w:color w:val="000000" w:themeColor="text1" w:themeTint="FF" w:themeShade="FF"/>
                <w:sz w:val="20"/>
                <w:szCs w:val="20"/>
                <w:lang w:val="tr-TR"/>
              </w:rPr>
              <w:t>C.2.1</w:t>
            </w:r>
            <w:r w:rsidRPr="6CC9DED3" w:rsidR="62643DAC">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1C6F897D">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613DA38B">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22C31A5E">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24E78A98">
              <w:rPr>
                <w:rFonts w:ascii="Calibri" w:hAnsi="Calibri" w:eastAsia="Calibri" w:cs="Calibri"/>
                <w:b w:val="1"/>
                <w:bCs w:val="1"/>
                <w:i w:val="0"/>
                <w:iCs w:val="0"/>
                <w:caps w:val="0"/>
                <w:smallCaps w:val="0"/>
                <w:noProof/>
                <w:color w:val="000000" w:themeColor="text1" w:themeTint="FF" w:themeShade="FF"/>
                <w:sz w:val="20"/>
                <w:szCs w:val="20"/>
                <w:lang w:val="tr-TR"/>
              </w:rPr>
              <w:t>Ody</w:t>
            </w:r>
            <w:r w:rsidRPr="6CC9DED3" w:rsidR="54B38C0B">
              <w:rPr>
                <w:rFonts w:ascii="Calibri" w:hAnsi="Calibri" w:eastAsia="Calibri" w:cs="Calibri"/>
                <w:b w:val="1"/>
                <w:bCs w:val="1"/>
                <w:i w:val="0"/>
                <w:iCs w:val="0"/>
                <w:caps w:val="0"/>
                <w:smallCaps w:val="0"/>
                <w:noProof/>
                <w:color w:val="000000" w:themeColor="text1" w:themeTint="FF" w:themeShade="FF"/>
                <w:sz w:val="20"/>
                <w:szCs w:val="20"/>
                <w:lang w:val="tr-TR"/>
              </w:rPr>
              <w:t>.</w:t>
            </w:r>
            <w:r w:rsidRPr="6CC9DED3" w:rsidR="24E78A98">
              <w:rPr>
                <w:rFonts w:ascii="Calibri" w:hAnsi="Calibri" w:eastAsia="Calibri" w:cs="Calibri"/>
                <w:b w:val="1"/>
                <w:bCs w:val="1"/>
                <w:i w:val="0"/>
                <w:iCs w:val="0"/>
                <w:caps w:val="0"/>
                <w:smallCaps w:val="0"/>
                <w:noProof/>
                <w:color w:val="000000" w:themeColor="text1" w:themeTint="FF" w:themeShade="FF"/>
                <w:sz w:val="20"/>
                <w:szCs w:val="20"/>
                <w:lang w:val="tr-TR"/>
              </w:rPr>
              <w:t xml:space="preserve"> Bölümü </w:t>
            </w:r>
            <w:r w:rsidRPr="6CC9DED3" w:rsidR="30E61B33">
              <w:rPr>
                <w:rFonts w:ascii="Calibri" w:hAnsi="Calibri" w:eastAsia="Calibri" w:cs="Calibri"/>
                <w:b w:val="1"/>
                <w:bCs w:val="1"/>
                <w:i w:val="0"/>
                <w:iCs w:val="0"/>
                <w:caps w:val="0"/>
                <w:smallCaps w:val="0"/>
                <w:noProof/>
                <w:color w:val="000000" w:themeColor="text1" w:themeTint="FF" w:themeShade="FF"/>
                <w:sz w:val="20"/>
                <w:szCs w:val="20"/>
                <w:lang w:val="tr-TR"/>
              </w:rPr>
              <w:t xml:space="preserve">Toplantıları </w:t>
            </w:r>
          </w:p>
          <w:p w:rsidRPr="001247F7" w:rsidR="001A1BF2" w:rsidP="33E74B63" w:rsidRDefault="00810E67" w14:paraId="2F0A809E" w14:textId="687137D3">
            <w:pPr>
              <w:pStyle w:val="Balk4"/>
              <w:numPr>
                <w:ilvl w:val="0"/>
                <w:numId w:val="2"/>
              </w:numPr>
              <w:spacing w:line="276" w:lineRule="auto"/>
              <w:jc w:val="both"/>
              <w:outlineLvl w:val="3"/>
              <w:rPr>
                <w:rFonts w:ascii="Calibri" w:hAnsi="Calibri" w:cs="Calibri"/>
                <w:i w:val="0"/>
                <w:iCs w:val="0"/>
                <w:sz w:val="20"/>
                <w:szCs w:val="20"/>
              </w:rPr>
            </w:pPr>
            <w:r w:rsidRPr="6CC9DED3" w:rsidR="29FD6662">
              <w:rPr>
                <w:rFonts w:ascii="Calibri" w:hAnsi="Calibri" w:cs="Calibri"/>
                <w:i w:val="0"/>
                <w:iCs w:val="0"/>
                <w:sz w:val="20"/>
                <w:szCs w:val="20"/>
              </w:rPr>
              <w:t>C.2.1</w:t>
            </w:r>
            <w:r w:rsidRPr="6CC9DED3" w:rsidR="7029EC57">
              <w:rPr>
                <w:rFonts w:ascii="Calibri" w:hAnsi="Calibri" w:cs="Calibri"/>
                <w:i w:val="0"/>
                <w:iCs w:val="0"/>
                <w:sz w:val="20"/>
                <w:szCs w:val="20"/>
              </w:rPr>
              <w:t>.</w:t>
            </w:r>
            <w:r w:rsidRPr="6CC9DED3" w:rsidR="6A568D48">
              <w:rPr>
                <w:rFonts w:ascii="Calibri" w:hAnsi="Calibri" w:cs="Calibri"/>
                <w:i w:val="0"/>
                <w:iCs w:val="0"/>
                <w:sz w:val="20"/>
                <w:szCs w:val="20"/>
              </w:rPr>
              <w:t xml:space="preserve"> </w:t>
            </w:r>
            <w:r w:rsidRPr="6CC9DED3" w:rsidR="5D106B51">
              <w:rPr>
                <w:rFonts w:ascii="Calibri" w:hAnsi="Calibri" w:cs="Calibri"/>
                <w:i w:val="0"/>
                <w:iCs w:val="0"/>
                <w:sz w:val="20"/>
                <w:szCs w:val="20"/>
              </w:rPr>
              <w:t>ODJ</w:t>
            </w:r>
            <w:r w:rsidRPr="6CC9DED3" w:rsidR="31E90CD2">
              <w:rPr>
                <w:rFonts w:ascii="Calibri" w:hAnsi="Calibri" w:cs="Calibri"/>
                <w:i w:val="0"/>
                <w:iCs w:val="0"/>
                <w:sz w:val="20"/>
                <w:szCs w:val="20"/>
              </w:rPr>
              <w:t xml:space="preserve"> </w:t>
            </w:r>
            <w:r w:rsidRPr="6CC9DED3" w:rsidR="5167BE0C">
              <w:rPr>
                <w:rFonts w:ascii="Calibri" w:hAnsi="Calibri" w:cs="Calibri"/>
                <w:i w:val="0"/>
                <w:iCs w:val="0"/>
                <w:sz w:val="20"/>
                <w:szCs w:val="20"/>
              </w:rPr>
              <w:t>Ody</w:t>
            </w:r>
            <w:r w:rsidRPr="6CC9DED3" w:rsidR="7D6C7386">
              <w:rPr>
                <w:rFonts w:ascii="Calibri" w:hAnsi="Calibri" w:cs="Calibri"/>
                <w:i w:val="0"/>
                <w:iCs w:val="0"/>
                <w:sz w:val="20"/>
                <w:szCs w:val="20"/>
              </w:rPr>
              <w:t>.</w:t>
            </w:r>
            <w:r w:rsidRPr="6CC9DED3" w:rsidR="5167BE0C">
              <w:rPr>
                <w:rFonts w:ascii="Calibri" w:hAnsi="Calibri" w:cs="Calibri"/>
                <w:i w:val="0"/>
                <w:iCs w:val="0"/>
                <w:sz w:val="20"/>
                <w:szCs w:val="20"/>
              </w:rPr>
              <w:t xml:space="preserve"> Bölümü toplantı </w:t>
            </w:r>
            <w:r w:rsidRPr="6CC9DED3" w:rsidR="09ABE654">
              <w:rPr>
                <w:rFonts w:ascii="Calibri" w:hAnsi="Calibri" w:cs="Calibri"/>
                <w:i w:val="0"/>
                <w:iCs w:val="0"/>
                <w:sz w:val="20"/>
                <w:szCs w:val="20"/>
              </w:rPr>
              <w:t>foto</w:t>
            </w:r>
          </w:p>
          <w:p w:rsidRPr="001247F7" w:rsidR="00024071" w:rsidP="33E74B63" w:rsidRDefault="001A1BF2" w14:paraId="2632029D" w14:textId="469F0EF5">
            <w:pPr>
              <w:pStyle w:val="Normal"/>
              <w:spacing w:line="276" w:lineRule="auto"/>
              <w:ind w:left="0" w:right="63"/>
              <w:jc w:val="both"/>
              <w:outlineLvl w:val="3"/>
              <w:rPr>
                <w:rFonts w:cs="Calibri" w:cstheme="minorAscii"/>
                <w:i w:val="0"/>
                <w:iCs w:val="0"/>
              </w:rPr>
            </w:pPr>
          </w:p>
        </w:tc>
      </w:tr>
    </w:tbl>
    <w:p w:rsidRPr="001247F7" w:rsidR="00024071" w:rsidP="003806B7" w:rsidRDefault="00024071" w14:paraId="5BFC9C2B" w14:textId="04FFF5E4">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XSpec="center" w:tblpY="745"/>
        <w:tblW w:w="16014" w:type="dxa"/>
        <w:tblLayout w:type="fixed"/>
        <w:tblLook w:val="04A0" w:firstRow="1" w:lastRow="0" w:firstColumn="1" w:lastColumn="0" w:noHBand="0" w:noVBand="1"/>
      </w:tblPr>
      <w:tblGrid>
        <w:gridCol w:w="5807"/>
        <w:gridCol w:w="2268"/>
        <w:gridCol w:w="1843"/>
        <w:gridCol w:w="2042"/>
        <w:gridCol w:w="2175"/>
        <w:gridCol w:w="1879"/>
      </w:tblGrid>
      <w:tr w:rsidRPr="001247F7" w:rsidR="00024071" w:rsidTr="6CC9DED3" w14:paraId="43E516AB" w14:textId="77777777">
        <w:trPr>
          <w:trHeight w:val="239"/>
        </w:trPr>
        <w:tc>
          <w:tcPr>
            <w:tcW w:w="16014" w:type="dxa"/>
            <w:gridSpan w:val="6"/>
            <w:shd w:val="clear" w:color="auto" w:fill="FFEB9F"/>
            <w:tcMar/>
          </w:tcPr>
          <w:p w:rsidRPr="001247F7" w:rsidR="003806B7" w:rsidP="00684E4E" w:rsidRDefault="003806B7" w14:paraId="44490131" w14:textId="77777777">
            <w:pPr>
              <w:pStyle w:val="ListeParagraf"/>
              <w:numPr>
                <w:ilvl w:val="0"/>
                <w:numId w:val="57"/>
              </w:numPr>
              <w:tabs>
                <w:tab w:val="center" w:pos="2792"/>
              </w:tabs>
              <w:spacing w:line="276" w:lineRule="auto"/>
              <w:jc w:val="right"/>
              <w:rPr>
                <w:rFonts w:cstheme="minorHAnsi"/>
                <w:b/>
                <w:bCs/>
                <w:color w:val="966F00"/>
                <w:sz w:val="22"/>
              </w:rPr>
            </w:pPr>
            <w:r w:rsidRPr="001247F7">
              <w:rPr>
                <w:rFonts w:cstheme="minorHAnsi"/>
                <w:b/>
                <w:bCs/>
                <w:color w:val="BF8F00" w:themeColor="accent4" w:themeShade="BF"/>
                <w:sz w:val="28"/>
              </w:rPr>
              <w:lastRenderedPageBreak/>
              <w:t>ARAŞTIRMA VE GELİŞTİRME</w:t>
            </w:r>
          </w:p>
          <w:p w:rsidRPr="001247F7" w:rsidR="00024071" w:rsidP="003806B7" w:rsidRDefault="003806B7" w14:paraId="515BA566" w14:textId="3FBF8460">
            <w:pPr>
              <w:tabs>
                <w:tab w:val="center" w:pos="2792"/>
              </w:tabs>
              <w:spacing w:line="276" w:lineRule="auto"/>
              <w:jc w:val="center"/>
              <w:rPr>
                <w:rFonts w:cstheme="minorHAnsi"/>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05698AA2" w14:textId="77777777">
        <w:trPr>
          <w:trHeight w:val="334"/>
        </w:trPr>
        <w:tc>
          <w:tcPr>
            <w:tcW w:w="16014" w:type="dxa"/>
            <w:gridSpan w:val="6"/>
            <w:shd w:val="clear" w:color="auto" w:fill="FFEB9F"/>
            <w:tcMar/>
            <w:vAlign w:val="bottom"/>
          </w:tcPr>
          <w:p w:rsidRPr="001247F7" w:rsidR="00024071" w:rsidP="00024071" w:rsidRDefault="00024071" w14:paraId="46A36514" w14:textId="77777777">
            <w:pPr>
              <w:spacing w:line="276" w:lineRule="auto"/>
              <w:rPr>
                <w:rFonts w:cstheme="minorHAnsi"/>
                <w:b/>
                <w:sz w:val="22"/>
                <w:szCs w:val="22"/>
              </w:rPr>
            </w:pPr>
            <w:r w:rsidRPr="001247F7">
              <w:rPr>
                <w:rFonts w:cstheme="minorHAnsi"/>
                <w:b/>
                <w:sz w:val="22"/>
                <w:szCs w:val="22"/>
              </w:rPr>
              <w:t>C.2.   Araştırma Yetkinliği, İş birlikleri ve Destekler</w:t>
            </w:r>
          </w:p>
        </w:tc>
      </w:tr>
      <w:tr w:rsidRPr="001247F7" w:rsidR="00990891" w:rsidTr="6CC9DED3" w14:paraId="4B249115" w14:textId="77777777">
        <w:trPr>
          <w:trHeight w:val="334"/>
        </w:trPr>
        <w:tc>
          <w:tcPr>
            <w:tcW w:w="5807" w:type="dxa"/>
            <w:shd w:val="clear" w:color="auto" w:fill="FFEB9F"/>
            <w:tcMar/>
            <w:vAlign w:val="bottom"/>
          </w:tcPr>
          <w:p w:rsidRPr="001247F7" w:rsidR="00990891" w:rsidP="00990891" w:rsidRDefault="00990891" w14:paraId="3CF81E93" w14:textId="77777777">
            <w:pPr>
              <w:spacing w:line="276" w:lineRule="auto"/>
              <w:rPr>
                <w:rFonts w:cstheme="minorHAnsi"/>
                <w:sz w:val="22"/>
              </w:rPr>
            </w:pPr>
          </w:p>
        </w:tc>
        <w:tc>
          <w:tcPr>
            <w:tcW w:w="2268" w:type="dxa"/>
            <w:shd w:val="clear" w:color="auto" w:fill="FFEB9F"/>
            <w:tcMar/>
            <w:vAlign w:val="bottom"/>
          </w:tcPr>
          <w:p w:rsidRPr="001247F7" w:rsidR="00990891" w:rsidP="00990891" w:rsidRDefault="00990891" w14:paraId="15B9D050" w14:textId="40DDB393">
            <w:pPr>
              <w:spacing w:line="276" w:lineRule="auto"/>
              <w:jc w:val="center"/>
              <w:rPr>
                <w:rFonts w:cstheme="minorHAnsi"/>
                <w:sz w:val="22"/>
              </w:rPr>
            </w:pPr>
            <w:r w:rsidRPr="001247F7">
              <w:rPr>
                <w:rFonts w:ascii="Calibri" w:hAnsi="Calibri" w:cs="Calibri"/>
                <w:b/>
                <w:bCs/>
              </w:rPr>
              <w:t>1</w:t>
            </w:r>
            <w:sdt>
              <w:sdtPr>
                <w:rPr>
                  <w:rFonts w:ascii="Calibri" w:hAnsi="Calibri" w:cs="Calibri"/>
                  <w:b/>
                  <w:bCs/>
                </w:rPr>
                <w:id w:val="-36390308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43" w:type="dxa"/>
            <w:shd w:val="clear" w:color="auto" w:fill="FFEB9F"/>
            <w:tcMar/>
            <w:vAlign w:val="bottom"/>
          </w:tcPr>
          <w:p w:rsidRPr="001247F7" w:rsidR="00990891" w:rsidP="00990891" w:rsidRDefault="00990891" w14:paraId="1479378D" w14:textId="4E320F3E">
            <w:pPr>
              <w:spacing w:line="276" w:lineRule="auto"/>
              <w:jc w:val="center"/>
              <w:rPr>
                <w:rFonts w:cstheme="minorHAnsi"/>
                <w:sz w:val="22"/>
              </w:rPr>
            </w:pPr>
            <w:r w:rsidRPr="001247F7">
              <w:rPr>
                <w:rFonts w:ascii="Calibri" w:hAnsi="Calibri" w:cs="Calibri"/>
                <w:b/>
                <w:bCs/>
              </w:rPr>
              <w:t xml:space="preserve">2 </w:t>
            </w:r>
            <w:sdt>
              <w:sdtPr>
                <w:rPr>
                  <w:rFonts w:ascii="Calibri" w:hAnsi="Calibri" w:cs="Calibri"/>
                  <w:b/>
                  <w:bCs/>
                </w:rPr>
                <w:id w:val="-119607045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042" w:type="dxa"/>
            <w:shd w:val="clear" w:color="auto" w:fill="FF0000"/>
            <w:tcMar/>
            <w:vAlign w:val="bottom"/>
          </w:tcPr>
          <w:p w:rsidRPr="001247F7" w:rsidR="00990891" w:rsidP="00990891" w:rsidRDefault="00990891" w14:paraId="0954CF54" w14:textId="4A3CF5A9">
            <w:pPr>
              <w:spacing w:line="276" w:lineRule="auto"/>
              <w:jc w:val="center"/>
              <w:rPr>
                <w:rFonts w:cstheme="minorHAnsi"/>
                <w:sz w:val="22"/>
              </w:rPr>
            </w:pPr>
            <w:r w:rsidRPr="001247F7">
              <w:rPr>
                <w:rFonts w:ascii="Calibri" w:hAnsi="Calibri" w:cs="Calibri"/>
                <w:b/>
                <w:bCs/>
              </w:rPr>
              <w:t xml:space="preserve">3 </w:t>
            </w:r>
            <w:sdt>
              <w:sdtPr>
                <w:rPr>
                  <w:rFonts w:ascii="Calibri" w:hAnsi="Calibri" w:cs="Calibri"/>
                  <w:b/>
                  <w:bCs/>
                </w:rPr>
                <w:id w:val="1831177707"/>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2175" w:type="dxa"/>
            <w:shd w:val="clear" w:color="auto" w:fill="FFEB9F"/>
            <w:tcMar/>
            <w:vAlign w:val="bottom"/>
          </w:tcPr>
          <w:p w:rsidRPr="001247F7" w:rsidR="00990891" w:rsidP="00990891" w:rsidRDefault="00990891" w14:paraId="15A27859" w14:textId="370694FD">
            <w:pPr>
              <w:spacing w:line="276" w:lineRule="auto"/>
              <w:jc w:val="center"/>
              <w:rPr>
                <w:rFonts w:cstheme="minorHAnsi"/>
                <w:sz w:val="22"/>
              </w:rPr>
            </w:pPr>
            <w:commentRangeStart w:id="97"/>
            <w:r w:rsidRPr="001247F7">
              <w:rPr>
                <w:rFonts w:ascii="Calibri" w:hAnsi="Calibri" w:cs="Calibri"/>
                <w:b/>
                <w:bCs/>
              </w:rPr>
              <w:t xml:space="preserve">4 </w:t>
            </w:r>
            <w:sdt>
              <w:sdtPr>
                <w:rPr>
                  <w:rFonts w:ascii="Calibri" w:hAnsi="Calibri" w:cs="Calibri"/>
                  <w:b/>
                  <w:bCs/>
                </w:rPr>
                <w:id w:val="-107034981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79" w:type="dxa"/>
            <w:shd w:val="clear" w:color="auto" w:fill="FFEB9F"/>
            <w:tcMar/>
            <w:vAlign w:val="bottom"/>
          </w:tcPr>
          <w:p w:rsidRPr="001247F7" w:rsidR="00990891" w:rsidP="00990891" w:rsidRDefault="00990891" w14:paraId="14EFB5F7" w14:textId="00486A72">
            <w:pPr>
              <w:spacing w:line="276" w:lineRule="auto"/>
              <w:jc w:val="center"/>
              <w:rPr>
                <w:rFonts w:cstheme="minorHAnsi"/>
                <w:sz w:val="22"/>
              </w:rPr>
            </w:pPr>
            <w:r w:rsidRPr="001247F7">
              <w:rPr>
                <w:rFonts w:ascii="Calibri" w:hAnsi="Calibri" w:cs="Calibri"/>
                <w:b/>
                <w:bCs/>
              </w:rPr>
              <w:t xml:space="preserve">5 </w:t>
            </w:r>
            <w:sdt>
              <w:sdtPr>
                <w:rPr>
                  <w:rFonts w:ascii="Calibri" w:hAnsi="Calibri" w:cs="Calibri"/>
                  <w:b/>
                  <w:bCs/>
                </w:rPr>
                <w:id w:val="-56779813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97"/>
            <w:r w:rsidRPr="001247F7" w:rsidR="009F4520">
              <w:rPr>
                <w:rStyle w:val="AklamaBavurusu"/>
                <w:rFonts w:eastAsiaTheme="minorHAnsi"/>
              </w:rPr>
              <w:commentReference w:id="97"/>
            </w:r>
          </w:p>
        </w:tc>
      </w:tr>
      <w:tr w:rsidRPr="001247F7" w:rsidR="00024071" w:rsidTr="6CC9DED3" w14:paraId="7851D7D7" w14:textId="77777777">
        <w:trPr>
          <w:trHeight w:val="3280"/>
        </w:trPr>
        <w:tc>
          <w:tcPr>
            <w:tcW w:w="5807" w:type="dxa"/>
            <w:vMerge w:val="restart"/>
            <w:shd w:val="clear" w:color="auto" w:fill="FFFFFF" w:themeFill="background1"/>
            <w:tcMar/>
          </w:tcPr>
          <w:p w:rsidRPr="001247F7" w:rsidR="00024071" w:rsidP="00024071" w:rsidRDefault="00024071" w14:paraId="54DEAFFD" w14:textId="77777777">
            <w:pPr>
              <w:spacing w:line="276" w:lineRule="auto"/>
              <w:rPr>
                <w:rFonts w:cstheme="minorHAnsi"/>
                <w:i/>
                <w:sz w:val="22"/>
                <w:szCs w:val="22"/>
                <w:u w:val="single"/>
              </w:rPr>
            </w:pPr>
          </w:p>
          <w:p w:rsidRPr="001247F7" w:rsidR="00024071" w:rsidP="00024071" w:rsidRDefault="00024071" w14:paraId="7E12632F" w14:textId="77777777">
            <w:pPr>
              <w:spacing w:line="276" w:lineRule="auto"/>
              <w:jc w:val="both"/>
              <w:rPr>
                <w:rFonts w:cstheme="minorHAnsi"/>
                <w:sz w:val="22"/>
                <w:szCs w:val="22"/>
                <w:u w:val="single"/>
              </w:rPr>
            </w:pPr>
            <w:r w:rsidRPr="001247F7">
              <w:rPr>
                <w:rFonts w:cstheme="minorHAnsi"/>
                <w:sz w:val="22"/>
                <w:szCs w:val="22"/>
                <w:u w:val="single"/>
              </w:rPr>
              <w:t>C.2.2. Ulusal ve uluslararası ortak programlar ve ortak araştırma birimleri</w:t>
            </w:r>
          </w:p>
          <w:p w:rsidRPr="001247F7" w:rsidR="00024071" w:rsidP="69F31653" w:rsidRDefault="00024071" w14:paraId="2273FFF5" w14:textId="4EE5EC9C">
            <w:pPr>
              <w:spacing w:before="100" w:beforeAutospacing="on" w:after="100" w:afterAutospacing="on"/>
              <w:jc w:val="both"/>
              <w:rPr>
                <w:rFonts w:cs="Calibri" w:cstheme="minorAscii"/>
                <w:sz w:val="22"/>
                <w:szCs w:val="22"/>
                <w:lang w:eastAsia="tr-TR"/>
              </w:rPr>
            </w:pPr>
            <w:r w:rsidRPr="69F31653" w:rsidR="08D8CB2D">
              <w:rPr>
                <w:rFonts w:cs="Calibri" w:cstheme="minorAscii"/>
                <w:sz w:val="22"/>
                <w:szCs w:val="22"/>
                <w:lang w:eastAsia="tr-TR"/>
              </w:rPr>
              <w:t xml:space="preserve">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w:t>
            </w:r>
            <w:r w:rsidRPr="69F31653" w:rsidR="39ED1675">
              <w:rPr>
                <w:rFonts w:cs="Calibri" w:cstheme="minorAscii"/>
                <w:sz w:val="22"/>
                <w:szCs w:val="22"/>
                <w:lang w:eastAsia="tr-TR"/>
              </w:rPr>
              <w:t>birimin</w:t>
            </w:r>
            <w:r w:rsidRPr="69F31653" w:rsidR="53F62008">
              <w:rPr>
                <w:rFonts w:cs="Calibri" w:cstheme="minorAscii"/>
                <w:sz w:val="22"/>
                <w:szCs w:val="22"/>
                <w:lang w:eastAsia="tr-TR"/>
              </w:rPr>
              <w:t xml:space="preserve"> </w:t>
            </w:r>
            <w:r w:rsidRPr="69F31653" w:rsidR="08D8CB2D">
              <w:rPr>
                <w:rFonts w:cs="Calibri" w:cstheme="minorAscii"/>
                <w:sz w:val="22"/>
                <w:szCs w:val="22"/>
                <w:lang w:eastAsia="tr-TR"/>
              </w:rPr>
              <w:t>hedefleriyle uyumlu iyileştirmeler gerçekleştirilmektedir.</w:t>
            </w:r>
          </w:p>
          <w:p w:rsidRPr="001247F7" w:rsidR="00024071" w:rsidP="00024071" w:rsidRDefault="00024071" w14:paraId="572F1379" w14:textId="77777777">
            <w:pPr>
              <w:spacing w:before="100" w:beforeAutospacing="1" w:after="100" w:afterAutospacing="1"/>
              <w:rPr>
                <w:rFonts w:cstheme="minorHAnsi"/>
                <w:sz w:val="22"/>
                <w:szCs w:val="22"/>
                <w:lang w:eastAsia="tr-TR"/>
              </w:rPr>
            </w:pPr>
          </w:p>
          <w:p w:rsidRPr="001247F7" w:rsidR="00FC6035" w:rsidP="00FC6035" w:rsidRDefault="00FC6035" w14:paraId="0E9DD825"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024071" w:rsidP="00024071" w:rsidRDefault="00024071" w14:paraId="440AEF02" w14:textId="77777777">
            <w:pPr>
              <w:spacing w:before="100" w:beforeAutospacing="1" w:after="100" w:afterAutospacing="1"/>
              <w:rPr>
                <w:rFonts w:cstheme="minorHAnsi"/>
                <w:sz w:val="22"/>
                <w:szCs w:val="22"/>
                <w:lang w:eastAsia="tr-TR"/>
              </w:rPr>
            </w:pPr>
          </w:p>
        </w:tc>
        <w:tc>
          <w:tcPr>
            <w:tcW w:w="2268" w:type="dxa"/>
            <w:shd w:val="clear" w:color="auto" w:fill="FFF2CC" w:themeFill="accent4" w:themeFillTint="33"/>
            <w:tcMar/>
          </w:tcPr>
          <w:p w:rsidRPr="001247F7" w:rsidR="00024071" w:rsidP="00024071" w:rsidRDefault="00E74ED9" w14:paraId="728008B3" w14:textId="058BF4E1">
            <w:pPr>
              <w:ind w:right="63"/>
              <w:rPr>
                <w:rFonts w:cstheme="minorHAnsi"/>
                <w:sz w:val="22"/>
                <w:szCs w:val="22"/>
              </w:rPr>
            </w:pPr>
            <w:r w:rsidRPr="001247F7">
              <w:rPr>
                <w:rFonts w:cstheme="minorHAnsi"/>
                <w:sz w:val="22"/>
                <w:szCs w:val="22"/>
              </w:rPr>
              <w:t>Birimde</w:t>
            </w:r>
            <w:r w:rsidRPr="001247F7" w:rsidR="00024071">
              <w:rPr>
                <w:rFonts w:cstheme="minorHAnsi"/>
                <w:sz w:val="22"/>
                <w:szCs w:val="22"/>
              </w:rPr>
              <w:t xml:space="preserve"> ulusal ve uluslararası düzeyde ortak programlar ve ortak araştırma birimleri oluşturma yönünde mekanizmalar bulunmamaktadır.</w:t>
            </w:r>
          </w:p>
          <w:p w:rsidRPr="001247F7" w:rsidR="00024071" w:rsidP="00024071" w:rsidRDefault="00024071" w14:paraId="34DAA73A" w14:textId="77777777">
            <w:pPr>
              <w:ind w:right="63"/>
              <w:rPr>
                <w:rFonts w:cstheme="minorHAnsi"/>
                <w:sz w:val="22"/>
                <w:szCs w:val="22"/>
              </w:rPr>
            </w:pPr>
          </w:p>
          <w:p w:rsidRPr="001247F7" w:rsidR="00024071" w:rsidP="00024071" w:rsidRDefault="00024071" w14:paraId="434E1AA3" w14:textId="77777777">
            <w:pPr>
              <w:spacing w:before="40"/>
              <w:outlineLvl w:val="2"/>
              <w:rPr>
                <w:rFonts w:cstheme="minorHAnsi"/>
                <w:sz w:val="22"/>
                <w:szCs w:val="22"/>
              </w:rPr>
            </w:pPr>
          </w:p>
        </w:tc>
        <w:tc>
          <w:tcPr>
            <w:tcW w:w="1843" w:type="dxa"/>
            <w:shd w:val="clear" w:color="auto" w:fill="FFE599" w:themeFill="accent4" w:themeFillTint="66"/>
            <w:tcMar/>
          </w:tcPr>
          <w:p w:rsidRPr="001247F7" w:rsidR="00024071" w:rsidP="00024071" w:rsidRDefault="00E74ED9" w14:paraId="2660AC65" w14:textId="77118DA1">
            <w:pPr>
              <w:spacing w:before="40"/>
              <w:outlineLvl w:val="2"/>
              <w:rPr>
                <w:rFonts w:cstheme="minorHAnsi"/>
                <w:sz w:val="22"/>
                <w:szCs w:val="22"/>
              </w:rPr>
            </w:pPr>
            <w:r w:rsidRPr="001247F7">
              <w:rPr>
                <w:rFonts w:cstheme="minorHAnsi"/>
                <w:sz w:val="22"/>
                <w:szCs w:val="22"/>
              </w:rPr>
              <w:t>Birimde</w:t>
            </w:r>
            <w:r w:rsidRPr="001247F7" w:rsidR="00024071">
              <w:rPr>
                <w:rFonts w:cstheme="minorHAnsi"/>
                <w:sz w:val="22"/>
                <w:szCs w:val="22"/>
              </w:rPr>
              <w:t xml:space="preserve">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hemeFill="accent4" w:themeFillTint="99"/>
            <w:tcMar/>
          </w:tcPr>
          <w:p w:rsidRPr="001247F7" w:rsidR="00024071" w:rsidP="00024071" w:rsidRDefault="00BC42A3" w14:paraId="65C2559D" w14:textId="663A1CF9">
            <w:pPr>
              <w:spacing w:before="40"/>
              <w:outlineLvl w:val="2"/>
              <w:rPr>
                <w:rFonts w:cstheme="minorHAnsi"/>
                <w:i/>
                <w:sz w:val="22"/>
                <w:szCs w:val="22"/>
              </w:rPr>
            </w:pPr>
            <w:r w:rsidRPr="001247F7">
              <w:rPr>
                <w:rFonts w:cstheme="minorHAnsi"/>
                <w:sz w:val="22"/>
                <w:szCs w:val="22"/>
              </w:rPr>
              <w:t xml:space="preserve">Birimin </w:t>
            </w:r>
            <w:r w:rsidRPr="001247F7" w:rsidR="00024071">
              <w:rPr>
                <w:rFonts w:cstheme="minorHAnsi"/>
                <w:sz w:val="22"/>
                <w:szCs w:val="22"/>
              </w:rPr>
              <w:t xml:space="preserve"> genelinde ulusal ve uluslararası düzeyde ortak programlar ve ortak araştırma faaliyetleri yürütülmektedir.</w:t>
            </w:r>
          </w:p>
        </w:tc>
        <w:tc>
          <w:tcPr>
            <w:tcW w:w="2175" w:type="dxa"/>
            <w:shd w:val="clear" w:color="auto" w:fill="FFC102"/>
            <w:tcMar/>
          </w:tcPr>
          <w:p w:rsidRPr="001247F7" w:rsidR="00024071" w:rsidP="00024071" w:rsidRDefault="00E74ED9" w14:paraId="6B5B4757" w14:textId="3CA793DD">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xml:space="preserve"> ulusal ve uluslararası düzeyde </w:t>
            </w:r>
            <w:r w:rsidRPr="001247F7" w:rsidR="00753C49">
              <w:rPr>
                <w:rFonts w:cstheme="minorHAnsi"/>
                <w:sz w:val="22"/>
                <w:szCs w:val="22"/>
              </w:rPr>
              <w:t xml:space="preserve">birim </w:t>
            </w:r>
            <w:r w:rsidRPr="001247F7" w:rsidR="00024071">
              <w:rPr>
                <w:rFonts w:cstheme="minorHAnsi"/>
                <w:sz w:val="22"/>
                <w:szCs w:val="22"/>
              </w:rPr>
              <w:t xml:space="preserve">içi ve </w:t>
            </w:r>
            <w:r w:rsidRPr="001247F7" w:rsidR="00753C49">
              <w:rPr>
                <w:rFonts w:cstheme="minorHAnsi"/>
                <w:sz w:val="22"/>
                <w:szCs w:val="22"/>
              </w:rPr>
              <w:t>birimler</w:t>
            </w:r>
            <w:r w:rsidRPr="001247F7" w:rsidR="00024071">
              <w:rPr>
                <w:rFonts w:cstheme="minorHAnsi"/>
                <w:sz w:val="22"/>
                <w:szCs w:val="22"/>
              </w:rPr>
              <w:t xml:space="preserve"> arası ortak programlar ve ortak araştırma faaliyetleri izlenmekte ve ilgili paydaşlarla değerlendirilerek iyileştirilmektedir. </w:t>
            </w:r>
          </w:p>
        </w:tc>
        <w:tc>
          <w:tcPr>
            <w:tcW w:w="1879" w:type="dxa"/>
            <w:shd w:val="clear" w:color="auto" w:fill="EEB000"/>
            <w:tcMar/>
          </w:tcPr>
          <w:p w:rsidRPr="001247F7" w:rsidR="00024071" w:rsidP="00024071" w:rsidRDefault="00024071" w14:paraId="27CCD69C" w14:textId="77777777">
            <w:pPr>
              <w:spacing w:before="40"/>
              <w:outlineLvl w:val="2"/>
              <w:rPr>
                <w:rFonts w:cstheme="minorHAnsi"/>
                <w: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5A468EB3" w14:textId="77777777">
        <w:trPr>
          <w:trHeight w:val="3522"/>
        </w:trPr>
        <w:tc>
          <w:tcPr>
            <w:tcW w:w="5807" w:type="dxa"/>
            <w:vMerge/>
            <w:tcMar/>
          </w:tcPr>
          <w:p w:rsidRPr="001247F7" w:rsidR="00024071" w:rsidP="00024071" w:rsidRDefault="00024071" w14:paraId="76D243A5" w14:textId="77777777">
            <w:pPr>
              <w:spacing w:line="276" w:lineRule="auto"/>
              <w:rPr>
                <w:rFonts w:cstheme="minorHAnsi"/>
                <w:sz w:val="22"/>
                <w:szCs w:val="22"/>
              </w:rPr>
            </w:pPr>
          </w:p>
        </w:tc>
        <w:tc>
          <w:tcPr>
            <w:tcW w:w="10207" w:type="dxa"/>
            <w:gridSpan w:val="5"/>
            <w:shd w:val="clear" w:color="auto" w:fill="FFEB9F"/>
            <w:tcMar/>
          </w:tcPr>
          <w:p w:rsidRPr="001247F7" w:rsidR="00024071" w:rsidP="33E74B63" w:rsidRDefault="00024071" w14:paraId="7B7A0A8C" w14:textId="77777777">
            <w:pPr>
              <w:spacing w:line="276" w:lineRule="auto"/>
              <w:ind w:left="118" w:right="63"/>
              <w:jc w:val="both"/>
              <w:outlineLvl w:val="3"/>
              <w:rPr>
                <w:rFonts w:cs="Calibri" w:cstheme="minorAscii"/>
                <w:i w:val="0"/>
                <w:iCs w:val="0"/>
                <w:sz w:val="22"/>
                <w:szCs w:val="22"/>
              </w:rPr>
            </w:pPr>
          </w:p>
          <w:p w:rsidRPr="001247F7" w:rsidR="00024071" w:rsidP="33E74B63" w:rsidRDefault="00024071" w14:paraId="13F39592" w14:textId="29366E49">
            <w:pPr>
              <w:spacing w:line="276" w:lineRule="auto"/>
              <w:ind w:left="118" w:right="63"/>
              <w:jc w:val="both"/>
              <w:outlineLvl w:val="3"/>
              <w:rPr>
                <w:rFonts w:cs="Calibri" w:cstheme="minorAscii"/>
                <w:b w:val="1"/>
                <w:bCs w:val="1"/>
                <w:i w:val="0"/>
                <w:iCs w:val="0"/>
                <w:sz w:val="22"/>
                <w:szCs w:val="22"/>
              </w:rPr>
            </w:pPr>
            <w:commentRangeStart w:id="98"/>
            <w:r w:rsidRPr="33E74B63" w:rsidR="00024071">
              <w:rPr>
                <w:rFonts w:cs="Calibri" w:cstheme="minorAscii"/>
                <w:i w:val="0"/>
                <w:iCs w:val="0"/>
                <w:sz w:val="22"/>
                <w:szCs w:val="22"/>
              </w:rPr>
              <w:t xml:space="preserve"> </w:t>
            </w:r>
            <w:r w:rsidRPr="33E74B63" w:rsidR="00024071">
              <w:rPr>
                <w:rFonts w:cs="Calibri" w:cstheme="minorAscii"/>
                <w:b w:val="1"/>
                <w:bCs w:val="1"/>
                <w:i w:val="0"/>
                <w:iCs w:val="0"/>
                <w:sz w:val="22"/>
                <w:szCs w:val="22"/>
              </w:rPr>
              <w:t xml:space="preserve"> Kanıtlar</w:t>
            </w:r>
            <w:commentRangeEnd w:id="98"/>
            <w:r>
              <w:rPr>
                <w:rStyle w:val="CommentReference"/>
              </w:rPr>
              <w:commentReference w:id="98"/>
            </w:r>
          </w:p>
          <w:p w:rsidRPr="001247F7" w:rsidR="001A1BF2" w:rsidP="33E74B63" w:rsidRDefault="006B47E9" w14:paraId="0FDC2699" w14:textId="5FBF5E68">
            <w:pPr>
              <w:pStyle w:val="Balk4"/>
              <w:numPr>
                <w:ilvl w:val="0"/>
                <w:numId w:val="2"/>
              </w:numPr>
              <w:spacing w:line="276" w:lineRule="auto"/>
              <w:jc w:val="both"/>
              <w:outlineLvl w:val="3"/>
              <w:rPr>
                <w:rFonts w:ascii="Calibri" w:hAnsi="Calibri" w:cs="Calibri"/>
                <w:i w:val="0"/>
                <w:iCs w:val="0"/>
                <w:sz w:val="20"/>
                <w:szCs w:val="20"/>
              </w:rPr>
            </w:pPr>
            <w:r w:rsidRPr="6CC9DED3" w:rsidR="775C1EE2">
              <w:rPr>
                <w:rFonts w:ascii="Calibri" w:hAnsi="Calibri" w:cs="Calibri"/>
                <w:i w:val="0"/>
                <w:iCs w:val="0"/>
                <w:sz w:val="20"/>
                <w:szCs w:val="20"/>
              </w:rPr>
              <w:t>C.2.2</w:t>
            </w:r>
            <w:r w:rsidRPr="6CC9DED3" w:rsidR="08BFFB1F">
              <w:rPr>
                <w:rFonts w:ascii="Calibri" w:hAnsi="Calibri" w:cs="Calibri"/>
                <w:i w:val="0"/>
                <w:iCs w:val="0"/>
                <w:sz w:val="20"/>
                <w:szCs w:val="20"/>
              </w:rPr>
              <w:t>.</w:t>
            </w:r>
            <w:r w:rsidRPr="6CC9DED3" w:rsidR="1B7DFB50">
              <w:rPr>
                <w:rFonts w:ascii="Calibri" w:hAnsi="Calibri" w:cs="Calibri"/>
                <w:i w:val="0"/>
                <w:iCs w:val="0"/>
                <w:sz w:val="20"/>
                <w:szCs w:val="20"/>
              </w:rPr>
              <w:t xml:space="preserve"> </w:t>
            </w:r>
            <w:r w:rsidRPr="6CC9DED3" w:rsidR="6595D4B6">
              <w:rPr>
                <w:rFonts w:ascii="Calibri" w:hAnsi="Calibri" w:cs="Calibri"/>
                <w:i w:val="0"/>
                <w:iCs w:val="0"/>
                <w:sz w:val="20"/>
                <w:szCs w:val="20"/>
              </w:rPr>
              <w:t>ODJ</w:t>
            </w:r>
            <w:r w:rsidRPr="6CC9DED3" w:rsidR="1E22BF8E">
              <w:rPr>
                <w:rFonts w:ascii="Calibri" w:hAnsi="Calibri" w:cs="Calibri"/>
                <w:i w:val="0"/>
                <w:iCs w:val="0"/>
                <w:sz w:val="20"/>
                <w:szCs w:val="20"/>
              </w:rPr>
              <w:t xml:space="preserve"> </w:t>
            </w:r>
            <w:r w:rsidRPr="6CC9DED3" w:rsidR="26641A33">
              <w:rPr>
                <w:rFonts w:ascii="Calibri" w:hAnsi="Calibri" w:cs="Calibri"/>
                <w:i w:val="0"/>
                <w:iCs w:val="0"/>
                <w:sz w:val="20"/>
                <w:szCs w:val="20"/>
              </w:rPr>
              <w:t>ERASMUS Programı</w:t>
            </w:r>
            <w:r w:rsidRPr="6CC9DED3" w:rsidR="26641A33">
              <w:rPr>
                <w:rFonts w:ascii="Calibri" w:hAnsi="Calibri" w:cs="Calibri"/>
                <w:i w:val="0"/>
                <w:iCs w:val="0"/>
                <w:sz w:val="20"/>
                <w:szCs w:val="20"/>
              </w:rPr>
              <w:t xml:space="preserve"> </w:t>
            </w:r>
          </w:p>
          <w:p w:rsidR="03F09BE7" w:rsidP="33E74B63" w:rsidRDefault="03F09BE7" w14:paraId="112BF0D8" w14:textId="1F416A7D">
            <w:pPr>
              <w:pStyle w:val="Balk4"/>
              <w:numPr>
                <w:ilvl w:val="0"/>
                <w:numId w:val="2"/>
              </w:numPr>
              <w:spacing w:line="276" w:lineRule="auto"/>
              <w:jc w:val="both"/>
              <w:outlineLvl w:val="3"/>
              <w:rPr>
                <w:rFonts w:ascii="Calibri" w:hAnsi="Calibri" w:cs="Calibri"/>
                <w:i w:val="0"/>
                <w:iCs w:val="0"/>
                <w:sz w:val="20"/>
                <w:szCs w:val="20"/>
              </w:rPr>
            </w:pPr>
            <w:r w:rsidRPr="6CC9DED3" w:rsidR="3D15393C">
              <w:rPr>
                <w:rFonts w:ascii="Calibri" w:hAnsi="Calibri" w:cs="Calibri"/>
                <w:i w:val="0"/>
                <w:iCs w:val="0"/>
                <w:sz w:val="20"/>
                <w:szCs w:val="20"/>
              </w:rPr>
              <w:t xml:space="preserve">C.2.2. </w:t>
            </w:r>
            <w:r w:rsidRPr="6CC9DED3" w:rsidR="6595D4B6">
              <w:rPr>
                <w:rFonts w:ascii="Calibri" w:hAnsi="Calibri" w:cs="Calibri"/>
                <w:i w:val="0"/>
                <w:iCs w:val="0"/>
                <w:sz w:val="20"/>
                <w:szCs w:val="20"/>
              </w:rPr>
              <w:t>ODJ</w:t>
            </w:r>
            <w:r w:rsidRPr="6CC9DED3" w:rsidR="13D6527B">
              <w:rPr>
                <w:rFonts w:ascii="Calibri" w:hAnsi="Calibri" w:cs="Calibri"/>
                <w:i w:val="0"/>
                <w:iCs w:val="0"/>
                <w:sz w:val="20"/>
                <w:szCs w:val="20"/>
              </w:rPr>
              <w:t xml:space="preserve"> </w:t>
            </w:r>
            <w:r w:rsidRPr="6CC9DED3" w:rsidR="3D15393C">
              <w:rPr>
                <w:rFonts w:ascii="Calibri" w:hAnsi="Calibri" w:cs="Calibri"/>
                <w:i w:val="0"/>
                <w:iCs w:val="0"/>
                <w:sz w:val="20"/>
                <w:szCs w:val="20"/>
              </w:rPr>
              <w:t xml:space="preserve">GENT </w:t>
            </w:r>
            <w:r w:rsidRPr="6CC9DED3" w:rsidR="3D716DB0">
              <w:rPr>
                <w:rFonts w:ascii="Calibri" w:hAnsi="Calibri" w:cs="Calibri"/>
                <w:i w:val="0"/>
                <w:iCs w:val="0"/>
                <w:sz w:val="20"/>
                <w:szCs w:val="20"/>
              </w:rPr>
              <w:t xml:space="preserve">ÜNİV. </w:t>
            </w:r>
            <w:r w:rsidRPr="6CC9DED3" w:rsidR="3D15393C">
              <w:rPr>
                <w:rFonts w:ascii="Calibri" w:hAnsi="Calibri" w:cs="Calibri"/>
                <w:i w:val="0"/>
                <w:iCs w:val="0"/>
                <w:sz w:val="20"/>
                <w:szCs w:val="20"/>
              </w:rPr>
              <w:t>Öğrenci Değişimi</w:t>
            </w:r>
          </w:p>
          <w:p w:rsidRPr="001247F7" w:rsidR="00024071" w:rsidP="33E74B63" w:rsidRDefault="001A1BF2" w14:paraId="503D49D7" w14:textId="2D7FB2FB">
            <w:pPr>
              <w:pStyle w:val="ListeParagraf"/>
              <w:spacing w:line="276" w:lineRule="auto"/>
              <w:ind w:right="63"/>
              <w:jc w:val="both"/>
              <w:outlineLvl w:val="3"/>
              <w:rPr>
                <w:rFonts w:cs="Calibri" w:cstheme="minorAscii"/>
                <w:i w:val="0"/>
                <w:iCs w:val="0"/>
              </w:rPr>
            </w:pPr>
          </w:p>
        </w:tc>
      </w:tr>
    </w:tbl>
    <w:p w:rsidRPr="001247F7" w:rsidR="00024071" w:rsidP="00F45D13" w:rsidRDefault="00024071" w14:paraId="6A88DE41" w14:textId="2186FEFF">
      <w:pPr>
        <w:pStyle w:val="Balk1"/>
        <w:spacing w:before="57" w:after="240"/>
        <w:ind w:left="0" w:right="63"/>
        <w:jc w:val="center"/>
        <w:rPr>
          <w:rFonts w:ascii="Calibri" w:hAnsi="Calibri" w:cs="Calibri"/>
          <w:color w:val="0070C0"/>
        </w:rPr>
      </w:pPr>
    </w:p>
    <w:p w:rsidRPr="001247F7" w:rsidR="006B47E9" w:rsidP="006B47E9" w:rsidRDefault="006B47E9" w14:paraId="668CF582" w14:textId="269471FD">
      <w:pPr>
        <w:rPr>
          <w:rFonts w:cstheme="minorHAnsi"/>
          <w:b/>
        </w:rPr>
      </w:pPr>
      <w:r w:rsidRPr="001247F7">
        <w:rPr>
          <w:rFonts w:cstheme="minorHAnsi"/>
          <w:b/>
        </w:rPr>
        <w:lastRenderedPageBreak/>
        <w:t>C.2.   Araştırma Yetkinliği, İş birlikleri ve Destekler</w:t>
      </w:r>
    </w:p>
    <w:p w:rsidRPr="001247F7" w:rsidR="006B47E9" w:rsidP="006B47E9" w:rsidRDefault="006B47E9" w14:paraId="27E5CC1B" w14:textId="3F57A890">
      <w:pPr>
        <w:rPr>
          <w:rFonts w:ascii="Calibri" w:hAnsi="Calibri" w:cs="Calibri"/>
          <w:b w:val="1"/>
          <w:bCs w:val="1"/>
          <w:color w:val="FF0000"/>
        </w:rPr>
      </w:pPr>
    </w:p>
    <w:p w:rsidR="1AD4C251" w:rsidP="69F31653" w:rsidRDefault="1AD4C251" w14:paraId="501A8A2F" w14:textId="1F096EB3">
      <w:pPr>
        <w:widowControl w:val="0"/>
        <w:spacing w:line="276"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1AD4C251">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Öğretim elemanlarımız ve öğrencilerimiz 2021 yılında, TTO tarafından Tezleri Tübitak Projesine Çevirme eğitimi almıştır.</w:t>
      </w:r>
    </w:p>
    <w:p w:rsidR="69F31653" w:rsidP="69F31653" w:rsidRDefault="69F31653" w14:paraId="1EB99E9F" w14:textId="3F57A890">
      <w:pPr>
        <w:widowControl w:val="0"/>
        <w:spacing w:line="276"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1AD4C251" w:rsidP="69F31653" w:rsidRDefault="1AD4C251" w14:paraId="359EB695" w14:textId="7DB028F0">
      <w:pPr>
        <w:widowControl w:val="0"/>
        <w:spacing w:line="276"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1AD4C251">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Bölümümüzde uluslararası araştırma faaliyetleri yürütülmekte ve desteklenmektedir. Öğrencilerimizin ERASMUS kapsamında </w:t>
      </w:r>
      <w:r w:rsidRPr="69F31653" w:rsidR="6E77FE15">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yurtdışı eğitimleri ve araştırma programlarına katılmaları desteklenmektedir. Ayrıca ERASMUS dışında Belçika’da yer alan Gent</w:t>
      </w:r>
      <w:r w:rsidRPr="69F31653" w:rsidR="21D612C4">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 xml:space="preserve"> Üniversitesinde öğrenci değişim programına katılmaktadırlar.</w:t>
      </w:r>
    </w:p>
    <w:p w:rsidR="69F31653" w:rsidP="69F31653" w:rsidRDefault="69F31653" w14:paraId="27639720" w14:textId="0C8B0456">
      <w:pPr>
        <w:pStyle w:val="Normal"/>
        <w:widowControl w:val="0"/>
        <w:spacing w:line="276"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p w:rsidR="69F31653" w:rsidP="69F31653" w:rsidRDefault="69F31653" w14:paraId="0D25ACAC" w14:textId="1DE82584">
      <w:pPr>
        <w:pStyle w:val="Normal"/>
        <w:widowControl w:val="0"/>
        <w:spacing w:line="276"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p>
    <w:tbl>
      <w:tblPr>
        <w:tblStyle w:val="TabloKlavuzu11"/>
        <w:tblpPr w:leftFromText="141" w:rightFromText="141" w:vertAnchor="page" w:horzAnchor="margin" w:tblpXSpec="center" w:tblpY="745"/>
        <w:tblW w:w="15947" w:type="dxa"/>
        <w:tblLayout w:type="fixed"/>
        <w:tblLook w:val="04A0" w:firstRow="1" w:lastRow="0" w:firstColumn="1" w:lastColumn="0" w:noHBand="0" w:noVBand="1"/>
      </w:tblPr>
      <w:tblGrid>
        <w:gridCol w:w="6205"/>
        <w:gridCol w:w="1976"/>
        <w:gridCol w:w="1975"/>
        <w:gridCol w:w="1976"/>
        <w:gridCol w:w="1940"/>
        <w:gridCol w:w="1875"/>
      </w:tblGrid>
      <w:tr w:rsidRPr="001247F7" w:rsidR="00024071" w:rsidTr="6CC9DED3" w14:paraId="41F564E4" w14:textId="77777777">
        <w:trPr>
          <w:trHeight w:val="263"/>
        </w:trPr>
        <w:tc>
          <w:tcPr>
            <w:tcW w:w="15947" w:type="dxa"/>
            <w:gridSpan w:val="6"/>
            <w:shd w:val="clear" w:color="auto" w:fill="FFEB9F"/>
            <w:tcMar/>
          </w:tcPr>
          <w:p w:rsidRPr="001247F7" w:rsidR="003806B7" w:rsidP="00684E4E" w:rsidRDefault="003806B7" w14:paraId="3B1AB204" w14:textId="77777777">
            <w:pPr>
              <w:pStyle w:val="ListeParagraf"/>
              <w:numPr>
                <w:ilvl w:val="0"/>
                <w:numId w:val="58"/>
              </w:numPr>
              <w:tabs>
                <w:tab w:val="center" w:pos="2792"/>
              </w:tabs>
              <w:spacing w:line="276" w:lineRule="auto"/>
              <w:jc w:val="right"/>
              <w:rPr>
                <w:rFonts w:cstheme="minorHAnsi"/>
                <w:b/>
                <w:bCs/>
                <w:color w:val="966F00"/>
                <w:sz w:val="22"/>
              </w:rPr>
            </w:pPr>
            <w:r w:rsidRPr="001247F7">
              <w:rPr>
                <w:rFonts w:cstheme="minorHAnsi"/>
                <w:b/>
                <w:bCs/>
                <w:color w:val="BF8F00" w:themeColor="accent4" w:themeShade="BF"/>
                <w:sz w:val="28"/>
              </w:rPr>
              <w:lastRenderedPageBreak/>
              <w:t>ARAŞTIRMA VE GELİŞTİRME</w:t>
            </w:r>
          </w:p>
          <w:p w:rsidRPr="001247F7" w:rsidR="00024071" w:rsidP="003806B7" w:rsidRDefault="003806B7" w14:paraId="6FB65C07" w14:textId="0A2C15CE">
            <w:pPr>
              <w:tabs>
                <w:tab w:val="center" w:pos="2792"/>
              </w:tabs>
              <w:spacing w:line="276" w:lineRule="auto"/>
              <w:jc w:val="center"/>
              <w:rPr>
                <w:rFonts w:cstheme="minorHAnsi"/>
                <w:sz w:val="28"/>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52489D87" w14:textId="77777777">
        <w:trPr>
          <w:trHeight w:val="301"/>
        </w:trPr>
        <w:tc>
          <w:tcPr>
            <w:tcW w:w="15947" w:type="dxa"/>
            <w:gridSpan w:val="6"/>
            <w:shd w:val="clear" w:color="auto" w:fill="FFEB9F"/>
            <w:tcMar/>
          </w:tcPr>
          <w:p w:rsidRPr="001247F7" w:rsidR="00024071" w:rsidP="00024071" w:rsidRDefault="00024071" w14:paraId="7E2C4B7A" w14:textId="77777777">
            <w:pPr>
              <w:spacing w:line="276" w:lineRule="auto"/>
              <w:jc w:val="both"/>
              <w:rPr>
                <w:rFonts w:cstheme="minorHAnsi"/>
                <w:b/>
                <w:sz w:val="22"/>
                <w:szCs w:val="22"/>
              </w:rPr>
            </w:pPr>
            <w:r w:rsidRPr="001247F7">
              <w:rPr>
                <w:rFonts w:cstheme="minorHAnsi"/>
                <w:b/>
                <w:sz w:val="22"/>
                <w:szCs w:val="22"/>
              </w:rPr>
              <w:t>C.3. Araştırma Performansı</w:t>
            </w:r>
          </w:p>
          <w:p w:rsidRPr="001247F7" w:rsidR="00024071" w:rsidP="00024071" w:rsidRDefault="00D202AD" w14:paraId="0458808F" w14:textId="5051D571">
            <w:pPr>
              <w:spacing w:line="276" w:lineRule="auto"/>
              <w:jc w:val="both"/>
              <w:rPr>
                <w:rFonts w:cstheme="minorHAnsi"/>
                <w:sz w:val="22"/>
                <w:szCs w:val="22"/>
              </w:rPr>
            </w:pPr>
            <w:r w:rsidRPr="001247F7">
              <w:rPr>
                <w:rFonts w:cstheme="minorHAnsi"/>
                <w:sz w:val="22"/>
                <w:szCs w:val="22"/>
              </w:rPr>
              <w:t>Birim</w:t>
            </w:r>
            <w:r w:rsidRPr="001247F7" w:rsidR="00024071">
              <w:rPr>
                <w:rFonts w:cstheme="minorHAnsi"/>
                <w:sz w:val="22"/>
                <w:szCs w:val="22"/>
              </w:rPr>
              <w:t xml:space="preserve">, araştırma faaliyetlerini verilere dayalı ve periyodik olarak ölçmeli, değerlendirmeli ve sonuçlarını yayımlamalıdır. Elde edilen bulgular, </w:t>
            </w:r>
            <w:r w:rsidRPr="001247F7" w:rsidR="00BC42A3">
              <w:rPr>
                <w:rFonts w:cstheme="minorHAnsi"/>
                <w:sz w:val="22"/>
                <w:szCs w:val="22"/>
              </w:rPr>
              <w:t xml:space="preserve">birimin </w:t>
            </w:r>
            <w:r w:rsidRPr="001247F7" w:rsidR="00024071">
              <w:rPr>
                <w:rFonts w:cstheme="minorHAnsi"/>
                <w:sz w:val="22"/>
                <w:szCs w:val="22"/>
              </w:rPr>
              <w:t xml:space="preserve"> araştırma ve geliştirme performansının periyodik olarak gözden geçirilmesi ve sürekli iyileştirilmesi için kullanılmalıdır.</w:t>
            </w:r>
          </w:p>
        </w:tc>
      </w:tr>
      <w:tr w:rsidRPr="001247F7" w:rsidR="00990891" w:rsidTr="6CC9DED3" w14:paraId="7006EE58" w14:textId="77777777">
        <w:trPr>
          <w:trHeight w:val="340"/>
        </w:trPr>
        <w:tc>
          <w:tcPr>
            <w:tcW w:w="6205" w:type="dxa"/>
            <w:shd w:val="clear" w:color="auto" w:fill="FFEB9F"/>
            <w:tcMar/>
            <w:vAlign w:val="bottom"/>
          </w:tcPr>
          <w:p w:rsidRPr="001247F7" w:rsidR="00990891" w:rsidP="00990891" w:rsidRDefault="00990891" w14:paraId="46D02AFF" w14:textId="77777777">
            <w:pPr>
              <w:tabs>
                <w:tab w:val="center" w:pos="2792"/>
              </w:tabs>
              <w:spacing w:line="276" w:lineRule="auto"/>
              <w:rPr>
                <w:rFonts w:cstheme="minorHAnsi"/>
                <w:sz w:val="22"/>
                <w:szCs w:val="22"/>
              </w:rPr>
            </w:pPr>
          </w:p>
        </w:tc>
        <w:tc>
          <w:tcPr>
            <w:tcW w:w="1976" w:type="dxa"/>
            <w:shd w:val="clear" w:color="auto" w:fill="FFEB9F"/>
            <w:tcMar/>
            <w:vAlign w:val="bottom"/>
          </w:tcPr>
          <w:p w:rsidRPr="001247F7" w:rsidR="00990891" w:rsidP="00990891" w:rsidRDefault="00990891" w14:paraId="3B0E4224" w14:textId="14D7A217">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138948953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75" w:type="dxa"/>
            <w:shd w:val="clear" w:color="auto" w:fill="FFEB9F"/>
            <w:tcMar/>
            <w:vAlign w:val="bottom"/>
          </w:tcPr>
          <w:p w:rsidRPr="001247F7" w:rsidR="00990891" w:rsidP="00990891" w:rsidRDefault="00990891" w14:paraId="2D0C4030" w14:textId="42EF05DF">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146611890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76" w:type="dxa"/>
            <w:shd w:val="clear" w:color="auto" w:fill="FF0000"/>
            <w:tcMar/>
            <w:vAlign w:val="bottom"/>
          </w:tcPr>
          <w:p w:rsidRPr="001247F7" w:rsidR="00990891" w:rsidP="00990891" w:rsidRDefault="00990891" w14:paraId="4A07347F" w14:textId="176A89A3">
            <w:pPr>
              <w:spacing w:line="276" w:lineRule="auto"/>
              <w:jc w:val="center"/>
              <w:rPr>
                <w:rFonts w:cstheme="minorHAnsi"/>
                <w:sz w:val="22"/>
                <w:szCs w:val="22"/>
              </w:rPr>
            </w:pPr>
            <w:r w:rsidRPr="001247F7">
              <w:rPr>
                <w:rFonts w:ascii="Calibri" w:hAnsi="Calibri" w:cs="Calibri"/>
                <w:b/>
                <w:bCs/>
              </w:rPr>
              <w:t xml:space="preserve">3 </w:t>
            </w:r>
            <w:sdt>
              <w:sdtPr>
                <w:rPr>
                  <w:rFonts w:ascii="Calibri" w:hAnsi="Calibri" w:cs="Calibri"/>
                  <w:b/>
                  <w:bCs/>
                </w:rPr>
                <w:id w:val="1236198666"/>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40" w:type="dxa"/>
            <w:shd w:val="clear" w:color="auto" w:fill="FFEB9F"/>
            <w:tcMar/>
            <w:vAlign w:val="bottom"/>
          </w:tcPr>
          <w:p w:rsidRPr="001247F7" w:rsidR="00990891" w:rsidP="00990891" w:rsidRDefault="00990891" w14:paraId="1175DBC8" w14:textId="3F927668">
            <w:pPr>
              <w:spacing w:line="276" w:lineRule="auto"/>
              <w:jc w:val="center"/>
              <w:rPr>
                <w:rFonts w:cstheme="minorHAnsi"/>
                <w:sz w:val="22"/>
                <w:szCs w:val="22"/>
              </w:rPr>
            </w:pPr>
            <w:commentRangeStart w:id="99"/>
            <w:r w:rsidRPr="001247F7">
              <w:rPr>
                <w:rFonts w:ascii="Calibri" w:hAnsi="Calibri" w:cs="Calibri"/>
                <w:b/>
                <w:bCs/>
              </w:rPr>
              <w:t xml:space="preserve">4 </w:t>
            </w:r>
            <w:sdt>
              <w:sdtPr>
                <w:rPr>
                  <w:rFonts w:ascii="Calibri" w:hAnsi="Calibri" w:cs="Calibri"/>
                  <w:b/>
                  <w:bCs/>
                </w:rPr>
                <w:id w:val="29465461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75" w:type="dxa"/>
            <w:shd w:val="clear" w:color="auto" w:fill="FFEB9F"/>
            <w:tcMar/>
            <w:vAlign w:val="bottom"/>
          </w:tcPr>
          <w:p w:rsidRPr="001247F7" w:rsidR="00990891" w:rsidP="00990891" w:rsidRDefault="00990891" w14:paraId="717D53DB" w14:textId="41FE5F36">
            <w:pPr>
              <w:spacing w:line="276" w:lineRule="auto"/>
              <w:jc w:val="center"/>
              <w:rPr>
                <w:rFonts w:cstheme="minorHAnsi"/>
                <w:sz w:val="22"/>
                <w:szCs w:val="22"/>
              </w:rPr>
            </w:pPr>
            <w:r w:rsidRPr="001247F7">
              <w:rPr>
                <w:rFonts w:ascii="Calibri" w:hAnsi="Calibri" w:cs="Calibri"/>
                <w:b/>
                <w:bCs/>
              </w:rPr>
              <w:t xml:space="preserve">5 </w:t>
            </w:r>
            <w:sdt>
              <w:sdtPr>
                <w:rPr>
                  <w:rFonts w:ascii="Calibri" w:hAnsi="Calibri" w:cs="Calibri"/>
                  <w:b/>
                  <w:bCs/>
                </w:rPr>
                <w:id w:val="-502742091"/>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99"/>
            <w:r w:rsidRPr="001247F7" w:rsidR="009F4520">
              <w:rPr>
                <w:rStyle w:val="AklamaBavurusu"/>
                <w:rFonts w:eastAsiaTheme="minorHAnsi"/>
              </w:rPr>
              <w:commentReference w:id="99"/>
            </w:r>
          </w:p>
        </w:tc>
      </w:tr>
      <w:tr w:rsidRPr="001247F7" w:rsidR="00024071" w:rsidTr="6CC9DED3" w14:paraId="5763FD24" w14:textId="77777777">
        <w:trPr>
          <w:trHeight w:val="3335"/>
        </w:trPr>
        <w:tc>
          <w:tcPr>
            <w:tcW w:w="6205" w:type="dxa"/>
            <w:vMerge w:val="restart"/>
            <w:shd w:val="clear" w:color="auto" w:fill="FFFFFF" w:themeFill="background1"/>
            <w:tcMar/>
          </w:tcPr>
          <w:p w:rsidRPr="001247F7" w:rsidR="00024071" w:rsidP="00024071" w:rsidRDefault="00024071" w14:paraId="54F2947D" w14:textId="77777777">
            <w:pPr>
              <w:spacing w:line="276" w:lineRule="auto"/>
              <w:rPr>
                <w:rFonts w:cstheme="minorHAnsi"/>
                <w:sz w:val="22"/>
                <w:szCs w:val="22"/>
              </w:rPr>
            </w:pPr>
          </w:p>
          <w:p w:rsidRPr="001247F7" w:rsidR="00024071" w:rsidP="00024071" w:rsidRDefault="00024071" w14:paraId="79375640" w14:textId="77777777">
            <w:pPr>
              <w:spacing w:line="276" w:lineRule="auto"/>
              <w:rPr>
                <w:rFonts w:cstheme="minorHAnsi"/>
                <w:sz w:val="22"/>
                <w:szCs w:val="22"/>
                <w:u w:val="single"/>
              </w:rPr>
            </w:pPr>
            <w:r w:rsidRPr="001247F7">
              <w:rPr>
                <w:rFonts w:cstheme="minorHAnsi"/>
                <w:sz w:val="22"/>
                <w:szCs w:val="22"/>
                <w:u w:val="single"/>
              </w:rPr>
              <w:t>C.3.1. Araştırma performansının izlenmesi ve değerlendirilmesi</w:t>
            </w:r>
          </w:p>
          <w:p w:rsidRPr="001247F7" w:rsidR="00024071" w:rsidP="00024071" w:rsidRDefault="00D202AD" w14:paraId="5AF4C318" w14:textId="59690207">
            <w:pPr>
              <w:spacing w:before="100" w:beforeAutospacing="1" w:after="100" w:afterAutospacing="1"/>
              <w:jc w:val="both"/>
              <w:rPr>
                <w:rFonts w:cstheme="minorHAnsi"/>
                <w:sz w:val="22"/>
                <w:szCs w:val="22"/>
                <w:lang w:eastAsia="tr-TR"/>
              </w:rPr>
            </w:pPr>
            <w:r w:rsidRPr="001247F7">
              <w:rPr>
                <w:rFonts w:cstheme="minorHAnsi"/>
                <w:sz w:val="22"/>
                <w:szCs w:val="22"/>
                <w:lang w:eastAsia="tr-TR"/>
              </w:rPr>
              <w:t>Birim</w:t>
            </w:r>
            <w:r w:rsidRPr="001247F7" w:rsidR="00024071">
              <w:rPr>
                <w:rFonts w:cstheme="minorHAnsi"/>
                <w:sz w:val="22"/>
                <w:szCs w:val="22"/>
                <w:lang w:eastAsia="tr-TR"/>
              </w:rPr>
              <w:t xml:space="preserve"> araştırma faaliyetleri yıllık bazda izlenir, değerlendirilir, hedeflerle karşılaştırılır ve sapmaların nedenleri irdelenir. </w:t>
            </w:r>
            <w:r w:rsidRPr="001247F7" w:rsidR="00BC42A3">
              <w:rPr>
                <w:rFonts w:cstheme="minorHAnsi"/>
                <w:sz w:val="22"/>
                <w:szCs w:val="22"/>
                <w:lang w:eastAsia="tr-TR"/>
              </w:rPr>
              <w:t xml:space="preserve">Birimin </w:t>
            </w:r>
            <w:r w:rsidRPr="001247F7" w:rsidR="00024071">
              <w:rPr>
                <w:rFonts w:cstheme="minorHAnsi"/>
                <w:sz w:val="22"/>
                <w:szCs w:val="22"/>
                <w:lang w:eastAsia="tr-TR"/>
              </w:rPr>
              <w:t xml:space="preserve">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 kalıcı olması sağlanmaktadır. </w:t>
            </w:r>
          </w:p>
          <w:p w:rsidRPr="001247F7" w:rsidR="00024071" w:rsidP="00024071" w:rsidRDefault="00024071" w14:paraId="7AED54A5" w14:textId="77777777">
            <w:pPr>
              <w:spacing w:before="100" w:beforeAutospacing="1" w:after="100" w:afterAutospacing="1"/>
              <w:rPr>
                <w:rFonts w:cstheme="minorHAnsi"/>
                <w:sz w:val="22"/>
                <w:szCs w:val="22"/>
                <w:lang w:eastAsia="tr-TR"/>
              </w:rPr>
            </w:pPr>
          </w:p>
          <w:p w:rsidRPr="001247F7" w:rsidR="00FC6035" w:rsidP="00FC6035" w:rsidRDefault="00FC6035" w14:paraId="5879BF15"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024071" w:rsidP="00024071" w:rsidRDefault="00024071" w14:paraId="7DD5317A" w14:textId="77777777">
            <w:pPr>
              <w:spacing w:before="100" w:beforeAutospacing="1" w:after="100" w:afterAutospacing="1"/>
              <w:rPr>
                <w:rFonts w:cstheme="minorHAnsi"/>
                <w:sz w:val="22"/>
                <w:szCs w:val="22"/>
                <w:lang w:eastAsia="tr-TR"/>
              </w:rPr>
            </w:pPr>
          </w:p>
        </w:tc>
        <w:tc>
          <w:tcPr>
            <w:tcW w:w="1976" w:type="dxa"/>
            <w:shd w:val="clear" w:color="auto" w:fill="FFF2CC" w:themeFill="accent4" w:themeFillTint="33"/>
            <w:tcMar/>
          </w:tcPr>
          <w:p w:rsidRPr="001247F7" w:rsidR="00024071" w:rsidP="00024071" w:rsidRDefault="00753C49" w14:paraId="76D8191E" w14:textId="58822C27">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xml:space="preserve"> araştırma performansının izlenmesine ve değerlendirmesine yönelik mekanizmalar bulunmamaktadır.</w:t>
            </w:r>
          </w:p>
        </w:tc>
        <w:tc>
          <w:tcPr>
            <w:tcW w:w="1975" w:type="dxa"/>
            <w:shd w:val="clear" w:color="auto" w:fill="FFE599" w:themeFill="accent4" w:themeFillTint="66"/>
            <w:tcMar/>
          </w:tcPr>
          <w:p w:rsidRPr="001247F7" w:rsidR="00024071" w:rsidP="00024071" w:rsidRDefault="00753C49" w14:paraId="5B488138" w14:textId="5FE36DEE">
            <w:pPr>
              <w:spacing w:before="40"/>
              <w:outlineLvl w:val="2"/>
              <w:rPr>
                <w:rFonts w:cstheme="minorHAnsi"/>
                <w:sz w:val="22"/>
                <w:szCs w:val="22"/>
              </w:rPr>
            </w:pPr>
            <w:r w:rsidRPr="001247F7">
              <w:rPr>
                <w:rFonts w:cstheme="minorHAnsi"/>
                <w:sz w:val="22"/>
                <w:szCs w:val="22"/>
              </w:rPr>
              <w:t>Birimde</w:t>
            </w:r>
            <w:r w:rsidRPr="001247F7" w:rsidR="00024071">
              <w:rPr>
                <w:rFonts w:cstheme="minorHAnsi"/>
                <w:sz w:val="22"/>
                <w:szCs w:val="22"/>
              </w:rPr>
              <w:t xml:space="preserve"> araştırma performansının izlenmesine ve değerlendirmesine yönelik ilke, kural ve göstergeler bulunmaktadır. </w:t>
            </w:r>
          </w:p>
        </w:tc>
        <w:tc>
          <w:tcPr>
            <w:tcW w:w="1976" w:type="dxa"/>
            <w:shd w:val="clear" w:color="auto" w:fill="FFD966" w:themeFill="accent4" w:themeFillTint="99"/>
            <w:tcMar/>
          </w:tcPr>
          <w:p w:rsidRPr="001247F7" w:rsidR="00024071" w:rsidP="00024071" w:rsidRDefault="00BC42A3" w14:paraId="07921BC9" w14:textId="66675FD5">
            <w:pPr>
              <w:spacing w:before="40"/>
              <w:outlineLvl w:val="2"/>
              <w:rPr>
                <w:rFonts w:cstheme="minorHAnsi"/>
                <w:i/>
                <w:sz w:val="22"/>
                <w:szCs w:val="22"/>
              </w:rPr>
            </w:pPr>
            <w:r w:rsidRPr="001247F7">
              <w:rPr>
                <w:rFonts w:cstheme="minorHAnsi"/>
                <w:sz w:val="22"/>
                <w:szCs w:val="22"/>
              </w:rPr>
              <w:t xml:space="preserve">Birimin </w:t>
            </w:r>
            <w:r w:rsidRPr="001247F7" w:rsidR="00024071">
              <w:rPr>
                <w:rFonts w:cstheme="minorHAnsi"/>
                <w:sz w:val="22"/>
                <w:szCs w:val="22"/>
              </w:rPr>
              <w:t xml:space="preserve"> genelinde araştırma performansını izlenmek ve değerlendirmek üzere oluşturulan mekanizmalar kullanılmaktadır. </w:t>
            </w:r>
          </w:p>
        </w:tc>
        <w:tc>
          <w:tcPr>
            <w:tcW w:w="1940" w:type="dxa"/>
            <w:shd w:val="clear" w:color="auto" w:fill="FFC102"/>
            <w:tcMar/>
          </w:tcPr>
          <w:p w:rsidRPr="001247F7" w:rsidR="00024071" w:rsidP="00024071" w:rsidRDefault="00753C49" w14:paraId="0B40AAB7" w14:textId="7E929252">
            <w:pPr>
              <w:spacing w:before="40"/>
              <w:outlineLvl w:val="2"/>
              <w:rPr>
                <w:rFonts w:cstheme="minorHAnsi"/>
                <w:sz w:val="22"/>
                <w:szCs w:val="22"/>
              </w:rPr>
            </w:pPr>
            <w:r w:rsidRPr="001247F7">
              <w:rPr>
                <w:rFonts w:cstheme="minorHAnsi"/>
                <w:sz w:val="22"/>
                <w:szCs w:val="22"/>
              </w:rPr>
              <w:t>Birimde</w:t>
            </w:r>
            <w:r w:rsidRPr="001247F7" w:rsidR="00024071">
              <w:rPr>
                <w:rFonts w:cstheme="minorHAnsi"/>
                <w:sz w:val="22"/>
                <w:szCs w:val="22"/>
              </w:rPr>
              <w:t xml:space="preserve"> araştırma performansı izlenmekte ve ilgili paydaşlarla değerlendirilerek iyileştirilmektedir. </w:t>
            </w:r>
          </w:p>
        </w:tc>
        <w:tc>
          <w:tcPr>
            <w:tcW w:w="1875" w:type="dxa"/>
            <w:shd w:val="clear" w:color="auto" w:fill="EEB000"/>
            <w:tcMar/>
          </w:tcPr>
          <w:p w:rsidRPr="001247F7" w:rsidR="00024071" w:rsidP="00024071" w:rsidRDefault="00024071" w14:paraId="4AE1E6E7" w14:textId="77777777">
            <w:pPr>
              <w:spacing w:before="40"/>
              <w:outlineLvl w:val="2"/>
              <w:rPr>
                <w:rFonts w:cstheme="minorHAnsi"/>
                <w: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647979BA" w14:textId="77777777">
        <w:trPr>
          <w:trHeight w:val="3581"/>
        </w:trPr>
        <w:tc>
          <w:tcPr>
            <w:tcW w:w="6205" w:type="dxa"/>
            <w:vMerge/>
            <w:tcMar/>
          </w:tcPr>
          <w:p w:rsidRPr="001247F7" w:rsidR="00024071" w:rsidP="00024071" w:rsidRDefault="00024071" w14:paraId="31F32406" w14:textId="77777777">
            <w:pPr>
              <w:spacing w:line="276" w:lineRule="auto"/>
              <w:rPr>
                <w:rFonts w:cstheme="minorHAnsi"/>
                <w:sz w:val="22"/>
                <w:szCs w:val="22"/>
              </w:rPr>
            </w:pPr>
          </w:p>
        </w:tc>
        <w:tc>
          <w:tcPr>
            <w:tcW w:w="9742" w:type="dxa"/>
            <w:gridSpan w:val="5"/>
            <w:shd w:val="clear" w:color="auto" w:fill="FFEB9F"/>
            <w:tcMar/>
          </w:tcPr>
          <w:p w:rsidRPr="001247F7" w:rsidR="00024071" w:rsidP="33E74B63" w:rsidRDefault="00024071" w14:paraId="0B3EE113" w14:textId="79744D65">
            <w:pPr>
              <w:spacing w:line="276" w:lineRule="auto"/>
              <w:ind w:left="118" w:right="63"/>
              <w:jc w:val="both"/>
              <w:outlineLvl w:val="3"/>
              <w:rPr>
                <w:rFonts w:cs="Calibri" w:cstheme="minorAscii"/>
                <w:b w:val="1"/>
                <w:bCs w:val="1"/>
                <w:i w:val="0"/>
                <w:iCs w:val="0"/>
                <w:sz w:val="22"/>
                <w:szCs w:val="22"/>
              </w:rPr>
            </w:pPr>
            <w:commentRangeStart w:id="100"/>
            <w:r w:rsidRPr="33E74B63" w:rsidR="00024071">
              <w:rPr>
                <w:rFonts w:cs="Calibri" w:cstheme="minorAscii"/>
                <w:b w:val="1"/>
                <w:bCs w:val="1"/>
                <w:i w:val="0"/>
                <w:iCs w:val="0"/>
                <w:sz w:val="22"/>
                <w:szCs w:val="22"/>
              </w:rPr>
              <w:t>Kanıtlar</w:t>
            </w:r>
            <w:commentRangeEnd w:id="100"/>
            <w:r>
              <w:rPr>
                <w:rStyle w:val="CommentReference"/>
              </w:rPr>
              <w:commentReference w:id="100"/>
            </w:r>
          </w:p>
          <w:p w:rsidRPr="001247F7" w:rsidR="001A1BF2" w:rsidP="33E74B63" w:rsidRDefault="006B47E9" w14:paraId="6CF31AC0" w14:textId="773706AB">
            <w:pPr>
              <w:pStyle w:val="Balk4"/>
              <w:spacing w:line="276" w:lineRule="auto"/>
              <w:ind w:left="0"/>
              <w:jc w:val="both"/>
              <w:outlineLvl w:val="3"/>
              <w:rPr>
                <w:rFonts w:ascii="Calibri" w:hAnsi="Calibri" w:cs="Calibri"/>
                <w:i w:val="0"/>
                <w:iCs w:val="0"/>
                <w:sz w:val="20"/>
                <w:szCs w:val="20"/>
              </w:rPr>
            </w:pPr>
            <w:r w:rsidRPr="33E74B63" w:rsidR="5B8CD748">
              <w:rPr>
                <w:i w:val="0"/>
                <w:iCs w:val="0"/>
                <w:noProof/>
                <w:lang w:val="tr-TR"/>
              </w:rPr>
              <w:t xml:space="preserve"> </w:t>
            </w:r>
          </w:p>
          <w:p w:rsidRPr="001247F7" w:rsidR="00024071" w:rsidP="33E74B63" w:rsidRDefault="001A1BF2" w14:paraId="00CE30EC" w14:textId="7A504BA2">
            <w:pPr>
              <w:pStyle w:val="ListeParagraf"/>
              <w:numPr>
                <w:ilvl w:val="0"/>
                <w:numId w:val="2"/>
              </w:numPr>
              <w:spacing w:line="276" w:lineRule="auto"/>
              <w:ind w:right="63"/>
              <w:jc w:val="both"/>
              <w:outlineLvl w:val="3"/>
              <w:rPr>
                <w:rFonts w:ascii="Calibri" w:hAnsi="Calibri" w:eastAsia="Calibri" w:cs="Calibri"/>
                <w:b w:val="1"/>
                <w:bCs w:val="1"/>
                <w:i w:val="0"/>
                <w:iCs w:val="0"/>
                <w:sz w:val="20"/>
                <w:szCs w:val="20"/>
              </w:rPr>
            </w:pPr>
            <w:r w:rsidRPr="6CC9DED3" w:rsidR="148508E2">
              <w:rPr>
                <w:rFonts w:ascii="Calibri" w:hAnsi="Calibri" w:eastAsia="Calibri" w:cs="Calibri"/>
                <w:b w:val="1"/>
                <w:bCs w:val="1"/>
                <w:i w:val="0"/>
                <w:iCs w:val="0"/>
                <w:sz w:val="20"/>
                <w:szCs w:val="20"/>
              </w:rPr>
              <w:t>C.3.1</w:t>
            </w:r>
            <w:r w:rsidRPr="6CC9DED3" w:rsidR="7E62C7C6">
              <w:rPr>
                <w:rFonts w:ascii="Calibri" w:hAnsi="Calibri" w:eastAsia="Calibri" w:cs="Calibri"/>
                <w:b w:val="1"/>
                <w:bCs w:val="1"/>
                <w:i w:val="0"/>
                <w:iCs w:val="0"/>
                <w:sz w:val="20"/>
                <w:szCs w:val="20"/>
              </w:rPr>
              <w:t>.</w:t>
            </w:r>
            <w:r w:rsidRPr="6CC9DED3" w:rsidR="6C76009B">
              <w:rPr>
                <w:rFonts w:ascii="Calibri" w:hAnsi="Calibri" w:eastAsia="Calibri" w:cs="Calibri"/>
                <w:b w:val="1"/>
                <w:bCs w:val="1"/>
                <w:i w:val="0"/>
                <w:iCs w:val="0"/>
                <w:sz w:val="20"/>
                <w:szCs w:val="20"/>
              </w:rPr>
              <w:t xml:space="preserve"> </w:t>
            </w:r>
            <w:r w:rsidRPr="6CC9DED3" w:rsidR="2F8AA2DB">
              <w:rPr>
                <w:rFonts w:ascii="Calibri" w:hAnsi="Calibri" w:eastAsia="Calibri" w:cs="Calibri"/>
                <w:b w:val="1"/>
                <w:bCs w:val="1"/>
                <w:i w:val="0"/>
                <w:iCs w:val="0"/>
                <w:sz w:val="20"/>
                <w:szCs w:val="20"/>
              </w:rPr>
              <w:t>ODJ</w:t>
            </w:r>
            <w:r w:rsidRPr="6CC9DED3" w:rsidR="7939BA4C">
              <w:rPr>
                <w:rFonts w:ascii="Calibri" w:hAnsi="Calibri" w:eastAsia="Calibri" w:cs="Calibri"/>
                <w:b w:val="1"/>
                <w:bCs w:val="1"/>
                <w:i w:val="0"/>
                <w:iCs w:val="0"/>
                <w:sz w:val="20"/>
                <w:szCs w:val="20"/>
              </w:rPr>
              <w:t xml:space="preserve"> </w:t>
            </w:r>
            <w:r w:rsidRPr="6CC9DED3" w:rsidR="148508E2">
              <w:rPr>
                <w:rFonts w:ascii="Calibri" w:hAnsi="Calibri" w:eastAsia="Calibri" w:cs="Calibri"/>
                <w:b w:val="1"/>
                <w:bCs w:val="1"/>
                <w:i w:val="0"/>
                <w:iCs w:val="0"/>
                <w:sz w:val="20"/>
                <w:szCs w:val="20"/>
              </w:rPr>
              <w:t>Y</w:t>
            </w:r>
            <w:r w:rsidRPr="6CC9DED3" w:rsidR="0F2D5DF5">
              <w:rPr>
                <w:rFonts w:ascii="Calibri" w:hAnsi="Calibri" w:eastAsia="Calibri" w:cs="Calibri"/>
                <w:b w:val="1"/>
                <w:bCs w:val="1"/>
                <w:i w:val="0"/>
                <w:iCs w:val="0"/>
                <w:sz w:val="20"/>
                <w:szCs w:val="20"/>
              </w:rPr>
              <w:t>apılan çalış</w:t>
            </w:r>
            <w:r w:rsidRPr="6CC9DED3" w:rsidR="0A3F5E0D">
              <w:rPr>
                <w:rFonts w:ascii="Calibri" w:hAnsi="Calibri" w:eastAsia="Calibri" w:cs="Calibri"/>
                <w:b w:val="1"/>
                <w:bCs w:val="1"/>
                <w:i w:val="0"/>
                <w:iCs w:val="0"/>
                <w:sz w:val="20"/>
                <w:szCs w:val="20"/>
              </w:rPr>
              <w:t xml:space="preserve">. </w:t>
            </w:r>
            <w:r w:rsidRPr="6CC9DED3" w:rsidR="0F2D5DF5">
              <w:rPr>
                <w:rFonts w:ascii="Calibri" w:hAnsi="Calibri" w:eastAsia="Calibri" w:cs="Calibri"/>
                <w:b w:val="1"/>
                <w:bCs w:val="1"/>
                <w:i w:val="0"/>
                <w:iCs w:val="0"/>
                <w:sz w:val="20"/>
                <w:szCs w:val="20"/>
              </w:rPr>
              <w:t>tablosu</w:t>
            </w:r>
          </w:p>
          <w:p w:rsidRPr="001247F7" w:rsidR="00024071" w:rsidP="33E74B63" w:rsidRDefault="001A1BF2" w14:paraId="5584D8AE" w14:textId="4546BC5B">
            <w:pPr>
              <w:pStyle w:val="ListeParagraf"/>
              <w:numPr>
                <w:ilvl w:val="0"/>
                <w:numId w:val="2"/>
              </w:numPr>
              <w:spacing w:line="276" w:lineRule="auto"/>
              <w:ind w:right="63"/>
              <w:jc w:val="both"/>
              <w:outlineLvl w:val="3"/>
              <w:rPr>
                <w:rFonts w:ascii="Calibri" w:hAnsi="Calibri" w:eastAsia="Calibri" w:cs="Calibri"/>
                <w:b w:val="1"/>
                <w:bCs w:val="1"/>
                <w:i w:val="0"/>
                <w:iCs w:val="0"/>
                <w:sz w:val="20"/>
                <w:szCs w:val="20"/>
              </w:rPr>
            </w:pPr>
            <w:r w:rsidRPr="6CC9DED3" w:rsidR="5A07E728">
              <w:rPr>
                <w:rFonts w:ascii="Calibri" w:hAnsi="Calibri" w:eastAsia="Calibri" w:cs="Calibri"/>
                <w:b w:val="1"/>
                <w:bCs w:val="1"/>
                <w:i w:val="0"/>
                <w:iCs w:val="0"/>
                <w:sz w:val="20"/>
                <w:szCs w:val="20"/>
              </w:rPr>
              <w:t>C.3.1.</w:t>
            </w:r>
            <w:r w:rsidRPr="6CC9DED3" w:rsidR="2F2AF113">
              <w:rPr>
                <w:rFonts w:ascii="Calibri" w:hAnsi="Calibri" w:eastAsia="Calibri" w:cs="Calibri"/>
                <w:b w:val="1"/>
                <w:bCs w:val="1"/>
                <w:i w:val="0"/>
                <w:iCs w:val="0"/>
                <w:sz w:val="20"/>
                <w:szCs w:val="20"/>
              </w:rPr>
              <w:t xml:space="preserve"> </w:t>
            </w:r>
            <w:r w:rsidRPr="6CC9DED3" w:rsidR="2F8AA2DB">
              <w:rPr>
                <w:rFonts w:ascii="Calibri" w:hAnsi="Calibri" w:eastAsia="Calibri" w:cs="Calibri"/>
                <w:b w:val="1"/>
                <w:bCs w:val="1"/>
                <w:i w:val="0"/>
                <w:iCs w:val="0"/>
                <w:sz w:val="20"/>
                <w:szCs w:val="20"/>
              </w:rPr>
              <w:t>ODJ</w:t>
            </w:r>
            <w:r w:rsidRPr="6CC9DED3" w:rsidR="21E091A4">
              <w:rPr>
                <w:rFonts w:ascii="Calibri" w:hAnsi="Calibri" w:eastAsia="Calibri" w:cs="Calibri"/>
                <w:b w:val="1"/>
                <w:bCs w:val="1"/>
                <w:i w:val="0"/>
                <w:iCs w:val="0"/>
                <w:sz w:val="20"/>
                <w:szCs w:val="20"/>
              </w:rPr>
              <w:t xml:space="preserve"> </w:t>
            </w:r>
            <w:r w:rsidRPr="6CC9DED3" w:rsidR="712267B8">
              <w:rPr>
                <w:rFonts w:ascii="Calibri" w:hAnsi="Calibri" w:eastAsia="Calibri" w:cs="Calibri"/>
                <w:b w:val="1"/>
                <w:bCs w:val="1"/>
                <w:i w:val="0"/>
                <w:iCs w:val="0"/>
                <w:sz w:val="20"/>
                <w:szCs w:val="20"/>
              </w:rPr>
              <w:t>Akademik Teşvik Yönergesi</w:t>
            </w:r>
          </w:p>
        </w:tc>
      </w:tr>
    </w:tbl>
    <w:p w:rsidRPr="001247F7" w:rsidR="00024071" w:rsidP="00F45D13" w:rsidRDefault="00024071" w14:paraId="3E201444" w14:textId="1C7A36B0">
      <w:pPr>
        <w:pStyle w:val="Balk1"/>
        <w:spacing w:before="57" w:after="240"/>
        <w:ind w:left="0" w:right="63"/>
        <w:jc w:val="center"/>
        <w:rPr>
          <w:rFonts w:ascii="Calibri" w:hAnsi="Calibri" w:cs="Calibri"/>
          <w:color w:val="0070C0"/>
        </w:rPr>
      </w:pPr>
    </w:p>
    <w:p w:rsidRPr="001247F7" w:rsidR="00024071" w:rsidP="00F45D13" w:rsidRDefault="00024071" w14:paraId="1790AE58" w14:textId="247D267C">
      <w:pPr>
        <w:pStyle w:val="Balk1"/>
        <w:spacing w:before="57" w:after="240"/>
        <w:ind w:left="0" w:right="63"/>
        <w:jc w:val="center"/>
        <w:rPr>
          <w:rFonts w:ascii="Calibri" w:hAnsi="Calibri" w:cs="Calibri"/>
          <w:color w:val="0070C0"/>
        </w:rPr>
      </w:pPr>
    </w:p>
    <w:tbl>
      <w:tblPr>
        <w:tblStyle w:val="TabloKlavuzu11"/>
        <w:tblpPr w:leftFromText="141" w:rightFromText="141" w:vertAnchor="page" w:horzAnchor="margin" w:tblpXSpec="center" w:tblpY="745"/>
        <w:tblW w:w="15947" w:type="dxa"/>
        <w:tblLayout w:type="fixed"/>
        <w:tblLook w:val="04A0" w:firstRow="1" w:lastRow="0" w:firstColumn="1" w:lastColumn="0" w:noHBand="0" w:noVBand="1"/>
      </w:tblPr>
      <w:tblGrid>
        <w:gridCol w:w="6205"/>
        <w:gridCol w:w="1976"/>
        <w:gridCol w:w="1975"/>
        <w:gridCol w:w="1976"/>
        <w:gridCol w:w="1940"/>
        <w:gridCol w:w="1875"/>
      </w:tblGrid>
      <w:tr w:rsidRPr="001247F7" w:rsidR="00024071" w:rsidTr="6CC9DED3" w14:paraId="65203628" w14:textId="77777777">
        <w:trPr>
          <w:trHeight w:val="263"/>
        </w:trPr>
        <w:tc>
          <w:tcPr>
            <w:tcW w:w="15947" w:type="dxa"/>
            <w:gridSpan w:val="6"/>
            <w:shd w:val="clear" w:color="auto" w:fill="FFEB9F"/>
            <w:tcMar/>
          </w:tcPr>
          <w:p w:rsidRPr="001247F7" w:rsidR="003806B7" w:rsidP="00684E4E" w:rsidRDefault="003806B7" w14:paraId="7DC2B593" w14:textId="77777777">
            <w:pPr>
              <w:pStyle w:val="ListeParagraf"/>
              <w:numPr>
                <w:ilvl w:val="0"/>
                <w:numId w:val="59"/>
              </w:numPr>
              <w:tabs>
                <w:tab w:val="center" w:pos="2792"/>
              </w:tabs>
              <w:spacing w:line="276" w:lineRule="auto"/>
              <w:jc w:val="right"/>
              <w:rPr>
                <w:rFonts w:cstheme="minorHAnsi"/>
                <w:b/>
                <w:bCs/>
                <w:color w:val="966F00"/>
                <w:sz w:val="22"/>
              </w:rPr>
            </w:pPr>
            <w:r w:rsidRPr="001247F7">
              <w:rPr>
                <w:rFonts w:cstheme="minorHAnsi"/>
                <w:b/>
                <w:bCs/>
                <w:color w:val="BF8F00" w:themeColor="accent4" w:themeShade="BF"/>
                <w:sz w:val="28"/>
              </w:rPr>
              <w:lastRenderedPageBreak/>
              <w:t>ARAŞTIRMA VE GELİŞTİRME</w:t>
            </w:r>
          </w:p>
          <w:p w:rsidRPr="001247F7" w:rsidR="00024071" w:rsidP="003806B7" w:rsidRDefault="003806B7" w14:paraId="584834D8" w14:textId="31BCD259">
            <w:pPr>
              <w:tabs>
                <w:tab w:val="center" w:pos="2792"/>
              </w:tabs>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024071" w:rsidTr="6CC9DED3" w14:paraId="37C6CE2E" w14:textId="77777777">
        <w:trPr>
          <w:trHeight w:val="301"/>
        </w:trPr>
        <w:tc>
          <w:tcPr>
            <w:tcW w:w="15947" w:type="dxa"/>
            <w:gridSpan w:val="6"/>
            <w:shd w:val="clear" w:color="auto" w:fill="FFEB9F"/>
            <w:tcMar/>
          </w:tcPr>
          <w:p w:rsidRPr="001247F7" w:rsidR="00024071" w:rsidP="00024071" w:rsidRDefault="00024071" w14:paraId="1FCA87C2" w14:textId="77777777">
            <w:pPr>
              <w:spacing w:line="276" w:lineRule="auto"/>
              <w:jc w:val="both"/>
              <w:rPr>
                <w:rFonts w:cstheme="minorHAnsi"/>
                <w:b/>
                <w:sz w:val="22"/>
                <w:szCs w:val="22"/>
              </w:rPr>
            </w:pPr>
            <w:r w:rsidRPr="001247F7">
              <w:rPr>
                <w:rFonts w:cstheme="minorHAnsi"/>
                <w:b/>
                <w:sz w:val="22"/>
                <w:szCs w:val="22"/>
              </w:rPr>
              <w:t>C.3. Araştırma Performansı</w:t>
            </w:r>
          </w:p>
        </w:tc>
      </w:tr>
      <w:tr w:rsidRPr="001247F7" w:rsidR="00990891" w:rsidTr="6CC9DED3" w14:paraId="5903730C" w14:textId="77777777">
        <w:trPr>
          <w:trHeight w:val="340"/>
        </w:trPr>
        <w:tc>
          <w:tcPr>
            <w:tcW w:w="6205" w:type="dxa"/>
            <w:shd w:val="clear" w:color="auto" w:fill="FFEB9F"/>
            <w:tcMar/>
            <w:vAlign w:val="bottom"/>
          </w:tcPr>
          <w:p w:rsidRPr="001247F7" w:rsidR="00990891" w:rsidP="00990891" w:rsidRDefault="00990891" w14:paraId="60E09719" w14:textId="77777777">
            <w:pPr>
              <w:tabs>
                <w:tab w:val="center" w:pos="2792"/>
              </w:tabs>
              <w:spacing w:line="276" w:lineRule="auto"/>
              <w:rPr>
                <w:rFonts w:cstheme="minorHAnsi"/>
                <w:sz w:val="22"/>
                <w:szCs w:val="22"/>
              </w:rPr>
            </w:pPr>
          </w:p>
        </w:tc>
        <w:tc>
          <w:tcPr>
            <w:tcW w:w="1976" w:type="dxa"/>
            <w:shd w:val="clear" w:color="auto" w:fill="FFEB9F"/>
            <w:tcMar/>
            <w:vAlign w:val="bottom"/>
          </w:tcPr>
          <w:p w:rsidRPr="001247F7" w:rsidR="00990891" w:rsidP="00990891" w:rsidRDefault="00990891" w14:paraId="23117280" w14:textId="756FA577">
            <w:pPr>
              <w:spacing w:line="276" w:lineRule="auto"/>
              <w:jc w:val="center"/>
              <w:rPr>
                <w:rFonts w:cstheme="minorHAnsi"/>
                <w:sz w:val="22"/>
                <w:szCs w:val="22"/>
              </w:rPr>
            </w:pPr>
            <w:r w:rsidRPr="001247F7">
              <w:rPr>
                <w:rFonts w:ascii="Calibri" w:hAnsi="Calibri" w:cs="Calibri"/>
                <w:b/>
                <w:bCs/>
              </w:rPr>
              <w:t>1</w:t>
            </w:r>
            <w:sdt>
              <w:sdtPr>
                <w:rPr>
                  <w:rFonts w:ascii="Calibri" w:hAnsi="Calibri" w:cs="Calibri"/>
                  <w:b/>
                  <w:bCs/>
                </w:rPr>
                <w:id w:val="-1704474179"/>
                <w14:checkbox>
                  <w14:checked w14:val="0"/>
                  <w14:checkedState w14:val="2612" w14:font="MS Gothic"/>
                  <w14:uncheckedState w14:val="2610" w14:font="MS Gothic"/>
                </w14:checkbox>
              </w:sdtPr>
              <w:sdtEndPr/>
              <w:sdtContent>
                <w:r w:rsidRPr="001247F7" w:rsidR="002640F4">
                  <w:rPr>
                    <w:rFonts w:ascii="MS Gothic" w:hAnsi="MS Gothic" w:eastAsia="MS Gothic" w:cs="Calibri"/>
                    <w:b/>
                    <w:bCs/>
                  </w:rPr>
                  <w:t>☐</w:t>
                </w:r>
              </w:sdtContent>
            </w:sdt>
          </w:p>
        </w:tc>
        <w:tc>
          <w:tcPr>
            <w:tcW w:w="1975" w:type="dxa"/>
            <w:shd w:val="clear" w:color="auto" w:fill="FFEB9F"/>
            <w:tcMar/>
            <w:vAlign w:val="bottom"/>
          </w:tcPr>
          <w:p w:rsidRPr="001247F7" w:rsidR="00990891" w:rsidP="00990891" w:rsidRDefault="00990891" w14:paraId="6F6258DC" w14:textId="1BBB43A8">
            <w:pPr>
              <w:spacing w:line="276" w:lineRule="auto"/>
              <w:jc w:val="center"/>
              <w:rPr>
                <w:rFonts w:cstheme="minorHAnsi"/>
                <w:sz w:val="22"/>
                <w:szCs w:val="22"/>
              </w:rPr>
            </w:pPr>
            <w:r w:rsidRPr="001247F7">
              <w:rPr>
                <w:rFonts w:ascii="Calibri" w:hAnsi="Calibri" w:cs="Calibri"/>
                <w:b/>
                <w:bCs/>
              </w:rPr>
              <w:t xml:space="preserve">2 </w:t>
            </w:r>
            <w:sdt>
              <w:sdtPr>
                <w:rPr>
                  <w:rFonts w:ascii="Calibri" w:hAnsi="Calibri" w:cs="Calibri"/>
                  <w:b/>
                  <w:bCs/>
                </w:rPr>
                <w:id w:val="-1347545109"/>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976" w:type="dxa"/>
            <w:shd w:val="clear" w:color="auto" w:fill="FF0000"/>
            <w:tcMar/>
            <w:vAlign w:val="bottom"/>
          </w:tcPr>
          <w:p w:rsidRPr="001247F7" w:rsidR="00990891" w:rsidP="69F31653" w:rsidRDefault="00990891" w14:paraId="2AF7F140" w14:textId="1B08C33F">
            <w:pPr>
              <w:spacing w:line="276" w:lineRule="auto"/>
              <w:jc w:val="center"/>
              <w:rPr>
                <w:rFonts w:cs="Calibri" w:cstheme="minorAscii"/>
                <w:sz w:val="22"/>
                <w:szCs w:val="22"/>
                <w:highlight w:val="green"/>
              </w:rPr>
            </w:pPr>
            <w:r w:rsidRPr="001247F7" w:rsidR="578ED452">
              <w:rPr>
                <w:rFonts w:ascii="Calibri" w:hAnsi="Calibri" w:cs="Calibri"/>
                <w:b w:val="1"/>
                <w:bCs w:val="1"/>
              </w:rPr>
              <w:t xml:space="preserve">3 </w:t>
            </w:r>
            <w:sdt>
              <w:sdtPr>
                <w:rPr>
                  <w:rFonts w:ascii="Calibri" w:hAnsi="Calibri" w:cs="Calibri"/>
                  <w:b/>
                  <w:bCs/>
                </w:rPr>
                <w:id w:val="-785732460"/>
                <w14:checkbox>
                  <w14:checked w14:val="0"/>
                  <w14:checkedState w14:val="2612" w14:font="MS Gothic"/>
                  <w14:uncheckedState w14:val="2610" w14:font="MS Gothic"/>
                </w14:checkbox>
                <w:placeholder>
                  <w:docPart w:val="DefaultPlaceholder_1081868574"/>
                </w:placeholder>
              </w:sdtPr>
              <w:sdtEndPr>
                <w:rPr>
                  <w:rFonts w:ascii="Calibri" w:hAnsi="Calibri" w:cs="Calibri"/>
                  <w:b w:val="1"/>
                  <w:bCs w:val="1"/>
                </w:rPr>
              </w:sdtEndPr>
              <w:sdtContent>
                <w:r w:rsidRPr="001247F7" w:rsidR="578ED452">
                  <w:rPr>
                    <w:rFonts w:ascii="MS Gothic" w:hAnsi="MS Gothic" w:eastAsia="MS Gothic" w:cs="Calibri"/>
                    <w:b w:val="1"/>
                    <w:bCs w:val="1"/>
                  </w:rPr>
                  <w:t>☐</w:t>
                </w:r>
              </w:sdtContent>
            </w:sdt>
          </w:p>
        </w:tc>
        <w:tc>
          <w:tcPr>
            <w:tcW w:w="1940" w:type="dxa"/>
            <w:shd w:val="clear" w:color="auto" w:fill="FFEB9F"/>
            <w:tcMar/>
            <w:vAlign w:val="bottom"/>
          </w:tcPr>
          <w:p w:rsidRPr="001247F7" w:rsidR="00990891" w:rsidP="00990891" w:rsidRDefault="00990891" w14:paraId="04EEEB83" w14:textId="6B0DE82E">
            <w:pPr>
              <w:spacing w:line="276" w:lineRule="auto"/>
              <w:jc w:val="center"/>
              <w:rPr>
                <w:rFonts w:cstheme="minorHAnsi"/>
                <w:sz w:val="22"/>
                <w:szCs w:val="22"/>
              </w:rPr>
            </w:pPr>
            <w:commentRangeStart w:id="101"/>
            <w:r w:rsidRPr="001247F7">
              <w:rPr>
                <w:rFonts w:ascii="Calibri" w:hAnsi="Calibri" w:cs="Calibri"/>
                <w:b/>
                <w:bCs/>
              </w:rPr>
              <w:t xml:space="preserve">4 </w:t>
            </w:r>
            <w:sdt>
              <w:sdtPr>
                <w:rPr>
                  <w:rFonts w:ascii="Calibri" w:hAnsi="Calibri" w:cs="Calibri"/>
                  <w:b/>
                  <w:bCs/>
                </w:rPr>
                <w:id w:val="160360192"/>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p>
        </w:tc>
        <w:tc>
          <w:tcPr>
            <w:tcW w:w="1875" w:type="dxa"/>
            <w:shd w:val="clear" w:color="auto" w:fill="FFEB9F"/>
            <w:tcMar/>
            <w:vAlign w:val="bottom"/>
          </w:tcPr>
          <w:p w:rsidRPr="001247F7" w:rsidR="00990891" w:rsidP="00990891" w:rsidRDefault="00990891" w14:paraId="5CCDAA19" w14:textId="4A5BD978">
            <w:pPr>
              <w:spacing w:line="276" w:lineRule="auto"/>
              <w:jc w:val="center"/>
              <w:rPr>
                <w:rFonts w:cstheme="minorHAnsi"/>
                <w:sz w:val="22"/>
                <w:szCs w:val="22"/>
              </w:rPr>
            </w:pPr>
            <w:r w:rsidRPr="001247F7">
              <w:rPr>
                <w:rFonts w:ascii="Calibri" w:hAnsi="Calibri" w:cs="Calibri"/>
                <w:b/>
                <w:bCs/>
              </w:rPr>
              <w:t xml:space="preserve">5 </w:t>
            </w:r>
            <w:sdt>
              <w:sdtPr>
                <w:rPr>
                  <w:rFonts w:ascii="Calibri" w:hAnsi="Calibri" w:cs="Calibri"/>
                  <w:b/>
                  <w:bCs/>
                </w:rPr>
                <w:id w:val="1372648038"/>
                <w14:checkbox>
                  <w14:checked w14:val="0"/>
                  <w14:checkedState w14:val="2612" w14:font="MS Gothic"/>
                  <w14:uncheckedState w14:val="2610" w14:font="MS Gothic"/>
                </w14:checkbox>
              </w:sdtPr>
              <w:sdtEndPr/>
              <w:sdtContent>
                <w:r w:rsidRPr="001247F7">
                  <w:rPr>
                    <w:rFonts w:ascii="MS Gothic" w:hAnsi="MS Gothic" w:eastAsia="MS Gothic" w:cs="Calibri"/>
                    <w:b/>
                    <w:bCs/>
                  </w:rPr>
                  <w:t>☐</w:t>
                </w:r>
              </w:sdtContent>
            </w:sdt>
            <w:commentRangeEnd w:id="101"/>
            <w:r w:rsidRPr="001247F7" w:rsidR="009F4520">
              <w:rPr>
                <w:rStyle w:val="AklamaBavurusu"/>
                <w:rFonts w:eastAsiaTheme="minorHAnsi"/>
              </w:rPr>
              <w:commentReference w:id="101"/>
            </w:r>
          </w:p>
        </w:tc>
      </w:tr>
      <w:tr w:rsidRPr="001247F7" w:rsidR="00024071" w:rsidTr="6CC9DED3" w14:paraId="03FEAA4F" w14:textId="77777777">
        <w:trPr>
          <w:trHeight w:val="3335"/>
        </w:trPr>
        <w:tc>
          <w:tcPr>
            <w:tcW w:w="6205" w:type="dxa"/>
            <w:vMerge w:val="restart"/>
            <w:shd w:val="clear" w:color="auto" w:fill="FFFFFF" w:themeFill="background1"/>
            <w:tcMar/>
          </w:tcPr>
          <w:p w:rsidRPr="001247F7" w:rsidR="00024071" w:rsidP="00024071" w:rsidRDefault="00024071" w14:paraId="746177C3" w14:textId="77777777">
            <w:pPr>
              <w:spacing w:line="276" w:lineRule="auto"/>
              <w:rPr>
                <w:rFonts w:cstheme="minorHAnsi"/>
                <w:sz w:val="22"/>
                <w:szCs w:val="22"/>
              </w:rPr>
            </w:pPr>
          </w:p>
          <w:p w:rsidRPr="001247F7" w:rsidR="00024071" w:rsidP="00024071" w:rsidRDefault="00024071" w14:paraId="5A3C5CF7" w14:textId="77777777">
            <w:pPr>
              <w:spacing w:line="276" w:lineRule="auto"/>
              <w:jc w:val="both"/>
              <w:rPr>
                <w:rFonts w:cstheme="minorHAnsi"/>
                <w:sz w:val="22"/>
                <w:szCs w:val="22"/>
                <w:u w:val="single"/>
              </w:rPr>
            </w:pPr>
            <w:r w:rsidRPr="001247F7">
              <w:rPr>
                <w:rFonts w:cstheme="minorHAnsi"/>
                <w:sz w:val="22"/>
                <w:szCs w:val="22"/>
                <w:u w:val="single"/>
              </w:rPr>
              <w:t>C.3.2. Öğretim elemanı/araştırmacı performansının değerlendirilmesi</w:t>
            </w:r>
          </w:p>
          <w:p w:rsidRPr="001247F7" w:rsidR="00024071" w:rsidP="00024071" w:rsidRDefault="00024071" w14:paraId="58C74393" w14:textId="77777777">
            <w:pPr>
              <w:spacing w:before="100" w:beforeAutospacing="1" w:after="100" w:afterAutospacing="1"/>
              <w:jc w:val="both"/>
              <w:rPr>
                <w:rFonts w:cstheme="minorHAnsi"/>
                <w:sz w:val="22"/>
                <w:szCs w:val="22"/>
                <w:lang w:eastAsia="tr-TR"/>
              </w:rPr>
            </w:pPr>
            <w:r w:rsidRPr="001247F7">
              <w:rPr>
                <w:rFonts w:cstheme="minorHAnsi"/>
                <w:sz w:val="22"/>
                <w:szCs w:val="22"/>
                <w:lang w:eastAsia="tr-TR"/>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rsidRPr="001247F7" w:rsidR="00024071" w:rsidP="00024071" w:rsidRDefault="00024071" w14:paraId="6F78420E" w14:textId="77777777">
            <w:pPr>
              <w:spacing w:before="100" w:beforeAutospacing="1" w:after="100" w:afterAutospacing="1"/>
              <w:rPr>
                <w:rFonts w:cstheme="minorHAnsi"/>
                <w:sz w:val="22"/>
                <w:szCs w:val="22"/>
                <w:lang w:eastAsia="tr-TR"/>
              </w:rPr>
            </w:pPr>
          </w:p>
          <w:p w:rsidRPr="001247F7" w:rsidR="00FC6035" w:rsidP="00FC6035" w:rsidRDefault="00FC6035" w14:paraId="51A478F2" w14:textId="77777777">
            <w:pPr>
              <w:pStyle w:val="NormalWeb"/>
              <w:jc w:val="both"/>
              <w:rPr>
                <w:rFonts w:ascii="Calibri" w:hAnsi="Calibri" w:cs="Calibri"/>
                <w:b/>
                <w:bCs/>
                <w:color w:val="FF0000"/>
                <w:sz w:val="22"/>
                <w:szCs w:val="22"/>
              </w:rPr>
            </w:pPr>
            <w:r w:rsidRPr="001247F7">
              <w:rPr>
                <w:rFonts w:ascii="Calibri" w:hAnsi="Calibri" w:cs="Calibri"/>
                <w:b/>
                <w:bCs/>
                <w:color w:val="FF0000"/>
                <w:sz w:val="22"/>
                <w:szCs w:val="22"/>
              </w:rPr>
              <w:t>(Bu bölüm Yabancı Diller Genel Koordinatörlüğü kapsamı dışındadır.)</w:t>
            </w:r>
          </w:p>
          <w:p w:rsidRPr="001247F7" w:rsidR="00024071" w:rsidP="00024071" w:rsidRDefault="00024071" w14:paraId="738B0340" w14:textId="77777777">
            <w:pPr>
              <w:spacing w:before="100" w:beforeAutospacing="1" w:after="100" w:afterAutospacing="1"/>
              <w:rPr>
                <w:rFonts w:cstheme="minorHAnsi"/>
                <w:sz w:val="22"/>
                <w:szCs w:val="22"/>
                <w:lang w:eastAsia="tr-TR"/>
              </w:rPr>
            </w:pPr>
          </w:p>
        </w:tc>
        <w:tc>
          <w:tcPr>
            <w:tcW w:w="1976" w:type="dxa"/>
            <w:shd w:val="clear" w:color="auto" w:fill="FFF2CC" w:themeFill="accent4" w:themeFillTint="33"/>
            <w:tcMar/>
          </w:tcPr>
          <w:p w:rsidRPr="001247F7" w:rsidR="00024071" w:rsidP="00024071" w:rsidRDefault="00753C49" w14:paraId="3708AB4E" w14:textId="45FDDB4E">
            <w:pPr>
              <w:spacing w:before="40"/>
              <w:outlineLvl w:val="2"/>
              <w:rPr>
                <w:rFonts w:cstheme="minorHAnsi"/>
                <w:i/>
                <w:sz w:val="22"/>
                <w:szCs w:val="22"/>
              </w:rPr>
            </w:pPr>
            <w:r w:rsidRPr="001247F7">
              <w:rPr>
                <w:rFonts w:cstheme="minorHAnsi"/>
                <w:sz w:val="22"/>
                <w:szCs w:val="22"/>
              </w:rPr>
              <w:t>Birimde</w:t>
            </w:r>
            <w:r w:rsidRPr="001247F7" w:rsidR="00024071">
              <w:rPr>
                <w:rFonts w:cstheme="minorHAnsi"/>
                <w:sz w:val="22"/>
                <w:szCs w:val="22"/>
              </w:rPr>
              <w:t xml:space="preserve"> öğretim elemanlarının araştırma performansının izlenmesine ve değerlendirmesine yönelik mekanizmalar bulunmamaktadır.</w:t>
            </w:r>
          </w:p>
        </w:tc>
        <w:tc>
          <w:tcPr>
            <w:tcW w:w="1975" w:type="dxa"/>
            <w:shd w:val="clear" w:color="auto" w:fill="FFE599" w:themeFill="accent4" w:themeFillTint="66"/>
            <w:tcMar/>
          </w:tcPr>
          <w:p w:rsidRPr="001247F7" w:rsidR="00024071" w:rsidP="00024071" w:rsidRDefault="00753C49" w14:paraId="62A0AF51" w14:textId="2D18A9D6">
            <w:pPr>
              <w:spacing w:before="40"/>
              <w:outlineLvl w:val="2"/>
              <w:rPr>
                <w:rFonts w:cstheme="minorHAnsi"/>
                <w:sz w:val="22"/>
                <w:szCs w:val="22"/>
              </w:rPr>
            </w:pPr>
            <w:r w:rsidRPr="001247F7">
              <w:rPr>
                <w:rFonts w:cstheme="minorHAnsi"/>
                <w:sz w:val="22"/>
                <w:szCs w:val="22"/>
              </w:rPr>
              <w:t>Birimde</w:t>
            </w:r>
            <w:r w:rsidRPr="001247F7" w:rsidR="00024071">
              <w:rPr>
                <w:rFonts w:cstheme="minorHAnsi"/>
                <w:sz w:val="22"/>
                <w:szCs w:val="22"/>
              </w:rPr>
              <w:t xml:space="preserve"> öğretim elemanlarının araştırma performansının izlenmesine ve değerlendirmesine yönelik ilke, kural ve göstergeler bulunmaktadır.   </w:t>
            </w:r>
          </w:p>
        </w:tc>
        <w:tc>
          <w:tcPr>
            <w:tcW w:w="1976" w:type="dxa"/>
            <w:shd w:val="clear" w:color="auto" w:fill="FFD966" w:themeFill="accent4" w:themeFillTint="99"/>
            <w:tcMar/>
          </w:tcPr>
          <w:p w:rsidRPr="001247F7" w:rsidR="00024071" w:rsidP="00024071" w:rsidRDefault="00BC42A3" w14:paraId="4972AA6A" w14:textId="00BA31C5">
            <w:pPr>
              <w:spacing w:before="40"/>
              <w:outlineLvl w:val="2"/>
              <w:rPr>
                <w:rFonts w:cstheme="minorHAnsi"/>
                <w:i/>
                <w:sz w:val="22"/>
                <w:szCs w:val="22"/>
              </w:rPr>
            </w:pPr>
            <w:r w:rsidRPr="001247F7">
              <w:rPr>
                <w:rFonts w:cstheme="minorHAnsi"/>
                <w:sz w:val="22"/>
                <w:szCs w:val="22"/>
              </w:rPr>
              <w:t xml:space="preserve">Birimin </w:t>
            </w:r>
            <w:r w:rsidRPr="001247F7" w:rsidR="00024071">
              <w:rPr>
                <w:rFonts w:cstheme="minorHAnsi"/>
                <w:sz w:val="22"/>
                <w:szCs w:val="22"/>
              </w:rPr>
              <w:t xml:space="preserve"> genelinde öğretim elemanlarının araştırma-geliştirme performansını izlemek ve değerlendirmek üzere oluşturulan mekanizmalar kullanılmaktadır. </w:t>
            </w:r>
          </w:p>
        </w:tc>
        <w:tc>
          <w:tcPr>
            <w:tcW w:w="1940" w:type="dxa"/>
            <w:shd w:val="clear" w:color="auto" w:fill="FFC102"/>
            <w:tcMar/>
          </w:tcPr>
          <w:p w:rsidRPr="001247F7" w:rsidR="00024071" w:rsidP="00024071" w:rsidRDefault="00024071" w14:paraId="4F00853D" w14:textId="77777777">
            <w:pPr>
              <w:ind w:right="63"/>
              <w:rPr>
                <w:rFonts w:cstheme="minorHAnsi"/>
                <w:sz w:val="22"/>
                <w:szCs w:val="22"/>
              </w:rPr>
            </w:pPr>
            <w:r w:rsidRPr="001247F7">
              <w:rPr>
                <w:rFonts w:cstheme="minorHAnsi"/>
                <w:sz w:val="22"/>
                <w:szCs w:val="22"/>
              </w:rPr>
              <w:t xml:space="preserve">Öğretim elemanlarının araştırma-geliştirme performansı izlenmekte ve öğretim elemanları ile birlikte değerlendirilerek iyileştirilmektedir. </w:t>
            </w:r>
          </w:p>
          <w:p w:rsidRPr="001247F7" w:rsidR="00024071" w:rsidP="00024071" w:rsidRDefault="00024071" w14:paraId="6204621B" w14:textId="77777777">
            <w:pPr>
              <w:ind w:right="63"/>
              <w:rPr>
                <w:rFonts w:cstheme="minorHAnsi"/>
                <w:sz w:val="22"/>
                <w:szCs w:val="22"/>
              </w:rPr>
            </w:pPr>
          </w:p>
          <w:p w:rsidRPr="001247F7" w:rsidR="00024071" w:rsidP="00024071" w:rsidRDefault="00024071" w14:paraId="5D3483B1" w14:textId="77777777">
            <w:pPr>
              <w:spacing w:before="40"/>
              <w:outlineLvl w:val="2"/>
              <w:rPr>
                <w:rFonts w:cstheme="minorHAnsi"/>
                <w:sz w:val="22"/>
                <w:szCs w:val="22"/>
              </w:rPr>
            </w:pPr>
          </w:p>
        </w:tc>
        <w:tc>
          <w:tcPr>
            <w:tcW w:w="1875" w:type="dxa"/>
            <w:shd w:val="clear" w:color="auto" w:fill="EEB000"/>
            <w:tcMar/>
          </w:tcPr>
          <w:p w:rsidRPr="001247F7" w:rsidR="00024071" w:rsidP="00024071" w:rsidRDefault="00024071" w14:paraId="42AD0DFE" w14:textId="77777777">
            <w:pPr>
              <w:spacing w:before="40"/>
              <w:outlineLvl w:val="2"/>
              <w:rPr>
                <w:rFonts w:cstheme="minorHAnsi"/>
                <w:i/>
                <w:sz w:val="22"/>
                <w:szCs w:val="22"/>
              </w:rPr>
            </w:pPr>
            <w:r w:rsidRPr="001247F7">
              <w:rPr>
                <w:rFonts w:cstheme="minorHAnsi"/>
                <w:sz w:val="22"/>
                <w:szCs w:val="22"/>
              </w:rPr>
              <w:t>İçselleştirilmiş, sistematik, sürdürülebilir ve örnek gösterilebilir uygulamalar bulunmaktadır.</w:t>
            </w:r>
          </w:p>
        </w:tc>
      </w:tr>
      <w:tr w:rsidRPr="001247F7" w:rsidR="00024071" w:rsidTr="6CC9DED3" w14:paraId="069AC9A5" w14:textId="77777777">
        <w:trPr>
          <w:trHeight w:val="3581"/>
        </w:trPr>
        <w:tc>
          <w:tcPr>
            <w:tcW w:w="6205" w:type="dxa"/>
            <w:vMerge/>
            <w:tcMar/>
          </w:tcPr>
          <w:p w:rsidRPr="001247F7" w:rsidR="00024071" w:rsidP="00024071" w:rsidRDefault="00024071" w14:paraId="5BD854CA" w14:textId="77777777">
            <w:pPr>
              <w:spacing w:line="276" w:lineRule="auto"/>
              <w:rPr>
                <w:rFonts w:cstheme="minorHAnsi"/>
                <w:sz w:val="22"/>
                <w:szCs w:val="22"/>
              </w:rPr>
            </w:pPr>
          </w:p>
        </w:tc>
        <w:tc>
          <w:tcPr>
            <w:tcW w:w="9742" w:type="dxa"/>
            <w:gridSpan w:val="5"/>
            <w:shd w:val="clear" w:color="auto" w:fill="FFEB9F"/>
            <w:tcMar/>
          </w:tcPr>
          <w:p w:rsidRPr="001247F7" w:rsidR="00024071" w:rsidP="00024071" w:rsidRDefault="00024071" w14:paraId="1539BD26" w14:textId="77777777">
            <w:pPr>
              <w:spacing w:line="276" w:lineRule="auto"/>
              <w:ind w:left="118" w:right="63"/>
              <w:jc w:val="both"/>
              <w:outlineLvl w:val="3"/>
              <w:rPr>
                <w:rFonts w:cstheme="minorHAnsi"/>
                <w:sz w:val="22"/>
                <w:szCs w:val="22"/>
              </w:rPr>
            </w:pPr>
          </w:p>
          <w:p w:rsidRPr="001247F7" w:rsidR="00024071" w:rsidP="00024071" w:rsidRDefault="00024071" w14:paraId="631A26A1" w14:textId="5585FD2E">
            <w:pPr>
              <w:spacing w:line="276" w:lineRule="auto"/>
              <w:ind w:left="118" w:right="63"/>
              <w:jc w:val="both"/>
              <w:outlineLvl w:val="3"/>
              <w:rPr>
                <w:rFonts w:cstheme="minorHAnsi"/>
                <w:b/>
                <w:i/>
                <w:iCs/>
                <w:sz w:val="22"/>
                <w:szCs w:val="22"/>
              </w:rPr>
            </w:pPr>
            <w:commentRangeStart w:id="102"/>
            <w:r w:rsidRPr="001247F7">
              <w:rPr>
                <w:rFonts w:cstheme="minorHAnsi"/>
                <w:b/>
                <w:i/>
                <w:iCs/>
                <w:sz w:val="22"/>
                <w:szCs w:val="22"/>
              </w:rPr>
              <w:t>Kanıtlar</w:t>
            </w:r>
            <w:commentRangeEnd w:id="102"/>
            <w:r w:rsidRPr="001247F7" w:rsidR="00A77CA3">
              <w:rPr>
                <w:rStyle w:val="AklamaBavurusu"/>
                <w:rFonts w:eastAsiaTheme="minorHAnsi"/>
              </w:rPr>
              <w:commentReference w:id="102"/>
            </w:r>
          </w:p>
          <w:p w:rsidRPr="001247F7" w:rsidR="001A1BF2" w:rsidP="33E74B63" w:rsidRDefault="006B47E9" w14:paraId="10EA1A9C" w14:textId="5650FB41">
            <w:pPr>
              <w:pStyle w:val="ListeParagraf"/>
              <w:numPr>
                <w:ilvl w:val="0"/>
                <w:numId w:val="2"/>
              </w:numPr>
              <w:bidi w:val="0"/>
              <w:spacing w:before="0" w:beforeAutospacing="off" w:after="0" w:afterAutospacing="off" w:line="276" w:lineRule="auto"/>
              <w:ind w:left="838" w:right="63" w:hanging="360"/>
              <w:jc w:val="both"/>
              <w:rPr>
                <w:rFonts w:ascii="Calibri" w:hAnsi="Calibri" w:eastAsia="Times New Roman" w:cs="" w:cstheme="minorBidi"/>
                <w:b w:val="1"/>
                <w:bCs w:val="1"/>
                <w:i w:val="0"/>
                <w:iCs w:val="0"/>
                <w:noProof/>
                <w:sz w:val="20"/>
                <w:szCs w:val="20"/>
                <w:lang w:val="tr-TR"/>
              </w:rPr>
            </w:pPr>
            <w:r w:rsidRPr="6CC9DED3" w:rsidR="775C1EE2">
              <w:rPr>
                <w:rFonts w:ascii="Calibri" w:hAnsi="Calibri" w:eastAsia="Times New Roman" w:cs="" w:cstheme="minorBidi"/>
                <w:b w:val="1"/>
                <w:bCs w:val="1"/>
                <w:i w:val="0"/>
                <w:iCs w:val="0"/>
                <w:sz w:val="20"/>
                <w:szCs w:val="20"/>
              </w:rPr>
              <w:t>C.3.2</w:t>
            </w:r>
            <w:r w:rsidRPr="6CC9DED3" w:rsidR="08BFFB1F">
              <w:rPr>
                <w:rFonts w:ascii="Calibri" w:hAnsi="Calibri" w:eastAsia="Times New Roman" w:cs="" w:cstheme="minorBidi"/>
                <w:b w:val="1"/>
                <w:bCs w:val="1"/>
                <w:i w:val="0"/>
                <w:iCs w:val="0"/>
                <w:sz w:val="20"/>
                <w:szCs w:val="20"/>
              </w:rPr>
              <w:t>.</w:t>
            </w:r>
            <w:r w:rsidRPr="6CC9DED3" w:rsidR="6C3B9E6B">
              <w:rPr>
                <w:rFonts w:ascii="Calibri" w:hAnsi="Calibri" w:eastAsia="Times New Roman" w:cs="" w:cstheme="minorBidi"/>
                <w:b w:val="1"/>
                <w:bCs w:val="1"/>
                <w:i w:val="0"/>
                <w:iCs w:val="0"/>
                <w:sz w:val="20"/>
                <w:szCs w:val="20"/>
              </w:rPr>
              <w:t xml:space="preserve"> </w:t>
            </w:r>
            <w:r w:rsidRPr="6CC9DED3" w:rsidR="222E2C6B">
              <w:rPr>
                <w:rFonts w:ascii="Calibri" w:hAnsi="Calibri" w:eastAsia="Times New Roman" w:cs="" w:cstheme="minorBidi"/>
                <w:b w:val="1"/>
                <w:bCs w:val="1"/>
                <w:i w:val="0"/>
                <w:iCs w:val="0"/>
                <w:sz w:val="20"/>
                <w:szCs w:val="20"/>
              </w:rPr>
              <w:t>ODJ</w:t>
            </w:r>
            <w:r w:rsidRPr="6CC9DED3" w:rsidR="6E7D0E4D">
              <w:rPr>
                <w:rFonts w:ascii="Calibri" w:hAnsi="Calibri" w:eastAsia="Times New Roman" w:cs="" w:cstheme="minorBidi"/>
                <w:b w:val="1"/>
                <w:bCs w:val="1"/>
                <w:i w:val="0"/>
                <w:iCs w:val="0"/>
                <w:sz w:val="20"/>
                <w:szCs w:val="20"/>
              </w:rPr>
              <w:t xml:space="preserve"> </w:t>
            </w:r>
            <w:r w:rsidRPr="6CC9DED3" w:rsidR="614C527A">
              <w:rPr>
                <w:rFonts w:ascii="Calibri" w:hAnsi="Calibri" w:eastAsia="Times New Roman" w:cs="" w:cstheme="minorBidi"/>
                <w:b w:val="1"/>
                <w:bCs w:val="1"/>
                <w:i w:val="0"/>
                <w:iCs w:val="0"/>
                <w:noProof/>
                <w:sz w:val="20"/>
                <w:szCs w:val="20"/>
                <w:lang w:val="tr-TR"/>
              </w:rPr>
              <w:t>Mebis Performans Anketi</w:t>
            </w:r>
            <w:r w:rsidRPr="6CC9DED3" w:rsidR="40CFDFF2">
              <w:rPr>
                <w:rFonts w:ascii="Calibri" w:hAnsi="Calibri" w:eastAsia="Times New Roman" w:cs="" w:cstheme="minorBidi"/>
                <w:b w:val="1"/>
                <w:bCs w:val="1"/>
                <w:i w:val="0"/>
                <w:iCs w:val="0"/>
                <w:noProof/>
                <w:sz w:val="20"/>
                <w:szCs w:val="20"/>
                <w:lang w:val="tr-TR"/>
              </w:rPr>
              <w:t xml:space="preserve"> </w:t>
            </w:r>
            <w:r w:rsidRPr="6CC9DED3" w:rsidR="06687F8D">
              <w:rPr>
                <w:rFonts w:ascii="Calibri" w:hAnsi="Calibri" w:eastAsia="Times New Roman" w:cs="" w:cstheme="minorBidi"/>
                <w:b w:val="1"/>
                <w:bCs w:val="1"/>
                <w:i w:val="0"/>
                <w:iCs w:val="0"/>
                <w:noProof/>
                <w:sz w:val="20"/>
                <w:szCs w:val="20"/>
                <w:lang w:val="tr-TR"/>
              </w:rPr>
              <w:t>2021</w:t>
            </w:r>
          </w:p>
          <w:p w:rsidRPr="001247F7" w:rsidR="001A1BF2" w:rsidP="33E74B63" w:rsidRDefault="001A1BF2" w14:paraId="39B63CAD" w14:textId="3B4BD2C6">
            <w:pPr>
              <w:pStyle w:val="ListeParagraf"/>
              <w:numPr>
                <w:ilvl w:val="0"/>
                <w:numId w:val="2"/>
              </w:numPr>
              <w:spacing w:line="276" w:lineRule="auto"/>
              <w:ind w:right="63"/>
              <w:jc w:val="both"/>
              <w:outlineLvl w:val="3"/>
              <w:rPr>
                <w:rFonts w:ascii="Calibri" w:hAnsi="Calibri" w:cs="Calibri"/>
                <w:i w:val="0"/>
                <w:iCs w:val="0"/>
                <w:sz w:val="20"/>
                <w:szCs w:val="20"/>
              </w:rPr>
            </w:pPr>
            <w:r w:rsidRPr="6CC9DED3" w:rsidR="182C8EB8">
              <w:rPr>
                <w:rFonts w:ascii="Calibri" w:hAnsi="Calibri" w:eastAsia="Times New Roman" w:cs="" w:cstheme="minorBidi"/>
                <w:b w:val="1"/>
                <w:bCs w:val="1"/>
                <w:i w:val="0"/>
                <w:iCs w:val="0"/>
                <w:sz w:val="20"/>
                <w:szCs w:val="20"/>
              </w:rPr>
              <w:t>C.3.2</w:t>
            </w:r>
            <w:r w:rsidRPr="6CC9DED3" w:rsidR="0D824CFA">
              <w:rPr>
                <w:rFonts w:ascii="Calibri" w:hAnsi="Calibri" w:eastAsia="Times New Roman" w:cs="" w:cstheme="minorBidi"/>
                <w:b w:val="1"/>
                <w:bCs w:val="1"/>
                <w:i w:val="0"/>
                <w:iCs w:val="0"/>
                <w:sz w:val="20"/>
                <w:szCs w:val="20"/>
              </w:rPr>
              <w:t>.</w:t>
            </w:r>
            <w:r w:rsidRPr="6CC9DED3" w:rsidR="382F27B6">
              <w:rPr>
                <w:rFonts w:ascii="Calibri" w:hAnsi="Calibri" w:eastAsia="Times New Roman" w:cs="" w:cstheme="minorBidi"/>
                <w:b w:val="1"/>
                <w:bCs w:val="1"/>
                <w:i w:val="0"/>
                <w:iCs w:val="0"/>
                <w:sz w:val="20"/>
                <w:szCs w:val="20"/>
              </w:rPr>
              <w:t xml:space="preserve"> </w:t>
            </w:r>
            <w:r w:rsidRPr="6CC9DED3" w:rsidR="222E2C6B">
              <w:rPr>
                <w:rFonts w:ascii="Calibri" w:hAnsi="Calibri" w:eastAsia="Times New Roman" w:cs="" w:cstheme="minorBidi"/>
                <w:b w:val="1"/>
                <w:bCs w:val="1"/>
                <w:i w:val="0"/>
                <w:iCs w:val="0"/>
                <w:sz w:val="20"/>
                <w:szCs w:val="20"/>
              </w:rPr>
              <w:t>ODJ</w:t>
            </w:r>
            <w:r w:rsidRPr="6CC9DED3" w:rsidR="4CB1F9C4">
              <w:rPr>
                <w:rFonts w:ascii="Calibri" w:hAnsi="Calibri" w:eastAsia="Times New Roman" w:cs="" w:cstheme="minorBidi"/>
                <w:b w:val="1"/>
                <w:bCs w:val="1"/>
                <w:i w:val="0"/>
                <w:iCs w:val="0"/>
                <w:sz w:val="20"/>
                <w:szCs w:val="20"/>
              </w:rPr>
              <w:t xml:space="preserve"> </w:t>
            </w:r>
            <w:r w:rsidRPr="6CC9DED3" w:rsidR="182C8EB8">
              <w:rPr>
                <w:rFonts w:ascii="Calibri" w:hAnsi="Calibri" w:eastAsia="Times New Roman" w:cs="" w:cstheme="minorBidi"/>
                <w:b w:val="1"/>
                <w:bCs w:val="1"/>
                <w:i w:val="0"/>
                <w:iCs w:val="0"/>
                <w:sz w:val="20"/>
                <w:szCs w:val="20"/>
              </w:rPr>
              <w:t>Y</w:t>
            </w:r>
            <w:r w:rsidRPr="6CC9DED3" w:rsidR="01F5E4F1">
              <w:rPr>
                <w:rFonts w:ascii="Calibri" w:hAnsi="Calibri" w:eastAsia="Times New Roman" w:cs="" w:cstheme="minorBidi"/>
                <w:b w:val="1"/>
                <w:bCs w:val="1"/>
                <w:i w:val="0"/>
                <w:iCs w:val="0"/>
                <w:sz w:val="20"/>
                <w:szCs w:val="20"/>
              </w:rPr>
              <w:t>apılan çalış</w:t>
            </w:r>
            <w:r w:rsidRPr="6CC9DED3" w:rsidR="3C8228E9">
              <w:rPr>
                <w:rFonts w:ascii="Calibri" w:hAnsi="Calibri" w:eastAsia="Times New Roman" w:cs="" w:cstheme="minorBidi"/>
                <w:b w:val="1"/>
                <w:bCs w:val="1"/>
                <w:i w:val="0"/>
                <w:iCs w:val="0"/>
                <w:sz w:val="20"/>
                <w:szCs w:val="20"/>
              </w:rPr>
              <w:t>.</w:t>
            </w:r>
            <w:r w:rsidRPr="6CC9DED3" w:rsidR="01F5E4F1">
              <w:rPr>
                <w:rFonts w:ascii="Calibri" w:hAnsi="Calibri" w:eastAsia="Times New Roman" w:cs="" w:cstheme="minorBidi"/>
                <w:b w:val="1"/>
                <w:bCs w:val="1"/>
                <w:i w:val="0"/>
                <w:iCs w:val="0"/>
                <w:sz w:val="20"/>
                <w:szCs w:val="20"/>
              </w:rPr>
              <w:t xml:space="preserve"> tablosu</w:t>
            </w:r>
          </w:p>
          <w:p w:rsidRPr="001247F7" w:rsidR="001A1BF2" w:rsidP="69F31653" w:rsidRDefault="001A1BF2" w14:paraId="54517B0C" w14:textId="69351CF9">
            <w:pPr>
              <w:pStyle w:val="Normal"/>
              <w:spacing w:line="276" w:lineRule="auto"/>
              <w:ind w:left="0" w:right="63"/>
              <w:jc w:val="both"/>
              <w:outlineLvl w:val="3"/>
              <w:rPr>
                <w:rFonts w:cs="Calibri" w:cstheme="minorAscii"/>
                <w:b w:val="1"/>
                <w:bCs w:val="1"/>
                <w:i w:val="1"/>
                <w:iCs w:val="1"/>
                <w:sz w:val="22"/>
                <w:szCs w:val="22"/>
              </w:rPr>
            </w:pPr>
          </w:p>
          <w:p w:rsidRPr="001247F7" w:rsidR="00024071" w:rsidP="00512E8D" w:rsidRDefault="00024071" w14:paraId="024AB1FC" w14:textId="51BA813F">
            <w:pPr>
              <w:ind w:left="785" w:right="63"/>
              <w:jc w:val="both"/>
              <w:outlineLvl w:val="3"/>
              <w:rPr>
                <w:rFonts w:cstheme="minorHAnsi"/>
                <w:i/>
                <w:sz w:val="22"/>
                <w:szCs w:val="22"/>
              </w:rPr>
            </w:pPr>
          </w:p>
        </w:tc>
      </w:tr>
    </w:tbl>
    <w:p w:rsidRPr="001247F7" w:rsidR="00024071" w:rsidP="00024071" w:rsidRDefault="00024071" w14:paraId="1B644F24" w14:textId="742D491A">
      <w:pPr>
        <w:pStyle w:val="Balk1"/>
        <w:spacing w:before="57" w:after="240"/>
        <w:ind w:left="0" w:right="63"/>
        <w:rPr>
          <w:rFonts w:ascii="Calibri" w:hAnsi="Calibri" w:cs="Calibri"/>
          <w:color w:val="0070C0"/>
        </w:rPr>
      </w:pPr>
    </w:p>
    <w:p w:rsidRPr="001247F7" w:rsidR="006B47E9" w:rsidP="00024071" w:rsidRDefault="006B47E9" w14:paraId="085A5406" w14:textId="77777777">
      <w:pPr>
        <w:pStyle w:val="Balk1"/>
        <w:spacing w:before="57" w:after="240"/>
        <w:ind w:left="0" w:right="63"/>
        <w:rPr>
          <w:rFonts w:ascii="Calibri" w:hAnsi="Calibri" w:cs="Calibri"/>
          <w:color w:val="0070C0"/>
        </w:rPr>
      </w:pPr>
    </w:p>
    <w:p w:rsidRPr="001247F7" w:rsidR="006B47E9" w:rsidP="006B47E9" w:rsidRDefault="006B47E9" w14:paraId="09A218EE" w14:textId="0C561B1D">
      <w:pPr>
        <w:spacing w:line="276" w:lineRule="auto"/>
        <w:rPr>
          <w:rFonts w:cstheme="minorHAnsi"/>
          <w:b/>
        </w:rPr>
      </w:pPr>
      <w:r w:rsidRPr="001247F7">
        <w:rPr>
          <w:rFonts w:ascii="Calibri" w:hAnsi="Calibri" w:cs="Calibri"/>
          <w:b/>
          <w:bCs/>
        </w:rPr>
        <w:lastRenderedPageBreak/>
        <w:t xml:space="preserve">C.3. </w:t>
      </w:r>
      <w:r w:rsidRPr="001247F7">
        <w:rPr>
          <w:rFonts w:cstheme="minorHAnsi"/>
          <w:b/>
        </w:rPr>
        <w:t>Araştırma Performansı</w:t>
      </w:r>
    </w:p>
    <w:p w:rsidRPr="001247F7" w:rsidR="006B47E9" w:rsidP="006B47E9" w:rsidRDefault="006B47E9" w14:paraId="5E5ACC19" w14:textId="77777777">
      <w:pPr>
        <w:spacing w:line="276" w:lineRule="auto"/>
        <w:rPr>
          <w:rFonts w:ascii="Calibri" w:hAnsi="Calibri" w:cs="Calibri"/>
          <w:b/>
          <w:bCs/>
        </w:rPr>
      </w:pPr>
    </w:p>
    <w:p w:rsidR="77B23552" w:rsidP="69F31653" w:rsidRDefault="77B23552" w14:paraId="19929D71" w14:textId="164FE1E0">
      <w:pPr>
        <w:widowControl w:val="0"/>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77B23552">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Stratejik plan, bölümüzün misyon, vizyon ve temel değerleri ile bunlar ışığında eğitimin kalitesini artırıcı her türlü faaliyetin gerçekleştirilmesine rehberlik edecek stratejileri içermektedir. Bölümümüzün 2017-2021 yıllarına ait stratejik amaç ve hedefleri belirlenmiş ve öğretim elemanlarına dağıtılmıştır. Bölümüzün yıllık faaliyet ve performans verileri Odyoloji Bölümü Yıllık Faaliyet ve Performans Verileri düzenli olarak takip edilmektedir. Öğretim elemanlarının ulusal ve uluslararası yayınları, bilim ve sanat aktiviteleri, patent başvuruları ve benzeri bilgiler tabloda yer almaktadır.</w:t>
      </w:r>
    </w:p>
    <w:p w:rsidR="69F31653" w:rsidP="69F31653" w:rsidRDefault="69F31653" w14:paraId="365AA8F9" w14:textId="1FDACF0F">
      <w:pPr>
        <w:widowControl w:val="0"/>
        <w:rPr>
          <w:rFonts w:ascii="Calibri" w:hAnsi="Calibri" w:eastAsia="Calibri" w:cs="Calibri"/>
          <w:b w:val="0"/>
          <w:bCs w:val="0"/>
          <w:i w:val="0"/>
          <w:iCs w:val="0"/>
          <w:caps w:val="0"/>
          <w:smallCaps w:val="0"/>
          <w:noProof/>
          <w:color w:val="FF0000"/>
          <w:sz w:val="22"/>
          <w:szCs w:val="22"/>
          <w:lang w:val="tr-TR"/>
        </w:rPr>
      </w:pPr>
    </w:p>
    <w:p w:rsidR="77B23552" w:rsidP="69F31653" w:rsidRDefault="77B23552" w14:paraId="0FA22C3C" w14:textId="782DEE27">
      <w:pPr>
        <w:widowControl w:val="0"/>
        <w:spacing w:line="276" w:lineRule="auto"/>
        <w:jc w:val="both"/>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pPr>
      <w:r w:rsidRPr="69F31653" w:rsidR="77B23552">
        <w:rPr>
          <w:rFonts w:ascii="Times New Roman" w:hAnsi="Times New Roman" w:eastAsia="Times New Roman" w:cs="Times New Roman"/>
          <w:b w:val="0"/>
          <w:bCs w:val="0"/>
          <w:i w:val="0"/>
          <w:iCs w:val="0"/>
          <w:caps w:val="0"/>
          <w:smallCaps w:val="0"/>
          <w:noProof/>
          <w:color w:val="000000" w:themeColor="text1" w:themeTint="FF" w:themeShade="FF"/>
          <w:sz w:val="22"/>
          <w:szCs w:val="22"/>
          <w:lang w:val="tr-TR"/>
        </w:rPr>
        <w:t>Öğretim elemanının yıl bazında araştırma performansı MEBİS aracılığı ile yapılan performans anketi ile belirlenmekte ve değerlendirilmektedir. MEBİS’de performans sekmesinden takip edilebilmektedir. Her öğretim elemanının 1 yıllık değerlendirme puanı oluşmaktadır.</w:t>
      </w:r>
    </w:p>
    <w:p w:rsidR="69F31653" w:rsidP="69F31653" w:rsidRDefault="69F31653" w14:paraId="0F5045B3" w14:textId="2BD8F3B1">
      <w:pPr>
        <w:widowControl w:val="0"/>
        <w:spacing w:before="57" w:after="240"/>
        <w:ind w:left="0" w:right="63"/>
        <w:rPr>
          <w:rFonts w:ascii="Calibri" w:hAnsi="Calibri" w:eastAsia="Calibri" w:cs="Calibri"/>
          <w:b w:val="1"/>
          <w:bCs w:val="1"/>
          <w:i w:val="0"/>
          <w:iCs w:val="0"/>
          <w:caps w:val="0"/>
          <w:smallCaps w:val="0"/>
          <w:noProof/>
          <w:color w:val="0070C0"/>
          <w:sz w:val="32"/>
          <w:szCs w:val="32"/>
          <w:lang w:val="tr-TR"/>
        </w:rPr>
      </w:pPr>
    </w:p>
    <w:p w:rsidR="69F31653" w:rsidP="69F31653" w:rsidRDefault="69F31653" w14:paraId="524A5271" w14:textId="3E1EEE26">
      <w:pPr>
        <w:pStyle w:val="Balk1"/>
        <w:spacing w:before="57" w:after="240"/>
        <w:ind w:left="0" w:right="63"/>
        <w:rPr>
          <w:rFonts w:ascii="Calibri" w:hAnsi="Calibri" w:cs="Calibri"/>
          <w:color w:val="0070C0"/>
        </w:rPr>
      </w:pPr>
    </w:p>
    <w:p w:rsidRPr="001247F7" w:rsidR="006B47E9" w:rsidP="00024071" w:rsidRDefault="006B47E9" w14:paraId="523042AB" w14:textId="207A7E27">
      <w:pPr>
        <w:pStyle w:val="Balk1"/>
        <w:spacing w:before="57" w:after="240"/>
        <w:ind w:left="0" w:right="63"/>
        <w:rPr>
          <w:rFonts w:ascii="Calibri" w:hAnsi="Calibri" w:cs="Calibri"/>
          <w:color w:val="0070C0"/>
        </w:rPr>
      </w:pPr>
    </w:p>
    <w:p w:rsidRPr="001247F7" w:rsidR="006B47E9" w:rsidP="00024071" w:rsidRDefault="006B47E9" w14:paraId="16466474" w14:textId="25887828">
      <w:pPr>
        <w:pStyle w:val="Balk1"/>
        <w:spacing w:before="57" w:after="240"/>
        <w:ind w:left="0" w:right="63"/>
        <w:rPr>
          <w:rFonts w:ascii="Calibri" w:hAnsi="Calibri" w:cs="Calibri"/>
          <w:color w:val="0070C0"/>
        </w:rPr>
      </w:pPr>
    </w:p>
    <w:p w:rsidRPr="001247F7" w:rsidR="006B47E9" w:rsidP="00024071" w:rsidRDefault="006B47E9" w14:paraId="7F764AFA" w14:textId="78275EB7">
      <w:pPr>
        <w:pStyle w:val="Balk1"/>
        <w:spacing w:before="57" w:after="240"/>
        <w:ind w:left="0" w:right="63"/>
        <w:rPr>
          <w:rFonts w:ascii="Calibri" w:hAnsi="Calibri" w:cs="Calibri"/>
          <w:color w:val="0070C0"/>
        </w:rPr>
      </w:pPr>
    </w:p>
    <w:p w:rsidRPr="001247F7" w:rsidR="006B47E9" w:rsidP="00024071" w:rsidRDefault="006B47E9" w14:paraId="1969831A" w14:textId="7FD73038">
      <w:pPr>
        <w:pStyle w:val="Balk1"/>
        <w:spacing w:before="57" w:after="240"/>
        <w:ind w:left="0" w:right="63"/>
        <w:rPr>
          <w:rFonts w:ascii="Calibri" w:hAnsi="Calibri" w:cs="Calibri"/>
          <w:color w:val="0070C0"/>
        </w:rPr>
      </w:pPr>
    </w:p>
    <w:p w:rsidRPr="001247F7" w:rsidR="006B47E9" w:rsidP="00024071" w:rsidRDefault="006B47E9" w14:paraId="7D61C1E3" w14:textId="2A5810E3">
      <w:pPr>
        <w:pStyle w:val="Balk1"/>
        <w:spacing w:before="57" w:after="240"/>
        <w:ind w:left="0" w:right="63"/>
        <w:rPr>
          <w:rFonts w:ascii="Calibri" w:hAnsi="Calibri" w:cs="Calibri"/>
          <w:color w:val="0070C0"/>
        </w:rPr>
      </w:pPr>
    </w:p>
    <w:p w:rsidRPr="001247F7" w:rsidR="006B47E9" w:rsidP="00024071" w:rsidRDefault="006B47E9" w14:paraId="0F8C8BD7" w14:textId="1DDD7380">
      <w:pPr>
        <w:pStyle w:val="Balk1"/>
        <w:spacing w:before="57" w:after="240"/>
        <w:ind w:left="0" w:right="63"/>
        <w:rPr>
          <w:rFonts w:ascii="Calibri" w:hAnsi="Calibri" w:cs="Calibri"/>
          <w:color w:val="0070C0"/>
        </w:rPr>
      </w:pPr>
    </w:p>
    <w:p w:rsidRPr="001247F7" w:rsidR="006B47E9" w:rsidP="00024071" w:rsidRDefault="006B47E9" w14:paraId="53A4B869" w14:textId="714375D9">
      <w:pPr>
        <w:pStyle w:val="Balk1"/>
        <w:spacing w:before="57" w:after="240"/>
        <w:ind w:left="0" w:right="63"/>
        <w:rPr>
          <w:rFonts w:ascii="Calibri" w:hAnsi="Calibri" w:cs="Calibri"/>
          <w:color w:val="0070C0"/>
        </w:rPr>
      </w:pPr>
    </w:p>
    <w:p w:rsidRPr="001247F7" w:rsidR="006B47E9" w:rsidP="00024071" w:rsidRDefault="006B47E9" w14:paraId="440D00A4" w14:textId="41DE6254">
      <w:pPr>
        <w:pStyle w:val="Balk1"/>
        <w:spacing w:before="57" w:after="240"/>
        <w:ind w:left="0" w:right="63"/>
        <w:rPr>
          <w:rFonts w:ascii="Calibri" w:hAnsi="Calibri" w:cs="Calibri"/>
          <w:color w:val="0070C0"/>
        </w:rPr>
      </w:pPr>
    </w:p>
    <w:p w:rsidRPr="001247F7" w:rsidR="006B47E9" w:rsidP="00024071" w:rsidRDefault="006B47E9" w14:paraId="0B6F06B0" w14:textId="3D603D11">
      <w:pPr>
        <w:pStyle w:val="Balk1"/>
        <w:spacing w:before="57" w:after="240"/>
        <w:ind w:left="0" w:right="63"/>
        <w:rPr>
          <w:rFonts w:ascii="Calibri" w:hAnsi="Calibri" w:cs="Calibri"/>
          <w:color w:val="0070C0"/>
        </w:rPr>
      </w:pPr>
    </w:p>
    <w:p w:rsidRPr="001247F7" w:rsidR="006B47E9" w:rsidP="00024071" w:rsidRDefault="006B47E9" w14:paraId="301398AF" w14:textId="7AD52D70">
      <w:pPr>
        <w:pStyle w:val="Balk1"/>
        <w:spacing w:before="57" w:after="240"/>
        <w:ind w:left="0" w:right="63"/>
        <w:rPr>
          <w:rFonts w:ascii="Calibri" w:hAnsi="Calibri" w:cs="Calibri"/>
          <w:color w:val="0070C0"/>
        </w:rPr>
      </w:pPr>
    </w:p>
    <w:p w:rsidRPr="001247F7" w:rsidR="006B47E9" w:rsidP="00024071" w:rsidRDefault="006B47E9" w14:paraId="5F3D26E9" w14:textId="23E914CE">
      <w:pPr>
        <w:pStyle w:val="Balk1"/>
        <w:spacing w:before="57" w:after="240"/>
        <w:ind w:left="0" w:right="63"/>
        <w:rPr>
          <w:rFonts w:ascii="Calibri" w:hAnsi="Calibri" w:cs="Calibri"/>
          <w:color w:val="0070C0"/>
        </w:rPr>
      </w:pPr>
    </w:p>
    <w:p w:rsidRPr="001247F7" w:rsidR="002640F4" w:rsidP="00024071" w:rsidRDefault="002640F4" w14:paraId="3FCFEF1D" w14:textId="271501EE">
      <w:pPr>
        <w:pStyle w:val="Balk1"/>
        <w:spacing w:before="57" w:after="240"/>
        <w:ind w:left="0" w:right="63"/>
        <w:rPr>
          <w:rFonts w:ascii="Calibri" w:hAnsi="Calibri" w:cs="Calibri"/>
          <w:color w:val="0070C0"/>
        </w:rPr>
      </w:pPr>
    </w:p>
    <w:p w:rsidRPr="001247F7" w:rsidR="002640F4" w:rsidP="00024071" w:rsidRDefault="002640F4" w14:paraId="6BF7CB7E" w14:textId="1C469E48">
      <w:pPr>
        <w:pStyle w:val="Balk1"/>
        <w:spacing w:before="57" w:after="240"/>
        <w:ind w:left="0" w:right="63"/>
        <w:rPr>
          <w:rFonts w:ascii="Calibri" w:hAnsi="Calibri" w:cs="Calibri"/>
          <w:color w:val="0070C0"/>
        </w:rPr>
      </w:pPr>
    </w:p>
    <w:p w:rsidRPr="001247F7" w:rsidR="002640F4" w:rsidP="00024071" w:rsidRDefault="002640F4" w14:paraId="5C32ED39" w14:textId="77777777">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XSpec="center" w:tblpY="721"/>
        <w:tblW w:w="15880" w:type="dxa"/>
        <w:tblLayout w:type="fixed"/>
        <w:tblLook w:val="04A0" w:firstRow="1" w:lastRow="0" w:firstColumn="1" w:lastColumn="0" w:noHBand="0" w:noVBand="1"/>
      </w:tblPr>
      <w:tblGrid>
        <w:gridCol w:w="5899"/>
        <w:gridCol w:w="1967"/>
        <w:gridCol w:w="2052"/>
        <w:gridCol w:w="1995"/>
        <w:gridCol w:w="2126"/>
        <w:gridCol w:w="1841"/>
      </w:tblGrid>
      <w:tr w:rsidRPr="001247F7" w:rsidR="002640F4" w:rsidTr="6CC9DED3" w14:paraId="6EEAD312" w14:textId="77777777">
        <w:trPr>
          <w:trHeight w:val="182"/>
        </w:trPr>
        <w:tc>
          <w:tcPr>
            <w:tcW w:w="15880" w:type="dxa"/>
            <w:gridSpan w:val="6"/>
            <w:shd w:val="clear" w:color="auto" w:fill="FBE7D9"/>
            <w:tcMar/>
          </w:tcPr>
          <w:p w:rsidRPr="001247F7" w:rsidR="002640F4" w:rsidP="00941408" w:rsidRDefault="002640F4" w14:paraId="4E255018" w14:textId="77777777">
            <w:pPr>
              <w:spacing w:line="276" w:lineRule="auto"/>
              <w:jc w:val="right"/>
              <w:rPr>
                <w:rFonts w:cstheme="minorHAnsi"/>
                <w:color w:val="C45911" w:themeColor="accent2" w:themeShade="BF"/>
                <w:sz w:val="28"/>
                <w:szCs w:val="22"/>
              </w:rPr>
            </w:pPr>
            <w:r w:rsidRPr="001247F7">
              <w:rPr>
                <w:rFonts w:cstheme="minorHAnsi"/>
                <w:color w:val="C45911" w:themeColor="accent2" w:themeShade="BF"/>
                <w:sz w:val="28"/>
                <w:szCs w:val="22"/>
              </w:rPr>
              <w:lastRenderedPageBreak/>
              <w:t>TOPLUMSAL KATKI</w:t>
            </w:r>
          </w:p>
          <w:p w:rsidRPr="001247F7" w:rsidR="001D3861" w:rsidP="001D3861" w:rsidRDefault="001D3861" w14:paraId="28C37EF9" w14:textId="087E7A65">
            <w:pPr>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2640F4" w:rsidTr="6CC9DED3" w14:paraId="24E11E02" w14:textId="77777777">
        <w:trPr>
          <w:trHeight w:val="253"/>
        </w:trPr>
        <w:tc>
          <w:tcPr>
            <w:tcW w:w="15880" w:type="dxa"/>
            <w:gridSpan w:val="6"/>
            <w:shd w:val="clear" w:color="auto" w:fill="FBE7D9"/>
            <w:tcMar/>
          </w:tcPr>
          <w:p w:rsidRPr="001247F7" w:rsidR="002640F4" w:rsidP="00941408" w:rsidRDefault="002640F4" w14:paraId="41B057B8" w14:textId="77777777">
            <w:pPr>
              <w:spacing w:line="276" w:lineRule="auto"/>
              <w:rPr>
                <w:rFonts w:cstheme="minorHAnsi"/>
                <w:b/>
                <w:sz w:val="22"/>
                <w:szCs w:val="22"/>
              </w:rPr>
            </w:pPr>
            <w:r w:rsidRPr="001247F7">
              <w:rPr>
                <w:rFonts w:cstheme="minorHAnsi"/>
                <w:b/>
                <w:sz w:val="22"/>
                <w:szCs w:val="22"/>
              </w:rPr>
              <w:t xml:space="preserve">D.1.  </w:t>
            </w:r>
            <w:bookmarkStart w:name="_Hlk87954847" w:id="103"/>
            <w:r w:rsidRPr="001247F7">
              <w:rPr>
                <w:rFonts w:cstheme="minorHAnsi"/>
                <w:b/>
                <w:sz w:val="22"/>
                <w:szCs w:val="22"/>
              </w:rPr>
              <w:t>Toplumsal Katkı Süreçlerinin Yönetimi ve Toplumsal Katkı Kaynakları</w:t>
            </w:r>
            <w:bookmarkEnd w:id="103"/>
          </w:p>
          <w:p w:rsidRPr="001247F7" w:rsidR="002640F4" w:rsidP="00941408" w:rsidRDefault="001D3861" w14:paraId="25220330" w14:textId="2768E4E9">
            <w:pPr>
              <w:spacing w:line="276" w:lineRule="auto"/>
              <w:rPr>
                <w:rFonts w:cstheme="minorHAnsi"/>
                <w:sz w:val="22"/>
                <w:szCs w:val="22"/>
              </w:rPr>
            </w:pPr>
            <w:r w:rsidRPr="001247F7">
              <w:rPr>
                <w:rFonts w:cstheme="minorHAnsi"/>
                <w:sz w:val="22"/>
                <w:szCs w:val="22"/>
              </w:rPr>
              <w:t>Birim</w:t>
            </w:r>
            <w:r w:rsidRPr="001247F7" w:rsidR="002640F4">
              <w:rPr>
                <w:rFonts w:cstheme="minorHAnsi"/>
                <w:sz w:val="22"/>
                <w:szCs w:val="22"/>
              </w:rPr>
              <w:t>, toplumsal katkı faaliyetlerini stratejik amaçları ve hedefleri doğrultusunda yönetmelidir. Bu faaliyetler için uygun fiziki altyapı ve mali kaynaklar oluşturmalı ve bunların etkin şekilde kullanımını sağlamalıdır.</w:t>
            </w:r>
          </w:p>
        </w:tc>
      </w:tr>
      <w:tr w:rsidRPr="001247F7" w:rsidR="002640F4" w:rsidTr="6CC9DED3" w14:paraId="2601457C" w14:textId="77777777">
        <w:trPr>
          <w:trHeight w:val="262"/>
        </w:trPr>
        <w:tc>
          <w:tcPr>
            <w:tcW w:w="5899" w:type="dxa"/>
            <w:shd w:val="clear" w:color="auto" w:fill="FBE7D9"/>
            <w:tcMar/>
            <w:vAlign w:val="bottom"/>
          </w:tcPr>
          <w:p w:rsidRPr="001247F7" w:rsidR="002640F4" w:rsidP="00941408" w:rsidRDefault="002640F4" w14:paraId="6B48F6D6" w14:textId="77777777">
            <w:pPr>
              <w:tabs>
                <w:tab w:val="center" w:pos="2792"/>
              </w:tabs>
              <w:spacing w:line="276" w:lineRule="auto"/>
              <w:rPr>
                <w:rFonts w:cstheme="minorHAnsi"/>
                <w:sz w:val="22"/>
                <w:szCs w:val="22"/>
              </w:rPr>
            </w:pPr>
          </w:p>
        </w:tc>
        <w:tc>
          <w:tcPr>
            <w:tcW w:w="1967" w:type="dxa"/>
            <w:shd w:val="clear" w:color="auto" w:fill="FBE7D9"/>
            <w:tcMar/>
            <w:vAlign w:val="bottom"/>
          </w:tcPr>
          <w:p w:rsidRPr="001247F7" w:rsidR="002640F4" w:rsidP="00941408" w:rsidRDefault="002640F4" w14:paraId="69324DDA" w14:textId="617ECEBD">
            <w:pPr>
              <w:spacing w:line="276" w:lineRule="auto"/>
              <w:jc w:val="center"/>
              <w:rPr>
                <w:rFonts w:cstheme="minorHAnsi"/>
                <w:b/>
                <w:bCs/>
                <w:sz w:val="22"/>
                <w:szCs w:val="22"/>
              </w:rPr>
            </w:pPr>
            <w:r w:rsidRPr="001247F7">
              <w:rPr>
                <w:rFonts w:cstheme="minorHAnsi"/>
                <w:b/>
                <w:bCs/>
                <w:sz w:val="22"/>
                <w:szCs w:val="22"/>
              </w:rPr>
              <w:t>1</w:t>
            </w:r>
            <w:sdt>
              <w:sdtPr>
                <w:rPr>
                  <w:rFonts w:cstheme="minorHAnsi"/>
                  <w:b/>
                  <w:bCs/>
                </w:rPr>
                <w:id w:val="-21710211"/>
                <w14:checkbox>
                  <w14:checked w14:val="0"/>
                  <w14:checkedState w14:val="2612" w14:font="MS Gothic"/>
                  <w14:uncheckedState w14:val="2610" w14:font="MS Gothic"/>
                </w14:checkbox>
              </w:sdtPr>
              <w:sdtEndPr/>
              <w:sdtContent>
                <w:r w:rsidRPr="001247F7" w:rsidR="002C2F06">
                  <w:rPr>
                    <w:rFonts w:ascii="MS Gothic" w:hAnsi="MS Gothic" w:eastAsia="MS Gothic" w:cstheme="minorHAnsi"/>
                    <w:b/>
                    <w:bCs/>
                    <w:sz w:val="22"/>
                    <w:szCs w:val="22"/>
                  </w:rPr>
                  <w:t>☐</w:t>
                </w:r>
              </w:sdtContent>
            </w:sdt>
          </w:p>
        </w:tc>
        <w:tc>
          <w:tcPr>
            <w:tcW w:w="2052" w:type="dxa"/>
            <w:shd w:val="clear" w:color="auto" w:fill="FBE7D9"/>
            <w:tcMar/>
            <w:vAlign w:val="bottom"/>
          </w:tcPr>
          <w:p w:rsidRPr="001247F7" w:rsidR="002640F4" w:rsidP="00941408" w:rsidRDefault="002640F4" w14:paraId="49E1836E" w14:textId="5668C30D">
            <w:pPr>
              <w:spacing w:line="276" w:lineRule="auto"/>
              <w:jc w:val="center"/>
              <w:rPr>
                <w:rFonts w:cstheme="minorHAnsi"/>
                <w:b/>
                <w:bCs/>
                <w:sz w:val="22"/>
                <w:szCs w:val="22"/>
              </w:rPr>
            </w:pPr>
            <w:r w:rsidRPr="001247F7">
              <w:rPr>
                <w:rFonts w:cstheme="minorHAnsi"/>
                <w:b/>
                <w:bCs/>
                <w:sz w:val="22"/>
                <w:szCs w:val="22"/>
              </w:rPr>
              <w:t>2</w:t>
            </w:r>
            <w:sdt>
              <w:sdtPr>
                <w:rPr>
                  <w:rFonts w:cstheme="minorHAnsi"/>
                  <w:b/>
                  <w:bCs/>
                </w:rPr>
                <w:id w:val="-717365743"/>
                <w14:checkbox>
                  <w14:checked w14:val="0"/>
                  <w14:checkedState w14:val="2612" w14:font="MS Gothic"/>
                  <w14:uncheckedState w14:val="2610" w14:font="MS Gothic"/>
                </w14:checkbox>
              </w:sdtPr>
              <w:sdtEndPr/>
              <w:sdtContent>
                <w:r w:rsidRPr="001247F7" w:rsidR="002C2F06">
                  <w:rPr>
                    <w:rFonts w:ascii="MS Gothic" w:hAnsi="MS Gothic" w:eastAsia="MS Gothic" w:cstheme="minorHAnsi"/>
                    <w:b/>
                    <w:bCs/>
                    <w:sz w:val="22"/>
                    <w:szCs w:val="22"/>
                  </w:rPr>
                  <w:t>☐</w:t>
                </w:r>
              </w:sdtContent>
            </w:sdt>
          </w:p>
        </w:tc>
        <w:tc>
          <w:tcPr>
            <w:tcW w:w="1995" w:type="dxa"/>
            <w:shd w:val="clear" w:color="auto" w:fill="FF0000"/>
            <w:tcMar/>
            <w:vAlign w:val="bottom"/>
          </w:tcPr>
          <w:p w:rsidRPr="001247F7" w:rsidR="002640F4" w:rsidP="69F31653" w:rsidRDefault="002640F4" w14:paraId="6B7BE7A1" w14:textId="29CCDB74">
            <w:pPr>
              <w:spacing w:line="276" w:lineRule="auto"/>
              <w:jc w:val="center"/>
              <w:rPr>
                <w:rFonts w:cs="Calibri" w:cstheme="minorAscii"/>
                <w:b w:val="1"/>
                <w:bCs w:val="1"/>
              </w:rPr>
            </w:pPr>
            <w:r w:rsidRPr="69F31653" w:rsidR="34FD8C86">
              <w:rPr>
                <w:rFonts w:cs="Calibri" w:cstheme="minorAscii"/>
                <w:b w:val="1"/>
                <w:bCs w:val="1"/>
                <w:sz w:val="22"/>
                <w:szCs w:val="22"/>
              </w:rPr>
              <w:t>3</w:t>
            </w:r>
            <w:sdt>
              <w:sdtPr>
                <w:id w:val="-754982702"/>
                <w14:checkbox>
                  <w14:checked w14:val="0"/>
                  <w14:checkedState w14:val="2612" w14:font="MS Gothic"/>
                  <w14:uncheckedState w14:val="2610" w14:font="MS Gothic"/>
                </w14:checkbox>
                <w:placeholder>
                  <w:docPart w:val="DefaultPlaceholder_1081868574"/>
                </w:placeholder>
                <w:rPr>
                  <w:rFonts w:cs="Calibri" w:cstheme="minorAscii"/>
                  <w:b w:val="1"/>
                  <w:bCs w:val="1"/>
                </w:rPr>
              </w:sdtPr>
              <w:sdtEndPr>
                <w:rPr>
                  <w:rFonts w:cs="Calibri" w:cstheme="minorAscii"/>
                  <w:b w:val="1"/>
                  <w:bCs w:val="1"/>
                </w:rPr>
              </w:sdtEndPr>
              <w:sdtContent>
                <w:r w:rsidRPr="69F31653" w:rsidR="6C329DD0">
                  <w:rPr>
                    <w:rFonts w:ascii="MS Gothic" w:hAnsi="MS Gothic" w:eastAsia="MS Gothic" w:cs="Calibri" w:cstheme="minorAscii"/>
                    <w:b w:val="1"/>
                    <w:bCs w:val="1"/>
                    <w:sz w:val="22"/>
                    <w:szCs w:val="22"/>
                  </w:rPr>
                  <w:t>☐</w:t>
                </w:r>
              </w:sdtContent>
            </w:sdt>
          </w:p>
        </w:tc>
        <w:tc>
          <w:tcPr>
            <w:tcW w:w="2126" w:type="dxa"/>
            <w:shd w:val="clear" w:color="auto" w:fill="FBE7D9"/>
            <w:tcMar/>
            <w:vAlign w:val="bottom"/>
          </w:tcPr>
          <w:p w:rsidRPr="001247F7" w:rsidR="002640F4" w:rsidP="00941408" w:rsidRDefault="002640F4" w14:paraId="0B71EF12" w14:textId="2935FA25">
            <w:pPr>
              <w:spacing w:line="276" w:lineRule="auto"/>
              <w:jc w:val="center"/>
              <w:rPr>
                <w:rFonts w:cstheme="minorHAnsi"/>
                <w:b/>
                <w:bCs/>
                <w:sz w:val="22"/>
                <w:szCs w:val="22"/>
              </w:rPr>
            </w:pPr>
            <w:commentRangeStart w:id="104"/>
            <w:r w:rsidRPr="001247F7">
              <w:rPr>
                <w:rFonts w:cstheme="minorHAnsi"/>
                <w:b/>
                <w:bCs/>
                <w:sz w:val="22"/>
                <w:szCs w:val="22"/>
              </w:rPr>
              <w:t>4</w:t>
            </w:r>
            <w:sdt>
              <w:sdtPr>
                <w:rPr>
                  <w:rFonts w:cstheme="minorHAnsi"/>
                  <w:b/>
                  <w:bCs/>
                </w:rPr>
                <w:id w:val="503706946"/>
                <w14:checkbox>
                  <w14:checked w14:val="0"/>
                  <w14:checkedState w14:val="2612" w14:font="MS Gothic"/>
                  <w14:uncheckedState w14:val="2610" w14:font="MS Gothic"/>
                </w14:checkbox>
              </w:sdtPr>
              <w:sdtEndPr/>
              <w:sdtContent>
                <w:r w:rsidRPr="001247F7" w:rsidR="002C2F06">
                  <w:rPr>
                    <w:rFonts w:ascii="MS Gothic" w:hAnsi="MS Gothic" w:eastAsia="MS Gothic" w:cstheme="minorHAnsi"/>
                    <w:b/>
                    <w:bCs/>
                    <w:sz w:val="22"/>
                    <w:szCs w:val="22"/>
                  </w:rPr>
                  <w:t>☐</w:t>
                </w:r>
              </w:sdtContent>
            </w:sdt>
          </w:p>
        </w:tc>
        <w:tc>
          <w:tcPr>
            <w:tcW w:w="1841" w:type="dxa"/>
            <w:shd w:val="clear" w:color="auto" w:fill="FBE7D9"/>
            <w:tcMar/>
            <w:vAlign w:val="bottom"/>
          </w:tcPr>
          <w:p w:rsidRPr="001247F7" w:rsidR="002640F4" w:rsidP="00941408" w:rsidRDefault="002640F4" w14:paraId="2CED4874" w14:textId="268106C5">
            <w:pPr>
              <w:spacing w:line="276" w:lineRule="auto"/>
              <w:jc w:val="center"/>
              <w:rPr>
                <w:rFonts w:cstheme="minorHAnsi"/>
                <w:b/>
                <w:bCs/>
                <w:sz w:val="22"/>
                <w:szCs w:val="22"/>
              </w:rPr>
            </w:pPr>
            <w:r w:rsidRPr="001247F7">
              <w:rPr>
                <w:rFonts w:cstheme="minorHAnsi"/>
                <w:b/>
                <w:bCs/>
                <w:sz w:val="22"/>
                <w:szCs w:val="22"/>
              </w:rPr>
              <w:t>5</w:t>
            </w:r>
            <w:sdt>
              <w:sdtPr>
                <w:rPr>
                  <w:rFonts w:cstheme="minorHAnsi"/>
                  <w:b/>
                  <w:bCs/>
                </w:rPr>
                <w:id w:val="-35968334"/>
                <w14:checkbox>
                  <w14:checked w14:val="0"/>
                  <w14:checkedState w14:val="2612" w14:font="MS Gothic"/>
                  <w14:uncheckedState w14:val="2610" w14:font="MS Gothic"/>
                </w14:checkbox>
              </w:sdtPr>
              <w:sdtEndPr/>
              <w:sdtContent>
                <w:r w:rsidRPr="001247F7" w:rsidR="002C2F06">
                  <w:rPr>
                    <w:rFonts w:ascii="MS Gothic" w:hAnsi="MS Gothic" w:eastAsia="MS Gothic" w:cstheme="minorHAnsi"/>
                    <w:b/>
                    <w:bCs/>
                    <w:sz w:val="22"/>
                    <w:szCs w:val="22"/>
                  </w:rPr>
                  <w:t>☐</w:t>
                </w:r>
              </w:sdtContent>
            </w:sdt>
            <w:commentRangeEnd w:id="104"/>
            <w:r w:rsidRPr="001247F7" w:rsidR="002C2F06">
              <w:rPr>
                <w:rStyle w:val="AklamaBavurusu"/>
                <w:rFonts w:eastAsiaTheme="minorHAnsi"/>
              </w:rPr>
              <w:commentReference w:id="104"/>
            </w:r>
          </w:p>
        </w:tc>
      </w:tr>
      <w:tr w:rsidRPr="001247F7" w:rsidR="002640F4" w:rsidTr="6CC9DED3" w14:paraId="2F515DF9" w14:textId="77777777">
        <w:trPr>
          <w:trHeight w:val="2575"/>
        </w:trPr>
        <w:tc>
          <w:tcPr>
            <w:tcW w:w="5899" w:type="dxa"/>
            <w:vMerge w:val="restart"/>
            <w:shd w:val="clear" w:color="auto" w:fill="FFFFFF" w:themeFill="background1"/>
            <w:tcMar/>
          </w:tcPr>
          <w:p w:rsidRPr="001247F7" w:rsidR="002640F4" w:rsidP="00941408" w:rsidRDefault="002640F4" w14:paraId="19D37A7E" w14:textId="77777777">
            <w:pPr>
              <w:spacing w:line="276" w:lineRule="auto"/>
              <w:rPr>
                <w:rFonts w:cstheme="minorHAnsi"/>
                <w:sz w:val="22"/>
                <w:szCs w:val="22"/>
                <w:u w:val="single"/>
              </w:rPr>
            </w:pPr>
          </w:p>
          <w:p w:rsidRPr="001247F7" w:rsidR="002640F4" w:rsidP="00941408" w:rsidRDefault="002640F4" w14:paraId="610F0272" w14:textId="77777777">
            <w:pPr>
              <w:spacing w:line="276" w:lineRule="auto"/>
              <w:rPr>
                <w:rFonts w:cstheme="minorHAnsi"/>
                <w:sz w:val="22"/>
                <w:szCs w:val="22"/>
                <w:u w:val="single"/>
              </w:rPr>
            </w:pPr>
            <w:r w:rsidRPr="001247F7">
              <w:rPr>
                <w:rFonts w:cstheme="minorHAnsi"/>
                <w:sz w:val="22"/>
                <w:szCs w:val="22"/>
                <w:u w:val="single"/>
              </w:rPr>
              <w:t>D.1.1. Toplumsal katkı süreçlerinin yönetimi</w:t>
            </w:r>
          </w:p>
          <w:p w:rsidRPr="001247F7" w:rsidR="002640F4" w:rsidP="00941408" w:rsidRDefault="002640F4" w14:paraId="17DDC4FB" w14:textId="77777777">
            <w:pPr>
              <w:spacing w:line="276" w:lineRule="auto"/>
              <w:jc w:val="both"/>
              <w:rPr>
                <w:rFonts w:cstheme="minorHAnsi"/>
                <w:sz w:val="22"/>
                <w:szCs w:val="22"/>
              </w:rPr>
            </w:pPr>
          </w:p>
          <w:p w:rsidRPr="001247F7" w:rsidR="002640F4" w:rsidP="00941408" w:rsidRDefault="001D3861" w14:paraId="31DA8470" w14:textId="1F20CF14">
            <w:pPr>
              <w:spacing w:line="276" w:lineRule="auto"/>
              <w:jc w:val="both"/>
              <w:rPr>
                <w:rFonts w:cstheme="minorHAnsi"/>
                <w:sz w:val="22"/>
                <w:szCs w:val="22"/>
              </w:rPr>
            </w:pPr>
            <w:r w:rsidRPr="001247F7">
              <w:rPr>
                <w:rFonts w:cstheme="minorHAnsi"/>
                <w:sz w:val="22"/>
                <w:szCs w:val="22"/>
              </w:rPr>
              <w:t>Birimin</w:t>
            </w:r>
            <w:r w:rsidRPr="001247F7" w:rsidR="002640F4">
              <w:rPr>
                <w:rFonts w:cstheme="minorHAnsi"/>
                <w:sz w:val="22"/>
                <w:szCs w:val="22"/>
              </w:rPr>
              <w:t xml:space="preserve"> toplumsal katkı politikası </w:t>
            </w:r>
            <w:r w:rsidRPr="001247F7">
              <w:rPr>
                <w:rFonts w:cstheme="minorHAnsi"/>
                <w:sz w:val="22"/>
                <w:szCs w:val="22"/>
              </w:rPr>
              <w:t>birimin</w:t>
            </w:r>
            <w:r w:rsidRPr="001247F7" w:rsidR="002640F4">
              <w:rPr>
                <w:rFonts w:cstheme="minorHAnsi"/>
                <w:sz w:val="22"/>
                <w:szCs w:val="22"/>
                <w:lang w:eastAsia="tr-TR"/>
              </w:rPr>
              <w:t xml:space="preserve"> </w:t>
            </w:r>
            <w:r w:rsidRPr="001247F7" w:rsidR="002640F4">
              <w:rPr>
                <w:rFonts w:cstheme="minorHAnsi"/>
                <w:sz w:val="22"/>
                <w:szCs w:val="22"/>
              </w:rPr>
              <w:t>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Pr="001247F7" w:rsidR="002640F4" w:rsidP="00941408" w:rsidRDefault="002640F4" w14:paraId="27177975" w14:textId="77777777">
            <w:pPr>
              <w:spacing w:line="276" w:lineRule="auto"/>
              <w:jc w:val="both"/>
              <w:rPr>
                <w:rFonts w:cstheme="minorHAnsi"/>
                <w:sz w:val="22"/>
                <w:szCs w:val="22"/>
              </w:rPr>
            </w:pPr>
            <w:r w:rsidRPr="001247F7">
              <w:rPr>
                <w:rFonts w:cstheme="minorHAnsi"/>
                <w:sz w:val="22"/>
                <w:szCs w:val="22"/>
              </w:rPr>
              <w:t xml:space="preserve"> </w:t>
            </w:r>
          </w:p>
        </w:tc>
        <w:tc>
          <w:tcPr>
            <w:tcW w:w="1967" w:type="dxa"/>
            <w:shd w:val="clear" w:color="auto" w:fill="F9D6BF"/>
            <w:tcMar/>
          </w:tcPr>
          <w:p w:rsidRPr="001247F7" w:rsidR="002640F4" w:rsidP="00941408" w:rsidRDefault="001D3861" w14:paraId="4A9B3CE5" w14:textId="34777F53">
            <w:pPr>
              <w:spacing w:before="40"/>
              <w:outlineLvl w:val="2"/>
              <w:rPr>
                <w:rFonts w:cstheme="minorHAnsi"/>
                <w:i/>
                <w:sz w:val="22"/>
                <w:szCs w:val="22"/>
              </w:rPr>
            </w:pPr>
            <w:r w:rsidRPr="001247F7">
              <w:rPr>
                <w:rFonts w:cstheme="minorHAnsi"/>
                <w:sz w:val="22"/>
                <w:szCs w:val="22"/>
              </w:rPr>
              <w:t>Birimde</w:t>
            </w:r>
            <w:r w:rsidRPr="001247F7" w:rsidR="002640F4">
              <w:rPr>
                <w:rFonts w:cstheme="minorHAnsi"/>
                <w:sz w:val="22"/>
                <w:szCs w:val="22"/>
              </w:rPr>
              <w:t xml:space="preserve"> toplumsal katkı süreçlerinin yönetimi ve organizasyonel yapısına ilişkin bir planlama bulunmamaktadır.</w:t>
            </w:r>
          </w:p>
        </w:tc>
        <w:tc>
          <w:tcPr>
            <w:tcW w:w="2052" w:type="dxa"/>
            <w:shd w:val="clear" w:color="auto" w:fill="F7CAAC" w:themeFill="accent2" w:themeFillTint="66"/>
            <w:tcMar/>
          </w:tcPr>
          <w:p w:rsidRPr="001247F7" w:rsidR="002640F4" w:rsidP="00941408" w:rsidRDefault="001D3861" w14:paraId="407BEA4B" w14:textId="49E43903">
            <w:pPr>
              <w:spacing w:before="40"/>
              <w:outlineLvl w:val="2"/>
              <w:rPr>
                <w:rFonts w:cstheme="minorHAnsi"/>
                <w:sz w:val="22"/>
                <w:szCs w:val="22"/>
              </w:rPr>
            </w:pPr>
            <w:r w:rsidRPr="001247F7">
              <w:rPr>
                <w:rFonts w:cstheme="minorHAnsi"/>
                <w:sz w:val="22"/>
                <w:szCs w:val="22"/>
              </w:rPr>
              <w:t>Birimin</w:t>
            </w:r>
            <w:r w:rsidRPr="001247F7" w:rsidR="002640F4">
              <w:rPr>
                <w:rFonts w:cstheme="minorHAnsi"/>
                <w:sz w:val="22"/>
                <w:szCs w:val="22"/>
              </w:rPr>
              <w:t xml:space="preserve"> toplumsal katkı süreçlerinin yönetimi ve organizasyonel yapısına ilişkin planlamaları bulunmaktadır.  </w:t>
            </w:r>
          </w:p>
        </w:tc>
        <w:tc>
          <w:tcPr>
            <w:tcW w:w="1995" w:type="dxa"/>
            <w:shd w:val="clear" w:color="auto" w:fill="F4B083" w:themeFill="accent2" w:themeFillTint="99"/>
            <w:tcMar/>
          </w:tcPr>
          <w:p w:rsidRPr="001247F7" w:rsidR="002640F4" w:rsidP="00941408" w:rsidRDefault="001D3861" w14:paraId="6CD81590" w14:textId="075DBEA1">
            <w:pPr>
              <w:spacing w:before="40"/>
              <w:outlineLvl w:val="2"/>
              <w:rPr>
                <w:rFonts w:cstheme="minorHAnsi"/>
                <w:i/>
                <w:sz w:val="22"/>
                <w:szCs w:val="22"/>
              </w:rPr>
            </w:pPr>
            <w:r w:rsidRPr="001247F7">
              <w:rPr>
                <w:rFonts w:cstheme="minorHAnsi"/>
                <w:sz w:val="22"/>
                <w:szCs w:val="22"/>
              </w:rPr>
              <w:t>Birimin</w:t>
            </w:r>
            <w:r w:rsidRPr="001247F7" w:rsidR="002640F4">
              <w:rPr>
                <w:rFonts w:cstheme="minorHAnsi"/>
                <w:sz w:val="22"/>
                <w:szCs w:val="22"/>
              </w:rPr>
              <w:t xml:space="preserve"> genelinde toplumsal katkı süreçlerinin yönetimi ve organizasyonel yapısı kurumsal tercihler yönünde uygulanmaktadır.</w:t>
            </w:r>
          </w:p>
        </w:tc>
        <w:tc>
          <w:tcPr>
            <w:tcW w:w="2126" w:type="dxa"/>
            <w:shd w:val="clear" w:color="auto" w:fill="E6A77D"/>
            <w:tcMar/>
          </w:tcPr>
          <w:p w:rsidRPr="001247F7" w:rsidR="002640F4" w:rsidP="00941408" w:rsidRDefault="001D3861" w14:paraId="38C018BE" w14:textId="0791E186">
            <w:pPr>
              <w:ind w:right="63"/>
              <w:rPr>
                <w:rFonts w:cstheme="minorHAnsi"/>
                <w:sz w:val="22"/>
                <w:szCs w:val="22"/>
              </w:rPr>
            </w:pPr>
            <w:r w:rsidRPr="001247F7">
              <w:rPr>
                <w:rFonts w:cstheme="minorHAnsi"/>
                <w:sz w:val="22"/>
                <w:szCs w:val="22"/>
              </w:rPr>
              <w:t>Birimde</w:t>
            </w:r>
            <w:r w:rsidRPr="001247F7" w:rsidR="002640F4">
              <w:rPr>
                <w:rFonts w:cstheme="minorHAnsi"/>
                <w:sz w:val="22"/>
                <w:szCs w:val="22"/>
              </w:rPr>
              <w:t xml:space="preserve"> toplumsal katkı süreçlerinin yönetimi ve organizasyonel yapısının işlerliği ile ilişkili sonuçlar izlenmekte ve önlemler alınmaktadır. </w:t>
            </w:r>
          </w:p>
          <w:p w:rsidRPr="001247F7" w:rsidR="002640F4" w:rsidP="00941408" w:rsidRDefault="002640F4" w14:paraId="3C820C5D" w14:textId="77777777">
            <w:pPr>
              <w:spacing w:before="40"/>
              <w:outlineLvl w:val="2"/>
              <w:rPr>
                <w:rFonts w:cstheme="minorHAnsi"/>
                <w:i/>
                <w:sz w:val="22"/>
                <w:szCs w:val="22"/>
              </w:rPr>
            </w:pPr>
          </w:p>
        </w:tc>
        <w:tc>
          <w:tcPr>
            <w:tcW w:w="1841" w:type="dxa"/>
            <w:shd w:val="clear" w:color="auto" w:fill="D9A581"/>
            <w:tcMar/>
          </w:tcPr>
          <w:p w:rsidRPr="001247F7" w:rsidR="002640F4" w:rsidP="00941408" w:rsidRDefault="002640F4" w14:paraId="64210F5E" w14:textId="77777777">
            <w:pPr>
              <w:ind w:right="63"/>
              <w:rPr>
                <w:rFonts w:cstheme="minorHAnsi"/>
                <w:sz w:val="22"/>
                <w:szCs w:val="22"/>
              </w:rPr>
            </w:pPr>
            <w:r w:rsidRPr="001247F7">
              <w:rPr>
                <w:rFonts w:cstheme="minorHAnsi"/>
                <w:sz w:val="22"/>
                <w:szCs w:val="22"/>
              </w:rPr>
              <w:t>İçselleştirilmiş, sistematik, sürdürülebilir ve örnek gösterilebilir uygulamalar bulunmaktadır.</w:t>
            </w:r>
          </w:p>
          <w:p w:rsidRPr="001247F7" w:rsidR="002640F4" w:rsidP="00941408" w:rsidRDefault="002640F4" w14:paraId="63578334" w14:textId="77777777">
            <w:pPr>
              <w:spacing w:before="40"/>
              <w:outlineLvl w:val="2"/>
              <w:rPr>
                <w:rFonts w:cstheme="minorHAnsi"/>
                <w:i/>
                <w:sz w:val="22"/>
                <w:szCs w:val="22"/>
              </w:rPr>
            </w:pPr>
          </w:p>
        </w:tc>
      </w:tr>
      <w:tr w:rsidRPr="001247F7" w:rsidR="002640F4" w:rsidTr="6CC9DED3" w14:paraId="07E88C40" w14:textId="77777777">
        <w:trPr>
          <w:trHeight w:val="4487"/>
        </w:trPr>
        <w:tc>
          <w:tcPr>
            <w:tcW w:w="5899" w:type="dxa"/>
            <w:vMerge/>
            <w:tcMar/>
          </w:tcPr>
          <w:p w:rsidRPr="001247F7" w:rsidR="002640F4" w:rsidP="00941408" w:rsidRDefault="002640F4" w14:paraId="5F8EEB80" w14:textId="77777777">
            <w:pPr>
              <w:spacing w:line="276" w:lineRule="auto"/>
              <w:rPr>
                <w:rFonts w:cstheme="minorHAnsi"/>
                <w:sz w:val="22"/>
                <w:szCs w:val="22"/>
              </w:rPr>
            </w:pPr>
          </w:p>
        </w:tc>
        <w:tc>
          <w:tcPr>
            <w:tcW w:w="9981" w:type="dxa"/>
            <w:gridSpan w:val="5"/>
            <w:shd w:val="clear" w:color="auto" w:fill="FBE7D9"/>
            <w:tcMar/>
          </w:tcPr>
          <w:p w:rsidRPr="001247F7" w:rsidR="002640F4" w:rsidP="002640F4" w:rsidRDefault="002640F4" w14:paraId="37A95A4F" w14:textId="77777777">
            <w:pPr>
              <w:spacing w:line="276" w:lineRule="auto"/>
              <w:ind w:left="118" w:right="63"/>
              <w:jc w:val="both"/>
              <w:outlineLvl w:val="3"/>
              <w:rPr>
                <w:rFonts w:cstheme="minorHAnsi"/>
                <w:sz w:val="22"/>
                <w:szCs w:val="22"/>
              </w:rPr>
            </w:pPr>
          </w:p>
          <w:p w:rsidRPr="001247F7" w:rsidR="002640F4" w:rsidP="69F31653" w:rsidRDefault="002640F4" w14:paraId="76FA53ED" w14:textId="7216D259">
            <w:pPr>
              <w:spacing w:line="276" w:lineRule="auto"/>
              <w:ind w:left="118" w:right="63"/>
              <w:jc w:val="both"/>
              <w:outlineLvl w:val="3"/>
              <w:rPr>
                <w:rFonts w:cs="Calibri" w:cstheme="minorAscii"/>
                <w:b w:val="1"/>
                <w:bCs w:val="1"/>
                <w:i w:val="1"/>
                <w:iCs w:val="1"/>
                <w:sz w:val="22"/>
                <w:szCs w:val="22"/>
              </w:rPr>
            </w:pPr>
            <w:commentRangeStart w:id="105"/>
            <w:r w:rsidRPr="69F31653" w:rsidR="34FD8C86">
              <w:rPr>
                <w:rFonts w:cs="Calibri" w:cstheme="minorAscii"/>
                <w:b w:val="1"/>
                <w:bCs w:val="1"/>
                <w:i w:val="1"/>
                <w:iCs w:val="1"/>
                <w:sz w:val="22"/>
                <w:szCs w:val="22"/>
              </w:rPr>
              <w:t>Kanıtlar</w:t>
            </w:r>
            <w:commentRangeEnd w:id="105"/>
            <w:r>
              <w:rPr>
                <w:rStyle w:val="CommentReference"/>
              </w:rPr>
              <w:commentReference w:id="105"/>
            </w:r>
          </w:p>
          <w:p w:rsidRPr="001247F7" w:rsidR="002640F4" w:rsidP="33E74B63" w:rsidRDefault="002640F4" w14:paraId="1A725300" w14:textId="3CA45924">
            <w:pPr>
              <w:pStyle w:val="Balk4"/>
              <w:widowControl w:val="0"/>
              <w:numPr>
                <w:ilvl w:val="0"/>
                <w:numId w:val="2"/>
              </w:numPr>
              <w:spacing w:line="276" w:lineRule="auto"/>
              <w:jc w:val="both"/>
              <w:rPr>
                <w:rFonts w:ascii="Calibri" w:hAnsi="Calibri" w:cs="Calibri"/>
                <w:i w:val="0"/>
                <w:iCs w:val="0"/>
                <w:noProof/>
                <w:sz w:val="20"/>
                <w:szCs w:val="20"/>
                <w:lang w:val="tr-TR"/>
              </w:rPr>
            </w:pPr>
            <w:r w:rsidRPr="6CC9DED3" w:rsidR="0BFC85A1">
              <w:rPr>
                <w:rFonts w:ascii="Calibri" w:hAnsi="Calibri" w:eastAsia="Times New Roman" w:cs="" w:cstheme="minorBidi"/>
                <w:b w:val="1"/>
                <w:bCs w:val="1"/>
                <w:i w:val="0"/>
                <w:iCs w:val="0"/>
                <w:noProof/>
                <w:sz w:val="20"/>
                <w:szCs w:val="20"/>
                <w:lang w:val="tr-TR"/>
              </w:rPr>
              <w:t>D.1.1.</w:t>
            </w:r>
            <w:r w:rsidRPr="6CC9DED3" w:rsidR="5312D7FE">
              <w:rPr>
                <w:rFonts w:ascii="Calibri" w:hAnsi="Calibri" w:eastAsia="Times New Roman" w:cs="" w:cstheme="minorBidi"/>
                <w:b w:val="1"/>
                <w:bCs w:val="1"/>
                <w:i w:val="0"/>
                <w:iCs w:val="0"/>
                <w:noProof/>
                <w:sz w:val="20"/>
                <w:szCs w:val="20"/>
                <w:lang w:val="tr-TR"/>
              </w:rPr>
              <w:t xml:space="preserve"> </w:t>
            </w:r>
            <w:r w:rsidRPr="6CC9DED3" w:rsidR="71FB01CE">
              <w:rPr>
                <w:rFonts w:ascii="Calibri" w:hAnsi="Calibri" w:eastAsia="Times New Roman" w:cs="" w:cstheme="minorBidi"/>
                <w:b w:val="1"/>
                <w:bCs w:val="1"/>
                <w:i w:val="0"/>
                <w:iCs w:val="0"/>
                <w:noProof/>
                <w:sz w:val="20"/>
                <w:szCs w:val="20"/>
                <w:lang w:val="tr-TR"/>
              </w:rPr>
              <w:t>ODJ</w:t>
            </w:r>
            <w:r w:rsidRPr="6CC9DED3" w:rsidR="3A055449">
              <w:rPr>
                <w:rFonts w:ascii="Calibri" w:hAnsi="Calibri" w:eastAsia="Times New Roman" w:cs="" w:cstheme="minorBidi"/>
                <w:b w:val="1"/>
                <w:bCs w:val="1"/>
                <w:i w:val="0"/>
                <w:iCs w:val="0"/>
                <w:noProof/>
                <w:sz w:val="20"/>
                <w:szCs w:val="20"/>
                <w:lang w:val="tr-TR"/>
              </w:rPr>
              <w:t xml:space="preserve"> </w:t>
            </w:r>
            <w:r w:rsidRPr="6CC9DED3" w:rsidR="0BFC85A1">
              <w:rPr>
                <w:rFonts w:ascii="Calibri" w:hAnsi="Calibri" w:eastAsia="Times New Roman" w:cs="" w:cstheme="minorBidi"/>
                <w:b w:val="1"/>
                <w:bCs w:val="1"/>
                <w:i w:val="0"/>
                <w:iCs w:val="0"/>
                <w:noProof/>
                <w:sz w:val="20"/>
                <w:szCs w:val="20"/>
                <w:lang w:val="tr-TR"/>
              </w:rPr>
              <w:t>Gençlik</w:t>
            </w:r>
            <w:r w:rsidRPr="6CC9DED3" w:rsidR="6370331C">
              <w:rPr>
                <w:rFonts w:ascii="Calibri" w:hAnsi="Calibri" w:eastAsia="Times New Roman" w:cs="" w:cstheme="minorBidi"/>
                <w:b w:val="1"/>
                <w:bCs w:val="1"/>
                <w:i w:val="0"/>
                <w:iCs w:val="0"/>
                <w:noProof/>
                <w:sz w:val="20"/>
                <w:szCs w:val="20"/>
                <w:lang w:val="tr-TR"/>
              </w:rPr>
              <w:t xml:space="preserve"> </w:t>
            </w:r>
            <w:r w:rsidRPr="6CC9DED3" w:rsidR="0BFC85A1">
              <w:rPr>
                <w:rFonts w:ascii="Calibri" w:hAnsi="Calibri" w:eastAsia="Times New Roman" w:cs="" w:cstheme="minorBidi"/>
                <w:b w:val="1"/>
                <w:bCs w:val="1"/>
                <w:i w:val="0"/>
                <w:iCs w:val="0"/>
                <w:noProof/>
                <w:sz w:val="20"/>
                <w:szCs w:val="20"/>
                <w:lang w:val="tr-TR"/>
              </w:rPr>
              <w:t xml:space="preserve">İçin İyilik Derneği Proje Tasarım Yarışması </w:t>
            </w:r>
          </w:p>
          <w:p w:rsidRPr="001247F7" w:rsidR="002640F4" w:rsidP="33E74B63" w:rsidRDefault="002640F4" w14:paraId="170E3CB1" w14:textId="5DE1BBF1">
            <w:pPr>
              <w:pStyle w:val="Balk4"/>
              <w:widowControl w:val="0"/>
              <w:numPr>
                <w:ilvl w:val="0"/>
                <w:numId w:val="2"/>
              </w:numPr>
              <w:spacing w:line="276" w:lineRule="auto"/>
              <w:jc w:val="both"/>
              <w:rPr>
                <w:rFonts w:ascii="Calibri" w:hAnsi="Calibri" w:cs="Calibri"/>
                <w:i w:val="0"/>
                <w:iCs w:val="0"/>
                <w:noProof/>
                <w:sz w:val="20"/>
                <w:szCs w:val="20"/>
                <w:lang w:val="tr-TR"/>
              </w:rPr>
            </w:pPr>
            <w:r w:rsidRPr="6CC9DED3" w:rsidR="0BFC85A1">
              <w:rPr>
                <w:rFonts w:ascii="Calibri" w:hAnsi="Calibri" w:eastAsia="Times New Roman" w:cs="" w:cstheme="minorBidi"/>
                <w:b w:val="1"/>
                <w:bCs w:val="1"/>
                <w:i w:val="0"/>
                <w:iCs w:val="0"/>
                <w:noProof/>
                <w:sz w:val="20"/>
                <w:szCs w:val="20"/>
                <w:lang w:val="tr-TR"/>
              </w:rPr>
              <w:t>D.1.1.</w:t>
            </w:r>
            <w:r w:rsidRPr="6CC9DED3" w:rsidR="17DFFE71">
              <w:rPr>
                <w:rFonts w:ascii="Calibri" w:hAnsi="Calibri" w:eastAsia="Times New Roman" w:cs="" w:cstheme="minorBidi"/>
                <w:b w:val="1"/>
                <w:bCs w:val="1"/>
                <w:i w:val="0"/>
                <w:iCs w:val="0"/>
                <w:noProof/>
                <w:sz w:val="20"/>
                <w:szCs w:val="20"/>
                <w:lang w:val="tr-TR"/>
              </w:rPr>
              <w:t xml:space="preserve"> </w:t>
            </w:r>
            <w:r w:rsidRPr="6CC9DED3" w:rsidR="71FB01CE">
              <w:rPr>
                <w:rFonts w:ascii="Calibri" w:hAnsi="Calibri" w:eastAsia="Times New Roman" w:cs="" w:cstheme="minorBidi"/>
                <w:b w:val="1"/>
                <w:bCs w:val="1"/>
                <w:i w:val="0"/>
                <w:iCs w:val="0"/>
                <w:noProof/>
                <w:sz w:val="20"/>
                <w:szCs w:val="20"/>
                <w:lang w:val="tr-TR"/>
              </w:rPr>
              <w:t>ODJ</w:t>
            </w:r>
            <w:r w:rsidRPr="6CC9DED3" w:rsidR="5FF59477">
              <w:rPr>
                <w:rFonts w:ascii="Calibri" w:hAnsi="Calibri" w:eastAsia="Times New Roman" w:cs="" w:cstheme="minorBidi"/>
                <w:b w:val="1"/>
                <w:bCs w:val="1"/>
                <w:i w:val="0"/>
                <w:iCs w:val="0"/>
                <w:noProof/>
                <w:sz w:val="20"/>
                <w:szCs w:val="20"/>
                <w:lang w:val="tr-TR"/>
              </w:rPr>
              <w:t xml:space="preserve"> </w:t>
            </w:r>
            <w:r w:rsidRPr="6CC9DED3" w:rsidR="0BFC85A1">
              <w:rPr>
                <w:rFonts w:ascii="Calibri" w:hAnsi="Calibri" w:eastAsia="Times New Roman" w:cs="" w:cstheme="minorBidi"/>
                <w:b w:val="1"/>
                <w:bCs w:val="1"/>
                <w:i w:val="0"/>
                <w:iCs w:val="0"/>
                <w:noProof/>
                <w:sz w:val="20"/>
                <w:szCs w:val="20"/>
                <w:lang w:val="tr-TR"/>
              </w:rPr>
              <w:t xml:space="preserve">Medipol İşitiyor Etkinliği </w:t>
            </w:r>
          </w:p>
          <w:p w:rsidRPr="001247F7" w:rsidR="002640F4" w:rsidP="33E74B63" w:rsidRDefault="002640F4" w14:paraId="2B758A85" w14:textId="5D49F70B">
            <w:pPr>
              <w:pStyle w:val="Balk4"/>
              <w:widowControl w:val="0"/>
              <w:numPr>
                <w:ilvl w:val="0"/>
                <w:numId w:val="2"/>
              </w:numPr>
              <w:spacing w:line="276" w:lineRule="auto"/>
              <w:jc w:val="both"/>
              <w:rPr>
                <w:rFonts w:ascii="Calibri" w:hAnsi="Calibri" w:eastAsia="Calibri" w:cs="Calibri"/>
                <w:b w:val="1"/>
                <w:bCs w:val="1"/>
                <w:i w:val="0"/>
                <w:iCs w:val="0"/>
                <w:caps w:val="0"/>
                <w:smallCaps w:val="0"/>
                <w:noProof/>
                <w:color w:val="000000" w:themeColor="text1" w:themeTint="FF" w:themeShade="FF"/>
                <w:sz w:val="20"/>
                <w:szCs w:val="20"/>
                <w:lang w:val="tr-TR"/>
              </w:rPr>
            </w:pPr>
            <w:r w:rsidRPr="6CC9DED3" w:rsidR="08E561FE">
              <w:rPr>
                <w:rFonts w:ascii="Calibri" w:hAnsi="Calibri" w:cs="Calibri"/>
                <w:i w:val="0"/>
                <w:iCs w:val="0"/>
                <w:noProof/>
                <w:sz w:val="20"/>
                <w:szCs w:val="20"/>
                <w:lang w:val="tr-TR"/>
              </w:rPr>
              <w:t>D.1.1.</w:t>
            </w:r>
            <w:r w:rsidRPr="6CC9DED3" w:rsidR="43713A57">
              <w:rPr>
                <w:rFonts w:ascii="Calibri" w:hAnsi="Calibri" w:cs="Calibri"/>
                <w:i w:val="0"/>
                <w:iCs w:val="0"/>
                <w:noProof/>
                <w:sz w:val="20"/>
                <w:szCs w:val="20"/>
                <w:lang w:val="tr-TR"/>
              </w:rPr>
              <w:t xml:space="preserve"> </w:t>
            </w:r>
            <w:r w:rsidRPr="6CC9DED3" w:rsidR="21CCC3AD">
              <w:rPr>
                <w:rFonts w:ascii="Calibri" w:hAnsi="Calibri" w:eastAsia="Calibri" w:cs="Calibri"/>
                <w:b w:val="1"/>
                <w:bCs w:val="1"/>
                <w:i w:val="0"/>
                <w:iCs w:val="0"/>
                <w:caps w:val="0"/>
                <w:smallCaps w:val="0"/>
                <w:noProof/>
                <w:color w:val="000000" w:themeColor="text1" w:themeTint="FF" w:themeShade="FF"/>
                <w:sz w:val="20"/>
                <w:szCs w:val="20"/>
                <w:lang w:val="tr-TR"/>
              </w:rPr>
              <w:t>ODJ</w:t>
            </w:r>
            <w:r w:rsidRPr="6CC9DED3" w:rsidR="67761CE7">
              <w:rPr>
                <w:rFonts w:ascii="Calibri" w:hAnsi="Calibri" w:eastAsia="Calibri" w:cs="Calibri"/>
                <w:b w:val="1"/>
                <w:bCs w:val="1"/>
                <w:i w:val="0"/>
                <w:iCs w:val="0"/>
                <w:caps w:val="0"/>
                <w:smallCaps w:val="0"/>
                <w:noProof/>
                <w:color w:val="000000" w:themeColor="text1" w:themeTint="FF" w:themeShade="FF"/>
                <w:sz w:val="20"/>
                <w:szCs w:val="20"/>
                <w:lang w:val="tr-TR"/>
              </w:rPr>
              <w:t xml:space="preserve"> “</w:t>
            </w:r>
            <w:r w:rsidRPr="6CC9DED3" w:rsidR="08E561FE">
              <w:rPr>
                <w:rFonts w:ascii="Calibri" w:hAnsi="Calibri" w:eastAsia="Calibri" w:cs="Calibri"/>
                <w:b w:val="1"/>
                <w:bCs w:val="1"/>
                <w:i w:val="0"/>
                <w:iCs w:val="0"/>
                <w:caps w:val="0"/>
                <w:smallCaps w:val="0"/>
                <w:noProof/>
                <w:color w:val="000000" w:themeColor="text1" w:themeTint="FF" w:themeShade="FF"/>
                <w:sz w:val="20"/>
                <w:szCs w:val="20"/>
                <w:lang w:val="tr-TR"/>
              </w:rPr>
              <w:t xml:space="preserve">Sen De Bir Kulak Ver” Protokolü </w:t>
            </w:r>
          </w:p>
          <w:p w:rsidRPr="001247F7" w:rsidR="002640F4" w:rsidP="69F31653" w:rsidRDefault="002640F4" w14:paraId="216056A4" w14:textId="7BB47867">
            <w:pPr>
              <w:pStyle w:val="Normal"/>
              <w:spacing w:line="276" w:lineRule="auto"/>
              <w:ind w:left="0" w:right="63"/>
              <w:jc w:val="both"/>
              <w:outlineLvl w:val="3"/>
              <w:rPr>
                <w:rFonts w:cs="Calibri" w:cstheme="minorAscii"/>
              </w:rPr>
            </w:pPr>
          </w:p>
        </w:tc>
      </w:tr>
    </w:tbl>
    <w:p w:rsidRPr="001247F7" w:rsidR="006B47E9" w:rsidP="00024071" w:rsidRDefault="006B47E9" w14:paraId="5868F34E" w14:textId="727C7A95">
      <w:pPr>
        <w:pStyle w:val="Balk1"/>
        <w:spacing w:before="57" w:after="240"/>
        <w:ind w:left="0" w:right="63"/>
        <w:rPr>
          <w:rFonts w:ascii="Calibri" w:hAnsi="Calibri" w:cs="Calibri"/>
          <w:color w:val="0070C0"/>
        </w:rPr>
      </w:pPr>
    </w:p>
    <w:p w:rsidRPr="001247F7" w:rsidR="008E27BA" w:rsidP="00024071" w:rsidRDefault="008E27BA" w14:paraId="2C77A8CE" w14:textId="51DFE500">
      <w:pPr>
        <w:pStyle w:val="Balk1"/>
        <w:spacing w:before="57" w:after="240"/>
        <w:ind w:left="0" w:right="63"/>
        <w:rPr>
          <w:rFonts w:ascii="Calibri" w:hAnsi="Calibri" w:cs="Calibri"/>
          <w:color w:val="0070C0"/>
        </w:rPr>
      </w:pPr>
    </w:p>
    <w:p w:rsidRPr="001247F7" w:rsidR="001D3861" w:rsidP="00024071" w:rsidRDefault="001D3861" w14:paraId="424F3C81" w14:textId="77777777">
      <w:pPr>
        <w:pStyle w:val="Balk1"/>
        <w:spacing w:before="57" w:after="240"/>
        <w:ind w:left="0" w:right="63"/>
        <w:rPr>
          <w:rFonts w:ascii="Calibri" w:hAnsi="Calibri" w:cs="Calibri"/>
          <w:color w:val="0070C0"/>
        </w:rPr>
      </w:pPr>
    </w:p>
    <w:tbl>
      <w:tblPr>
        <w:tblStyle w:val="TabloKlavuzu11"/>
        <w:tblpPr w:leftFromText="141" w:rightFromText="141" w:vertAnchor="page" w:horzAnchor="margin" w:tblpXSpec="center" w:tblpY="746"/>
        <w:tblW w:w="15981" w:type="dxa"/>
        <w:tblLayout w:type="fixed"/>
        <w:tblLook w:val="04A0" w:firstRow="1" w:lastRow="0" w:firstColumn="1" w:lastColumn="0" w:noHBand="0" w:noVBand="1"/>
      </w:tblPr>
      <w:tblGrid>
        <w:gridCol w:w="6078"/>
        <w:gridCol w:w="2121"/>
        <w:gridCol w:w="2263"/>
        <w:gridCol w:w="1839"/>
        <w:gridCol w:w="1863"/>
        <w:gridCol w:w="1817"/>
      </w:tblGrid>
      <w:tr w:rsidRPr="001247F7" w:rsidR="002C2F06" w:rsidTr="69F31653" w14:paraId="37D998AB" w14:textId="77777777">
        <w:trPr>
          <w:trHeight w:val="151"/>
        </w:trPr>
        <w:tc>
          <w:tcPr>
            <w:tcW w:w="15981" w:type="dxa"/>
            <w:gridSpan w:val="6"/>
            <w:shd w:val="clear" w:color="auto" w:fill="FBE7D9"/>
            <w:tcMar/>
          </w:tcPr>
          <w:p w:rsidRPr="001247F7" w:rsidR="002C2F06" w:rsidP="00941408" w:rsidRDefault="002C2F06" w14:paraId="3396CDB9" w14:textId="77777777">
            <w:pPr>
              <w:tabs>
                <w:tab w:val="center" w:pos="2792"/>
              </w:tabs>
              <w:spacing w:line="276" w:lineRule="auto"/>
              <w:jc w:val="right"/>
              <w:rPr>
                <w:rFonts w:cstheme="minorHAnsi"/>
                <w:color w:val="C45911" w:themeColor="accent2" w:themeShade="BF"/>
                <w:sz w:val="28"/>
                <w:szCs w:val="22"/>
              </w:rPr>
            </w:pPr>
            <w:r w:rsidRPr="001247F7">
              <w:rPr>
                <w:rFonts w:cstheme="minorHAnsi"/>
                <w:color w:val="C45911" w:themeColor="accent2" w:themeShade="BF"/>
                <w:sz w:val="28"/>
                <w:szCs w:val="22"/>
              </w:rPr>
              <w:t>TOPLUMSAL KATKI</w:t>
            </w:r>
          </w:p>
          <w:p w:rsidRPr="001247F7" w:rsidR="001D3861" w:rsidP="001D3861" w:rsidRDefault="001D3861" w14:paraId="2D3DD322" w14:textId="3B5EFF9C">
            <w:pPr>
              <w:tabs>
                <w:tab w:val="center" w:pos="2792"/>
              </w:tabs>
              <w:spacing w:line="276" w:lineRule="auto"/>
              <w:jc w:val="center"/>
              <w:rPr>
                <w:rFonts w:cstheme="minorHAnsi"/>
                <w:sz w:val="22"/>
                <w:szCs w:val="22"/>
              </w:rPr>
            </w:pPr>
            <w:r w:rsidRPr="001247F7">
              <w:rPr>
                <w:rFonts w:eastAsia="Times New Roman" w:cstheme="minorHAnsi"/>
                <w:b/>
                <w:bCs/>
                <w:color w:val="FF0000"/>
                <w:sz w:val="22"/>
                <w:szCs w:val="22"/>
              </w:rPr>
              <w:t>(Biriminiz için uygun olduğunu düşündüğünüz olgunluk düzeyi kutucuğunu işaretleyiniz.)</w:t>
            </w:r>
          </w:p>
        </w:tc>
      </w:tr>
      <w:tr w:rsidRPr="001247F7" w:rsidR="002C2F06" w:rsidTr="69F31653" w14:paraId="65685023" w14:textId="77777777">
        <w:trPr>
          <w:trHeight w:val="438"/>
        </w:trPr>
        <w:tc>
          <w:tcPr>
            <w:tcW w:w="15981" w:type="dxa"/>
            <w:gridSpan w:val="6"/>
            <w:shd w:val="clear" w:color="auto" w:fill="FBE7D9"/>
            <w:tcMar/>
          </w:tcPr>
          <w:p w:rsidRPr="001247F7" w:rsidR="002C2F06" w:rsidP="00941408" w:rsidRDefault="002C2F06" w14:paraId="31C29F61" w14:textId="77777777">
            <w:pPr>
              <w:spacing w:line="276" w:lineRule="auto"/>
              <w:jc w:val="both"/>
              <w:rPr>
                <w:rFonts w:cstheme="minorHAnsi"/>
                <w:b/>
                <w:sz w:val="22"/>
                <w:szCs w:val="22"/>
              </w:rPr>
            </w:pPr>
            <w:r w:rsidRPr="001247F7">
              <w:rPr>
                <w:rFonts w:cstheme="minorHAnsi"/>
                <w:b/>
                <w:sz w:val="22"/>
                <w:szCs w:val="22"/>
              </w:rPr>
              <w:t xml:space="preserve">D.2. </w:t>
            </w:r>
            <w:bookmarkStart w:name="_Hlk87954859" w:id="106"/>
            <w:r w:rsidRPr="001247F7">
              <w:rPr>
                <w:rFonts w:cstheme="minorHAnsi"/>
                <w:b/>
                <w:sz w:val="22"/>
                <w:szCs w:val="22"/>
              </w:rPr>
              <w:t>Toplumsal Katkı Performansı</w:t>
            </w:r>
            <w:bookmarkEnd w:id="106"/>
          </w:p>
          <w:p w:rsidRPr="001247F7" w:rsidR="002C2F06" w:rsidP="00941408" w:rsidRDefault="002C2F06" w14:paraId="12691C1D" w14:textId="77777777">
            <w:pPr>
              <w:spacing w:line="276" w:lineRule="auto"/>
              <w:jc w:val="both"/>
              <w:rPr>
                <w:rFonts w:cstheme="minorHAnsi"/>
                <w:sz w:val="22"/>
                <w:szCs w:val="22"/>
              </w:rPr>
            </w:pPr>
            <w:r w:rsidRPr="001247F7">
              <w:rPr>
                <w:rFonts w:cstheme="minorHAnsi"/>
                <w:sz w:val="22"/>
                <w:szCs w:val="22"/>
              </w:rPr>
              <w:t>Kurum, toplumsal katkı stratejisi ve hedefleri doğrultusunda yürüttüğü faaliyetleri periyodik olarak izlemeli ve sürekli iyileştirmelidir.</w:t>
            </w:r>
          </w:p>
        </w:tc>
      </w:tr>
      <w:tr w:rsidRPr="001247F7" w:rsidR="002C2F06" w:rsidTr="69F31653" w14:paraId="44F01B34" w14:textId="77777777">
        <w:trPr>
          <w:trHeight w:val="355"/>
        </w:trPr>
        <w:tc>
          <w:tcPr>
            <w:tcW w:w="6078" w:type="dxa"/>
            <w:shd w:val="clear" w:color="auto" w:fill="FBE7D9"/>
            <w:tcMar/>
            <w:vAlign w:val="bottom"/>
          </w:tcPr>
          <w:p w:rsidRPr="001247F7" w:rsidR="002C2F06" w:rsidP="00941408" w:rsidRDefault="002C2F06" w14:paraId="6DD7331E" w14:textId="77777777">
            <w:pPr>
              <w:tabs>
                <w:tab w:val="center" w:pos="2792"/>
              </w:tabs>
              <w:spacing w:line="276" w:lineRule="auto"/>
              <w:rPr>
                <w:rFonts w:cstheme="minorHAnsi"/>
                <w:sz w:val="22"/>
                <w:szCs w:val="22"/>
              </w:rPr>
            </w:pPr>
          </w:p>
        </w:tc>
        <w:tc>
          <w:tcPr>
            <w:tcW w:w="2121" w:type="dxa"/>
            <w:shd w:val="clear" w:color="auto" w:fill="FF0000"/>
            <w:tcMar/>
            <w:vAlign w:val="bottom"/>
          </w:tcPr>
          <w:p w:rsidRPr="001247F7" w:rsidR="002C2F06" w:rsidP="69F31653" w:rsidRDefault="002C2F06" w14:paraId="73D0EF05" w14:textId="3EAC2C3A">
            <w:pPr>
              <w:spacing w:line="276" w:lineRule="auto"/>
              <w:jc w:val="center"/>
              <w:rPr>
                <w:rFonts w:cs="Calibri" w:cstheme="minorAscii"/>
                <w:b w:val="1"/>
                <w:bCs w:val="1"/>
              </w:rPr>
            </w:pPr>
            <w:r w:rsidRPr="69F31653" w:rsidR="6C329DD0">
              <w:rPr>
                <w:rFonts w:cs="Calibri" w:cstheme="minorAscii"/>
                <w:b w:val="1"/>
                <w:bCs w:val="1"/>
                <w:sz w:val="22"/>
                <w:szCs w:val="22"/>
              </w:rPr>
              <w:t>1</w:t>
            </w:r>
            <w:sdt>
              <w:sdtPr>
                <w:id w:val="108712420"/>
                <w14:checkbox>
                  <w14:checked w14:val="0"/>
                  <w14:checkedState w14:val="2612" w14:font="MS Gothic"/>
                  <w14:uncheckedState w14:val="2610" w14:font="MS Gothic"/>
                </w14:checkbox>
                <w:placeholder>
                  <w:docPart w:val="DefaultPlaceholder_1081868574"/>
                </w:placeholder>
                <w:rPr>
                  <w:rFonts w:cs="Calibri" w:cstheme="minorAscii"/>
                  <w:b w:val="1"/>
                  <w:bCs w:val="1"/>
                </w:rPr>
              </w:sdtPr>
              <w:sdtEndPr>
                <w:rPr>
                  <w:rFonts w:cs="Calibri" w:cstheme="minorAscii"/>
                  <w:b w:val="1"/>
                  <w:bCs w:val="1"/>
                </w:rPr>
              </w:sdtEndPr>
              <w:sdtContent>
                <w:r w:rsidRPr="69F31653" w:rsidR="6C329DD0">
                  <w:rPr>
                    <w:rFonts w:ascii="MS Gothic" w:hAnsi="MS Gothic" w:eastAsia="MS Gothic" w:cs="Calibri" w:cstheme="minorAscii"/>
                    <w:b w:val="1"/>
                    <w:bCs w:val="1"/>
                    <w:sz w:val="22"/>
                    <w:szCs w:val="22"/>
                  </w:rPr>
                  <w:t>☐</w:t>
                </w:r>
              </w:sdtContent>
            </w:sdt>
          </w:p>
        </w:tc>
        <w:tc>
          <w:tcPr>
            <w:tcW w:w="2263" w:type="dxa"/>
            <w:shd w:val="clear" w:color="auto" w:fill="FBE7D9"/>
            <w:tcMar/>
            <w:vAlign w:val="bottom"/>
          </w:tcPr>
          <w:p w:rsidRPr="001247F7" w:rsidR="002C2F06" w:rsidP="00941408" w:rsidRDefault="002C2F06" w14:paraId="316E8D07" w14:textId="4C54BB7A">
            <w:pPr>
              <w:spacing w:line="276" w:lineRule="auto"/>
              <w:jc w:val="center"/>
              <w:rPr>
                <w:rFonts w:cstheme="minorHAnsi"/>
                <w:b/>
                <w:bCs/>
                <w:sz w:val="22"/>
                <w:szCs w:val="22"/>
              </w:rPr>
            </w:pPr>
            <w:r w:rsidRPr="001247F7">
              <w:rPr>
                <w:rFonts w:cstheme="minorHAnsi"/>
                <w:b/>
                <w:bCs/>
                <w:sz w:val="22"/>
                <w:szCs w:val="22"/>
              </w:rPr>
              <w:t>2</w:t>
            </w:r>
            <w:sdt>
              <w:sdtPr>
                <w:rPr>
                  <w:rFonts w:cstheme="minorHAnsi"/>
                  <w:b/>
                  <w:bCs/>
                </w:rPr>
                <w:id w:val="695897778"/>
                <w14:checkbox>
                  <w14:checked w14:val="0"/>
                  <w14:checkedState w14:val="2612" w14:font="MS Gothic"/>
                  <w14:uncheckedState w14:val="2610" w14:font="MS Gothic"/>
                </w14:checkbox>
              </w:sdtPr>
              <w:sdtEndPr/>
              <w:sdtContent>
                <w:r w:rsidRPr="001247F7">
                  <w:rPr>
                    <w:rFonts w:ascii="MS Gothic" w:hAnsi="MS Gothic" w:eastAsia="MS Gothic" w:cstheme="minorHAnsi"/>
                    <w:b/>
                    <w:bCs/>
                    <w:sz w:val="22"/>
                    <w:szCs w:val="22"/>
                  </w:rPr>
                  <w:t>☐</w:t>
                </w:r>
              </w:sdtContent>
            </w:sdt>
          </w:p>
        </w:tc>
        <w:tc>
          <w:tcPr>
            <w:tcW w:w="1839" w:type="dxa"/>
            <w:shd w:val="clear" w:color="auto" w:fill="FBE7D9"/>
            <w:tcMar/>
            <w:vAlign w:val="bottom"/>
          </w:tcPr>
          <w:p w:rsidRPr="001247F7" w:rsidR="002C2F06" w:rsidP="00941408" w:rsidRDefault="002C2F06" w14:paraId="792502E8" w14:textId="29B97F28">
            <w:pPr>
              <w:spacing w:line="276" w:lineRule="auto"/>
              <w:jc w:val="center"/>
              <w:rPr>
                <w:rFonts w:cstheme="minorHAnsi"/>
                <w:b/>
                <w:bCs/>
                <w:sz w:val="22"/>
                <w:szCs w:val="22"/>
              </w:rPr>
            </w:pPr>
            <w:r w:rsidRPr="001247F7">
              <w:rPr>
                <w:rFonts w:cstheme="minorHAnsi"/>
                <w:b/>
                <w:bCs/>
                <w:sz w:val="22"/>
                <w:szCs w:val="22"/>
              </w:rPr>
              <w:t>3</w:t>
            </w:r>
            <w:sdt>
              <w:sdtPr>
                <w:rPr>
                  <w:rFonts w:cstheme="minorHAnsi"/>
                  <w:b/>
                  <w:bCs/>
                </w:rPr>
                <w:id w:val="1869334043"/>
                <w14:checkbox>
                  <w14:checked w14:val="0"/>
                  <w14:checkedState w14:val="2612" w14:font="MS Gothic"/>
                  <w14:uncheckedState w14:val="2610" w14:font="MS Gothic"/>
                </w14:checkbox>
              </w:sdtPr>
              <w:sdtEndPr/>
              <w:sdtContent>
                <w:r w:rsidRPr="001247F7">
                  <w:rPr>
                    <w:rFonts w:ascii="MS Gothic" w:hAnsi="MS Gothic" w:eastAsia="MS Gothic" w:cstheme="minorHAnsi"/>
                    <w:b/>
                    <w:bCs/>
                    <w:sz w:val="22"/>
                    <w:szCs w:val="22"/>
                  </w:rPr>
                  <w:t>☐</w:t>
                </w:r>
              </w:sdtContent>
            </w:sdt>
          </w:p>
        </w:tc>
        <w:tc>
          <w:tcPr>
            <w:tcW w:w="1863" w:type="dxa"/>
            <w:shd w:val="clear" w:color="auto" w:fill="FBE7D9"/>
            <w:tcMar/>
            <w:vAlign w:val="bottom"/>
          </w:tcPr>
          <w:p w:rsidRPr="001247F7" w:rsidR="002C2F06" w:rsidP="00941408" w:rsidRDefault="002C2F06" w14:paraId="1BED756B" w14:textId="17B02A12">
            <w:pPr>
              <w:spacing w:line="276" w:lineRule="auto"/>
              <w:jc w:val="center"/>
              <w:rPr>
                <w:rFonts w:cstheme="minorHAnsi"/>
                <w:b/>
                <w:bCs/>
                <w:sz w:val="22"/>
                <w:szCs w:val="22"/>
              </w:rPr>
            </w:pPr>
            <w:commentRangeStart w:id="107"/>
            <w:r w:rsidRPr="001247F7">
              <w:rPr>
                <w:rFonts w:cstheme="minorHAnsi"/>
                <w:b/>
                <w:bCs/>
                <w:sz w:val="22"/>
                <w:szCs w:val="22"/>
              </w:rPr>
              <w:t>4</w:t>
            </w:r>
            <w:sdt>
              <w:sdtPr>
                <w:rPr>
                  <w:rFonts w:cstheme="minorHAnsi"/>
                  <w:b/>
                  <w:bCs/>
                </w:rPr>
                <w:id w:val="-886486176"/>
                <w14:checkbox>
                  <w14:checked w14:val="0"/>
                  <w14:checkedState w14:val="2612" w14:font="MS Gothic"/>
                  <w14:uncheckedState w14:val="2610" w14:font="MS Gothic"/>
                </w14:checkbox>
              </w:sdtPr>
              <w:sdtEndPr/>
              <w:sdtContent>
                <w:r w:rsidRPr="001247F7">
                  <w:rPr>
                    <w:rFonts w:ascii="MS Gothic" w:hAnsi="MS Gothic" w:eastAsia="MS Gothic" w:cstheme="minorHAnsi"/>
                    <w:b/>
                    <w:bCs/>
                    <w:sz w:val="22"/>
                    <w:szCs w:val="22"/>
                  </w:rPr>
                  <w:t>☐</w:t>
                </w:r>
              </w:sdtContent>
            </w:sdt>
          </w:p>
        </w:tc>
        <w:tc>
          <w:tcPr>
            <w:tcW w:w="1817" w:type="dxa"/>
            <w:shd w:val="clear" w:color="auto" w:fill="FBE7D9"/>
            <w:tcMar/>
            <w:vAlign w:val="bottom"/>
          </w:tcPr>
          <w:p w:rsidRPr="001247F7" w:rsidR="002C2F06" w:rsidP="00941408" w:rsidRDefault="002C2F06" w14:paraId="7FBE5C83" w14:textId="542647E9">
            <w:pPr>
              <w:spacing w:line="276" w:lineRule="auto"/>
              <w:jc w:val="center"/>
              <w:rPr>
                <w:rFonts w:cstheme="minorHAnsi"/>
                <w:b/>
                <w:bCs/>
                <w:sz w:val="22"/>
                <w:szCs w:val="22"/>
              </w:rPr>
            </w:pPr>
            <w:r w:rsidRPr="001247F7">
              <w:rPr>
                <w:rFonts w:cstheme="minorHAnsi"/>
                <w:b/>
                <w:bCs/>
                <w:sz w:val="22"/>
                <w:szCs w:val="22"/>
              </w:rPr>
              <w:t>5</w:t>
            </w:r>
            <w:sdt>
              <w:sdtPr>
                <w:rPr>
                  <w:rFonts w:cstheme="minorHAnsi"/>
                  <w:b/>
                  <w:bCs/>
                </w:rPr>
                <w:id w:val="1242213995"/>
                <w14:checkbox>
                  <w14:checked w14:val="0"/>
                  <w14:checkedState w14:val="2612" w14:font="MS Gothic"/>
                  <w14:uncheckedState w14:val="2610" w14:font="MS Gothic"/>
                </w14:checkbox>
              </w:sdtPr>
              <w:sdtEndPr/>
              <w:sdtContent>
                <w:r w:rsidRPr="001247F7">
                  <w:rPr>
                    <w:rFonts w:ascii="MS Gothic" w:hAnsi="MS Gothic" w:eastAsia="MS Gothic" w:cstheme="minorHAnsi"/>
                    <w:b/>
                    <w:bCs/>
                    <w:sz w:val="22"/>
                    <w:szCs w:val="22"/>
                  </w:rPr>
                  <w:t>☐</w:t>
                </w:r>
              </w:sdtContent>
            </w:sdt>
            <w:commentRangeEnd w:id="107"/>
            <w:r w:rsidRPr="001247F7">
              <w:rPr>
                <w:rStyle w:val="AklamaBavurusu"/>
                <w:rFonts w:eastAsiaTheme="minorHAnsi"/>
              </w:rPr>
              <w:commentReference w:id="107"/>
            </w:r>
          </w:p>
        </w:tc>
      </w:tr>
      <w:tr w:rsidRPr="001247F7" w:rsidR="002C2F06" w:rsidTr="69F31653" w14:paraId="532B33A8" w14:textId="77777777">
        <w:trPr>
          <w:trHeight w:val="3477"/>
        </w:trPr>
        <w:tc>
          <w:tcPr>
            <w:tcW w:w="6078" w:type="dxa"/>
            <w:vMerge w:val="restart"/>
            <w:shd w:val="clear" w:color="auto" w:fill="FFFFFF" w:themeFill="background1"/>
            <w:tcMar/>
          </w:tcPr>
          <w:p w:rsidRPr="001247F7" w:rsidR="002C2F06" w:rsidP="00941408" w:rsidRDefault="002C2F06" w14:paraId="4A507F6B" w14:textId="77777777">
            <w:pPr>
              <w:spacing w:line="276" w:lineRule="auto"/>
              <w:rPr>
                <w:rFonts w:cstheme="minorHAnsi"/>
                <w:sz w:val="22"/>
                <w:szCs w:val="22"/>
              </w:rPr>
            </w:pPr>
          </w:p>
          <w:p w:rsidRPr="001247F7" w:rsidR="002C2F06" w:rsidP="00941408" w:rsidRDefault="002C2F06" w14:paraId="0D350A6F" w14:textId="77777777">
            <w:pPr>
              <w:spacing w:line="276" w:lineRule="auto"/>
              <w:rPr>
                <w:rFonts w:cstheme="minorHAnsi"/>
                <w:sz w:val="22"/>
                <w:szCs w:val="22"/>
                <w:u w:val="single"/>
              </w:rPr>
            </w:pPr>
            <w:r w:rsidRPr="001247F7">
              <w:rPr>
                <w:rFonts w:cstheme="minorHAnsi"/>
                <w:sz w:val="22"/>
                <w:szCs w:val="22"/>
                <w:u w:val="single"/>
              </w:rPr>
              <w:t>D.2.1.Toplumsal katkı performansının izlenmesi ve değerlendirilmesi</w:t>
            </w:r>
          </w:p>
          <w:p w:rsidRPr="001247F7" w:rsidR="002C2F06" w:rsidP="00941408" w:rsidRDefault="002C2F06" w14:paraId="46DE00A4" w14:textId="77777777">
            <w:pPr>
              <w:spacing w:line="276" w:lineRule="auto"/>
              <w:rPr>
                <w:rFonts w:cstheme="minorHAnsi"/>
                <w:sz w:val="22"/>
                <w:szCs w:val="22"/>
                <w:u w:val="single"/>
              </w:rPr>
            </w:pPr>
          </w:p>
          <w:p w:rsidRPr="001247F7" w:rsidR="002C2F06" w:rsidP="00941408" w:rsidRDefault="001D3861" w14:paraId="4DCB75E2" w14:textId="7B2FCC3A">
            <w:pPr>
              <w:spacing w:line="276" w:lineRule="auto"/>
              <w:jc w:val="both"/>
              <w:rPr>
                <w:rFonts w:cstheme="minorHAnsi"/>
                <w:sz w:val="22"/>
                <w:szCs w:val="22"/>
              </w:rPr>
            </w:pPr>
            <w:r w:rsidRPr="001247F7">
              <w:rPr>
                <w:rFonts w:cstheme="minorHAnsi"/>
                <w:sz w:val="22"/>
                <w:szCs w:val="22"/>
              </w:rPr>
              <w:t>Birim</w:t>
            </w:r>
            <w:r w:rsidRPr="001247F7" w:rsidR="002C2F06">
              <w:rPr>
                <w:rFonts w:cstheme="minorHAnsi"/>
                <w:sz w:val="22"/>
                <w:szCs w:val="22"/>
              </w:rPr>
              <w:t>,</w:t>
            </w:r>
            <w:r w:rsidR="00727F83">
              <w:rPr>
                <w:rFonts w:cstheme="minorHAnsi"/>
                <w:sz w:val="22"/>
                <w:szCs w:val="22"/>
              </w:rPr>
              <w:t xml:space="preserve"> BM</w:t>
            </w:r>
            <w:r w:rsidRPr="001247F7" w:rsidR="002C2F06">
              <w:rPr>
                <w:rFonts w:cstheme="minorHAnsi"/>
                <w:sz w:val="22"/>
                <w:szCs w:val="22"/>
              </w:rPr>
              <w:t xml:space="preserve">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w:t>
            </w:r>
            <w:r w:rsidRPr="001247F7">
              <w:rPr>
                <w:rFonts w:cstheme="minorHAnsi"/>
                <w:sz w:val="22"/>
                <w:szCs w:val="22"/>
              </w:rPr>
              <w:t>birimin</w:t>
            </w:r>
            <w:r w:rsidRPr="001247F7" w:rsidR="002C2F06">
              <w:rPr>
                <w:rFonts w:cstheme="minorHAnsi"/>
                <w:sz w:val="22"/>
                <w:szCs w:val="22"/>
              </w:rPr>
              <w:t xml:space="preserve"> bünyesinde yer alan birimler aracılığıyla yürütülen eğitim, hizmet, araştırma, danışmanlık vb. toplumsal katkı faaliyetleri izlenmektedir.  İzleme mekanizma ve süreçleri yerleşik ve sürdürülebilirdir. İyileştirme adımlarının kanıtları vardır.</w:t>
            </w:r>
          </w:p>
          <w:p w:rsidRPr="001247F7" w:rsidR="002C2F06" w:rsidP="00941408" w:rsidRDefault="002C2F06" w14:paraId="117644EF" w14:textId="77777777">
            <w:pPr>
              <w:spacing w:line="276" w:lineRule="auto"/>
              <w:jc w:val="both"/>
              <w:rPr>
                <w:rFonts w:cstheme="minorHAnsi"/>
                <w:sz w:val="22"/>
                <w:szCs w:val="22"/>
              </w:rPr>
            </w:pPr>
          </w:p>
        </w:tc>
        <w:tc>
          <w:tcPr>
            <w:tcW w:w="2121" w:type="dxa"/>
            <w:shd w:val="clear" w:color="auto" w:fill="F9D6BF"/>
            <w:tcMar/>
          </w:tcPr>
          <w:p w:rsidRPr="001247F7" w:rsidR="002C2F06" w:rsidP="00941408" w:rsidRDefault="001D3861" w14:paraId="013F3289" w14:textId="26D51F87">
            <w:pPr>
              <w:spacing w:before="40"/>
              <w:outlineLvl w:val="2"/>
              <w:rPr>
                <w:rFonts w:cstheme="minorHAnsi"/>
                <w:i/>
                <w:sz w:val="22"/>
                <w:szCs w:val="22"/>
              </w:rPr>
            </w:pPr>
            <w:r w:rsidRPr="001247F7">
              <w:rPr>
                <w:rFonts w:cstheme="minorHAnsi"/>
                <w:sz w:val="22"/>
                <w:szCs w:val="22"/>
              </w:rPr>
              <w:t>Birimde</w:t>
            </w:r>
            <w:r w:rsidRPr="001247F7" w:rsidR="002C2F06">
              <w:rPr>
                <w:rFonts w:cstheme="minorHAnsi"/>
                <w:sz w:val="22"/>
                <w:szCs w:val="22"/>
              </w:rPr>
              <w:t xml:space="preserve"> toplumsal katkı performansının izlenmesine ve değerlendirmesine yönelik mekanizmalar bulunmamaktadır.</w:t>
            </w:r>
          </w:p>
        </w:tc>
        <w:tc>
          <w:tcPr>
            <w:tcW w:w="2263" w:type="dxa"/>
            <w:shd w:val="clear" w:color="auto" w:fill="F7CAAC" w:themeFill="accent2" w:themeFillTint="66"/>
            <w:tcMar/>
          </w:tcPr>
          <w:p w:rsidRPr="001247F7" w:rsidR="002C2F06" w:rsidP="00941408" w:rsidRDefault="001D3861" w14:paraId="70825D9A" w14:textId="6269B4ED">
            <w:pPr>
              <w:spacing w:before="40"/>
              <w:outlineLvl w:val="2"/>
              <w:rPr>
                <w:rFonts w:cstheme="minorHAnsi"/>
                <w:sz w:val="22"/>
                <w:szCs w:val="22"/>
              </w:rPr>
            </w:pPr>
            <w:r w:rsidRPr="001247F7">
              <w:rPr>
                <w:rFonts w:cstheme="minorHAnsi"/>
                <w:sz w:val="22"/>
                <w:szCs w:val="22"/>
              </w:rPr>
              <w:t>Birimde</w:t>
            </w:r>
            <w:r w:rsidRPr="001247F7" w:rsidR="002C2F06">
              <w:rPr>
                <w:rFonts w:cstheme="minorHAnsi"/>
                <w:sz w:val="22"/>
                <w:szCs w:val="22"/>
              </w:rPr>
              <w:t xml:space="preserve"> toplumsal katkı performansının izlenmesine ve değerlendirmesine yönelik ilke, kural ve göstergeler bulunmaktadır. </w:t>
            </w:r>
          </w:p>
        </w:tc>
        <w:tc>
          <w:tcPr>
            <w:tcW w:w="1839" w:type="dxa"/>
            <w:shd w:val="clear" w:color="auto" w:fill="F4B083" w:themeFill="accent2" w:themeFillTint="99"/>
            <w:tcMar/>
          </w:tcPr>
          <w:p w:rsidRPr="001247F7" w:rsidR="002C2F06" w:rsidP="00941408" w:rsidRDefault="001D3861" w14:paraId="544DC0C0" w14:textId="5296FBC3">
            <w:pPr>
              <w:spacing w:before="40"/>
              <w:outlineLvl w:val="2"/>
              <w:rPr>
                <w:rFonts w:cstheme="minorHAnsi"/>
                <w:i/>
                <w:sz w:val="22"/>
                <w:szCs w:val="22"/>
              </w:rPr>
            </w:pPr>
            <w:r w:rsidRPr="001247F7">
              <w:rPr>
                <w:rFonts w:cstheme="minorHAnsi"/>
                <w:sz w:val="22"/>
                <w:szCs w:val="22"/>
              </w:rPr>
              <w:t>Birimin</w:t>
            </w:r>
            <w:r w:rsidRPr="001247F7" w:rsidR="002C2F06">
              <w:rPr>
                <w:rFonts w:cstheme="minorHAnsi"/>
                <w:sz w:val="22"/>
                <w:szCs w:val="22"/>
              </w:rPr>
              <w:t xml:space="preserve"> genelinde toplumsal katkı performansını izlenmek ve değerlendirmek üzere oluşturulan mekanizmalar kullanılmaktadır. </w:t>
            </w:r>
          </w:p>
        </w:tc>
        <w:tc>
          <w:tcPr>
            <w:tcW w:w="1863" w:type="dxa"/>
            <w:shd w:val="clear" w:color="auto" w:fill="E6A77D"/>
            <w:tcMar/>
          </w:tcPr>
          <w:p w:rsidRPr="001247F7" w:rsidR="002C2F06" w:rsidP="00941408" w:rsidRDefault="001D3861" w14:paraId="45E86908" w14:textId="6278C090">
            <w:pPr>
              <w:spacing w:before="40"/>
              <w:outlineLvl w:val="2"/>
              <w:rPr>
                <w:rFonts w:cstheme="minorHAnsi"/>
                <w:i/>
                <w:sz w:val="22"/>
                <w:szCs w:val="22"/>
              </w:rPr>
            </w:pPr>
            <w:r w:rsidRPr="001247F7">
              <w:rPr>
                <w:rFonts w:cstheme="minorHAnsi"/>
                <w:sz w:val="22"/>
                <w:szCs w:val="22"/>
              </w:rPr>
              <w:t>Birimde</w:t>
            </w:r>
            <w:r w:rsidRPr="001247F7" w:rsidR="002C2F06">
              <w:rPr>
                <w:rFonts w:cstheme="minorHAnsi"/>
                <w:sz w:val="22"/>
                <w:szCs w:val="22"/>
              </w:rPr>
              <w:t xml:space="preserve"> toplumsal katkı performansı izlenmekte ve ilgili paydaşlarla değerlendirilerek iyileştirilmektedir. </w:t>
            </w:r>
          </w:p>
        </w:tc>
        <w:tc>
          <w:tcPr>
            <w:tcW w:w="1817" w:type="dxa"/>
            <w:shd w:val="clear" w:color="auto" w:fill="D9A581"/>
            <w:tcMar/>
          </w:tcPr>
          <w:p w:rsidRPr="001247F7" w:rsidR="002C2F06" w:rsidP="00941408" w:rsidRDefault="002C2F06" w14:paraId="0012253D" w14:textId="77777777">
            <w:pPr>
              <w:spacing w:before="40"/>
              <w:outlineLvl w:val="2"/>
              <w:rPr>
                <w:rFonts w:cstheme="minorHAnsi"/>
                <w:i/>
                <w:sz w:val="22"/>
                <w:szCs w:val="22"/>
              </w:rPr>
            </w:pPr>
            <w:r w:rsidRPr="001247F7">
              <w:rPr>
                <w:rFonts w:cstheme="minorHAnsi"/>
                <w:sz w:val="22"/>
                <w:szCs w:val="22"/>
              </w:rPr>
              <w:t>İçselleştirilmiş, sistematik, sürdürülebilir ve örnek gösterilebilir uygulamalar bulunmaktadır.</w:t>
            </w:r>
          </w:p>
        </w:tc>
      </w:tr>
      <w:tr w:rsidRPr="001247F7" w:rsidR="002C2F06" w:rsidTr="69F31653" w14:paraId="2700D42E" w14:textId="77777777">
        <w:trPr>
          <w:trHeight w:val="3733"/>
        </w:trPr>
        <w:tc>
          <w:tcPr>
            <w:tcW w:w="6078" w:type="dxa"/>
            <w:vMerge/>
            <w:tcMar/>
          </w:tcPr>
          <w:p w:rsidRPr="001247F7" w:rsidR="002C2F06" w:rsidP="00941408" w:rsidRDefault="002C2F06" w14:paraId="3B698B1A" w14:textId="77777777">
            <w:pPr>
              <w:spacing w:line="276" w:lineRule="auto"/>
              <w:rPr>
                <w:rFonts w:cstheme="minorHAnsi"/>
                <w:sz w:val="22"/>
                <w:szCs w:val="22"/>
              </w:rPr>
            </w:pPr>
          </w:p>
        </w:tc>
        <w:tc>
          <w:tcPr>
            <w:tcW w:w="9903" w:type="dxa"/>
            <w:gridSpan w:val="5"/>
            <w:shd w:val="clear" w:color="auto" w:fill="FBE7D9"/>
            <w:tcMar/>
          </w:tcPr>
          <w:p w:rsidRPr="001247F7" w:rsidR="002C2F06" w:rsidP="69F31653" w:rsidRDefault="002C2F06" w14:paraId="2D37925F" w14:textId="6CF77E4F">
            <w:pPr>
              <w:spacing w:line="276" w:lineRule="auto"/>
              <w:ind w:left="118" w:right="63"/>
              <w:jc w:val="both"/>
              <w:outlineLvl w:val="3"/>
              <w:rPr>
                <w:rFonts w:cs="Calibri" w:cstheme="minorAscii"/>
                <w:sz w:val="22"/>
                <w:szCs w:val="22"/>
              </w:rPr>
            </w:pPr>
          </w:p>
          <w:p w:rsidRPr="001247F7" w:rsidR="002C2F06" w:rsidP="69F31653" w:rsidRDefault="002C2F06" w14:paraId="47F70048" w14:textId="77777777">
            <w:pPr>
              <w:spacing w:line="276" w:lineRule="auto"/>
              <w:ind w:left="118" w:right="63"/>
              <w:jc w:val="both"/>
              <w:outlineLvl w:val="3"/>
              <w:rPr>
                <w:rFonts w:cs="Calibri" w:cstheme="minorAscii"/>
                <w:b w:val="1"/>
                <w:bCs w:val="1"/>
                <w:i w:val="1"/>
                <w:iCs w:val="1"/>
                <w:sz w:val="22"/>
                <w:szCs w:val="22"/>
              </w:rPr>
            </w:pPr>
            <w:commentRangeStart w:id="108"/>
            <w:r w:rsidRPr="69F31653" w:rsidR="6C329DD0">
              <w:rPr>
                <w:rFonts w:cs="Calibri" w:cstheme="minorAscii"/>
                <w:b w:val="1"/>
                <w:bCs w:val="1"/>
                <w:i w:val="1"/>
                <w:iCs w:val="1"/>
                <w:sz w:val="22"/>
                <w:szCs w:val="22"/>
              </w:rPr>
              <w:t>Kanıtlar</w:t>
            </w:r>
            <w:commentRangeEnd w:id="108"/>
            <w:r>
              <w:rPr>
                <w:rStyle w:val="CommentReference"/>
              </w:rPr>
              <w:commentReference w:id="108"/>
            </w:r>
          </w:p>
          <w:p w:rsidR="69F31653" w:rsidP="69F31653" w:rsidRDefault="69F31653" w14:paraId="27C737D8" w14:textId="7A8F0354">
            <w:pPr>
              <w:pStyle w:val="Normal"/>
              <w:spacing w:line="276" w:lineRule="auto"/>
              <w:ind w:left="118" w:right="63"/>
              <w:jc w:val="both"/>
              <w:outlineLvl w:val="3"/>
              <w:rPr>
                <w:rFonts w:cs="Calibri" w:cstheme="minorAscii"/>
                <w:b w:val="1"/>
                <w:bCs w:val="1"/>
                <w:i w:val="1"/>
                <w:iCs w:val="1"/>
                <w:sz w:val="22"/>
                <w:szCs w:val="22"/>
              </w:rPr>
            </w:pPr>
          </w:p>
          <w:p w:rsidR="69F31653" w:rsidP="69F31653" w:rsidRDefault="69F31653" w14:paraId="612AE6E6" w14:textId="4C12B167">
            <w:pPr>
              <w:pStyle w:val="Normal"/>
              <w:spacing w:line="276" w:lineRule="auto"/>
              <w:ind w:left="118" w:right="63"/>
              <w:jc w:val="both"/>
              <w:outlineLvl w:val="3"/>
              <w:rPr>
                <w:rFonts w:cs="Calibri" w:cstheme="minorAscii"/>
                <w:b w:val="1"/>
                <w:bCs w:val="1"/>
                <w:i w:val="1"/>
                <w:iCs w:val="1"/>
                <w:sz w:val="22"/>
                <w:szCs w:val="22"/>
                <w:highlight w:val="cyan"/>
              </w:rPr>
            </w:pPr>
          </w:p>
          <w:p w:rsidRPr="001247F7" w:rsidR="002C2F06" w:rsidP="69F31653" w:rsidRDefault="002C2F06" w14:paraId="5B0A281B" w14:textId="4D8666E6">
            <w:pPr>
              <w:spacing w:line="276" w:lineRule="auto"/>
              <w:ind w:left="0" w:right="63"/>
              <w:jc w:val="both"/>
              <w:outlineLvl w:val="3"/>
              <w:rPr>
                <w:rFonts w:cs="Calibri" w:cstheme="minorAscii"/>
              </w:rPr>
            </w:pPr>
          </w:p>
          <w:p w:rsidRPr="001247F7" w:rsidR="002C2F06" w:rsidP="002C2F06" w:rsidRDefault="002C2F06" w14:paraId="065FDF29" w14:textId="561863B8">
            <w:pPr>
              <w:ind w:left="785" w:right="63"/>
              <w:jc w:val="both"/>
              <w:outlineLvl w:val="3"/>
              <w:rPr>
                <w:rFonts w:cstheme="minorHAnsi"/>
                <w:i/>
                <w:sz w:val="22"/>
                <w:szCs w:val="22"/>
              </w:rPr>
            </w:pPr>
          </w:p>
        </w:tc>
      </w:tr>
    </w:tbl>
    <w:p w:rsidRPr="001247F7" w:rsidR="001D3861" w:rsidP="001D3861" w:rsidRDefault="001D3861" w14:paraId="1BD369E4" w14:textId="77777777">
      <w:pPr>
        <w:spacing w:line="276" w:lineRule="auto"/>
        <w:jc w:val="both"/>
        <w:rPr>
          <w:rFonts w:ascii="Calibri" w:hAnsi="Calibri" w:cs="Calibri"/>
          <w:b/>
          <w:bCs/>
        </w:rPr>
      </w:pPr>
    </w:p>
    <w:p w:rsidRPr="001247F7" w:rsidR="001D3861" w:rsidP="001D3861" w:rsidRDefault="001D3861" w14:paraId="7C4E5885" w14:textId="4704BCFF">
      <w:pPr>
        <w:spacing w:line="276" w:lineRule="auto"/>
        <w:jc w:val="both"/>
        <w:rPr>
          <w:rFonts w:cstheme="minorHAnsi"/>
          <w:b/>
        </w:rPr>
      </w:pPr>
      <w:r w:rsidRPr="69F31653" w:rsidR="329D8727">
        <w:rPr>
          <w:rFonts w:ascii="Calibri" w:hAnsi="Calibri" w:cs="Calibri"/>
          <w:b w:val="1"/>
          <w:bCs w:val="1"/>
        </w:rPr>
        <w:t xml:space="preserve">D.1. </w:t>
      </w:r>
      <w:r w:rsidRPr="69F31653" w:rsidR="329D8727">
        <w:rPr>
          <w:rFonts w:cs="Calibri" w:cstheme="minorAscii"/>
          <w:b w:val="1"/>
          <w:bCs w:val="1"/>
        </w:rPr>
        <w:t>Toplumsal Katkı Süreçlerinin Yönetimi ve Toplumsal Katkı Kaynakları ve D.2. Toplumsal Katkı Performansı</w:t>
      </w:r>
    </w:p>
    <w:p w:rsidR="69F31653" w:rsidP="69F31653" w:rsidRDefault="69F31653" w14:paraId="2CD9BCA7" w14:textId="4E34FAA5">
      <w:pPr>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3E0184FC" w:rsidP="69F31653" w:rsidRDefault="3E0184FC" w14:paraId="07752FD3" w14:textId="22C7DFA6">
      <w:pPr>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3E0184F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Bölümümüz her 3 Mart Dünya Kulak ve İşitme Günü olan haftada okul genelinde öğrencilere, akademik ve idari kadrodaki personellere işitme taraması gerçekleştirmektedir. </w:t>
      </w:r>
    </w:p>
    <w:p w:rsidR="69F31653" w:rsidP="69F31653" w:rsidRDefault="69F31653" w14:paraId="2CC1F758" w14:textId="735873D6">
      <w:pPr>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0E955720" w:rsidP="69F31653" w:rsidRDefault="0E955720" w14:paraId="28A7A3EB" w14:textId="7E9762EB">
      <w:pPr>
        <w:pStyle w:val="Normal"/>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0E95572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Ev sahipliğini bölümümüzün yaptığı Gençler için iyilik derneğinin düzenlemiş olduğu proje tasarım yarışması güney kampüs konferans salonumuzda gerçekleşmiştir. Yarışma sonucunda bölümümüz </w:t>
      </w:r>
      <w:r w:rsidRPr="69F31653" w:rsidR="51AAB81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öğrencileri dereceye girmeye hak kazanmıştır.</w:t>
      </w:r>
    </w:p>
    <w:p w:rsidR="69F31653" w:rsidP="69F31653" w:rsidRDefault="69F31653" w14:paraId="0256E233" w14:textId="1636A7D0">
      <w:pPr>
        <w:pStyle w:val="Normal"/>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5812002F" w:rsidP="69F31653" w:rsidRDefault="5812002F" w14:paraId="4CBCF065" w14:textId="699AE27F">
      <w:pPr>
        <w:pStyle w:val="Normal"/>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581200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Beykoz belediyesi ile gerçekleştirdiğimiz protokol ile belediyenin sosyal yardımlaşma biriminden yönlendirilen hastalar</w:t>
      </w:r>
      <w:r w:rsidRPr="69F31653" w:rsidR="7B833D3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ın odyolojik takipleri gerçekleitirilmiştir. Bunun yanında işitme kaybına olan farkındalığı arttırmak ve ihtiyaç sahibi ailelerin çocuklarına işitme cihazı yardımı gerçekleştirmek için ü</w:t>
      </w:r>
      <w:r w:rsidRPr="69F31653" w:rsidR="179BA5B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niversitemiz ve beykoz belediyesi iş birliği ile “Sen </w:t>
      </w:r>
      <w:r w:rsidRPr="69F31653" w:rsidR="607AF2F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D</w:t>
      </w:r>
      <w:r w:rsidRPr="69F31653" w:rsidR="179BA5B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e </w:t>
      </w:r>
      <w:r w:rsidRPr="69F31653" w:rsidR="4F36E75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w:t>
      </w:r>
      <w:r w:rsidRPr="69F31653" w:rsidR="179BA5B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ir </w:t>
      </w:r>
      <w:r w:rsidRPr="69F31653" w:rsidR="00799DA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K</w:t>
      </w:r>
      <w:r w:rsidRPr="69F31653" w:rsidR="179BA5B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ulak </w:t>
      </w:r>
      <w:r w:rsidRPr="69F31653" w:rsidR="0BB09F8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V</w:t>
      </w:r>
      <w:r w:rsidRPr="69F31653" w:rsidR="179BA5B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er” projesi gerçekleştirilmiş ve her 1000 kg atık yağ başına bir ihtiyaç sahibine c</w:t>
      </w:r>
      <w:r w:rsidRPr="69F31653" w:rsidR="4295F107">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ihaz temin edilmiştir. </w:t>
      </w:r>
    </w:p>
    <w:p w:rsidR="69F31653" w:rsidP="69F31653" w:rsidRDefault="69F31653" w14:paraId="6B3028BE" w14:textId="285E0067">
      <w:pPr>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3E0184FC" w:rsidP="69F31653" w:rsidRDefault="3E0184FC" w14:paraId="7B1EB955" w14:textId="25CA4402">
      <w:pPr>
        <w:widowControl w:val="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3E0184F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Ancak bu etkinlik/projelerimizin takipleri ve ileri dönük performanslarını değerlendiren bir sistemimiz bulunmamaktadır.</w:t>
      </w:r>
    </w:p>
    <w:p w:rsidR="69F31653" w:rsidP="69F31653" w:rsidRDefault="69F31653" w14:paraId="34AFB82F" w14:textId="3FEB61AC">
      <w:pPr>
        <w:pStyle w:val="Normal"/>
        <w:rPr>
          <w:rFonts w:ascii="Calibri" w:hAnsi="Calibri" w:cs="Calibri"/>
          <w:b w:val="1"/>
          <w:bCs w:val="1"/>
          <w:color w:val="FF0000"/>
        </w:rPr>
      </w:pPr>
    </w:p>
    <w:p w:rsidRPr="001247F7" w:rsidR="002C2F06" w:rsidP="00024071" w:rsidRDefault="002C2F06" w14:paraId="6C029FA2" w14:textId="1C802319">
      <w:pPr>
        <w:pStyle w:val="Balk1"/>
        <w:spacing w:before="57" w:after="240"/>
        <w:ind w:left="0" w:right="63"/>
        <w:rPr>
          <w:rFonts w:ascii="Calibri" w:hAnsi="Calibri" w:cs="Calibri"/>
          <w:color w:val="0070C0"/>
        </w:rPr>
      </w:pPr>
    </w:p>
    <w:p w:rsidR="001D3861" w:rsidP="00024071" w:rsidRDefault="001D3861" w14:paraId="7ACF431B" w14:textId="0214F689">
      <w:pPr>
        <w:pStyle w:val="Balk1"/>
        <w:spacing w:before="57" w:after="240"/>
        <w:ind w:left="0" w:right="63"/>
        <w:rPr>
          <w:rFonts w:ascii="Calibri" w:hAnsi="Calibri" w:cs="Calibri"/>
          <w:color w:val="0070C0"/>
        </w:rPr>
      </w:pPr>
    </w:p>
    <w:p w:rsidR="00F53CDF" w:rsidP="00024071" w:rsidRDefault="00F53CDF" w14:paraId="7942A42E" w14:textId="0CA184AF">
      <w:pPr>
        <w:pStyle w:val="Balk1"/>
        <w:spacing w:before="57" w:after="240"/>
        <w:ind w:left="0" w:right="63"/>
        <w:rPr>
          <w:rFonts w:ascii="Calibri" w:hAnsi="Calibri" w:cs="Calibri"/>
          <w:color w:val="0070C0"/>
        </w:rPr>
      </w:pPr>
    </w:p>
    <w:p w:rsidR="00F53CDF" w:rsidP="00024071" w:rsidRDefault="00F53CDF" w14:paraId="2B6BDD74" w14:textId="641B879A">
      <w:pPr>
        <w:pStyle w:val="Balk1"/>
        <w:spacing w:before="57" w:after="240"/>
        <w:ind w:left="0" w:right="63"/>
        <w:rPr>
          <w:rFonts w:ascii="Calibri" w:hAnsi="Calibri" w:cs="Calibri"/>
          <w:color w:val="0070C0"/>
        </w:rPr>
      </w:pPr>
    </w:p>
    <w:p w:rsidR="00F53CDF" w:rsidP="00024071" w:rsidRDefault="00F53CDF" w14:paraId="0F2DFE55" w14:textId="7282BF1E">
      <w:pPr>
        <w:pStyle w:val="Balk1"/>
        <w:spacing w:before="57" w:after="240"/>
        <w:ind w:left="0" w:right="63"/>
        <w:rPr>
          <w:rFonts w:ascii="Calibri" w:hAnsi="Calibri" w:cs="Calibri"/>
          <w:color w:val="0070C0"/>
        </w:rPr>
      </w:pPr>
    </w:p>
    <w:p w:rsidR="00F53CDF" w:rsidP="00024071" w:rsidRDefault="00F53CDF" w14:paraId="1CEAE39A" w14:textId="7A2A4E9A">
      <w:pPr>
        <w:pStyle w:val="Balk1"/>
        <w:spacing w:before="57" w:after="240"/>
        <w:ind w:left="0" w:right="63"/>
        <w:rPr>
          <w:rFonts w:ascii="Calibri" w:hAnsi="Calibri" w:cs="Calibri"/>
          <w:color w:val="0070C0"/>
        </w:rPr>
      </w:pPr>
    </w:p>
    <w:p w:rsidR="00F53CDF" w:rsidP="00024071" w:rsidRDefault="00F53CDF" w14:paraId="44166AF9" w14:textId="2B12A435">
      <w:pPr>
        <w:pStyle w:val="Balk1"/>
        <w:spacing w:before="57" w:after="240"/>
        <w:ind w:left="0" w:right="63"/>
        <w:rPr>
          <w:rFonts w:ascii="Calibri" w:hAnsi="Calibri" w:cs="Calibri"/>
          <w:color w:val="0070C0"/>
        </w:rPr>
      </w:pPr>
    </w:p>
    <w:p w:rsidR="00F53CDF" w:rsidP="00024071" w:rsidRDefault="00F53CDF" w14:paraId="05323F41" w14:textId="73B1445A">
      <w:pPr>
        <w:pStyle w:val="Balk1"/>
        <w:spacing w:before="57" w:after="240"/>
        <w:ind w:left="0" w:right="63"/>
        <w:rPr>
          <w:rFonts w:ascii="Calibri" w:hAnsi="Calibri" w:cs="Calibri"/>
          <w:color w:val="0070C0"/>
        </w:rPr>
      </w:pPr>
    </w:p>
    <w:p w:rsidR="00F53CDF" w:rsidP="00024071" w:rsidRDefault="00F53CDF" w14:paraId="7298232F" w14:textId="518AB0E4">
      <w:pPr>
        <w:pStyle w:val="Balk1"/>
        <w:spacing w:before="57" w:after="240"/>
        <w:ind w:left="0" w:right="63"/>
        <w:rPr>
          <w:rFonts w:ascii="Calibri" w:hAnsi="Calibri" w:cs="Calibri"/>
          <w:color w:val="0070C0"/>
        </w:rPr>
      </w:pPr>
    </w:p>
    <w:p w:rsidR="00F53CDF" w:rsidP="00024071" w:rsidRDefault="00F53CDF" w14:paraId="50B10D8B" w14:textId="33616ADC">
      <w:pPr>
        <w:pStyle w:val="Balk1"/>
        <w:spacing w:before="57" w:after="240"/>
        <w:ind w:left="0" w:right="63"/>
        <w:rPr>
          <w:rFonts w:ascii="Calibri" w:hAnsi="Calibri" w:cs="Calibri"/>
          <w:color w:val="0070C0"/>
        </w:rPr>
      </w:pPr>
    </w:p>
    <w:p w:rsidR="00F53CDF" w:rsidP="00024071" w:rsidRDefault="00F53CDF" w14:paraId="3B4D39D6" w14:textId="1CB09E43">
      <w:pPr>
        <w:pStyle w:val="Balk1"/>
        <w:spacing w:before="57" w:after="240"/>
        <w:ind w:left="0" w:right="63"/>
        <w:rPr>
          <w:rFonts w:ascii="Calibri" w:hAnsi="Calibri" w:cs="Calibri"/>
          <w:color w:val="0070C0"/>
        </w:rPr>
      </w:pPr>
    </w:p>
    <w:p w:rsidR="00F53CDF" w:rsidP="00024071" w:rsidRDefault="00F53CDF" w14:paraId="3EB429CF" w14:textId="20B4D041">
      <w:pPr>
        <w:pStyle w:val="Balk1"/>
        <w:spacing w:before="57" w:after="240"/>
        <w:ind w:left="0" w:right="63"/>
        <w:rPr>
          <w:rFonts w:ascii="Calibri" w:hAnsi="Calibri" w:cs="Calibri"/>
          <w:color w:val="0070C0"/>
        </w:rPr>
      </w:pPr>
    </w:p>
    <w:p w:rsidR="00F53CDF" w:rsidP="00024071" w:rsidRDefault="00F53CDF" w14:paraId="53A61039" w14:textId="24C946E8">
      <w:pPr>
        <w:pStyle w:val="Balk1"/>
        <w:spacing w:before="57" w:after="240"/>
        <w:ind w:left="0" w:right="63"/>
        <w:rPr>
          <w:rFonts w:ascii="Calibri" w:hAnsi="Calibri" w:cs="Calibri"/>
          <w:color w:val="0070C0"/>
        </w:rPr>
      </w:pPr>
    </w:p>
    <w:p w:rsidR="00F53CDF" w:rsidP="00024071" w:rsidRDefault="00F53CDF" w14:paraId="58B1F0D8" w14:textId="3D718202">
      <w:pPr>
        <w:pStyle w:val="Balk1"/>
        <w:spacing w:before="57" w:after="240"/>
        <w:ind w:left="0" w:right="63"/>
        <w:rPr>
          <w:rFonts w:ascii="Calibri" w:hAnsi="Calibri" w:cs="Calibri"/>
          <w:color w:val="0070C0"/>
        </w:rPr>
      </w:pPr>
    </w:p>
    <w:p w:rsidR="00F53CDF" w:rsidP="00024071" w:rsidRDefault="00F53CDF" w14:paraId="46956403" w14:textId="6C2AA665">
      <w:pPr>
        <w:pStyle w:val="Balk1"/>
        <w:spacing w:before="57" w:after="240"/>
        <w:ind w:left="0" w:right="63"/>
        <w:rPr>
          <w:rFonts w:ascii="Calibri" w:hAnsi="Calibri" w:cs="Calibri"/>
          <w:color w:val="0070C0"/>
        </w:rPr>
      </w:pPr>
    </w:p>
    <w:p w:rsidRPr="0078053A" w:rsidR="0078053A" w:rsidP="00A626F7" w:rsidRDefault="0078053A" w14:paraId="66AB3318" w14:textId="65AA2B63">
      <w:pPr>
        <w:widowControl/>
        <w:rPr>
          <w:rFonts w:ascii="Calibri" w:hAnsi="Calibri" w:cs="Calibri"/>
          <w:b/>
          <w:bCs/>
          <w:sz w:val="24"/>
          <w:szCs w:val="24"/>
        </w:rPr>
      </w:pPr>
      <w:bookmarkStart w:name="_Hlk125469489" w:id="109"/>
      <w:r w:rsidRPr="004321DA">
        <w:rPr>
          <w:rFonts w:ascii="Calibri" w:hAnsi="Calibri" w:cs="Calibri"/>
          <w:b/>
          <w:bCs/>
          <w:sz w:val="24"/>
          <w:szCs w:val="24"/>
        </w:rPr>
        <w:lastRenderedPageBreak/>
        <w:t>Planla, Uygula, Kontrol Et ve Önlem Al (PUKÖ) İyileştirme Çalışmaları</w:t>
      </w:r>
    </w:p>
    <w:bookmarkEnd w:id="109"/>
    <w:p w:rsidR="0078053A" w:rsidP="00A626F7" w:rsidRDefault="0078053A" w14:paraId="73D0FE4D" w14:textId="77777777">
      <w:pPr>
        <w:widowControl/>
        <w:rPr>
          <w:rFonts w:ascii="Calibri" w:hAnsi="Calibri" w:cs="Calibri"/>
        </w:rPr>
      </w:pPr>
    </w:p>
    <w:p w:rsidR="00773352" w:rsidP="00A626F7" w:rsidRDefault="00AC6764" w14:paraId="15EC9DCE" w14:textId="254A4F4E">
      <w:pPr>
        <w:widowControl/>
        <w:rPr>
          <w:rFonts w:eastAsia="Times New Roman"/>
          <w:lang w:eastAsia="tr-TR"/>
        </w:rPr>
      </w:pPr>
      <w:r w:rsidRPr="00B01C3C">
        <w:rPr>
          <w:rFonts w:eastAsia="Times New Roman"/>
          <w:lang w:eastAsia="tr-TR"/>
        </w:rPr>
        <w:t>İç kalite güvencesi kapsamında gerçekleştirilen iyileştirmelerin Planla, Uygula, Kontrol Et ve Önlem Al (PUKÖ) yöntemi ile kayıt altına alınması gerekmektedir. Gerçekleştirilen iyileştirme çalışmalarının kayıt altına alınabilmesi amacıyla “</w:t>
      </w:r>
      <w:bookmarkStart w:name="_Hlk125469660" w:id="110"/>
      <w:r w:rsidRPr="00B01C3C">
        <w:rPr>
          <w:rFonts w:eastAsia="Times New Roman"/>
          <w:lang w:eastAsia="tr-TR"/>
        </w:rPr>
        <w:t>Süreç</w:t>
      </w:r>
      <w:r w:rsidR="005E15B5">
        <w:rPr>
          <w:rFonts w:eastAsia="Times New Roman"/>
          <w:lang w:eastAsia="tr-TR"/>
        </w:rPr>
        <w:t xml:space="preserve"> </w:t>
      </w:r>
      <w:r w:rsidRPr="00B01C3C">
        <w:rPr>
          <w:rFonts w:eastAsia="Times New Roman"/>
          <w:lang w:eastAsia="tr-TR"/>
        </w:rPr>
        <w:t>İyileştirme Formu</w:t>
      </w:r>
      <w:bookmarkEnd w:id="110"/>
      <w:r w:rsidRPr="00B01C3C">
        <w:rPr>
          <w:rFonts w:eastAsia="Times New Roman"/>
          <w:lang w:eastAsia="tr-TR"/>
        </w:rPr>
        <w:t>” oluşturulmuştur</w:t>
      </w:r>
      <w:r w:rsidRPr="00B01C3C" w:rsidR="00B01C3C">
        <w:rPr>
          <w:rFonts w:eastAsia="Times New Roman"/>
          <w:lang w:eastAsia="tr-TR"/>
        </w:rPr>
        <w:t xml:space="preserve"> (İlgili forma </w:t>
      </w:r>
      <w:hyperlink w:history="1" r:id="rId14">
        <w:r w:rsidRPr="00B01C3C" w:rsidR="00B01C3C">
          <w:rPr>
            <w:rStyle w:val="Kpr"/>
            <w:rFonts w:ascii="Calibri" w:hAnsi="Calibri" w:cs="Calibri"/>
          </w:rPr>
          <w:t>http://qdms.medipol.edu.tr/</w:t>
        </w:r>
      </w:hyperlink>
      <w:r w:rsidRPr="00B01C3C" w:rsidR="00B01C3C">
        <w:rPr>
          <w:rFonts w:ascii="Calibri" w:hAnsi="Calibri" w:cs="Calibri"/>
        </w:rPr>
        <w:t xml:space="preserve"> adresinden sırası ile </w:t>
      </w:r>
      <w:r w:rsidRPr="00B01C3C" w:rsidR="00B01C3C">
        <w:rPr>
          <w:rFonts w:ascii="Calibri" w:hAnsi="Calibri" w:cs="Calibri"/>
          <w:b/>
          <w:bCs/>
        </w:rPr>
        <w:t>“Kalite Yönetim Sistemi&gt;Doküman İşlemleri&gt;Doküman Görme&gt;İstanbul Medipol Üniversitesi Kalite Yönetim Sistemi&gt;Rektörlüğe Bağlı Birimler&gt;Kalite Akreditasyon Ofisi&gt;Formlar” adımlarını izleyerek ulaşabilirsiniz)</w:t>
      </w:r>
      <w:r w:rsidRPr="00B01C3C">
        <w:rPr>
          <w:rFonts w:eastAsia="Times New Roman"/>
          <w:lang w:eastAsia="tr-TR"/>
        </w:rPr>
        <w:t>. PUKÖ Döngüsü kapsamında uygulanan çalışmaların Liderlik, Yönetişim ve Kalite, Eğitim ve Öğretim, Araştırma ve Geliştirme ve Toplumsal Katkı başlıkları ile ilişkilendirilerek liste halinde iletilmesi gerekmektedir.</w:t>
      </w:r>
    </w:p>
    <w:p w:rsidRPr="00B01C3C" w:rsidR="00B01C3C" w:rsidP="00B01C3C" w:rsidRDefault="00B01C3C" w14:paraId="7A16EDDC" w14:textId="11643DC2">
      <w:pPr>
        <w:rPr>
          <w:b/>
          <w:bCs/>
          <w:noProof w:val="0"/>
          <w:u w:val="single"/>
          <w:lang w:eastAsia="tr-TR"/>
        </w:rPr>
      </w:pPr>
      <w:r w:rsidRPr="00B01C3C">
        <w:rPr>
          <w:b/>
          <w:bCs/>
          <w:u w:val="single"/>
        </w:rPr>
        <w:t xml:space="preserve">İletilecek olan </w:t>
      </w:r>
      <w:r w:rsidRPr="00B01C3C">
        <w:rPr>
          <w:b/>
          <w:bCs/>
          <w:u w:val="single"/>
          <w:lang w:eastAsia="tr-TR"/>
        </w:rPr>
        <w:t>“S</w:t>
      </w:r>
      <w:r w:rsidR="005E15B5">
        <w:rPr>
          <w:b/>
          <w:bCs/>
          <w:u w:val="single"/>
          <w:lang w:eastAsia="tr-TR"/>
        </w:rPr>
        <w:t>üreç</w:t>
      </w:r>
      <w:r w:rsidRPr="00B01C3C">
        <w:rPr>
          <w:b/>
          <w:bCs/>
          <w:u w:val="single"/>
          <w:lang w:eastAsia="tr-TR"/>
        </w:rPr>
        <w:t xml:space="preserve"> İyileştirme Formu” sayısı 2022 yılı akademik kurul toplantılarında birim özelinde değerlendirilecektir. </w:t>
      </w:r>
    </w:p>
    <w:p w:rsidR="0078053A" w:rsidP="00A626F7" w:rsidRDefault="0078053A" w14:paraId="727C183F" w14:textId="5408AA77">
      <w:pPr>
        <w:widowControl/>
        <w:rPr>
          <w:rFonts w:ascii="Calibri" w:hAnsi="Calibri" w:cs="Calibri"/>
        </w:rPr>
      </w:pPr>
    </w:p>
    <w:p w:rsidR="007E322E" w:rsidP="007E322E" w:rsidRDefault="00195F56" w14:paraId="6B80689A" w14:textId="4959C239">
      <w:pPr>
        <w:widowControl/>
        <w:jc w:val="center"/>
        <w:rPr>
          <w:rFonts w:ascii="Calibri" w:hAnsi="Calibri" w:cs="Calibri"/>
        </w:rPr>
      </w:pPr>
      <w:r>
        <w:rPr>
          <w:rFonts w:ascii="Calibri" w:hAnsi="Calibri" w:cs="Calibri"/>
        </w:rPr>
        <mc:AlternateContent>
          <mc:Choice Requires="wps">
            <w:drawing>
              <wp:anchor distT="0" distB="0" distL="114300" distR="114300" simplePos="0" relativeHeight="251665408" behindDoc="0" locked="0" layoutInCell="1" allowOverlap="1" wp14:anchorId="01394E03" wp14:editId="3BA2CDCE">
                <wp:simplePos x="0" y="0"/>
                <wp:positionH relativeFrom="column">
                  <wp:posOffset>29210</wp:posOffset>
                </wp:positionH>
                <wp:positionV relativeFrom="paragraph">
                  <wp:posOffset>64559</wp:posOffset>
                </wp:positionV>
                <wp:extent cx="3560234" cy="1574800"/>
                <wp:effectExtent l="38100" t="57150" r="40640" b="44450"/>
                <wp:wrapNone/>
                <wp:docPr id="11" name="Dikdörtgen: Köşeleri Yuvarlatılmış 11"/>
                <wp:cNvGraphicFramePr/>
                <a:graphic xmlns:a="http://schemas.openxmlformats.org/drawingml/2006/main">
                  <a:graphicData uri="http://schemas.microsoft.com/office/word/2010/wordprocessingShape">
                    <wps:wsp>
                      <wps:cNvSpPr/>
                      <wps:spPr>
                        <a:xfrm>
                          <a:off x="0" y="0"/>
                          <a:ext cx="3560234" cy="1574800"/>
                        </a:xfrm>
                        <a:prstGeom prst="roundRect">
                          <a:avLst/>
                        </a:prstGeom>
                        <a:solidFill>
                          <a:schemeClr val="accent2">
                            <a:lumMod val="20000"/>
                            <a:lumOff val="80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Pr="00195F56" w:rsidR="00195F56" w:rsidP="00195F56" w:rsidRDefault="00195F56" w14:paraId="0DF0ADD5" w14:textId="432931D6">
                            <w:pPr>
                              <w:spacing w:after="43" w:line="216" w:lineRule="auto"/>
                              <w:rPr>
                                <w:rFonts w:hAnsi="Calibri"/>
                                <w:color w:val="000000" w:themeColor="text1"/>
                                <w:kern w:val="24"/>
                                <w:sz w:val="24"/>
                                <w:szCs w:val="24"/>
                              </w:rPr>
                            </w:pPr>
                            <w:r>
                              <w:rPr>
                                <w:rFonts w:hAnsi="Calibri"/>
                                <w:color w:val="000000" w:themeColor="text1"/>
                                <w:kern w:val="24"/>
                              </w:rPr>
                              <w:t xml:space="preserve">PUKÖ döngüsünün ilk aşamasıdır. Bu aşamada planlanan işin kimler tarafından, neden, nasıl, nerde, ne zaman, ne kadar sürede yapılacağı kararlaştırılır.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1" style="position:absolute;left:0;text-align:left;margin-left:2.3pt;margin-top:5.1pt;width:280.35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e4d5 [661]" stroked="f" strokeweight="1pt" arcsize="10923f" w14:anchorId="01394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">
                <v:stroke joinstyle="miter"/>
                <v:textbox>
                  <w:txbxContent>
                    <w:p w:rsidRPr="00195F56" w:rsidR="00195F56" w:rsidP="00195F56" w:rsidRDefault="00195F56" w14:paraId="0DF0ADD5" w14:textId="432931D6">
                      <w:pPr>
                        <w:spacing w:after="43" w:line="216" w:lineRule="auto"/>
                        <w:rPr>
                          <w:rFonts w:hAnsi="Calibri"/>
                          <w:color w:val="000000" w:themeColor="text1"/>
                          <w:kern w:val="24"/>
                          <w:sz w:val="24"/>
                          <w:szCs w:val="24"/>
                        </w:rPr>
                      </w:pPr>
                      <w:r>
                        <w:rPr>
                          <w:rFonts w:hAnsi="Calibri"/>
                          <w:color w:val="000000" w:themeColor="text1"/>
                          <w:kern w:val="24"/>
                        </w:rPr>
                        <w:t xml:space="preserve">PUKÖ döngüsünün ilk aşamasıdır. Bu aşamada planlanan işin kimler tarafından, neden, nasıl, nerde, ne zaman, ne kadar sürede yapılacağı kararlaştırılır. </w:t>
                      </w:r>
                    </w:p>
                  </w:txbxContent>
                </v:textbox>
              </v:roundrect>
            </w:pict>
          </mc:Fallback>
        </mc:AlternateContent>
      </w:r>
      <w:r>
        <w:rPr>
          <w:rFonts w:ascii="Calibri" w:hAnsi="Calibri" w:cs="Calibri"/>
        </w:rPr>
        <mc:AlternateContent>
          <mc:Choice Requires="wps">
            <w:drawing>
              <wp:anchor distT="0" distB="0" distL="114300" distR="114300" simplePos="0" relativeHeight="251667456" behindDoc="0" locked="0" layoutInCell="1" allowOverlap="1" wp14:anchorId="572BE5CA" wp14:editId="29AB14A2">
                <wp:simplePos x="0" y="0"/>
                <wp:positionH relativeFrom="margin">
                  <wp:posOffset>6100233</wp:posOffset>
                </wp:positionH>
                <wp:positionV relativeFrom="paragraph">
                  <wp:posOffset>64770</wp:posOffset>
                </wp:positionV>
                <wp:extent cx="3543300" cy="1653116"/>
                <wp:effectExtent l="38100" t="57150" r="38100" b="42545"/>
                <wp:wrapNone/>
                <wp:docPr id="12" name="Dikdörtgen: Köşeleri Yuvarlatılmış 12"/>
                <wp:cNvGraphicFramePr/>
                <a:graphic xmlns:a="http://schemas.openxmlformats.org/drawingml/2006/main">
                  <a:graphicData uri="http://schemas.microsoft.com/office/word/2010/wordprocessingShape">
                    <wps:wsp>
                      <wps:cNvSpPr/>
                      <wps:spPr>
                        <a:xfrm>
                          <a:off x="0" y="0"/>
                          <a:ext cx="3543300" cy="1653116"/>
                        </a:xfrm>
                        <a:prstGeom prst="roundRect">
                          <a:avLst/>
                        </a:prstGeom>
                        <a:solidFill>
                          <a:schemeClr val="accent4">
                            <a:lumMod val="20000"/>
                            <a:lumOff val="80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Pr="00195F56" w:rsidR="00195F56" w:rsidP="00195F56" w:rsidRDefault="00195F56" w14:paraId="68671EF5" w14:textId="01707167">
                            <w:pPr>
                              <w:spacing w:after="43" w:line="216" w:lineRule="auto"/>
                              <w:textAlignment w:val="baseline"/>
                              <w:rPr>
                                <w:rFonts w:ascii="Calibri" w:hAnsi="Calibri"/>
                                <w:color w:val="000000"/>
                                <w:sz w:val="24"/>
                                <w:szCs w:val="24"/>
                                <w14:textFill>
                                  <w14:solidFill>
                                    <w14:srgbClr w14:val="000000">
                                      <w14:satOff w14:val="0"/>
                                      <w14:lumOff w14:val="0"/>
                                    </w14:srgbClr>
                                  </w14:solidFill>
                                </w14:textFill>
                              </w:rPr>
                            </w:pPr>
                            <w:r>
                              <w:rPr>
                                <w:rFonts w:ascii="Calibri" w:hAnsi="Calibri"/>
                                <w:color w:val="000000"/>
                                <w14:textFill>
                                  <w14:solidFill>
                                    <w14:srgbClr w14:val="000000">
                                      <w14:satOff w14:val="0"/>
                                      <w14:lumOff w14:val="0"/>
                                    </w14:srgbClr>
                                  </w14:solidFill>
                                </w14:textFill>
                              </w:rPr>
                              <w:t>Planlama aşamasında belirlenen eylemlerin uygulanması ve sonuçlarının doğrulanması aşamasıdır. Kontrol aşamasının girdisini oluşturur.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2" style="position:absolute;left:0;text-align:left;margin-left:480.35pt;margin-top:5.1pt;width:279pt;height:1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fff2cc [663]" stroked="f" strokeweight="1pt" arcsize="10923f" w14:anchorId="572BE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">
                <v:stroke joinstyle="miter"/>
                <v:textbox>
                  <w:txbxContent>
                    <w:p w:rsidRPr="00195F56" w:rsidR="00195F56" w:rsidP="00195F56" w:rsidRDefault="00195F56" w14:paraId="68671EF5" w14:textId="01707167">
                      <w:pPr>
                        <w:spacing w:after="43" w:line="216" w:lineRule="auto"/>
                        <w:textAlignment w:val="baseline"/>
                        <w:rPr>
                          <w:rFonts w:ascii="Calibri" w:hAnsi="Calibri"/>
                          <w:color w:val="000000"/>
                          <w:sz w:val="24"/>
                          <w:szCs w:val="24"/>
                          <w14:textFill>
                            <w14:solidFill>
                              <w14:srgbClr w14:val="000000">
                                <w14:satOff w14:val="0"/>
                                <w14:lumOff w14:val="0"/>
                              </w14:srgbClr>
                            </w14:solidFill>
                          </w14:textFill>
                        </w:rPr>
                      </w:pPr>
                      <w:r>
                        <w:rPr>
                          <w:rFonts w:ascii="Calibri" w:hAnsi="Calibri"/>
                          <w:color w:val="000000"/>
                          <w14:textFill>
                            <w14:solidFill>
                              <w14:srgbClr w14:val="000000">
                                <w14:satOff w14:val="0"/>
                                <w14:lumOff w14:val="0"/>
                              </w14:srgbClr>
                            </w14:solidFill>
                          </w14:textFill>
                        </w:rPr>
                        <w:t>Planlama aşamasında belirlenen eylemlerin uygulanması ve sonuçlarının doğrulanması aşamasıdır. Kontrol aşamasının girdisini oluşturur.</w:t>
                      </w:r>
                    </w:p>
                  </w:txbxContent>
                </v:textbox>
                <w10:wrap anchorx="margin"/>
              </v:roundrect>
            </w:pict>
          </mc:Fallback>
        </mc:AlternateContent>
      </w:r>
    </w:p>
    <w:p w:rsidR="007E322E" w:rsidP="00A626F7" w:rsidRDefault="007E322E" w14:paraId="1A80E070" w14:textId="0FAF13FF">
      <w:pPr>
        <w:widowControl/>
        <w:rPr>
          <w:rFonts w:ascii="Calibri" w:hAnsi="Calibri" w:cs="Calibri"/>
        </w:rPr>
      </w:pPr>
    </w:p>
    <w:p w:rsidR="007E322E" w:rsidP="00A626F7" w:rsidRDefault="007E322E" w14:paraId="6E363596" w14:textId="69BDBECE">
      <w:pPr>
        <w:widowControl/>
        <w:rPr>
          <w:rFonts w:ascii="Calibri" w:hAnsi="Calibri" w:cs="Calibri"/>
        </w:rPr>
      </w:pPr>
    </w:p>
    <w:p w:rsidR="007E322E" w:rsidP="00A626F7" w:rsidRDefault="007E322E" w14:paraId="500EB911" w14:textId="658B0EE4">
      <w:pPr>
        <w:widowControl/>
        <w:rPr>
          <w:rFonts w:ascii="Calibri" w:hAnsi="Calibri" w:cs="Calibri"/>
        </w:rPr>
      </w:pPr>
    </w:p>
    <w:p w:rsidR="007E322E" w:rsidP="00A626F7" w:rsidRDefault="00195F56" w14:paraId="7D1B3586" w14:textId="68E02E81">
      <w:pPr>
        <w:widowControl/>
        <w:rPr>
          <w:rFonts w:ascii="Calibri" w:hAnsi="Calibri" w:cs="Calibri"/>
        </w:rPr>
      </w:pPr>
      <w:r w:rsidRPr="007E322E">
        <w:rPr>
          <w:rFonts w:ascii="Calibri" w:hAnsi="Calibri" w:cs="Calibri"/>
        </w:rPr>
        <mc:AlternateContent>
          <mc:Choice Requires="wpg">
            <w:drawing>
              <wp:anchor distT="0" distB="0" distL="114300" distR="114300" simplePos="0" relativeHeight="251673600" behindDoc="0" locked="0" layoutInCell="1" allowOverlap="1" wp14:anchorId="158AFF28" wp14:editId="6CD6CED2">
                <wp:simplePos x="0" y="0"/>
                <wp:positionH relativeFrom="column">
                  <wp:posOffset>2785110</wp:posOffset>
                </wp:positionH>
                <wp:positionV relativeFrom="paragraph">
                  <wp:posOffset>8043</wp:posOffset>
                </wp:positionV>
                <wp:extent cx="3974465" cy="1927225"/>
                <wp:effectExtent l="57150" t="57150" r="45085" b="0"/>
                <wp:wrapNone/>
                <wp:docPr id="3" name="Grup 2">
                  <a:extLst xmlns:a="http://schemas.openxmlformats.org/drawingml/2006/main">
                    <a:ext uri="{FF2B5EF4-FFF2-40B4-BE49-F238E27FC236}">
                      <a16:creationId xmlns:a16="http://schemas.microsoft.com/office/drawing/2014/main" id="{EF273453-82E6-8FC5-152E-5E86F8C2B407}"/>
                    </a:ext>
                  </a:extLst>
                </wp:docPr>
                <wp:cNvGraphicFramePr/>
                <a:graphic xmlns:a="http://schemas.openxmlformats.org/drawingml/2006/main">
                  <a:graphicData uri="http://schemas.microsoft.com/office/word/2010/wordprocessingGroup">
                    <wpg:wgp>
                      <wpg:cNvGrpSpPr/>
                      <wpg:grpSpPr>
                        <a:xfrm>
                          <a:off x="0" y="0"/>
                          <a:ext cx="3974465" cy="1927225"/>
                          <a:chOff x="2249762" y="633627"/>
                          <a:chExt cx="3671589" cy="1927517"/>
                        </a:xfrm>
                      </wpg:grpSpPr>
                      <wps:wsp>
                        <wps:cNvPr id="5" name="Serbest Form: Şekil 5">
                          <a:extLst>
                            <a:ext uri="{FF2B5EF4-FFF2-40B4-BE49-F238E27FC236}">
                              <a16:creationId xmlns:a16="http://schemas.microsoft.com/office/drawing/2014/main" id="{3A7795B5-3E4F-FD45-2AAF-F3884BF35957}"/>
                            </a:ext>
                          </a:extLst>
                        </wps:cNvPr>
                        <wps:cNvSpPr/>
                        <wps:spPr>
                          <a:xfrm>
                            <a:off x="2249762" y="633627"/>
                            <a:ext cx="1787128" cy="1684191"/>
                          </a:xfrm>
                          <a:custGeom>
                            <a:avLst/>
                            <a:gdLst>
                              <a:gd name="connsiteX0" fmla="*/ 0 w 2107201"/>
                              <a:gd name="connsiteY0" fmla="*/ 2107201 h 2107201"/>
                              <a:gd name="connsiteX1" fmla="*/ 2107201 w 2107201"/>
                              <a:gd name="connsiteY1" fmla="*/ 0 h 2107201"/>
                              <a:gd name="connsiteX2" fmla="*/ 2107201 w 2107201"/>
                              <a:gd name="connsiteY2" fmla="*/ 2107201 h 2107201"/>
                              <a:gd name="connsiteX3" fmla="*/ 0 w 2107201"/>
                              <a:gd name="connsiteY3" fmla="*/ 2107201 h 2107201"/>
                            </a:gdLst>
                            <a:ahLst/>
                            <a:cxnLst>
                              <a:cxn ang="0">
                                <a:pos x="connsiteX0" y="connsiteY0"/>
                              </a:cxn>
                              <a:cxn ang="0">
                                <a:pos x="connsiteX1" y="connsiteY1"/>
                              </a:cxn>
                              <a:cxn ang="0">
                                <a:pos x="connsiteX2" y="connsiteY2"/>
                              </a:cxn>
                              <a:cxn ang="0">
                                <a:pos x="connsiteX3" y="connsiteY3"/>
                              </a:cxn>
                            </a:cxnLst>
                            <a:rect l="l" t="t" r="r" b="b"/>
                            <a:pathLst>
                              <a:path w="2107201" h="2107201">
                                <a:moveTo>
                                  <a:pt x="0" y="2107201"/>
                                </a:moveTo>
                                <a:cubicBezTo>
                                  <a:pt x="0" y="943426"/>
                                  <a:pt x="943426" y="0"/>
                                  <a:pt x="2107201" y="0"/>
                                </a:cubicBezTo>
                                <a:lnTo>
                                  <a:pt x="2107201" y="2107201"/>
                                </a:lnTo>
                                <a:lnTo>
                                  <a:pt x="0" y="2107201"/>
                                </a:lnTo>
                                <a:close/>
                              </a:path>
                            </a:pathLst>
                          </a:custGeom>
                          <a:solidFill>
                            <a:schemeClr val="accent2">
                              <a:lumMod val="75000"/>
                            </a:schemeClr>
                          </a:solidFill>
                          <a:ln>
                            <a:noFill/>
                          </a:ln>
                          <a:effectLst/>
                          <a:scene3d>
                            <a:camera prst="orthographicFront"/>
                            <a:lightRig rig="flat" dir="t"/>
                          </a:scene3d>
                          <a:sp3d prstMaterial="plastic">
                            <a:bevelT w="120900" h="88900"/>
                            <a:bevelB w="88900" h="31750" prst="angle"/>
                          </a:sp3d>
                        </wps:spPr>
                        <wps:txbx>
                          <w:txbxContent>
                            <w:p w:rsidRPr="00AC6764" w:rsidR="00195F56" w:rsidP="00195F56" w:rsidRDefault="00195F56" w14:paraId="3FCBDF83"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Planla</w:t>
                              </w:r>
                            </w:p>
                          </w:txbxContent>
                        </wps:txbx>
                        <wps:bodyPr spcFirstLastPara="0" vert="horz" wrap="square" lIns="816321" tIns="816321" rIns="199136" bIns="199136" numCol="1" spcCol="1270" anchor="ctr" anchorCtr="0">
                          <a:noAutofit/>
                        </wps:bodyPr>
                      </wps:wsp>
                      <wps:wsp>
                        <wps:cNvPr id="6" name="Serbest Form: Şekil 6">
                          <a:extLst>
                            <a:ext uri="{FF2B5EF4-FFF2-40B4-BE49-F238E27FC236}">
                              <a16:creationId xmlns:a16="http://schemas.microsoft.com/office/drawing/2014/main" id="{C5E90AFB-2799-DD7F-B59C-7B9884287E1B}"/>
                            </a:ext>
                          </a:extLst>
                        </wps:cNvPr>
                        <wps:cNvSpPr/>
                        <wps:spPr>
                          <a:xfrm>
                            <a:off x="4134222" y="633627"/>
                            <a:ext cx="1787129" cy="1684191"/>
                          </a:xfrm>
                          <a:custGeom>
                            <a:avLst/>
                            <a:gdLst>
                              <a:gd name="connsiteX0" fmla="*/ 0 w 2107201"/>
                              <a:gd name="connsiteY0" fmla="*/ 2107201 h 2107201"/>
                              <a:gd name="connsiteX1" fmla="*/ 2107201 w 2107201"/>
                              <a:gd name="connsiteY1" fmla="*/ 0 h 2107201"/>
                              <a:gd name="connsiteX2" fmla="*/ 2107201 w 2107201"/>
                              <a:gd name="connsiteY2" fmla="*/ 2107201 h 2107201"/>
                              <a:gd name="connsiteX3" fmla="*/ 0 w 2107201"/>
                              <a:gd name="connsiteY3" fmla="*/ 2107201 h 2107201"/>
                            </a:gdLst>
                            <a:ahLst/>
                            <a:cxnLst>
                              <a:cxn ang="0">
                                <a:pos x="connsiteX0" y="connsiteY0"/>
                              </a:cxn>
                              <a:cxn ang="0">
                                <a:pos x="connsiteX1" y="connsiteY1"/>
                              </a:cxn>
                              <a:cxn ang="0">
                                <a:pos x="connsiteX2" y="connsiteY2"/>
                              </a:cxn>
                              <a:cxn ang="0">
                                <a:pos x="connsiteX3" y="connsiteY3"/>
                              </a:cxn>
                            </a:cxnLst>
                            <a:rect l="l" t="t" r="r" b="b"/>
                            <a:pathLst>
                              <a:path w="2107201" h="2107201">
                                <a:moveTo>
                                  <a:pt x="0" y="0"/>
                                </a:moveTo>
                                <a:cubicBezTo>
                                  <a:pt x="1163775" y="0"/>
                                  <a:pt x="2107201" y="943426"/>
                                  <a:pt x="2107201" y="2107201"/>
                                </a:cubicBezTo>
                                <a:lnTo>
                                  <a:pt x="0" y="2107201"/>
                                </a:lnTo>
                                <a:lnTo>
                                  <a:pt x="0" y="0"/>
                                </a:lnTo>
                                <a:close/>
                              </a:path>
                            </a:pathLst>
                          </a:custGeom>
                          <a:solidFill>
                            <a:schemeClr val="accent4">
                              <a:lumMod val="75000"/>
                            </a:schemeClr>
                          </a:solidFill>
                          <a:ln>
                            <a:noFill/>
                          </a:ln>
                          <a:effectLst/>
                          <a:scene3d>
                            <a:camera prst="orthographicFront"/>
                            <a:lightRig rig="flat" dir="t"/>
                          </a:scene3d>
                          <a:sp3d prstMaterial="plastic">
                            <a:bevelT w="120900" h="88900"/>
                            <a:bevelB w="88900" h="31750" prst="angle"/>
                          </a:sp3d>
                        </wps:spPr>
                        <wps:txbx>
                          <w:txbxContent>
                            <w:p w:rsidRPr="00AC6764" w:rsidR="00195F56" w:rsidP="00195F56" w:rsidRDefault="00195F56" w14:paraId="0B4A6CAD"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Uygula</w:t>
                              </w:r>
                            </w:p>
                          </w:txbxContent>
                        </wps:txbx>
                        <wps:bodyPr spcFirstLastPara="0" vert="horz" wrap="square" lIns="199136" tIns="816321" rIns="816321" bIns="199136" numCol="1" spcCol="1270" anchor="ctr" anchorCtr="0">
                          <a:noAutofit/>
                        </wps:bodyPr>
                      </wps:wsp>
                      <wps:wsp>
                        <wps:cNvPr id="7" name="Ok: Çember 7">
                          <a:extLst>
                            <a:ext uri="{FF2B5EF4-FFF2-40B4-BE49-F238E27FC236}">
                              <a16:creationId xmlns:a16="http://schemas.microsoft.com/office/drawing/2014/main" id="{6C03A2BA-32C4-E094-4164-70855EBD8658}"/>
                            </a:ext>
                          </a:extLst>
                        </wps:cNvPr>
                        <wps:cNvSpPr/>
                        <wps:spPr>
                          <a:xfrm>
                            <a:off x="3721784" y="1928497"/>
                            <a:ext cx="727544" cy="632647"/>
                          </a:xfrm>
                          <a:prstGeom prst="circularArrow">
                            <a:avLst/>
                          </a:prstGeom>
                          <a:solidFill>
                            <a:srgbClr val="5B9BD5">
                              <a:tint val="40000"/>
                              <a:hueOff val="0"/>
                              <a:satOff val="0"/>
                              <a:lumOff val="0"/>
                              <a:alphaOff val="0"/>
                            </a:srgbClr>
                          </a:solidFill>
                          <a:ln>
                            <a:noFill/>
                          </a:ln>
                          <a:effectLst>
                            <a:outerShdw blurRad="57150" dist="19050" dir="5400000" algn="ctr" rotWithShape="0">
                              <a:srgbClr val="000000">
                                <a:alpha val="63000"/>
                              </a:srgbClr>
                            </a:outerShdw>
                          </a:effectLst>
                          <a:scene3d>
                            <a:camera prst="orthographicFront"/>
                            <a:lightRig rig="flat" dir="t"/>
                          </a:scene3d>
                          <a:sp3d z="190500" prstMaterial="plastic">
                            <a:bevelT w="120900" h="88900"/>
                            <a:bevelB w="88900" h="31750" prst="angle"/>
                          </a:sp3d>
                        </wps:spPr>
                        <wps:bodyPr/>
                      </wps:wsp>
                    </wpg:wgp>
                  </a:graphicData>
                </a:graphic>
                <wp14:sizeRelH relativeFrom="margin">
                  <wp14:pctWidth>0</wp14:pctWidth>
                </wp14:sizeRelH>
                <wp14:sizeRelV relativeFrom="margin">
                  <wp14:pctHeight>0</wp14:pctHeight>
                </wp14:sizeRelV>
              </wp:anchor>
            </w:drawing>
          </mc:Choice>
          <mc:Fallback>
            <w:pict>
              <v:group id="Grup 2" style="position:absolute;margin-left:219.3pt;margin-top:.65pt;width:312.95pt;height:151.75pt;z-index:251673600;mso-width-relative:margin;mso-height-relative:margin" coordsize="36715,19275" coordorigin="22497,6336" o:spid="_x0000_s1028" w14:anchorId="158AF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">
                <v:shape id="Serbest Form: Şekil 5" style="position:absolute;left:22497;top:6336;width:17871;height:16842;visibility:visible;mso-wrap-style:square;v-text-anchor:middle" coordsize="2107201,2107201" o:spid="_x0000_s1029" fillcolor="#c45911 [2405]" stroked="f" o:spt="100" adj="-11796480,,5400" path="m,2107201c,943426,943426,,2107201,r,2107201l,2107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">
                  <v:stroke joinstyle="miter"/>
                  <v:formulas/>
                  <v:path textboxrect="0,0,2107201,2107201" arrowok="t" o:connecttype="custom" o:connectlocs="0,1684191;1787128,0;1787128,1684191;0,1684191" o:connectangles="0,0,0,0"/>
                  <v:textbox inset="22.67558mm,22.67558mm,15.68pt,15.68pt">
                    <w:txbxContent>
                      <w:p w:rsidRPr="00AC6764" w:rsidR="00195F56" w:rsidP="00195F56" w:rsidRDefault="00195F56" w14:paraId="3FCBDF83"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Planla</w:t>
                        </w:r>
                      </w:p>
                    </w:txbxContent>
                  </v:textbox>
                </v:shape>
                <v:shape id="Serbest Form: Şekil 6" style="position:absolute;left:41342;top:6336;width:17871;height:16842;visibility:visible;mso-wrap-style:square;v-text-anchor:middle" coordsize="2107201,2107201" o:spid="_x0000_s1030" fillcolor="#bf8f00 [2407]" stroked="f" o:spt="100" adj="-11796480,,5400" path="m,c1163775,,2107201,943426,2107201,2107201l,2107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">
                  <v:stroke joinstyle="miter"/>
                  <v:formulas/>
                  <v:path textboxrect="0,0,2107201,2107201" arrowok="t" o:connecttype="custom" o:connectlocs="0,1684191;1787129,0;1787129,1684191;0,1684191" o:connectangles="0,0,0,0"/>
                  <v:textbox inset="15.68pt,22.67558mm,22.67558mm,15.68pt">
                    <w:txbxContent>
                      <w:p w:rsidRPr="00AC6764" w:rsidR="00195F56" w:rsidP="00195F56" w:rsidRDefault="00195F56" w14:paraId="0B4A6CAD"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Uygula</w:t>
                        </w:r>
                      </w:p>
                    </w:txbxContent>
                  </v:textbox>
                </v:shape>
                <v:shape id="Ok: Çember 7" style="position:absolute;left:37217;top:19284;width:7276;height:6327;visibility:visible;mso-wrap-style:square;v-text-anchor:top" coordsize="727544,632647" o:spid="_x0000_s1031" fillcolor="#d2deef" stroked="f" path="m39540,316324c39540,176614,161508,58807,323929,41639,475678,25599,619929,102244,670074,225557r35810,-1l648463,316323,547722,225556r33837,c532918,149653,429320,107537,324727,121145,205941,136599,118621,219290,118621,316323r-790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">
                  <v:shadow on="t" color="black" opacity="41287f" offset="0,1.5pt"/>
                  <v:path arrowok="t" o:connecttype="custom" o:connectlocs="39540,316324;323929,41639;670074,225557;705884,225556;648463,316323;547722,225556;581559,225556;324727,121145;118621,316323;39540,316324" o:connectangles="0,0,0,0,0,0,0,0,0,0"/>
                </v:shape>
              </v:group>
            </w:pict>
          </mc:Fallback>
        </mc:AlternateContent>
      </w:r>
    </w:p>
    <w:p w:rsidR="007E322E" w:rsidP="00A626F7" w:rsidRDefault="007E322E" w14:paraId="384A0C10" w14:textId="1DBF9C7B">
      <w:pPr>
        <w:widowControl/>
        <w:rPr>
          <w:rFonts w:ascii="Calibri" w:hAnsi="Calibri" w:cs="Calibri"/>
        </w:rPr>
      </w:pPr>
    </w:p>
    <w:p w:rsidR="007E322E" w:rsidP="00A626F7" w:rsidRDefault="007E322E" w14:paraId="020C5E3C" w14:textId="207C7DD8">
      <w:pPr>
        <w:widowControl/>
        <w:rPr>
          <w:rFonts w:ascii="Calibri" w:hAnsi="Calibri" w:cs="Calibri"/>
        </w:rPr>
      </w:pPr>
    </w:p>
    <w:p w:rsidR="007E322E" w:rsidP="00A626F7" w:rsidRDefault="007E322E" w14:paraId="095D49FA" w14:textId="52587292">
      <w:pPr>
        <w:widowControl/>
        <w:rPr>
          <w:rFonts w:ascii="Calibri" w:hAnsi="Calibri" w:cs="Calibri"/>
        </w:rPr>
      </w:pPr>
    </w:p>
    <w:p w:rsidR="007E322E" w:rsidP="00A626F7" w:rsidRDefault="007E322E" w14:paraId="2173E878" w14:textId="5F7F040E">
      <w:pPr>
        <w:widowControl/>
        <w:rPr>
          <w:rFonts w:ascii="Calibri" w:hAnsi="Calibri" w:cs="Calibri"/>
        </w:rPr>
      </w:pPr>
    </w:p>
    <w:p w:rsidR="007E322E" w:rsidP="00A626F7" w:rsidRDefault="007E322E" w14:paraId="74B419F6" w14:textId="12954F68">
      <w:pPr>
        <w:widowControl/>
        <w:rPr>
          <w:rFonts w:ascii="Calibri" w:hAnsi="Calibri" w:cs="Calibri"/>
        </w:rPr>
      </w:pPr>
    </w:p>
    <w:p w:rsidR="007E322E" w:rsidP="00A626F7" w:rsidRDefault="007E322E" w14:paraId="223B192B" w14:textId="18687E27">
      <w:pPr>
        <w:widowControl/>
        <w:rPr>
          <w:rFonts w:ascii="Calibri" w:hAnsi="Calibri" w:cs="Calibri"/>
        </w:rPr>
      </w:pPr>
    </w:p>
    <w:p w:rsidR="007E322E" w:rsidP="00A626F7" w:rsidRDefault="007E322E" w14:paraId="724D3804" w14:textId="2FECE580">
      <w:pPr>
        <w:widowControl/>
        <w:rPr>
          <w:rFonts w:ascii="Calibri" w:hAnsi="Calibri" w:cs="Calibri"/>
        </w:rPr>
      </w:pPr>
    </w:p>
    <w:p w:rsidR="007E322E" w:rsidP="00A626F7" w:rsidRDefault="00195F56" w14:paraId="7D2FE6EA" w14:textId="7CC0E63C">
      <w:pPr>
        <w:widowControl/>
        <w:rPr>
          <w:rFonts w:ascii="Calibri" w:hAnsi="Calibri" w:cs="Calibri"/>
        </w:rPr>
      </w:pPr>
      <w:r w:rsidRPr="007E322E">
        <w:rPr>
          <w:rFonts w:ascii="Calibri" w:hAnsi="Calibri" w:cs="Calibri"/>
        </w:rPr>
        <mc:AlternateContent>
          <mc:Choice Requires="wps">
            <w:drawing>
              <wp:anchor distT="0" distB="0" distL="114300" distR="114300" simplePos="0" relativeHeight="251677696" behindDoc="0" locked="0" layoutInCell="1" allowOverlap="1" wp14:anchorId="2B3FF36B" wp14:editId="2A3D8D90">
                <wp:simplePos x="0" y="0"/>
                <wp:positionH relativeFrom="column">
                  <wp:posOffset>4378749</wp:posOffset>
                </wp:positionH>
                <wp:positionV relativeFrom="paragraph">
                  <wp:posOffset>72390</wp:posOffset>
                </wp:positionV>
                <wp:extent cx="787400" cy="632460"/>
                <wp:effectExtent l="57150" t="0" r="31750" b="72390"/>
                <wp:wrapNone/>
                <wp:docPr id="24" name="Ok: Çember 23">
                  <a:extLst xmlns:a="http://schemas.openxmlformats.org/drawingml/2006/main">
                    <a:ext uri="{FF2B5EF4-FFF2-40B4-BE49-F238E27FC236}">
                      <a16:creationId xmlns:a16="http://schemas.microsoft.com/office/drawing/2014/main" id="{3B55F36C-1849-44E3-929B-1BF7588ED276}"/>
                    </a:ext>
                  </a:extLst>
                </wp:docPr>
                <wp:cNvGraphicFramePr/>
                <a:graphic xmlns:a="http://schemas.openxmlformats.org/drawingml/2006/main">
                  <a:graphicData uri="http://schemas.microsoft.com/office/word/2010/wordprocessingShape">
                    <wps:wsp>
                      <wps:cNvSpPr/>
                      <wps:spPr>
                        <a:xfrm rot="10800000">
                          <a:off x="0" y="0"/>
                          <a:ext cx="787400" cy="632460"/>
                        </a:xfrm>
                        <a:prstGeom prst="circularArrow">
                          <a:avLst/>
                        </a:prstGeom>
                        <a:solidFill>
                          <a:srgbClr val="5B9BD5">
                            <a:tint val="40000"/>
                            <a:hueOff val="0"/>
                            <a:satOff val="0"/>
                            <a:lumOff val="0"/>
                            <a:alphaOff val="0"/>
                          </a:srgbClr>
                        </a:solidFill>
                        <a:ln>
                          <a:noFill/>
                        </a:ln>
                        <a:effectLst>
                          <a:outerShdw blurRad="57150" dist="19050" dir="5400000" algn="ctr" rotWithShape="0">
                            <a:srgbClr val="000000">
                              <a:alpha val="63000"/>
                            </a:srgbClr>
                          </a:outerShdw>
                        </a:effectLst>
                        <a:scene3d>
                          <a:camera prst="orthographicFront"/>
                          <a:lightRig rig="flat" dir="t"/>
                        </a:scene3d>
                        <a:sp3d z="190500" prstMaterial="plastic">
                          <a:bevelT w="120900" h="88900"/>
                          <a:bevelB w="88900" h="31750" prst="angle"/>
                        </a:sp3d>
                      </wps:spPr>
                      <wps:bodyPr/>
                    </wps:wsp>
                  </a:graphicData>
                </a:graphic>
              </wp:anchor>
            </w:drawing>
          </mc:Choice>
          <mc:Fallback xmlns:oel="http://schemas.microsoft.com/office/2019/extlst">
            <w:pict>
              <v:shape id="Ok: Çember 23" style="position:absolute;margin-left:344.8pt;margin-top:5.7pt;width:62pt;height:49.8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787400,632460" o:spid="_x0000_s1026" fillcolor="#d2deef" stroked="f" path="m39529,316230c39529,175546,174647,57257,353559,41312,514208,26995,666872,99497,724561,217506r34285,l708343,316230,600731,217506r31303,c575871,147529,466087,109147,354780,120574,219251,134488,118585,217876,118585,316230r-790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" w14:anchorId="166BE086">
                <v:shadow on="t" color="black" opacity="41287f" offset="0,1.5pt"/>
                <v:path arrowok="t" o:connecttype="custom" o:connectlocs="39529,316230;353559,41312;724561,217506;758846,217506;708343,316230;600731,217506;632034,217506;354780,120574;118585,316230;39529,316230" o:connectangles="0,0,0,0,0,0,0,0,0,0"/>
              </v:shape>
            </w:pict>
          </mc:Fallback>
        </mc:AlternateContent>
      </w:r>
    </w:p>
    <w:p w:rsidR="007E322E" w:rsidP="00A626F7" w:rsidRDefault="007E322E" w14:paraId="5F8ECB88" w14:textId="27B8E23A">
      <w:pPr>
        <w:widowControl/>
        <w:rPr>
          <w:rFonts w:ascii="Calibri" w:hAnsi="Calibri" w:cs="Calibri"/>
        </w:rPr>
      </w:pPr>
    </w:p>
    <w:p w:rsidR="007E322E" w:rsidP="00A626F7" w:rsidRDefault="00195F56" w14:paraId="50598CDB" w14:textId="7D905E0B">
      <w:pPr>
        <w:widowControl/>
        <w:rPr>
          <w:rFonts w:ascii="Calibri" w:hAnsi="Calibri" w:cs="Calibri"/>
        </w:rPr>
      </w:pPr>
      <w:r w:rsidRPr="007E322E">
        <w:rPr>
          <w:rFonts w:ascii="Calibri" w:hAnsi="Calibri" w:cs="Calibri"/>
        </w:rPr>
        <mc:AlternateContent>
          <mc:Choice Requires="wps">
            <w:drawing>
              <wp:anchor distT="0" distB="0" distL="114300" distR="114300" simplePos="0" relativeHeight="251675648" behindDoc="0" locked="0" layoutInCell="1" allowOverlap="1" wp14:anchorId="353E720E" wp14:editId="193B48EA">
                <wp:simplePos x="0" y="0"/>
                <wp:positionH relativeFrom="column">
                  <wp:posOffset>4824730</wp:posOffset>
                </wp:positionH>
                <wp:positionV relativeFrom="paragraph">
                  <wp:posOffset>88900</wp:posOffset>
                </wp:positionV>
                <wp:extent cx="1934210" cy="1684020"/>
                <wp:effectExtent l="57150" t="57150" r="46990" b="49530"/>
                <wp:wrapNone/>
                <wp:docPr id="20" name="Serbest Form: Şekil 19">
                  <a:extLst xmlns:a="http://schemas.openxmlformats.org/drawingml/2006/main">
                    <a:ext uri="{FF2B5EF4-FFF2-40B4-BE49-F238E27FC236}">
                      <a16:creationId xmlns:a16="http://schemas.microsoft.com/office/drawing/2014/main" id="{98EFA210-F34C-3966-8E7F-0D1032A8A928}"/>
                    </a:ext>
                  </a:extLst>
                </wp:docPr>
                <wp:cNvGraphicFramePr/>
                <a:graphic xmlns:a="http://schemas.openxmlformats.org/drawingml/2006/main">
                  <a:graphicData uri="http://schemas.microsoft.com/office/word/2010/wordprocessingShape">
                    <wps:wsp>
                      <wps:cNvSpPr/>
                      <wps:spPr>
                        <a:xfrm>
                          <a:off x="0" y="0"/>
                          <a:ext cx="1934210" cy="1684020"/>
                        </a:xfrm>
                        <a:custGeom>
                          <a:avLst/>
                          <a:gdLst>
                            <a:gd name="connsiteX0" fmla="*/ 0 w 2107201"/>
                            <a:gd name="connsiteY0" fmla="*/ 2107201 h 2107201"/>
                            <a:gd name="connsiteX1" fmla="*/ 2107201 w 2107201"/>
                            <a:gd name="connsiteY1" fmla="*/ 0 h 2107201"/>
                            <a:gd name="connsiteX2" fmla="*/ 2107201 w 2107201"/>
                            <a:gd name="connsiteY2" fmla="*/ 2107201 h 2107201"/>
                            <a:gd name="connsiteX3" fmla="*/ 0 w 2107201"/>
                            <a:gd name="connsiteY3" fmla="*/ 2107201 h 2107201"/>
                          </a:gdLst>
                          <a:ahLst/>
                          <a:cxnLst>
                            <a:cxn ang="0">
                              <a:pos x="connsiteX0" y="connsiteY0"/>
                            </a:cxn>
                            <a:cxn ang="0">
                              <a:pos x="connsiteX1" y="connsiteY1"/>
                            </a:cxn>
                            <a:cxn ang="0">
                              <a:pos x="connsiteX2" y="connsiteY2"/>
                            </a:cxn>
                            <a:cxn ang="0">
                              <a:pos x="connsiteX3" y="connsiteY3"/>
                            </a:cxn>
                          </a:cxnLst>
                          <a:rect l="l" t="t" r="r" b="b"/>
                          <a:pathLst>
                            <a:path w="2107201" h="2107201">
                              <a:moveTo>
                                <a:pt x="2107201" y="0"/>
                              </a:moveTo>
                              <a:cubicBezTo>
                                <a:pt x="2107201" y="1163775"/>
                                <a:pt x="1163775" y="2107201"/>
                                <a:pt x="0" y="2107201"/>
                              </a:cubicBezTo>
                              <a:lnTo>
                                <a:pt x="0" y="0"/>
                              </a:lnTo>
                              <a:lnTo>
                                <a:pt x="2107201" y="0"/>
                              </a:lnTo>
                              <a:close/>
                            </a:path>
                          </a:pathLst>
                        </a:custGeom>
                        <a:solidFill>
                          <a:schemeClr val="accent6">
                            <a:lumMod val="75000"/>
                          </a:schemeClr>
                        </a:solidFill>
                        <a:ln>
                          <a:noFill/>
                        </a:ln>
                        <a:effectLst/>
                        <a:scene3d>
                          <a:camera prst="orthographicFront"/>
                          <a:lightRig rig="flat" dir="t"/>
                        </a:scene3d>
                        <a:sp3d prstMaterial="plastic">
                          <a:bevelT w="120900" h="88900"/>
                          <a:bevelB w="88900" h="31750" prst="angle"/>
                        </a:sp3d>
                      </wps:spPr>
                      <wps:txbx>
                        <w:txbxContent>
                          <w:p w:rsidRPr="00AC6764" w:rsidR="00195F56" w:rsidP="00195F56" w:rsidRDefault="00195F56" w14:paraId="55150D9D"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Kontrol et</w:t>
                            </w:r>
                          </w:p>
                        </w:txbxContent>
                      </wps:txbx>
                      <wps:bodyPr spcFirstLastPara="0" vert="horz" wrap="square" lIns="199136" tIns="199135" rIns="816322" bIns="816321" numCol="1" spcCol="1270" anchor="ctr" anchorCtr="0">
                        <a:noAutofit/>
                      </wps:bodyPr>
                    </wps:wsp>
                  </a:graphicData>
                </a:graphic>
              </wp:anchor>
            </w:drawing>
          </mc:Choice>
          <mc:Fallback>
            <w:pict>
              <v:shape id="Serbest Form: Şekil 19" style="position:absolute;margin-left:379.9pt;margin-top:7pt;width:152.3pt;height:132.6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07201,2107201" o:spid="_x0000_s1032" fillcolor="#538135 [2409]" stroked="f" o:spt="100" adj="-11796480,,5400" path="m2107201,c2107201,1163775,1163775,2107201,,2107201l,,21072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" w14:anchorId="353E720E">
                <v:stroke joinstyle="miter"/>
                <v:formulas/>
                <v:path textboxrect="0,0,2107201,2107201" arrowok="t" o:connecttype="custom" o:connectlocs="0,1684020;1934210,0;1934210,1684020;0,1684020" o:connectangles="0,0,0,0"/>
                <v:textbox inset="15.68pt,5.53153mm,22.67561mm,22.67558mm">
                  <w:txbxContent>
                    <w:p w:rsidRPr="00AC6764" w:rsidR="00195F56" w:rsidP="00195F56" w:rsidRDefault="00195F56" w14:paraId="55150D9D"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Kontrol et</w:t>
                      </w:r>
                    </w:p>
                  </w:txbxContent>
                </v:textbox>
              </v:shape>
            </w:pict>
          </mc:Fallback>
        </mc:AlternateContent>
      </w:r>
      <w:r w:rsidRPr="007E322E">
        <w:rPr>
          <w:rFonts w:ascii="Calibri" w:hAnsi="Calibri" w:cs="Calibri"/>
        </w:rPr>
        <mc:AlternateContent>
          <mc:Choice Requires="wps">
            <w:drawing>
              <wp:anchor distT="0" distB="0" distL="114300" distR="114300" simplePos="0" relativeHeight="251676672" behindDoc="0" locked="0" layoutInCell="1" allowOverlap="1" wp14:anchorId="1DB0424A" wp14:editId="0CB8B229">
                <wp:simplePos x="0" y="0"/>
                <wp:positionH relativeFrom="column">
                  <wp:posOffset>2785534</wp:posOffset>
                </wp:positionH>
                <wp:positionV relativeFrom="paragraph">
                  <wp:posOffset>88900</wp:posOffset>
                </wp:positionV>
                <wp:extent cx="1934210" cy="1684020"/>
                <wp:effectExtent l="57150" t="57150" r="46990" b="49530"/>
                <wp:wrapNone/>
                <wp:docPr id="23" name="Serbest Form: Şekil 22">
                  <a:extLst xmlns:a="http://schemas.openxmlformats.org/drawingml/2006/main">
                    <a:ext uri="{FF2B5EF4-FFF2-40B4-BE49-F238E27FC236}">
                      <a16:creationId xmlns:a16="http://schemas.microsoft.com/office/drawing/2014/main" id="{6CAE39F5-6792-87F7-36B2-B03EB6CD5A10}"/>
                    </a:ext>
                  </a:extLst>
                </wp:docPr>
                <wp:cNvGraphicFramePr/>
                <a:graphic xmlns:a="http://schemas.openxmlformats.org/drawingml/2006/main">
                  <a:graphicData uri="http://schemas.microsoft.com/office/word/2010/wordprocessingShape">
                    <wps:wsp>
                      <wps:cNvSpPr/>
                      <wps:spPr>
                        <a:xfrm>
                          <a:off x="0" y="0"/>
                          <a:ext cx="1934210" cy="1684020"/>
                        </a:xfrm>
                        <a:custGeom>
                          <a:avLst/>
                          <a:gdLst>
                            <a:gd name="connsiteX0" fmla="*/ 0 w 2107201"/>
                            <a:gd name="connsiteY0" fmla="*/ 2107201 h 2107201"/>
                            <a:gd name="connsiteX1" fmla="*/ 2107201 w 2107201"/>
                            <a:gd name="connsiteY1" fmla="*/ 0 h 2107201"/>
                            <a:gd name="connsiteX2" fmla="*/ 2107201 w 2107201"/>
                            <a:gd name="connsiteY2" fmla="*/ 2107201 h 2107201"/>
                            <a:gd name="connsiteX3" fmla="*/ 0 w 2107201"/>
                            <a:gd name="connsiteY3" fmla="*/ 2107201 h 2107201"/>
                          </a:gdLst>
                          <a:ahLst/>
                          <a:cxnLst>
                            <a:cxn ang="0">
                              <a:pos x="connsiteX0" y="connsiteY0"/>
                            </a:cxn>
                            <a:cxn ang="0">
                              <a:pos x="connsiteX1" y="connsiteY1"/>
                            </a:cxn>
                            <a:cxn ang="0">
                              <a:pos x="connsiteX2" y="connsiteY2"/>
                            </a:cxn>
                            <a:cxn ang="0">
                              <a:pos x="connsiteX3" y="connsiteY3"/>
                            </a:cxn>
                          </a:cxnLst>
                          <a:rect l="l" t="t" r="r" b="b"/>
                          <a:pathLst>
                            <a:path w="2107201" h="2107201">
                              <a:moveTo>
                                <a:pt x="2107201" y="2107201"/>
                              </a:moveTo>
                              <a:cubicBezTo>
                                <a:pt x="943426" y="2107201"/>
                                <a:pt x="0" y="1163775"/>
                                <a:pt x="0" y="0"/>
                              </a:cubicBezTo>
                              <a:lnTo>
                                <a:pt x="2107201" y="0"/>
                              </a:lnTo>
                              <a:lnTo>
                                <a:pt x="2107201" y="2107201"/>
                              </a:lnTo>
                              <a:close/>
                            </a:path>
                          </a:pathLst>
                        </a:custGeom>
                        <a:solidFill>
                          <a:schemeClr val="accent5">
                            <a:lumMod val="75000"/>
                          </a:schemeClr>
                        </a:solidFill>
                        <a:ln>
                          <a:noFill/>
                        </a:ln>
                        <a:effectLst/>
                        <a:scene3d>
                          <a:camera prst="orthographicFront"/>
                          <a:lightRig rig="flat" dir="t"/>
                        </a:scene3d>
                        <a:sp3d prstMaterial="plastic">
                          <a:bevelT w="120900" h="88900"/>
                          <a:bevelB w="88900" h="31750" prst="angle"/>
                        </a:sp3d>
                      </wps:spPr>
                      <wps:txbx>
                        <w:txbxContent>
                          <w:p w:rsidRPr="00AC6764" w:rsidR="00195F56" w:rsidP="00195F56" w:rsidRDefault="00195F56" w14:paraId="23B82B7C"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Önlem al</w:t>
                            </w:r>
                          </w:p>
                        </w:txbxContent>
                      </wps:txbx>
                      <wps:bodyPr spcFirstLastPara="0" vert="horz" wrap="square" lIns="816322" tIns="199136" rIns="199136" bIns="816320" numCol="1" spcCol="1270" anchor="ctr" anchorCtr="0">
                        <a:noAutofit/>
                      </wps:bodyPr>
                    </wps:wsp>
                  </a:graphicData>
                </a:graphic>
              </wp:anchor>
            </w:drawing>
          </mc:Choice>
          <mc:Fallback>
            <w:pict>
              <v:shape id="Serbest Form: Şekil 22" style="position:absolute;margin-left:219.35pt;margin-top:7pt;width:152.3pt;height:132.6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107201,2107201" o:spid="_x0000_s1033" fillcolor="#2e74b5 [2408]" stroked="f" o:spt="100" adj="-11796480,,5400" path="m2107201,2107201c943426,2107201,,1163775,,l2107201,r,21072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" w14:anchorId="1DB0424A">
                <v:stroke joinstyle="miter"/>
                <v:formulas/>
                <v:path textboxrect="0,0,2107201,2107201" arrowok="t" o:connecttype="custom" o:connectlocs="0,1684020;1934210,0;1934210,1684020;0,1684020" o:connectangles="0,0,0,0"/>
                <v:textbox inset="22.67561mm,15.68pt,15.68pt,22.67556mm">
                  <w:txbxContent>
                    <w:p w:rsidRPr="00AC6764" w:rsidR="00195F56" w:rsidP="00195F56" w:rsidRDefault="00195F56" w14:paraId="23B82B7C" w14:textId="77777777">
                      <w:pPr>
                        <w:spacing w:after="202" w:line="216" w:lineRule="auto"/>
                        <w:jc w:val="center"/>
                        <w:textAlignment w:val="baseline"/>
                        <w:rPr>
                          <w:rFonts w:ascii="Calibri" w:hAnsi="Calibri"/>
                          <w:color w:val="FFFFFF"/>
                          <w:sz w:val="44"/>
                          <w:szCs w:val="44"/>
                        </w:rPr>
                      </w:pPr>
                      <w:r w:rsidRPr="00AC6764">
                        <w:rPr>
                          <w:rFonts w:ascii="Calibri" w:hAnsi="Calibri"/>
                          <w:color w:val="FFFFFF"/>
                          <w:sz w:val="44"/>
                          <w:szCs w:val="44"/>
                        </w:rPr>
                        <w:t>Önlem al</w:t>
                      </w:r>
                    </w:p>
                  </w:txbxContent>
                </v:textbox>
              </v:shape>
            </w:pict>
          </mc:Fallback>
        </mc:AlternateContent>
      </w:r>
    </w:p>
    <w:p w:rsidR="007E322E" w:rsidP="00A626F7" w:rsidRDefault="007E322E" w14:paraId="68CE8514" w14:textId="6A9B513A">
      <w:pPr>
        <w:widowControl/>
        <w:rPr>
          <w:rFonts w:ascii="Calibri" w:hAnsi="Calibri" w:cs="Calibri"/>
        </w:rPr>
      </w:pPr>
    </w:p>
    <w:p w:rsidR="007E322E" w:rsidP="00A626F7" w:rsidRDefault="007E322E" w14:paraId="49F8219B" w14:textId="60DAABA7">
      <w:pPr>
        <w:widowControl/>
        <w:rPr>
          <w:rFonts w:ascii="Calibri" w:hAnsi="Calibri" w:cs="Calibri"/>
        </w:rPr>
      </w:pPr>
    </w:p>
    <w:p w:rsidR="007E322E" w:rsidP="00A626F7" w:rsidRDefault="007E322E" w14:paraId="365484F8" w14:textId="7D27D57A">
      <w:pPr>
        <w:widowControl/>
        <w:rPr>
          <w:rFonts w:ascii="Calibri" w:hAnsi="Calibri" w:cs="Calibri"/>
        </w:rPr>
      </w:pPr>
    </w:p>
    <w:p w:rsidR="007E322E" w:rsidP="00A626F7" w:rsidRDefault="007E322E" w14:paraId="6F532363" w14:textId="2B1944A0">
      <w:pPr>
        <w:widowControl/>
        <w:rPr>
          <w:rFonts w:ascii="Calibri" w:hAnsi="Calibri" w:cs="Calibri"/>
        </w:rPr>
      </w:pPr>
    </w:p>
    <w:p w:rsidR="007E322E" w:rsidP="00A626F7" w:rsidRDefault="00195F56" w14:paraId="78FAFFDB" w14:textId="61FCEF94">
      <w:pPr>
        <w:widowControl/>
        <w:rPr>
          <w:rFonts w:ascii="Calibri" w:hAnsi="Calibri" w:cs="Calibri"/>
        </w:rPr>
      </w:pPr>
      <w:r>
        <w:rPr>
          <w:rFonts w:ascii="Calibri" w:hAnsi="Calibri" w:cs="Calibri"/>
        </w:rPr>
        <mc:AlternateContent>
          <mc:Choice Requires="wps">
            <w:drawing>
              <wp:anchor distT="0" distB="0" distL="114300" distR="114300" simplePos="0" relativeHeight="251671552" behindDoc="0" locked="0" layoutInCell="1" allowOverlap="1" wp14:anchorId="682E931C" wp14:editId="1DA0A382">
                <wp:simplePos x="0" y="0"/>
                <wp:positionH relativeFrom="margin">
                  <wp:posOffset>6084147</wp:posOffset>
                </wp:positionH>
                <wp:positionV relativeFrom="paragraph">
                  <wp:posOffset>66251</wp:posOffset>
                </wp:positionV>
                <wp:extent cx="3543300" cy="1653116"/>
                <wp:effectExtent l="57150" t="57150" r="57150" b="61595"/>
                <wp:wrapNone/>
                <wp:docPr id="14" name="Dikdörtgen: Köşeleri Yuvarlatılmış 14"/>
                <wp:cNvGraphicFramePr/>
                <a:graphic xmlns:a="http://schemas.openxmlformats.org/drawingml/2006/main">
                  <a:graphicData uri="http://schemas.microsoft.com/office/word/2010/wordprocessingShape">
                    <wps:wsp>
                      <wps:cNvSpPr/>
                      <wps:spPr>
                        <a:xfrm>
                          <a:off x="0" y="0"/>
                          <a:ext cx="3543300" cy="1653116"/>
                        </a:xfrm>
                        <a:prstGeom prst="roundRect">
                          <a:avLst/>
                        </a:prstGeom>
                        <a:solidFill>
                          <a:schemeClr val="accent6">
                            <a:lumMod val="20000"/>
                            <a:lumOff val="80000"/>
                          </a:schemeClr>
                        </a:solidFill>
                        <a:ln>
                          <a:solidFill>
                            <a:schemeClr val="accent6">
                              <a:lumMod val="20000"/>
                              <a:lumOff val="80000"/>
                            </a:schemeClr>
                          </a:solid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195F56" w:rsidP="00195F56" w:rsidRDefault="00195F56" w14:paraId="387ED8F4" w14:textId="77777777">
                            <w:pPr>
                              <w:spacing w:after="43" w:line="216" w:lineRule="auto"/>
                              <w:textAlignment w:val="baseline"/>
                              <w:rPr>
                                <w:rFonts w:ascii="Calibri" w:hAnsi="Calibri"/>
                                <w:color w:val="000000"/>
                                <w:sz w:val="24"/>
                                <w:szCs w:val="24"/>
                                <w14:textFill>
                                  <w14:solidFill>
                                    <w14:srgbClr w14:val="000000">
                                      <w14:satOff w14:val="0"/>
                                      <w14:lumOff w14:val="0"/>
                                    </w14:srgbClr>
                                  </w14:solidFill>
                                </w14:textFill>
                              </w:rPr>
                            </w:pPr>
                            <w:r>
                              <w:rPr>
                                <w:rFonts w:ascii="Calibri" w:hAnsi="Calibri"/>
                                <w:color w:val="000000"/>
                                <w14:textFill>
                                  <w14:solidFill>
                                    <w14:srgbClr w14:val="000000">
                                      <w14:satOff w14:val="0"/>
                                      <w14:lumOff w14:val="0"/>
                                    </w14:srgbClr>
                                  </w14:solidFill>
                                </w14:textFill>
                              </w:rPr>
                              <w:t xml:space="preserve">Planlanan hedeflere ne ölçüde ulaşıldığı belirlenir. Eğer hedeflere ulaşıldıysa yapılan uygulama faaliyetleri kontrol edilir. </w:t>
                            </w:r>
                          </w:p>
                          <w:p w:rsidRPr="00195F56" w:rsidR="00195F56" w:rsidP="00195F56" w:rsidRDefault="00195F56" w14:paraId="5C7F05C5" w14:textId="78FDB7BD">
                            <w:pPr>
                              <w:spacing w:after="43" w:line="216" w:lineRule="auto"/>
                              <w:rPr>
                                <w:rFonts w:hAnsi="Calibri"/>
                                <w:color w:val="000000" w:themeColor="text1"/>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4" style="position:absolute;margin-left:479.05pt;margin-top:5.2pt;width:279pt;height:130.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e2efd9 [665]" strokecolor="#e2efd9 [665]" strokeweight="1pt" arcsize="10923f" w14:anchorId="682E9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">
                <v:stroke joinstyle="miter"/>
                <v:textbox>
                  <w:txbxContent>
                    <w:p w:rsidR="00195F56" w:rsidP="00195F56" w:rsidRDefault="00195F56" w14:paraId="387ED8F4" w14:textId="77777777">
                      <w:pPr>
                        <w:spacing w:after="43" w:line="216" w:lineRule="auto"/>
                        <w:textAlignment w:val="baseline"/>
                        <w:rPr>
                          <w:rFonts w:ascii="Calibri" w:hAnsi="Calibri"/>
                          <w:color w:val="000000"/>
                          <w:sz w:val="24"/>
                          <w:szCs w:val="24"/>
                          <w14:textFill>
                            <w14:solidFill>
                              <w14:srgbClr w14:val="000000">
                                <w14:satOff w14:val="0"/>
                                <w14:lumOff w14:val="0"/>
                              </w14:srgbClr>
                            </w14:solidFill>
                          </w14:textFill>
                        </w:rPr>
                      </w:pPr>
                      <w:r>
                        <w:rPr>
                          <w:rFonts w:ascii="Calibri" w:hAnsi="Calibri"/>
                          <w:color w:val="000000"/>
                          <w14:textFill>
                            <w14:solidFill>
                              <w14:srgbClr w14:val="000000">
                                <w14:satOff w14:val="0"/>
                                <w14:lumOff w14:val="0"/>
                              </w14:srgbClr>
                            </w14:solidFill>
                          </w14:textFill>
                        </w:rPr>
                        <w:t xml:space="preserve">Planlanan hedeflere ne ölçüde ulaşıldığı belirlenir. Eğer hedeflere ulaşıldıysa yapılan uygulama faaliyetleri kontrol edilir. </w:t>
                      </w:r>
                    </w:p>
                    <w:p w:rsidRPr="00195F56" w:rsidR="00195F56" w:rsidP="00195F56" w:rsidRDefault="00195F56" w14:paraId="5C7F05C5" w14:textId="78FDB7BD">
                      <w:pPr>
                        <w:spacing w:after="43" w:line="216" w:lineRule="auto"/>
                        <w:rPr>
                          <w:rFonts w:hAnsi="Calibri"/>
                          <w:color w:val="000000" w:themeColor="text1"/>
                          <w:kern w:val="24"/>
                          <w:sz w:val="24"/>
                          <w:szCs w:val="24"/>
                        </w:rPr>
                      </w:pPr>
                    </w:p>
                  </w:txbxContent>
                </v:textbox>
                <w10:wrap anchorx="margin"/>
              </v:roundrect>
            </w:pict>
          </mc:Fallback>
        </mc:AlternateContent>
      </w:r>
      <w:r>
        <w:rPr>
          <w:rFonts w:ascii="Calibri" w:hAnsi="Calibri" w:cs="Calibri"/>
        </w:rPr>
        <mc:AlternateContent>
          <mc:Choice Requires="wps">
            <w:drawing>
              <wp:anchor distT="0" distB="0" distL="114300" distR="114300" simplePos="0" relativeHeight="251669504" behindDoc="0" locked="0" layoutInCell="1" allowOverlap="1" wp14:anchorId="4FF40C5B" wp14:editId="72D44648">
                <wp:simplePos x="0" y="0"/>
                <wp:positionH relativeFrom="margin">
                  <wp:posOffset>57150</wp:posOffset>
                </wp:positionH>
                <wp:positionV relativeFrom="paragraph">
                  <wp:posOffset>103717</wp:posOffset>
                </wp:positionV>
                <wp:extent cx="3543300" cy="1652905"/>
                <wp:effectExtent l="57150" t="57150" r="57150" b="61595"/>
                <wp:wrapNone/>
                <wp:docPr id="13" name="Dikdörtgen: Köşeleri Yuvarlatılmış 13"/>
                <wp:cNvGraphicFramePr/>
                <a:graphic xmlns:a="http://schemas.openxmlformats.org/drawingml/2006/main">
                  <a:graphicData uri="http://schemas.microsoft.com/office/word/2010/wordprocessingShape">
                    <wps:wsp>
                      <wps:cNvSpPr/>
                      <wps:spPr>
                        <a:xfrm>
                          <a:off x="0" y="0"/>
                          <a:ext cx="3543300" cy="1652905"/>
                        </a:xfrm>
                        <a:prstGeom prst="roundRect">
                          <a:avLst/>
                        </a:prstGeom>
                        <a:solidFill>
                          <a:schemeClr val="accent1">
                            <a:lumMod val="20000"/>
                            <a:lumOff val="80000"/>
                          </a:schemeClr>
                        </a:solidFill>
                        <a:ln>
                          <a:solidFill>
                            <a:schemeClr val="accent1">
                              <a:lumMod val="20000"/>
                              <a:lumOff val="80000"/>
                            </a:schemeClr>
                          </a:solid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195F56" w:rsidP="00195F56" w:rsidRDefault="00195F56" w14:paraId="7AD58A9A" w14:textId="0C61FC57">
                            <w:pPr>
                              <w:spacing w:after="43" w:line="216" w:lineRule="auto"/>
                              <w:rPr>
                                <w:rFonts w:hAnsi="Calibri"/>
                                <w:color w:val="000000" w:themeColor="text1"/>
                                <w:kern w:val="24"/>
                              </w:rPr>
                            </w:pPr>
                            <w:r w:rsidRPr="00195F56">
                              <w:rPr>
                                <w:rFonts w:hAnsi="Calibri"/>
                                <w:color w:val="000000" w:themeColor="text1"/>
                                <w:kern w:val="24"/>
                              </w:rPr>
                              <w:t>Hedeflere ulaşılamamışsa planlanan faaliyetler ile yapılan uygulamalar arasındaki uyumsuzluk nedenleri araştırılır ve bunların ortadan kaldırılmasına yönelik tedbirler alınır.</w:t>
                            </w:r>
                            <w:r w:rsidR="00CD7B49">
                              <w:rPr>
                                <w:rFonts w:hAnsi="Calibri"/>
                                <w:color w:val="000000" w:themeColor="text1"/>
                                <w:kern w:val="24"/>
                              </w:rPr>
                              <w:t xml:space="preserve"> </w:t>
                            </w:r>
                            <w:r w:rsidRPr="00CD7B49" w:rsidR="00CD7B49">
                              <w:rPr>
                                <w:rFonts w:hAnsi="Calibri"/>
                                <w:color w:val="000000" w:themeColor="text1"/>
                                <w:kern w:val="24"/>
                              </w:rPr>
                              <w:t>Önlem al evresinde ela alınan konular</w:t>
                            </w:r>
                            <w:r w:rsidR="00DD301D">
                              <w:rPr>
                                <w:rFonts w:hAnsi="Calibri"/>
                                <w:color w:val="000000" w:themeColor="text1"/>
                                <w:kern w:val="24"/>
                              </w:rPr>
                              <w:t xml:space="preserve">a </w:t>
                            </w:r>
                            <w:r w:rsidRPr="00CD7B49" w:rsidR="00CD7B49">
                              <w:rPr>
                                <w:rFonts w:hAnsi="Calibri"/>
                                <w:color w:val="000000" w:themeColor="text1"/>
                                <w:kern w:val="24"/>
                              </w:rPr>
                              <w:t>yeni planlama döneminde dikkat</w:t>
                            </w:r>
                            <w:r w:rsidR="00DD301D">
                              <w:rPr>
                                <w:rFonts w:hAnsi="Calibri"/>
                                <w:color w:val="000000" w:themeColor="text1"/>
                                <w:kern w:val="24"/>
                              </w:rPr>
                              <w:t xml:space="preserve"> edilir.</w:t>
                            </w:r>
                          </w:p>
                          <w:p w:rsidRPr="00195F56" w:rsidR="00195F56" w:rsidP="00195F56" w:rsidRDefault="00195F56" w14:paraId="67BAA696" w14:textId="6157DA0D">
                            <w:pPr>
                              <w:spacing w:after="43" w:line="216" w:lineRule="auto"/>
                              <w:rPr>
                                <w:rFonts w:hAnsi="Calibri"/>
                                <w:color w:val="000000" w:themeColor="text1"/>
                                <w:kern w:val="24"/>
                                <w:sz w:val="24"/>
                                <w:szCs w:val="24"/>
                              </w:rPr>
                            </w:pPr>
                            <w:r>
                              <w:rPr>
                                <w:rFonts w:hAnsi="Calibri"/>
                                <w:color w:val="000000" w:themeColor="text1"/>
                                <w:kern w:val="24"/>
                              </w:rPr>
                              <w:t>Planlanan hedeflere ulaşıldıysa gerçekleştirilen faaliyet standart hale getirilir ve izlenir.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3" style="position:absolute;margin-left:4.5pt;margin-top:8.15pt;width:279pt;height:130.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d9e2f3 [660]" strokecolor="#d9e2f3 [660]" strokeweight="1pt" arcsize="10923f" w14:anchorId="4FF40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">
                <v:stroke joinstyle="miter"/>
                <v:textbox>
                  <w:txbxContent>
                    <w:p w:rsidR="00195F56" w:rsidP="00195F56" w:rsidRDefault="00195F56" w14:paraId="7AD58A9A" w14:textId="0C61FC57">
                      <w:pPr>
                        <w:spacing w:after="43" w:line="216" w:lineRule="auto"/>
                        <w:rPr>
                          <w:rFonts w:hAnsi="Calibri"/>
                          <w:color w:val="000000" w:themeColor="text1"/>
                          <w:kern w:val="24"/>
                        </w:rPr>
                      </w:pPr>
                      <w:r w:rsidRPr="00195F56">
                        <w:rPr>
                          <w:rFonts w:hAnsi="Calibri"/>
                          <w:color w:val="000000" w:themeColor="text1"/>
                          <w:kern w:val="24"/>
                        </w:rPr>
                        <w:t>Hedeflere ulaşılamamışsa planlanan faaliyetler ile yapılan uygulamalar arasındaki uyumsuzluk nedenleri araştırılır ve bunların ortadan kaldırılmasına yönelik tedbirler alınır.</w:t>
                      </w:r>
                      <w:r w:rsidR="00CD7B49">
                        <w:rPr>
                          <w:rFonts w:hAnsi="Calibri"/>
                          <w:color w:val="000000" w:themeColor="text1"/>
                          <w:kern w:val="24"/>
                        </w:rPr>
                        <w:t xml:space="preserve"> </w:t>
                      </w:r>
                      <w:r w:rsidRPr="00CD7B49" w:rsidR="00CD7B49">
                        <w:rPr>
                          <w:rFonts w:hAnsi="Calibri"/>
                          <w:color w:val="000000" w:themeColor="text1"/>
                          <w:kern w:val="24"/>
                        </w:rPr>
                        <w:t>Önlem al evresinde ela alınan konular</w:t>
                      </w:r>
                      <w:r w:rsidR="00DD301D">
                        <w:rPr>
                          <w:rFonts w:hAnsi="Calibri"/>
                          <w:color w:val="000000" w:themeColor="text1"/>
                          <w:kern w:val="24"/>
                        </w:rPr>
                        <w:t xml:space="preserve">a </w:t>
                      </w:r>
                      <w:r w:rsidRPr="00CD7B49" w:rsidR="00CD7B49">
                        <w:rPr>
                          <w:rFonts w:hAnsi="Calibri"/>
                          <w:color w:val="000000" w:themeColor="text1"/>
                          <w:kern w:val="24"/>
                        </w:rPr>
                        <w:t>yeni planlama döneminde dikkat</w:t>
                      </w:r>
                      <w:r w:rsidR="00DD301D">
                        <w:rPr>
                          <w:rFonts w:hAnsi="Calibri"/>
                          <w:color w:val="000000" w:themeColor="text1"/>
                          <w:kern w:val="24"/>
                        </w:rPr>
                        <w:t xml:space="preserve"> edilir.</w:t>
                      </w:r>
                    </w:p>
                    <w:p w:rsidRPr="00195F56" w:rsidR="00195F56" w:rsidP="00195F56" w:rsidRDefault="00195F56" w14:paraId="67BAA696" w14:textId="6157DA0D">
                      <w:pPr>
                        <w:spacing w:after="43" w:line="216" w:lineRule="auto"/>
                        <w:rPr>
                          <w:rFonts w:hAnsi="Calibri"/>
                          <w:color w:val="000000" w:themeColor="text1"/>
                          <w:kern w:val="24"/>
                          <w:sz w:val="24"/>
                          <w:szCs w:val="24"/>
                        </w:rPr>
                      </w:pPr>
                      <w:r>
                        <w:rPr>
                          <w:rFonts w:hAnsi="Calibri"/>
                          <w:color w:val="000000" w:themeColor="text1"/>
                          <w:kern w:val="24"/>
                        </w:rPr>
                        <w:t>Planlanan hedeflere ulaşıldıysa gerçekleştirilen faaliyet standart hale getirilir ve izlenir.</w:t>
                      </w:r>
                    </w:p>
                  </w:txbxContent>
                </v:textbox>
                <w10:wrap anchorx="margin"/>
              </v:roundrect>
            </w:pict>
          </mc:Fallback>
        </mc:AlternateContent>
      </w:r>
    </w:p>
    <w:p w:rsidR="007E322E" w:rsidP="00A626F7" w:rsidRDefault="007E322E" w14:paraId="51756DD4" w14:textId="2E3FD5E1">
      <w:pPr>
        <w:widowControl/>
        <w:rPr>
          <w:rFonts w:ascii="Calibri" w:hAnsi="Calibri" w:cs="Calibri"/>
        </w:rPr>
      </w:pPr>
    </w:p>
    <w:p w:rsidR="007E322E" w:rsidP="00A626F7" w:rsidRDefault="007E322E" w14:paraId="14E42E54" w14:textId="654B3E17">
      <w:pPr>
        <w:widowControl/>
        <w:rPr>
          <w:rFonts w:ascii="Calibri" w:hAnsi="Calibri" w:cs="Calibri"/>
        </w:rPr>
      </w:pPr>
    </w:p>
    <w:p w:rsidR="007E322E" w:rsidP="00A626F7" w:rsidRDefault="007E322E" w14:paraId="620BF3D1" w14:textId="3B221518">
      <w:pPr>
        <w:widowControl/>
        <w:rPr>
          <w:rFonts w:ascii="Calibri" w:hAnsi="Calibri" w:cs="Calibri"/>
        </w:rPr>
      </w:pPr>
    </w:p>
    <w:p w:rsidR="007E322E" w:rsidP="00A626F7" w:rsidRDefault="007E322E" w14:paraId="2557A43F" w14:textId="5FACADB1">
      <w:pPr>
        <w:widowControl/>
        <w:rPr>
          <w:rFonts w:ascii="Calibri" w:hAnsi="Calibri" w:cs="Calibri"/>
        </w:rPr>
      </w:pPr>
    </w:p>
    <w:p w:rsidR="007E322E" w:rsidP="00A626F7" w:rsidRDefault="007E322E" w14:paraId="1E7B4CC9" w14:textId="5353892F">
      <w:pPr>
        <w:widowControl/>
        <w:rPr>
          <w:rFonts w:ascii="Calibri" w:hAnsi="Calibri" w:cs="Calibri"/>
        </w:rPr>
      </w:pPr>
    </w:p>
    <w:p w:rsidR="007E322E" w:rsidP="00A626F7" w:rsidRDefault="007E322E" w14:paraId="016B314B" w14:textId="084EAFF0">
      <w:pPr>
        <w:widowControl/>
        <w:rPr>
          <w:rFonts w:ascii="Calibri" w:hAnsi="Calibri" w:cs="Calibri"/>
        </w:rPr>
      </w:pPr>
    </w:p>
    <w:p w:rsidR="007E322E" w:rsidP="00A626F7" w:rsidRDefault="007E322E" w14:paraId="4DC04BAD" w14:textId="652407BF">
      <w:pPr>
        <w:widowControl/>
        <w:rPr>
          <w:rFonts w:ascii="Calibri" w:hAnsi="Calibri" w:cs="Calibri"/>
        </w:rPr>
      </w:pPr>
    </w:p>
    <w:p w:rsidR="007E322E" w:rsidP="00A626F7" w:rsidRDefault="007E322E" w14:paraId="324A0F17" w14:textId="77777777">
      <w:pPr>
        <w:widowControl/>
        <w:rPr>
          <w:rFonts w:ascii="Calibri" w:hAnsi="Calibri" w:cs="Calibri"/>
        </w:rPr>
      </w:pPr>
    </w:p>
    <w:p w:rsidR="00E86FF8" w:rsidP="00A626F7" w:rsidRDefault="00E86FF8" w14:paraId="07C9388C" w14:textId="14EE6C74">
      <w:pPr>
        <w:widowControl/>
        <w:rPr>
          <w:rFonts w:ascii="Calibri" w:hAnsi="Calibri" w:cs="Calibri"/>
        </w:rPr>
      </w:pPr>
    </w:p>
    <w:p w:rsidRPr="00916395" w:rsidR="005E60C8" w:rsidP="00A626F7" w:rsidRDefault="00916395" w14:paraId="2000C063" w14:textId="5EE5C219">
      <w:pPr>
        <w:widowControl/>
        <w:rPr>
          <w:rFonts w:ascii="Calibri" w:hAnsi="Calibri" w:cs="Calibri"/>
          <w:b/>
          <w:bCs/>
          <w:sz w:val="24"/>
          <w:szCs w:val="24"/>
        </w:rPr>
      </w:pPr>
      <w:bookmarkStart w:name="_Hlk125469580" w:id="111"/>
      <w:r w:rsidRPr="00946889">
        <w:rPr>
          <w:rFonts w:ascii="Calibri" w:hAnsi="Calibri" w:cs="Calibri"/>
          <w:b/>
          <w:bCs/>
          <w:sz w:val="24"/>
          <w:szCs w:val="24"/>
        </w:rPr>
        <w:lastRenderedPageBreak/>
        <w:t>BİDR Paydaş Katılımı ve Öz Değerlendirme Faaliyeti;</w:t>
      </w:r>
    </w:p>
    <w:bookmarkEnd w:id="111"/>
    <w:p w:rsidR="00916395" w:rsidP="00A626F7" w:rsidRDefault="00916395" w14:paraId="6F194326" w14:textId="77777777">
      <w:pPr>
        <w:widowControl/>
        <w:rPr>
          <w:rFonts w:ascii="Calibri" w:hAnsi="Calibri" w:cs="Calibri"/>
        </w:rPr>
      </w:pPr>
    </w:p>
    <w:p w:rsidR="005E60C8" w:rsidP="00946889" w:rsidRDefault="005E60C8" w14:paraId="680E34A8" w14:textId="520A09E8">
      <w:pPr>
        <w:widowControl/>
        <w:ind w:firstLine="360"/>
        <w:rPr>
          <w:rFonts w:ascii="Calibri" w:hAnsi="Calibri" w:cs="Calibri"/>
        </w:rPr>
      </w:pPr>
      <w:r w:rsidRPr="005E60C8">
        <w:rPr>
          <w:rFonts w:ascii="Calibri" w:hAnsi="Calibri" w:cs="Calibri"/>
        </w:rPr>
        <w:t>Eğitim-öğretim, araştırma-geliştirme, toplumsal katkı, liderlik-yönetişim ve kalite kapsamında paydaş ilişkisi ve katkısı tüm kalite sistemlerinde olduğu gibi</w:t>
      </w:r>
      <w:r w:rsidR="00916395">
        <w:rPr>
          <w:rFonts w:ascii="Calibri" w:hAnsi="Calibri" w:cs="Calibri"/>
        </w:rPr>
        <w:t xml:space="preserve"> </w:t>
      </w:r>
      <w:r w:rsidRPr="005E60C8">
        <w:rPr>
          <w:rFonts w:ascii="Calibri" w:hAnsi="Calibri" w:cs="Calibri"/>
        </w:rPr>
        <w:t>Yükseköğretim Kalite Kurulu (YÖKAK) tarafından da önemsenmektedir.</w:t>
      </w:r>
      <w:r w:rsidR="00916395">
        <w:rPr>
          <w:rFonts w:ascii="Calibri" w:hAnsi="Calibri" w:cs="Calibri"/>
        </w:rPr>
        <w:t xml:space="preserve"> </w:t>
      </w:r>
      <w:r w:rsidR="00A24F9E">
        <w:rPr>
          <w:rFonts w:ascii="Calibri" w:hAnsi="Calibri" w:cs="Calibri"/>
        </w:rPr>
        <w:t>B</w:t>
      </w:r>
      <w:r w:rsidRPr="005E60C8">
        <w:rPr>
          <w:rFonts w:ascii="Calibri" w:hAnsi="Calibri" w:cs="Calibri"/>
        </w:rPr>
        <w:t>u kapsamda yaptığımız faaliyetler ve bu faaliyetleri esas alarak her birim tarafından hazırlanan Birim İç Değerlendirme Raporu</w:t>
      </w:r>
      <w:r w:rsidR="00A24F9E">
        <w:rPr>
          <w:rFonts w:ascii="Calibri" w:hAnsi="Calibri" w:cs="Calibri"/>
        </w:rPr>
        <w:t xml:space="preserve"> </w:t>
      </w:r>
      <w:r w:rsidRPr="005E60C8">
        <w:rPr>
          <w:rFonts w:ascii="Calibri" w:hAnsi="Calibri" w:cs="Calibri"/>
        </w:rPr>
        <w:t>(BİDR) için paydaş katkısı ve görüşü alınması önem arz etmektedir. BiDR</w:t>
      </w:r>
      <w:r w:rsidR="00A24F9E">
        <w:rPr>
          <w:rFonts w:ascii="Calibri" w:hAnsi="Calibri" w:cs="Calibri"/>
        </w:rPr>
        <w:t>’</w:t>
      </w:r>
      <w:r w:rsidRPr="005E60C8">
        <w:rPr>
          <w:rFonts w:ascii="Calibri" w:hAnsi="Calibri" w:cs="Calibri"/>
        </w:rPr>
        <w:t>yi hazırlayan ekip dışında BİDR</w:t>
      </w:r>
      <w:r w:rsidR="00A24F9E">
        <w:rPr>
          <w:rFonts w:ascii="Calibri" w:hAnsi="Calibri" w:cs="Calibri"/>
        </w:rPr>
        <w:t>’</w:t>
      </w:r>
      <w:r w:rsidRPr="005E60C8">
        <w:rPr>
          <w:rFonts w:ascii="Calibri" w:hAnsi="Calibri" w:cs="Calibri"/>
        </w:rPr>
        <w:t>nin tümü veya paydaşların ilgi alanına göre belirli bir başlığı veya başlıkları konusunda iç</w:t>
      </w:r>
      <w:r w:rsidR="00A24F9E">
        <w:rPr>
          <w:rFonts w:ascii="Calibri" w:hAnsi="Calibri" w:cs="Calibri"/>
        </w:rPr>
        <w:t xml:space="preserve"> paydaş</w:t>
      </w:r>
      <w:r w:rsidRPr="005E60C8">
        <w:rPr>
          <w:rFonts w:ascii="Calibri" w:hAnsi="Calibri" w:cs="Calibri"/>
        </w:rPr>
        <w:t xml:space="preserve"> (öğrenci, akademisyen, idari personel)  ve dış paydaşlardan (mezun, diğer dış paydaşlar) görüş alınması önemlidir. Görüşler toplantı</w:t>
      </w:r>
      <w:r w:rsidR="00A24F9E">
        <w:rPr>
          <w:rFonts w:ascii="Calibri" w:hAnsi="Calibri" w:cs="Calibri"/>
        </w:rPr>
        <w:t xml:space="preserve"> </w:t>
      </w:r>
      <w:r w:rsidRPr="005E60C8">
        <w:rPr>
          <w:rFonts w:ascii="Calibri" w:hAnsi="Calibri" w:cs="Calibri"/>
        </w:rPr>
        <w:t xml:space="preserve">(yüz yüze, </w:t>
      </w:r>
      <w:r w:rsidR="00A24F9E">
        <w:rPr>
          <w:rFonts w:ascii="Calibri" w:hAnsi="Calibri" w:cs="Calibri"/>
        </w:rPr>
        <w:t>çevrim içi</w:t>
      </w:r>
      <w:r w:rsidRPr="005E60C8">
        <w:rPr>
          <w:rFonts w:ascii="Calibri" w:hAnsi="Calibri" w:cs="Calibri"/>
        </w:rPr>
        <w:t>) veya diğer iletişim araçları (e-posta v</w:t>
      </w:r>
      <w:r w:rsidR="00A24F9E">
        <w:rPr>
          <w:rFonts w:ascii="Calibri" w:hAnsi="Calibri" w:cs="Calibri"/>
        </w:rPr>
        <w:t>b.</w:t>
      </w:r>
      <w:r w:rsidRPr="005E60C8">
        <w:rPr>
          <w:rFonts w:ascii="Calibri" w:hAnsi="Calibri" w:cs="Calibri"/>
        </w:rPr>
        <w:t>) kullanılarak yapılabilir. Alınan paydaş görüşlerinin ve değerlendirmelerinin BİDR</w:t>
      </w:r>
      <w:r w:rsidR="00A24F9E">
        <w:rPr>
          <w:rFonts w:ascii="Calibri" w:hAnsi="Calibri" w:cs="Calibri"/>
        </w:rPr>
        <w:t>’</w:t>
      </w:r>
      <w:r w:rsidRPr="005E60C8">
        <w:rPr>
          <w:rFonts w:ascii="Calibri" w:hAnsi="Calibri" w:cs="Calibri"/>
        </w:rPr>
        <w:t>ye ve bundan sonraki çalışmalara yansıtılması paydaşlık sürecimize katkı sağlayacaktır.</w:t>
      </w:r>
    </w:p>
    <w:p w:rsidR="00916395" w:rsidP="00916395" w:rsidRDefault="00916395" w14:paraId="662AF15B" w14:textId="77777777">
      <w:pPr>
        <w:widowControl/>
        <w:ind w:firstLine="708"/>
        <w:rPr>
          <w:rFonts w:ascii="Calibri" w:hAnsi="Calibri" w:cs="Calibri"/>
        </w:rPr>
      </w:pPr>
    </w:p>
    <w:p w:rsidR="006F4029" w:rsidP="00946889" w:rsidRDefault="00916395" w14:paraId="40BAC6DC" w14:textId="64CAF96A">
      <w:pPr>
        <w:widowControl/>
        <w:ind w:firstLine="360"/>
        <w:rPr>
          <w:rFonts w:ascii="Calibri" w:hAnsi="Calibri" w:cs="Calibri"/>
        </w:rPr>
      </w:pPr>
      <w:r>
        <w:rPr>
          <w:rFonts w:ascii="Calibri" w:hAnsi="Calibri" w:cs="Calibri"/>
        </w:rPr>
        <w:t xml:space="preserve">Paydaş katılımı çalışmalarının artırılması ve </w:t>
      </w:r>
      <w:r w:rsidR="00E86FF8">
        <w:rPr>
          <w:rFonts w:ascii="Calibri" w:hAnsi="Calibri" w:cs="Calibri"/>
        </w:rPr>
        <w:t>Akademik birimlerin kendilerini değerlendirebilmeleri amacıyla</w:t>
      </w:r>
      <w:r w:rsidR="009C6034">
        <w:rPr>
          <w:rFonts w:ascii="Calibri" w:hAnsi="Calibri" w:cs="Calibri"/>
        </w:rPr>
        <w:t xml:space="preserve"> 2022 yılı için hazırlanan</w:t>
      </w:r>
      <w:r w:rsidR="00E86FF8">
        <w:rPr>
          <w:rFonts w:ascii="Calibri" w:hAnsi="Calibri" w:cs="Calibri"/>
        </w:rPr>
        <w:t xml:space="preserve"> </w:t>
      </w:r>
      <w:r w:rsidR="00BE2972">
        <w:rPr>
          <w:rFonts w:ascii="Calibri" w:hAnsi="Calibri" w:cs="Calibri"/>
        </w:rPr>
        <w:t>Birim İç Değerlendirme Rapor</w:t>
      </w:r>
      <w:r w:rsidR="006F4029">
        <w:rPr>
          <w:rFonts w:ascii="Calibri" w:hAnsi="Calibri" w:cs="Calibri"/>
        </w:rPr>
        <w:t>ları (BİDR)</w:t>
      </w:r>
      <w:r w:rsidR="00BE2972">
        <w:rPr>
          <w:rFonts w:ascii="Calibri" w:hAnsi="Calibri" w:cs="Calibri"/>
        </w:rPr>
        <w:t xml:space="preserve"> ile ilgili </w:t>
      </w:r>
      <w:r w:rsidR="006F4029">
        <w:rPr>
          <w:rFonts w:ascii="Calibri" w:hAnsi="Calibri" w:cs="Calibri"/>
        </w:rPr>
        <w:t>“</w:t>
      </w:r>
      <w:r w:rsidR="00BE2972">
        <w:rPr>
          <w:rFonts w:ascii="Calibri" w:hAnsi="Calibri" w:cs="Calibri"/>
        </w:rPr>
        <w:t>Öz Değerlendirme</w:t>
      </w:r>
      <w:r w:rsidR="006F4029">
        <w:rPr>
          <w:rFonts w:ascii="Calibri" w:hAnsi="Calibri" w:cs="Calibri"/>
        </w:rPr>
        <w:t>”</w:t>
      </w:r>
      <w:r w:rsidR="00BE2972">
        <w:rPr>
          <w:rFonts w:ascii="Calibri" w:hAnsi="Calibri" w:cs="Calibri"/>
        </w:rPr>
        <w:t xml:space="preserve"> </w:t>
      </w:r>
      <w:r w:rsidR="006F4029">
        <w:rPr>
          <w:rFonts w:ascii="Calibri" w:hAnsi="Calibri" w:cs="Calibri"/>
        </w:rPr>
        <w:t>ç</w:t>
      </w:r>
      <w:r w:rsidR="00BE2972">
        <w:rPr>
          <w:rFonts w:ascii="Calibri" w:hAnsi="Calibri" w:cs="Calibri"/>
        </w:rPr>
        <w:t>alışması gerçekleştiril</w:t>
      </w:r>
      <w:r w:rsidR="005E60C8">
        <w:rPr>
          <w:rFonts w:ascii="Calibri" w:hAnsi="Calibri" w:cs="Calibri"/>
        </w:rPr>
        <w:t xml:space="preserve">ecektir. Bu kapsamda </w:t>
      </w:r>
      <w:r w:rsidR="00C15A99">
        <w:rPr>
          <w:rFonts w:ascii="Calibri" w:hAnsi="Calibri" w:cs="Calibri"/>
        </w:rPr>
        <w:t>birim</w:t>
      </w:r>
      <w:r w:rsidR="005E60C8">
        <w:rPr>
          <w:rFonts w:ascii="Calibri" w:hAnsi="Calibri" w:cs="Calibri"/>
        </w:rPr>
        <w:t>iniz</w:t>
      </w:r>
      <w:r w:rsidR="00C15A99">
        <w:rPr>
          <w:rFonts w:ascii="Calibri" w:hAnsi="Calibri" w:cs="Calibri"/>
        </w:rPr>
        <w:t>den aşağıda</w:t>
      </w:r>
      <w:r w:rsidR="005E60C8">
        <w:rPr>
          <w:rFonts w:ascii="Calibri" w:hAnsi="Calibri" w:cs="Calibri"/>
        </w:rPr>
        <w:t>ki faaliyetler beklenmektedir;</w:t>
      </w:r>
    </w:p>
    <w:p w:rsidR="00916395" w:rsidP="00916395" w:rsidRDefault="00916395" w14:paraId="59CF3923" w14:textId="77777777">
      <w:pPr>
        <w:widowControl/>
        <w:ind w:firstLine="360"/>
        <w:rPr>
          <w:rFonts w:ascii="Calibri" w:hAnsi="Calibri" w:cs="Calibri"/>
        </w:rPr>
      </w:pPr>
    </w:p>
    <w:p w:rsidRPr="003A0119" w:rsidR="006F4029" w:rsidP="007C10A6" w:rsidRDefault="00C15A99" w14:paraId="36A5E4A9" w14:textId="69CD8E18">
      <w:pPr>
        <w:pStyle w:val="ListeParagraf"/>
        <w:widowControl/>
        <w:numPr>
          <w:ilvl w:val="0"/>
          <w:numId w:val="68"/>
        </w:numPr>
        <w:rPr>
          <w:rFonts w:ascii="Calibri" w:hAnsi="Calibri" w:cs="Calibri"/>
        </w:rPr>
      </w:pPr>
      <w:r w:rsidRPr="007C10A6">
        <w:rPr>
          <w:rFonts w:ascii="Calibri" w:hAnsi="Calibri" w:cs="Calibri"/>
        </w:rPr>
        <w:t>Akademik birimler tarafından h</w:t>
      </w:r>
      <w:r w:rsidRPr="007C10A6" w:rsidR="006F4029">
        <w:rPr>
          <w:rFonts w:ascii="Calibri" w:hAnsi="Calibri" w:cs="Calibri"/>
        </w:rPr>
        <w:t>azırlanan BİDR’nin</w:t>
      </w:r>
      <w:r w:rsidRPr="007C10A6">
        <w:rPr>
          <w:rFonts w:ascii="Calibri" w:hAnsi="Calibri" w:cs="Calibri"/>
        </w:rPr>
        <w:t xml:space="preserve"> Kalite Komisyonu</w:t>
      </w:r>
      <w:r w:rsidR="005C71B4">
        <w:rPr>
          <w:rFonts w:ascii="Calibri" w:hAnsi="Calibri" w:cs="Calibri"/>
        </w:rPr>
        <w:t>-</w:t>
      </w:r>
      <w:r w:rsidRPr="007C10A6">
        <w:rPr>
          <w:rFonts w:ascii="Calibri" w:hAnsi="Calibri" w:cs="Calibri"/>
        </w:rPr>
        <w:t>Kalite Akreditasyon Ofisine iletilmeden önce,</w:t>
      </w:r>
      <w:r w:rsidRPr="007C10A6" w:rsidR="006F4029">
        <w:rPr>
          <w:rFonts w:ascii="Calibri" w:hAnsi="Calibri" w:cs="Calibri"/>
        </w:rPr>
        <w:t xml:space="preserve"> Öz Değerlendirme anlayışı ile </w:t>
      </w:r>
      <w:r w:rsidRPr="007C10A6">
        <w:rPr>
          <w:rFonts w:ascii="Calibri" w:hAnsi="Calibri" w:cs="Calibri"/>
        </w:rPr>
        <w:t>iç</w:t>
      </w:r>
      <w:r w:rsidR="00C519AA">
        <w:rPr>
          <w:rFonts w:ascii="Calibri" w:hAnsi="Calibri" w:cs="Calibri"/>
        </w:rPr>
        <w:t xml:space="preserve"> paydaş </w:t>
      </w:r>
      <w:r w:rsidRPr="005E60C8" w:rsidR="00C519AA">
        <w:rPr>
          <w:rFonts w:ascii="Calibri" w:hAnsi="Calibri" w:cs="Calibri"/>
        </w:rPr>
        <w:t>(öğrenci, akademisyen, idari personel)</w:t>
      </w:r>
      <w:r w:rsidR="00C519AA">
        <w:rPr>
          <w:rFonts w:ascii="Calibri" w:hAnsi="Calibri" w:cs="Calibri"/>
        </w:rPr>
        <w:t xml:space="preserve"> </w:t>
      </w:r>
      <w:r w:rsidRPr="007C10A6">
        <w:rPr>
          <w:rFonts w:ascii="Calibri" w:hAnsi="Calibri" w:cs="Calibri"/>
        </w:rPr>
        <w:t xml:space="preserve">ve dış </w:t>
      </w:r>
      <w:r w:rsidRPr="003A0119">
        <w:rPr>
          <w:rFonts w:ascii="Calibri" w:hAnsi="Calibri" w:cs="Calibri"/>
        </w:rPr>
        <w:t>paydaş</w:t>
      </w:r>
      <w:r w:rsidRPr="003A0119" w:rsidR="001E07DB">
        <w:rPr>
          <w:rFonts w:ascii="Calibri" w:hAnsi="Calibri" w:cs="Calibri"/>
        </w:rPr>
        <w:t xml:space="preserve"> (mezun, diğer dış paydaşlar)</w:t>
      </w:r>
      <w:r w:rsidRPr="003A0119">
        <w:rPr>
          <w:rFonts w:ascii="Calibri" w:hAnsi="Calibri" w:cs="Calibri"/>
        </w:rPr>
        <w:t xml:space="preserve"> katılım</w:t>
      </w:r>
      <w:r w:rsidRPr="003A0119" w:rsidR="005C71B4">
        <w:rPr>
          <w:rFonts w:ascii="Calibri" w:hAnsi="Calibri" w:cs="Calibri"/>
        </w:rPr>
        <w:t>ıyla</w:t>
      </w:r>
      <w:r w:rsidRPr="003A0119">
        <w:rPr>
          <w:rFonts w:ascii="Calibri" w:hAnsi="Calibri" w:cs="Calibri"/>
        </w:rPr>
        <w:t xml:space="preserve"> değerlendirilmesi</w:t>
      </w:r>
    </w:p>
    <w:p w:rsidRPr="003A0119" w:rsidR="005C71B4" w:rsidP="005C71B4" w:rsidRDefault="00C15A99" w14:paraId="5864EF6A" w14:textId="01E3151A">
      <w:pPr>
        <w:pStyle w:val="ListeParagraf"/>
        <w:widowControl/>
        <w:numPr>
          <w:ilvl w:val="0"/>
          <w:numId w:val="68"/>
        </w:numPr>
        <w:rPr>
          <w:rFonts w:ascii="Calibri" w:hAnsi="Calibri" w:cs="Calibri"/>
        </w:rPr>
      </w:pPr>
      <w:r w:rsidRPr="003A0119">
        <w:rPr>
          <w:rFonts w:ascii="Calibri" w:hAnsi="Calibri" w:cs="Calibri"/>
        </w:rPr>
        <w:t>Gerçekleştirilen Öz Değerlendirmenin</w:t>
      </w:r>
      <w:r w:rsidRPr="003A0119" w:rsidR="00C519AA">
        <w:rPr>
          <w:rFonts w:ascii="Calibri" w:hAnsi="Calibri" w:cs="Calibri"/>
        </w:rPr>
        <w:t xml:space="preserve"> yüz yüze veya çevrim içi olması durumunda görüşlerin</w:t>
      </w:r>
      <w:r w:rsidRPr="003A0119">
        <w:rPr>
          <w:rFonts w:ascii="Calibri" w:hAnsi="Calibri" w:cs="Calibri"/>
        </w:rPr>
        <w:t xml:space="preserve"> toplantı tutanağı ile kayıt altına alınması (</w:t>
      </w:r>
      <w:r w:rsidRPr="003A0119" w:rsidR="005C71B4">
        <w:rPr>
          <w:rFonts w:ascii="Calibri" w:hAnsi="Calibri" w:cs="Calibri"/>
        </w:rPr>
        <w:t xml:space="preserve">Toplantı tutanağı ve imza listesine, </w:t>
      </w:r>
      <w:hyperlink w:history="1" r:id="rId15">
        <w:r w:rsidRPr="003A0119" w:rsidR="005C71B4">
          <w:rPr>
            <w:rStyle w:val="Kpr"/>
            <w:rFonts w:ascii="Calibri" w:hAnsi="Calibri" w:cs="Calibri"/>
          </w:rPr>
          <w:t>http://qdms.medipol.edu.tr/</w:t>
        </w:r>
      </w:hyperlink>
      <w:r w:rsidRPr="003A0119" w:rsidR="005C71B4">
        <w:rPr>
          <w:rFonts w:ascii="Calibri" w:hAnsi="Calibri" w:cs="Calibri"/>
        </w:rPr>
        <w:t xml:space="preserve"> adresinden sırası ile </w:t>
      </w:r>
      <w:r w:rsidRPr="003A0119" w:rsidR="005C71B4">
        <w:rPr>
          <w:rFonts w:ascii="Calibri" w:hAnsi="Calibri" w:cs="Calibri"/>
          <w:b/>
          <w:bCs/>
        </w:rPr>
        <w:t>“Kalite Yönetim Sistemi&gt;Doküman İşlemleri&gt;Doküman Görme&gt;İstanbul Medipol Üniversitesi Kalite Yönetim Sistemi&gt;Rektörlüğe Bağlı Birimler&gt;Kalite Akreditasyon Ofisi&gt;Formlar”</w:t>
      </w:r>
      <w:r w:rsidRPr="003A0119" w:rsidR="005C71B4">
        <w:rPr>
          <w:rFonts w:ascii="Calibri" w:hAnsi="Calibri" w:cs="Calibri"/>
        </w:rPr>
        <w:t xml:space="preserve"> adımlarını izleyerek ulaşabilirsiniz)</w:t>
      </w:r>
    </w:p>
    <w:p w:rsidRPr="003A0119" w:rsidR="00F5588A" w:rsidP="005C71B4" w:rsidRDefault="00411488" w14:paraId="7FAD3592" w14:textId="1AA67757">
      <w:pPr>
        <w:pStyle w:val="ListeParagraf"/>
        <w:widowControl/>
        <w:numPr>
          <w:ilvl w:val="0"/>
          <w:numId w:val="68"/>
        </w:numPr>
        <w:rPr>
          <w:rFonts w:ascii="Calibri" w:hAnsi="Calibri" w:cs="Calibri"/>
        </w:rPr>
      </w:pPr>
      <w:r w:rsidRPr="003A0119">
        <w:rPr>
          <w:rFonts w:ascii="Calibri" w:hAnsi="Calibri" w:cs="Calibri"/>
        </w:rPr>
        <w:t xml:space="preserve">Gerçekleştirilen Öz Değerlendirmeye ait geri bildirimlerin </w:t>
      </w:r>
      <w:r w:rsidRPr="003A0119" w:rsidR="00F5588A">
        <w:rPr>
          <w:rFonts w:ascii="Calibri" w:hAnsi="Calibri" w:cs="Calibri"/>
        </w:rPr>
        <w:t>E-posta</w:t>
      </w:r>
      <w:r w:rsidRPr="003A0119">
        <w:rPr>
          <w:rFonts w:ascii="Calibri" w:hAnsi="Calibri" w:cs="Calibri"/>
        </w:rPr>
        <w:t>, Whatsapp</w:t>
      </w:r>
      <w:r w:rsidRPr="003A0119" w:rsidR="00F5588A">
        <w:rPr>
          <w:rFonts w:ascii="Calibri" w:hAnsi="Calibri" w:cs="Calibri"/>
        </w:rPr>
        <w:t xml:space="preserve"> vb. iletişim araçlarıyla </w:t>
      </w:r>
      <w:r w:rsidRPr="003A0119">
        <w:rPr>
          <w:rFonts w:ascii="Calibri" w:hAnsi="Calibri" w:cs="Calibri"/>
        </w:rPr>
        <w:t xml:space="preserve">alınması durumunda </w:t>
      </w:r>
      <w:r w:rsidRPr="003A0119" w:rsidR="00F5588A">
        <w:rPr>
          <w:rFonts w:ascii="Calibri" w:hAnsi="Calibri" w:cs="Calibri"/>
        </w:rPr>
        <w:t>ekran görüntüsü ile kanıt olarak sunulması</w:t>
      </w:r>
    </w:p>
    <w:p w:rsidRPr="003A0119" w:rsidR="00C519AA" w:rsidP="009B01DF" w:rsidRDefault="00C519AA" w14:paraId="4B89C702" w14:textId="2BCC1A7F">
      <w:pPr>
        <w:pStyle w:val="ListeParagraf"/>
        <w:widowControl/>
        <w:numPr>
          <w:ilvl w:val="0"/>
          <w:numId w:val="68"/>
        </w:numPr>
        <w:rPr>
          <w:rFonts w:ascii="Calibri" w:hAnsi="Calibri" w:cs="Calibri"/>
        </w:rPr>
      </w:pPr>
      <w:r w:rsidRPr="003A0119">
        <w:rPr>
          <w:rFonts w:ascii="Calibri" w:hAnsi="Calibri" w:cs="Calibri"/>
        </w:rPr>
        <w:t>Öz Değerlendirme kapsamında BİDR ile ilgili geri bildirimlerin</w:t>
      </w:r>
      <w:r w:rsidRPr="003A0119" w:rsidR="007C10A6">
        <w:rPr>
          <w:rFonts w:ascii="Calibri" w:hAnsi="Calibri" w:cs="Calibri"/>
        </w:rPr>
        <w:t xml:space="preserve"> </w:t>
      </w:r>
      <w:r w:rsidRPr="003A0119" w:rsidR="007C10A6">
        <w:t xml:space="preserve">öğrenci, idari personel, akademik personel, </w:t>
      </w:r>
      <w:r w:rsidRPr="003A0119">
        <w:t>mezun ve diğer dış paydaşlardan alınmış olması</w:t>
      </w:r>
    </w:p>
    <w:p w:rsidRPr="009B01DF" w:rsidR="009B01DF" w:rsidP="009B01DF" w:rsidRDefault="009B01DF" w14:paraId="502147FD" w14:textId="77777777">
      <w:pPr>
        <w:pStyle w:val="ListeParagraf"/>
        <w:widowControl/>
        <w:ind w:left="720"/>
        <w:rPr>
          <w:rFonts w:ascii="Calibri" w:hAnsi="Calibri" w:cs="Calibri"/>
          <w:highlight w:val="cyan"/>
        </w:rPr>
      </w:pPr>
    </w:p>
    <w:p w:rsidR="00916395" w:rsidP="00923611" w:rsidRDefault="009B01DF" w14:paraId="2963B030" w14:textId="736911A0">
      <w:pPr>
        <w:widowControl/>
        <w:jc w:val="center"/>
        <w:rPr>
          <w:rFonts w:eastAsia="Times New Roman"/>
          <w:lang w:eastAsia="tr-TR"/>
        </w:rPr>
      </w:pPr>
      <w:bookmarkStart w:name="_Toc92896690" w:id="112"/>
      <w:r>
        <w:drawing>
          <wp:inline distT="0" distB="0" distL="0" distR="0" wp14:anchorId="20D61CB1" wp14:editId="52CA2337">
            <wp:extent cx="7909178" cy="2986360"/>
            <wp:effectExtent l="19050" t="19050" r="15875" b="241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940830" cy="2998311"/>
                    </a:xfrm>
                    <a:prstGeom prst="rect">
                      <a:avLst/>
                    </a:prstGeom>
                    <a:ln>
                      <a:solidFill>
                        <a:srgbClr val="002060"/>
                      </a:solidFill>
                    </a:ln>
                  </pic:spPr>
                </pic:pic>
              </a:graphicData>
            </a:graphic>
          </wp:inline>
        </w:drawing>
      </w:r>
    </w:p>
    <w:p w:rsidRPr="00923611" w:rsidR="004321DA" w:rsidP="00923611" w:rsidRDefault="004321DA" w14:paraId="138AEF5A" w14:textId="77777777">
      <w:pPr>
        <w:widowControl/>
        <w:jc w:val="center"/>
        <w:rPr>
          <w:rFonts w:eastAsia="Times New Roman"/>
          <w:lang w:eastAsia="tr-TR"/>
        </w:rPr>
      </w:pPr>
    </w:p>
    <w:p w:rsidRPr="001247F7" w:rsidR="00043499" w:rsidP="00043499" w:rsidRDefault="00043499" w14:paraId="212327E5" w14:textId="49EED55E">
      <w:pPr>
        <w:pStyle w:val="Balk1"/>
        <w:spacing w:before="57" w:after="240"/>
        <w:ind w:left="0" w:right="63"/>
        <w:jc w:val="center"/>
        <w:rPr>
          <w:rFonts w:ascii="Calibri" w:hAnsi="Calibri" w:cs="Calibri"/>
          <w:color w:val="0070C0"/>
        </w:rPr>
      </w:pPr>
      <w:r w:rsidRPr="001247F7">
        <w:rPr>
          <w:rFonts w:ascii="Calibri" w:hAnsi="Calibri" w:cs="Calibri"/>
          <w:color w:val="0070C0"/>
        </w:rPr>
        <w:lastRenderedPageBreak/>
        <w:t>EK.2 PERFORMANS GÖSTERGELER</w:t>
      </w:r>
      <w:bookmarkEnd w:id="112"/>
    </w:p>
    <w:tbl>
      <w:tblPr>
        <w:tblpPr w:leftFromText="141" w:rightFromText="141" w:vertAnchor="text" w:tblpY="-7"/>
        <w:tblW w:w="14653" w:type="dxa"/>
        <w:tblCellMar>
          <w:left w:w="70" w:type="dxa"/>
          <w:right w:w="70" w:type="dxa"/>
        </w:tblCellMar>
        <w:tblLook w:val="04A0" w:firstRow="1" w:lastRow="0" w:firstColumn="1" w:lastColumn="0" w:noHBand="0" w:noVBand="1"/>
      </w:tblPr>
      <w:tblGrid>
        <w:gridCol w:w="5371"/>
        <w:gridCol w:w="2391"/>
        <w:gridCol w:w="6891"/>
      </w:tblGrid>
      <w:tr w:rsidRPr="001247F7" w:rsidR="00C41768" w:rsidTr="0BD689AC" w14:paraId="2965EE02" w14:textId="77777777">
        <w:trPr>
          <w:trHeight w:val="413"/>
        </w:trPr>
        <w:tc>
          <w:tcPr>
            <w:tcW w:w="5371" w:type="dxa"/>
            <w:tcBorders>
              <w:top w:val="single" w:color="auto" w:sz="4" w:space="0"/>
              <w:left w:val="single" w:color="auto" w:sz="4" w:space="0"/>
              <w:bottom w:val="single" w:color="auto" w:sz="4" w:space="0"/>
              <w:right w:val="single" w:color="auto" w:sz="4" w:space="0"/>
            </w:tcBorders>
            <w:shd w:val="clear" w:color="auto" w:fill="002060"/>
            <w:noWrap/>
            <w:tcMar/>
            <w:vAlign w:val="center"/>
            <w:hideMark/>
          </w:tcPr>
          <w:p w:rsidRPr="001247F7" w:rsidR="00C41768" w:rsidP="00617658" w:rsidRDefault="00C41768" w14:paraId="27E09F81" w14:textId="77777777">
            <w:pPr>
              <w:widowControl/>
              <w:jc w:val="center"/>
              <w:rPr>
                <w:rFonts w:eastAsia="Times New Roman" w:cstheme="minorHAnsi"/>
                <w:noProof w:val="0"/>
                <w:color w:val="FFFFFF"/>
                <w:lang w:eastAsia="tr-TR"/>
              </w:rPr>
            </w:pPr>
            <w:r w:rsidRPr="001247F7">
              <w:rPr>
                <w:rFonts w:eastAsia="Times New Roman" w:cstheme="minorHAnsi"/>
                <w:noProof w:val="0"/>
                <w:color w:val="FFFFFF"/>
                <w:lang w:eastAsia="tr-TR"/>
              </w:rPr>
              <w:t>Performans Göstergesi</w:t>
            </w:r>
          </w:p>
        </w:tc>
        <w:tc>
          <w:tcPr>
            <w:tcW w:w="2391" w:type="dxa"/>
            <w:tcBorders>
              <w:top w:val="single" w:color="auto" w:sz="4" w:space="0"/>
              <w:left w:val="nil"/>
              <w:bottom w:val="single" w:color="auto" w:sz="4" w:space="0"/>
              <w:right w:val="single" w:color="auto" w:sz="4" w:space="0"/>
            </w:tcBorders>
            <w:shd w:val="clear" w:color="auto" w:fill="002060"/>
            <w:noWrap/>
            <w:tcMar/>
            <w:vAlign w:val="center"/>
            <w:hideMark/>
          </w:tcPr>
          <w:p w:rsidRPr="001247F7" w:rsidR="00C41768" w:rsidP="00617658" w:rsidRDefault="00C41768" w14:paraId="6F53E63C" w14:textId="77777777">
            <w:pPr>
              <w:widowControl/>
              <w:jc w:val="center"/>
              <w:rPr>
                <w:rFonts w:eastAsia="Times New Roman" w:cstheme="minorHAnsi"/>
                <w:noProof w:val="0"/>
                <w:color w:val="FFFFFF"/>
                <w:lang w:eastAsia="tr-TR"/>
              </w:rPr>
            </w:pPr>
            <w:r w:rsidRPr="001247F7">
              <w:rPr>
                <w:rFonts w:eastAsia="Times New Roman" w:cstheme="minorHAnsi"/>
                <w:noProof w:val="0"/>
                <w:color w:val="FFFFFF"/>
                <w:lang w:eastAsia="tr-TR"/>
              </w:rPr>
              <w:t>Nerden</w:t>
            </w:r>
          </w:p>
        </w:tc>
        <w:tc>
          <w:tcPr>
            <w:tcW w:w="6891" w:type="dxa"/>
            <w:tcBorders>
              <w:top w:val="single" w:color="auto" w:sz="4" w:space="0"/>
              <w:left w:val="nil"/>
              <w:bottom w:val="single" w:color="auto" w:sz="4" w:space="0"/>
              <w:right w:val="single" w:color="auto" w:sz="4" w:space="0"/>
            </w:tcBorders>
            <w:shd w:val="clear" w:color="auto" w:fill="002060"/>
            <w:noWrap/>
            <w:tcMar/>
            <w:vAlign w:val="center"/>
            <w:hideMark/>
          </w:tcPr>
          <w:p w:rsidRPr="001247F7" w:rsidR="00C41768" w:rsidP="00617658" w:rsidRDefault="00C41768" w14:paraId="00B48BDB" w14:textId="77777777">
            <w:pPr>
              <w:widowControl/>
              <w:jc w:val="center"/>
              <w:rPr>
                <w:rFonts w:eastAsia="Times New Roman" w:cstheme="minorHAnsi"/>
                <w:noProof w:val="0"/>
                <w:color w:val="FFFFFF"/>
                <w:lang w:eastAsia="tr-TR"/>
              </w:rPr>
            </w:pPr>
            <w:r w:rsidRPr="001247F7">
              <w:rPr>
                <w:rFonts w:eastAsia="Times New Roman" w:cstheme="minorHAnsi"/>
                <w:noProof w:val="0"/>
                <w:color w:val="FFFFFF"/>
                <w:lang w:eastAsia="tr-TR"/>
              </w:rPr>
              <w:t>Açıklama</w:t>
            </w:r>
          </w:p>
        </w:tc>
      </w:tr>
      <w:tr w:rsidRPr="001247F7" w:rsidR="00C41768" w:rsidTr="0BD689AC" w14:paraId="56B0E647" w14:textId="77777777">
        <w:trPr>
          <w:trHeight w:val="413"/>
        </w:trPr>
        <w:tc>
          <w:tcPr>
            <w:tcW w:w="537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1247F7" w:rsidR="00C41768" w:rsidP="00684E4E" w:rsidRDefault="00C41768" w14:paraId="63DC401E" w14:textId="5707DDD9">
            <w:pPr>
              <w:pStyle w:val="ListeParagraf"/>
              <w:widowControl/>
              <w:numPr>
                <w:ilvl w:val="0"/>
                <w:numId w:val="22"/>
              </w:numPr>
              <w:tabs>
                <w:tab w:val="left" w:pos="217"/>
              </w:tabs>
              <w:ind w:left="0" w:firstLine="0"/>
              <w:rPr>
                <w:rFonts w:eastAsia="Times New Roman" w:cstheme="minorHAnsi"/>
                <w:noProof w:val="0"/>
                <w:color w:val="000000"/>
                <w:lang w:eastAsia="tr-TR"/>
              </w:rPr>
            </w:pPr>
            <w:r w:rsidRPr="001247F7">
              <w:rPr>
                <w:rFonts w:ascii="CamberW04-Regular" w:hAnsi="CamberW04-Regular" w:eastAsia="Times New Roman" w:cs="Times New Roman"/>
                <w:color w:val="000000" w:themeColor="text1"/>
                <w:lang w:eastAsia="tr-TR"/>
              </w:rPr>
              <w:t xml:space="preserve">Kalite Kültürünü Yaygınlaştırma Amacıyla </w:t>
            </w:r>
            <w:r w:rsidRPr="001247F7" w:rsidR="00BC42A3">
              <w:rPr>
                <w:rFonts w:ascii="CamberW04-Regular" w:hAnsi="CamberW04-Regular" w:eastAsia="Times New Roman" w:cs="Times New Roman"/>
                <w:color w:val="000000" w:themeColor="text1"/>
                <w:lang w:eastAsia="tr-TR"/>
              </w:rPr>
              <w:t>Birimin</w:t>
            </w:r>
            <w:r w:rsidRPr="001247F7" w:rsidR="005B7F70">
              <w:rPr>
                <w:rFonts w:ascii="CamberW04-Regular" w:hAnsi="CamberW04-Regular" w:eastAsia="Times New Roman" w:cs="Times New Roman"/>
                <w:color w:val="000000" w:themeColor="text1"/>
                <w:lang w:eastAsia="tr-TR"/>
              </w:rPr>
              <w:t>izce</w:t>
            </w:r>
            <w:r w:rsidRPr="001247F7">
              <w:rPr>
                <w:rFonts w:ascii="CamberW04-Regular" w:hAnsi="CamberW04-Regular" w:eastAsia="Times New Roman" w:cs="Times New Roman"/>
                <w:color w:val="000000" w:themeColor="text1"/>
                <w:lang w:eastAsia="tr-TR"/>
              </w:rPr>
              <w:t xml:space="preserve"> Düzenlenen Faaliyet (Toplantı, Çalıştay vb.) Sayısı</w:t>
            </w:r>
          </w:p>
        </w:tc>
        <w:tc>
          <w:tcPr>
            <w:tcW w:w="2391" w:type="dxa"/>
            <w:vMerge w:val="restart"/>
            <w:tcBorders>
              <w:top w:val="single" w:color="auto" w:sz="4" w:space="0"/>
              <w:left w:val="nil"/>
              <w:right w:val="single" w:color="auto" w:sz="4" w:space="0"/>
            </w:tcBorders>
            <w:shd w:val="clear" w:color="auto" w:fill="auto"/>
            <w:noWrap/>
            <w:tcMar/>
            <w:vAlign w:val="center"/>
          </w:tcPr>
          <w:p w:rsidRPr="001247F7" w:rsidR="00C41768" w:rsidP="005B7F70" w:rsidRDefault="00C41768" w14:paraId="1394ABEC" w14:textId="6089EFB4">
            <w:pPr>
              <w:widowControl/>
              <w:jc w:val="center"/>
              <w:rPr>
                <w:rFonts w:eastAsia="Times New Roman" w:cstheme="minorHAnsi"/>
                <w:noProof w:val="0"/>
                <w:color w:val="000000"/>
                <w:lang w:eastAsia="tr-TR"/>
              </w:rPr>
            </w:pPr>
            <w:r w:rsidRPr="001247F7">
              <w:rPr>
                <w:rFonts w:eastAsia="Times New Roman" w:cstheme="minorHAnsi"/>
                <w:noProof w:val="0"/>
                <w:color w:val="000000"/>
                <w:lang w:eastAsia="tr-TR"/>
              </w:rPr>
              <w:t>Akademik Birimler</w:t>
            </w:r>
          </w:p>
        </w:tc>
        <w:tc>
          <w:tcPr>
            <w:tcW w:w="6891" w:type="dxa"/>
            <w:vMerge w:val="restart"/>
            <w:tcBorders>
              <w:top w:val="single" w:color="auto" w:sz="4" w:space="0"/>
              <w:left w:val="nil"/>
              <w:right w:val="single" w:color="auto" w:sz="4" w:space="0"/>
            </w:tcBorders>
            <w:shd w:val="clear" w:color="auto" w:fill="auto"/>
            <w:noWrap/>
            <w:tcMar/>
            <w:vAlign w:val="center"/>
          </w:tcPr>
          <w:p w:rsidRPr="001247F7" w:rsidR="00C41768" w:rsidP="00C41768" w:rsidRDefault="00C41768" w14:paraId="317AF305" w14:textId="77777777">
            <w:pPr>
              <w:rPr>
                <w:rFonts w:ascii="CamberW04-Regular" w:hAnsi="CamberW04-Regular" w:eastAsia="Times New Roman" w:cs="Times New Roman"/>
                <w:color w:val="000000" w:themeColor="text1"/>
                <w:lang w:eastAsia="tr-TR"/>
              </w:rPr>
            </w:pPr>
            <w:r w:rsidRPr="001247F7">
              <w:rPr>
                <w:rFonts w:ascii="CamberW04-Regular" w:hAnsi="CamberW04-Regular" w:eastAsia="Times New Roman" w:cs="Times New Roman"/>
                <w:color w:val="000000" w:themeColor="text1"/>
                <w:lang w:eastAsia="tr-TR"/>
              </w:rPr>
              <w:t>01 Ocak - 31 Aralık tarihleri arasında göstergeye ilişkin ilgili yıldaki gerçekleştirilen toplantı sayısını ifade edilmektedir.</w:t>
            </w:r>
          </w:p>
          <w:p w:rsidRPr="001247F7" w:rsidR="00C41768" w:rsidP="00C41768" w:rsidRDefault="00C41768" w14:paraId="54C9E54D" w14:textId="77777777">
            <w:pPr>
              <w:ind w:right="63"/>
              <w:jc w:val="both"/>
              <w:rPr>
                <w:rFonts w:ascii="CamberW04-Regular" w:hAnsi="CamberW04-Regular" w:eastAsia="Times New Roman" w:cs="Times New Roman"/>
                <w:color w:val="000000" w:themeColor="text1"/>
                <w:lang w:eastAsia="tr-TR"/>
              </w:rPr>
            </w:pPr>
            <w:r w:rsidRPr="001247F7">
              <w:rPr>
                <w:rFonts w:ascii="CamberW04-Regular" w:hAnsi="CamberW04-Regular" w:eastAsia="Times New Roman" w:cs="Times New Roman"/>
                <w:color w:val="000000" w:themeColor="text1"/>
                <w:lang w:eastAsia="tr-TR"/>
              </w:rPr>
              <w:t>Söz konusu faaliyetlerin kurumsal nitelikte olması gerekmektedir.</w:t>
            </w:r>
          </w:p>
          <w:p w:rsidRPr="001247F7" w:rsidR="00C41768" w:rsidP="0BD689AC" w:rsidRDefault="00C41768" w14:paraId="0DA1A7B5" w14:textId="1A7A86A5">
            <w:pPr>
              <w:widowControl w:val="1"/>
              <w:rPr>
                <w:rFonts w:eastAsia="Times New Roman" w:cs="Calibri" w:cstheme="minorAscii"/>
                <w:noProof w:val="0"/>
                <w:color w:val="000000" w:themeColor="text1" w:themeTint="FF" w:themeShade="FF"/>
                <w:lang w:eastAsia="tr-TR"/>
              </w:rPr>
            </w:pPr>
            <w:r w:rsidRPr="0BD689AC" w:rsidR="4FABC3B6">
              <w:rPr>
                <w:rFonts w:ascii="CamberW04-Regular" w:hAnsi="CamberW04-Regular" w:eastAsia="Times New Roman" w:cs="Times New Roman"/>
                <w:color w:val="000000" w:themeColor="text1" w:themeTint="FF" w:themeShade="FF"/>
                <w:lang w:eastAsia="tr-TR"/>
              </w:rPr>
              <w:t>Birimlerin kendi içerisinde yapmış olduğu “birim kalite komisyonları” olarak adlandırılabilecek toplantılar kastedilmemiştir.</w:t>
            </w:r>
          </w:p>
          <w:p w:rsidRPr="001247F7" w:rsidR="00C41768" w:rsidP="0BD689AC" w:rsidRDefault="00C41768" w14:paraId="49943B39" w14:textId="69F60EC8">
            <w:pPr>
              <w:pStyle w:val="Normal"/>
              <w:widowControl w:val="1"/>
              <w:rPr>
                <w:rFonts w:ascii="CamberW04-Regular" w:hAnsi="CamberW04-Regular" w:eastAsia="Times New Roman" w:cs="Times New Roman"/>
                <w:noProof w:val="0"/>
                <w:color w:val="000000"/>
                <w:lang w:eastAsia="tr-TR"/>
              </w:rPr>
            </w:pPr>
            <w:r w:rsidRPr="0BD689AC" w:rsidR="7DEA80BB">
              <w:rPr>
                <w:rFonts w:ascii="CamberW04-Regular" w:hAnsi="CamberW04-Regular" w:eastAsia="Times New Roman" w:cs="Times New Roman"/>
                <w:color w:val="000000" w:themeColor="text1" w:themeTint="FF" w:themeShade="FF"/>
                <w:lang w:eastAsia="tr-TR"/>
              </w:rPr>
              <w:t>0</w:t>
            </w:r>
          </w:p>
        </w:tc>
      </w:tr>
      <w:tr w:rsidRPr="001247F7" w:rsidR="00C41768" w:rsidTr="0BD689AC" w14:paraId="0D289859" w14:textId="77777777">
        <w:trPr>
          <w:trHeight w:val="413"/>
        </w:trPr>
        <w:tc>
          <w:tcPr>
            <w:tcW w:w="537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1247F7" w:rsidR="00C41768" w:rsidP="00684E4E" w:rsidRDefault="00BC42A3" w14:paraId="247B3B80" w14:textId="691AC5DE">
            <w:pPr>
              <w:pStyle w:val="ListeParagraf"/>
              <w:widowControl/>
              <w:numPr>
                <w:ilvl w:val="0"/>
                <w:numId w:val="22"/>
              </w:numPr>
              <w:tabs>
                <w:tab w:val="left" w:pos="217"/>
              </w:tabs>
              <w:ind w:left="0" w:firstLine="0"/>
              <w:rPr>
                <w:rFonts w:ascii="CamberW04-Regular" w:hAnsi="CamberW04-Regular" w:eastAsia="Times New Roman" w:cs="Times New Roman"/>
                <w:color w:val="000000" w:themeColor="text1"/>
                <w:lang w:eastAsia="tr-TR"/>
              </w:rPr>
            </w:pPr>
            <w:r w:rsidRPr="001247F7">
              <w:rPr>
                <w:rFonts w:ascii="CamberW04-Regular" w:hAnsi="CamberW04-Regular" w:eastAsia="Times New Roman" w:cs="Times New Roman"/>
                <w:color w:val="000000" w:themeColor="text1"/>
                <w:lang w:eastAsia="tr-TR"/>
              </w:rPr>
              <w:t xml:space="preserve">Birimin </w:t>
            </w:r>
            <w:r w:rsidRPr="001247F7" w:rsidR="00C41768">
              <w:rPr>
                <w:rFonts w:ascii="CamberW04-Regular" w:hAnsi="CamberW04-Regular" w:eastAsia="Times New Roman" w:cs="Times New Roman"/>
                <w:color w:val="000000" w:themeColor="text1"/>
                <w:lang w:eastAsia="tr-TR"/>
              </w:rPr>
              <w:t xml:space="preserve"> İç Paydaşları İle Kalite Süreçleri Kapsamında Gerçekleştirdiği Geribildirim Ve Değerlendirme Toplantılarının Sayısı</w:t>
            </w:r>
          </w:p>
        </w:tc>
        <w:tc>
          <w:tcPr>
            <w:tcW w:w="2391" w:type="dxa"/>
            <w:vMerge/>
            <w:tcBorders/>
            <w:noWrap/>
            <w:tcMar/>
            <w:vAlign w:val="center"/>
          </w:tcPr>
          <w:p w:rsidRPr="001247F7" w:rsidR="00C41768" w:rsidP="005B7F70" w:rsidRDefault="00C41768" w14:paraId="26A661FD" w14:textId="77777777">
            <w:pPr>
              <w:widowControl/>
              <w:jc w:val="center"/>
              <w:rPr>
                <w:rFonts w:eastAsia="Times New Roman" w:cstheme="minorHAnsi"/>
                <w:noProof w:val="0"/>
                <w:color w:val="000000"/>
                <w:lang w:eastAsia="tr-TR"/>
              </w:rPr>
            </w:pPr>
          </w:p>
        </w:tc>
        <w:tc>
          <w:tcPr>
            <w:tcW w:w="6891" w:type="dxa"/>
            <w:vMerge/>
            <w:tcBorders/>
            <w:noWrap/>
            <w:tcMar/>
            <w:vAlign w:val="center"/>
          </w:tcPr>
          <w:p w:rsidRPr="001247F7" w:rsidR="00C41768" w:rsidP="00C41768" w:rsidRDefault="00C41768" w14:paraId="5809DB22" w14:textId="77777777">
            <w:pPr>
              <w:widowControl/>
              <w:rPr>
                <w:rFonts w:eastAsia="Times New Roman" w:cstheme="minorHAnsi"/>
                <w:noProof w:val="0"/>
                <w:color w:val="000000"/>
                <w:lang w:eastAsia="tr-TR"/>
              </w:rPr>
            </w:pPr>
          </w:p>
        </w:tc>
      </w:tr>
      <w:tr w:rsidRPr="001247F7" w:rsidR="00C41768" w:rsidTr="0BD689AC" w14:paraId="1EDF4E93" w14:textId="77777777">
        <w:trPr>
          <w:trHeight w:val="413"/>
        </w:trPr>
        <w:tc>
          <w:tcPr>
            <w:tcW w:w="537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1247F7" w:rsidR="00C41768" w:rsidP="00684E4E" w:rsidRDefault="00BC42A3" w14:paraId="6DA79FCD" w14:textId="1AF4BB9D">
            <w:pPr>
              <w:pStyle w:val="ListeParagraf"/>
              <w:widowControl/>
              <w:numPr>
                <w:ilvl w:val="0"/>
                <w:numId w:val="22"/>
              </w:numPr>
              <w:tabs>
                <w:tab w:val="left" w:pos="217"/>
              </w:tabs>
              <w:ind w:left="0" w:firstLine="0"/>
              <w:rPr>
                <w:rFonts w:ascii="CamberW04-Regular" w:hAnsi="CamberW04-Regular" w:eastAsia="Times New Roman" w:cs="Times New Roman"/>
                <w:color w:val="000000" w:themeColor="text1"/>
                <w:lang w:eastAsia="tr-TR"/>
              </w:rPr>
            </w:pPr>
            <w:r w:rsidRPr="001247F7">
              <w:rPr>
                <w:rFonts w:ascii="CamberW04-Regular" w:hAnsi="CamberW04-Regular" w:eastAsia="Times New Roman" w:cs="Times New Roman"/>
                <w:color w:val="000000" w:themeColor="text1"/>
                <w:lang w:eastAsia="tr-TR"/>
              </w:rPr>
              <w:t xml:space="preserve">Birimin </w:t>
            </w:r>
            <w:r w:rsidRPr="001247F7" w:rsidR="00C41768">
              <w:rPr>
                <w:rFonts w:ascii="CamberW04-Regular" w:hAnsi="CamberW04-Regular" w:eastAsia="Times New Roman" w:cs="Times New Roman"/>
                <w:color w:val="000000" w:themeColor="text1"/>
                <w:lang w:eastAsia="tr-TR"/>
              </w:rPr>
              <w:t xml:space="preserve"> Dış Paydaşları İle Kalite Süreçleri Kapsamında Gerçekleştirdiği Geribildirim Ve Değerlendirme Toplantılarının Sayısı</w:t>
            </w:r>
          </w:p>
        </w:tc>
        <w:tc>
          <w:tcPr>
            <w:tcW w:w="2391" w:type="dxa"/>
            <w:vMerge/>
            <w:tcBorders/>
            <w:noWrap/>
            <w:tcMar/>
            <w:vAlign w:val="center"/>
          </w:tcPr>
          <w:p w:rsidRPr="001247F7" w:rsidR="00C41768" w:rsidP="005B7F70" w:rsidRDefault="00C41768" w14:paraId="52AA7215" w14:textId="77777777">
            <w:pPr>
              <w:widowControl/>
              <w:jc w:val="center"/>
              <w:rPr>
                <w:rFonts w:eastAsia="Times New Roman" w:cstheme="minorHAnsi"/>
                <w:noProof w:val="0"/>
                <w:color w:val="000000"/>
                <w:lang w:eastAsia="tr-TR"/>
              </w:rPr>
            </w:pPr>
          </w:p>
        </w:tc>
        <w:tc>
          <w:tcPr>
            <w:tcW w:w="6891" w:type="dxa"/>
            <w:vMerge/>
            <w:tcBorders/>
            <w:noWrap/>
            <w:tcMar/>
            <w:vAlign w:val="center"/>
          </w:tcPr>
          <w:p w:rsidRPr="001247F7" w:rsidR="00C41768" w:rsidP="00C41768" w:rsidRDefault="00C41768" w14:paraId="6FE77E25" w14:textId="77777777">
            <w:pPr>
              <w:widowControl/>
              <w:rPr>
                <w:rFonts w:eastAsia="Times New Roman" w:cstheme="minorHAnsi"/>
                <w:noProof w:val="0"/>
                <w:color w:val="000000"/>
                <w:lang w:eastAsia="tr-TR"/>
              </w:rPr>
            </w:pPr>
          </w:p>
        </w:tc>
      </w:tr>
      <w:tr w:rsidRPr="001247F7" w:rsidR="00C41768" w:rsidTr="0BD689AC" w14:paraId="4E83C9D9" w14:textId="77777777">
        <w:trPr>
          <w:trHeight w:val="659"/>
        </w:trPr>
        <w:tc>
          <w:tcPr>
            <w:tcW w:w="5371" w:type="dxa"/>
            <w:tcBorders>
              <w:top w:val="nil"/>
              <w:left w:val="single" w:color="auto" w:sz="4" w:space="0"/>
              <w:bottom w:val="single" w:color="auto" w:sz="4" w:space="0"/>
              <w:right w:val="single" w:color="auto" w:sz="4" w:space="0"/>
            </w:tcBorders>
            <w:shd w:val="clear" w:color="auto" w:fill="auto"/>
            <w:tcMar/>
            <w:vAlign w:val="center"/>
            <w:hideMark/>
          </w:tcPr>
          <w:p w:rsidRPr="001247F7" w:rsidR="00C41768" w:rsidP="00684E4E" w:rsidRDefault="00C41768" w14:paraId="6AC0CAF6" w14:textId="32D45A9E">
            <w:pPr>
              <w:pStyle w:val="ListeParagraf"/>
              <w:widowControl/>
              <w:numPr>
                <w:ilvl w:val="0"/>
                <w:numId w:val="22"/>
              </w:numPr>
              <w:tabs>
                <w:tab w:val="left" w:pos="217"/>
              </w:tabs>
              <w:ind w:left="0" w:firstLine="0"/>
              <w:rPr>
                <w:rFonts w:eastAsia="Times New Roman" w:cstheme="minorHAnsi"/>
                <w:noProof w:val="0"/>
                <w:color w:val="000000"/>
                <w:lang w:eastAsia="tr-TR"/>
              </w:rPr>
            </w:pPr>
            <w:r w:rsidRPr="001247F7">
              <w:rPr>
                <w:rFonts w:ascii="CamberW04-Regular" w:hAnsi="CamberW04-Regular" w:eastAsia="Times New Roman" w:cs="Times New Roman"/>
                <w:color w:val="000000" w:themeColor="text1"/>
                <w:lang w:eastAsia="tr-TR"/>
              </w:rPr>
              <w:t>TÜBA</w:t>
            </w:r>
            <w:r w:rsidRPr="001247F7">
              <w:rPr>
                <w:rFonts w:eastAsia="Times New Roman" w:cstheme="minorHAnsi"/>
                <w:noProof w:val="0"/>
                <w:color w:val="000000"/>
                <w:lang w:eastAsia="tr-TR"/>
              </w:rPr>
              <w:t xml:space="preserve"> ve TÜBİTAK Ödüllü Öğretim Üyesi Sayısı (TÜBA Çeviri Ödülü Hariç)</w:t>
            </w:r>
          </w:p>
        </w:tc>
        <w:tc>
          <w:tcPr>
            <w:tcW w:w="2391" w:type="dxa"/>
            <w:tcBorders>
              <w:top w:val="nil"/>
              <w:left w:val="nil"/>
              <w:bottom w:val="single" w:color="auto" w:sz="4" w:space="0"/>
              <w:right w:val="single" w:color="auto" w:sz="4" w:space="0"/>
            </w:tcBorders>
            <w:shd w:val="clear" w:color="auto" w:fill="auto"/>
            <w:tcMar/>
            <w:vAlign w:val="center"/>
            <w:hideMark/>
          </w:tcPr>
          <w:p w:rsidRPr="001247F7" w:rsidR="00C41768" w:rsidP="005B7F70" w:rsidRDefault="00C41768" w14:paraId="0137366F" w14:textId="77777777">
            <w:pPr>
              <w:widowControl/>
              <w:jc w:val="center"/>
              <w:rPr>
                <w:rFonts w:eastAsia="Times New Roman" w:cstheme="minorHAnsi"/>
                <w:noProof w:val="0"/>
                <w:color w:val="000000"/>
                <w:lang w:eastAsia="tr-TR"/>
              </w:rPr>
            </w:pPr>
            <w:r w:rsidRPr="001247F7">
              <w:rPr>
                <w:rFonts w:eastAsia="Times New Roman" w:cstheme="minorHAnsi"/>
                <w:noProof w:val="0"/>
                <w:color w:val="000000"/>
                <w:lang w:eastAsia="tr-TR"/>
              </w:rPr>
              <w:t>Akademik Birimler</w:t>
            </w:r>
          </w:p>
        </w:tc>
        <w:tc>
          <w:tcPr>
            <w:tcW w:w="6891" w:type="dxa"/>
            <w:tcBorders>
              <w:top w:val="nil"/>
              <w:left w:val="nil"/>
              <w:bottom w:val="single" w:color="auto" w:sz="4" w:space="0"/>
              <w:right w:val="single" w:color="auto" w:sz="4" w:space="0"/>
            </w:tcBorders>
            <w:shd w:val="clear" w:color="auto" w:fill="auto"/>
            <w:tcMar/>
            <w:vAlign w:val="center"/>
            <w:hideMark/>
          </w:tcPr>
          <w:p w:rsidRPr="001247F7" w:rsidR="00C41768" w:rsidP="0BD689AC" w:rsidRDefault="00C41768" w14:paraId="1C584703" w14:textId="7C9BBB2C">
            <w:pPr>
              <w:widowControl w:val="1"/>
              <w:rPr>
                <w:rFonts w:eastAsia="Times New Roman" w:cs="Calibri" w:cstheme="minorAscii"/>
                <w:noProof w:val="0"/>
                <w:color w:val="000000" w:themeColor="text1" w:themeTint="FF" w:themeShade="FF"/>
                <w:lang w:eastAsia="tr-TR"/>
              </w:rPr>
            </w:pPr>
            <w:r w:rsidRPr="0BD689AC" w:rsidR="4FABC3B6">
              <w:rPr>
                <w:rFonts w:eastAsia="Times New Roman" w:cs="Calibri" w:cstheme="minorAscii"/>
                <w:noProof w:val="0"/>
                <w:color w:val="000000" w:themeColor="text1" w:themeTint="FF" w:themeShade="FF"/>
                <w:lang w:eastAsia="tr-TR"/>
              </w:rPr>
              <w:t xml:space="preserve">01 </w:t>
            </w:r>
            <w:proofErr w:type="gramStart"/>
            <w:r w:rsidRPr="0BD689AC" w:rsidR="4FABC3B6">
              <w:rPr>
                <w:rFonts w:eastAsia="Times New Roman" w:cs="Calibri" w:cstheme="minorAscii"/>
                <w:noProof w:val="0"/>
                <w:color w:val="000000" w:themeColor="text1" w:themeTint="FF" w:themeShade="FF"/>
                <w:lang w:eastAsia="tr-TR"/>
              </w:rPr>
              <w:t>Ocak -</w:t>
            </w:r>
            <w:proofErr w:type="gramEnd"/>
            <w:r w:rsidRPr="0BD689AC" w:rsidR="4FABC3B6">
              <w:rPr>
                <w:rFonts w:eastAsia="Times New Roman" w:cs="Calibri" w:cstheme="minorAscii"/>
                <w:noProof w:val="0"/>
                <w:color w:val="000000" w:themeColor="text1" w:themeTint="FF" w:themeShade="FF"/>
                <w:lang w:eastAsia="tr-TR"/>
              </w:rPr>
              <w:t xml:space="preserve"> 31 Aralık tarihleri arasında TÜBA </w:t>
            </w:r>
            <w:proofErr w:type="gramStart"/>
            <w:r w:rsidRPr="0BD689AC" w:rsidR="4FABC3B6">
              <w:rPr>
                <w:rFonts w:eastAsia="Times New Roman" w:cs="Calibri" w:cstheme="minorAscii"/>
                <w:noProof w:val="0"/>
                <w:color w:val="000000" w:themeColor="text1" w:themeTint="FF" w:themeShade="FF"/>
                <w:lang w:eastAsia="tr-TR"/>
              </w:rPr>
              <w:t>Ve</w:t>
            </w:r>
            <w:proofErr w:type="gramEnd"/>
            <w:r w:rsidRPr="0BD689AC" w:rsidR="4FABC3B6">
              <w:rPr>
                <w:rFonts w:eastAsia="Times New Roman" w:cs="Calibri" w:cstheme="minorAscii"/>
                <w:noProof w:val="0"/>
                <w:color w:val="000000" w:themeColor="text1" w:themeTint="FF" w:themeShade="FF"/>
                <w:lang w:eastAsia="tr-TR"/>
              </w:rPr>
              <w:t xml:space="preserve"> TÜBİTAK Ödül alan Öğretim Üyesi Sayısını (TÜBA Çeviri Ödülü Hariç) ifade etmektedir.</w:t>
            </w:r>
          </w:p>
          <w:p w:rsidRPr="001247F7" w:rsidR="00C41768" w:rsidP="0BD689AC" w:rsidRDefault="00C41768" w14:paraId="3E2FE57D" w14:textId="4EECD943">
            <w:pPr>
              <w:pStyle w:val="Normal"/>
              <w:widowControl w:val="1"/>
              <w:rPr>
                <w:rFonts w:eastAsia="Times New Roman" w:cs="Calibri" w:cstheme="minorAscii"/>
                <w:noProof w:val="0"/>
                <w:color w:val="000000"/>
                <w:lang w:eastAsia="tr-TR"/>
              </w:rPr>
            </w:pPr>
            <w:r w:rsidRPr="0BD689AC" w:rsidR="7EAA6CB3">
              <w:rPr>
                <w:rFonts w:eastAsia="Times New Roman" w:cs="Calibri" w:cstheme="minorAscii"/>
                <w:noProof w:val="0"/>
                <w:color w:val="000000" w:themeColor="text1" w:themeTint="FF" w:themeShade="FF"/>
                <w:lang w:eastAsia="tr-TR"/>
              </w:rPr>
              <w:t>0</w:t>
            </w:r>
          </w:p>
        </w:tc>
      </w:tr>
      <w:tr w:rsidRPr="001247F7" w:rsidR="00C41768" w:rsidTr="0BD689AC" w14:paraId="5D7139AE" w14:textId="77777777">
        <w:trPr>
          <w:trHeight w:val="941"/>
        </w:trPr>
        <w:tc>
          <w:tcPr>
            <w:tcW w:w="537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1247F7" w:rsidR="00C41768" w:rsidP="00684E4E" w:rsidRDefault="00C41768" w14:paraId="30E35C2E" w14:textId="1ED53927">
            <w:pPr>
              <w:pStyle w:val="ListeParagraf"/>
              <w:widowControl/>
              <w:numPr>
                <w:ilvl w:val="0"/>
                <w:numId w:val="22"/>
              </w:numPr>
              <w:tabs>
                <w:tab w:val="left" w:pos="217"/>
              </w:tabs>
              <w:ind w:left="0" w:firstLine="0"/>
              <w:rPr>
                <w:rFonts w:eastAsia="Times New Roman" w:cstheme="minorHAnsi"/>
                <w:noProof w:val="0"/>
                <w:color w:val="000000"/>
                <w:lang w:eastAsia="tr-TR"/>
              </w:rPr>
            </w:pPr>
            <w:r w:rsidRPr="001247F7">
              <w:rPr>
                <w:rFonts w:ascii="CamberW04-Regular" w:hAnsi="CamberW04-Regular" w:eastAsia="Times New Roman" w:cs="Times New Roman"/>
                <w:color w:val="000000" w:themeColor="text1"/>
                <w:lang w:eastAsia="tr-TR"/>
              </w:rPr>
              <w:t>Uluslararası</w:t>
            </w:r>
            <w:r w:rsidRPr="001247F7">
              <w:rPr>
                <w:rFonts w:eastAsia="Times New Roman" w:cstheme="minorHAnsi"/>
                <w:noProof w:val="0"/>
                <w:color w:val="000000"/>
                <w:lang w:eastAsia="tr-TR"/>
              </w:rPr>
              <w:t xml:space="preserve"> Ödüller </w:t>
            </w:r>
          </w:p>
        </w:tc>
        <w:tc>
          <w:tcPr>
            <w:tcW w:w="2391" w:type="dxa"/>
            <w:tcBorders>
              <w:top w:val="single" w:color="auto" w:sz="4" w:space="0"/>
              <w:left w:val="nil"/>
              <w:bottom w:val="single" w:color="auto" w:sz="4" w:space="0"/>
              <w:right w:val="single" w:color="auto" w:sz="4" w:space="0"/>
            </w:tcBorders>
            <w:shd w:val="clear" w:color="auto" w:fill="auto"/>
            <w:tcMar/>
            <w:vAlign w:val="center"/>
            <w:hideMark/>
          </w:tcPr>
          <w:p w:rsidRPr="001247F7" w:rsidR="00C41768" w:rsidP="005B7F70" w:rsidRDefault="00C41768" w14:paraId="1D541C17" w14:textId="77777777">
            <w:pPr>
              <w:widowControl/>
              <w:jc w:val="center"/>
              <w:rPr>
                <w:rFonts w:eastAsia="Times New Roman" w:cstheme="minorHAnsi"/>
                <w:noProof w:val="0"/>
                <w:color w:val="000000"/>
                <w:lang w:eastAsia="tr-TR"/>
              </w:rPr>
            </w:pPr>
            <w:r w:rsidRPr="001247F7">
              <w:rPr>
                <w:rFonts w:eastAsia="Times New Roman" w:cstheme="minorHAnsi"/>
                <w:noProof w:val="0"/>
                <w:color w:val="000000"/>
                <w:lang w:eastAsia="tr-TR"/>
              </w:rPr>
              <w:t>Akademik Birimler</w:t>
            </w:r>
          </w:p>
        </w:tc>
        <w:tc>
          <w:tcPr>
            <w:tcW w:w="6891" w:type="dxa"/>
            <w:tcBorders>
              <w:top w:val="single" w:color="auto" w:sz="4" w:space="0"/>
              <w:left w:val="nil"/>
              <w:bottom w:val="single" w:color="auto" w:sz="4" w:space="0"/>
              <w:right w:val="single" w:color="auto" w:sz="4" w:space="0"/>
            </w:tcBorders>
            <w:shd w:val="clear" w:color="auto" w:fill="auto"/>
            <w:tcMar/>
            <w:vAlign w:val="center"/>
            <w:hideMark/>
          </w:tcPr>
          <w:p w:rsidRPr="001247F7" w:rsidR="00C41768" w:rsidP="6CC9DED3" w:rsidRDefault="00C41768" w14:paraId="239BFF49" w14:textId="4A334BCC">
            <w:pPr>
              <w:widowControl w:val="1"/>
              <w:rPr>
                <w:rFonts w:eastAsia="Times New Roman" w:cs="Calibri" w:cstheme="minorAscii"/>
                <w:noProof w:val="0"/>
                <w:color w:val="000000" w:themeColor="text1" w:themeTint="FF" w:themeShade="FF"/>
                <w:lang w:eastAsia="tr-TR"/>
              </w:rPr>
            </w:pPr>
            <w:r w:rsidRPr="6CC9DED3" w:rsidR="4DDF34CA">
              <w:rPr>
                <w:rFonts w:eastAsia="Times New Roman" w:cs="Calibri" w:cstheme="minorAscii"/>
                <w:noProof w:val="0"/>
                <w:color w:val="000000" w:themeColor="text1" w:themeTint="FF" w:themeShade="FF"/>
                <w:lang w:eastAsia="tr-TR"/>
              </w:rPr>
              <w:t xml:space="preserve">01 </w:t>
            </w:r>
            <w:proofErr w:type="gramStart"/>
            <w:r w:rsidRPr="6CC9DED3" w:rsidR="4DDF34CA">
              <w:rPr>
                <w:rFonts w:eastAsia="Times New Roman" w:cs="Calibri" w:cstheme="minorAscii"/>
                <w:noProof w:val="0"/>
                <w:color w:val="000000" w:themeColor="text1" w:themeTint="FF" w:themeShade="FF"/>
                <w:lang w:eastAsia="tr-TR"/>
              </w:rPr>
              <w:t>Ocak -</w:t>
            </w:r>
            <w:proofErr w:type="gramEnd"/>
            <w:r w:rsidRPr="6CC9DED3" w:rsidR="4DDF34CA">
              <w:rPr>
                <w:rFonts w:eastAsia="Times New Roman" w:cs="Calibri" w:cstheme="minorAscii"/>
                <w:noProof w:val="0"/>
                <w:color w:val="000000" w:themeColor="text1" w:themeTint="FF" w:themeShade="FF"/>
                <w:lang w:eastAsia="tr-TR"/>
              </w:rPr>
              <w:t xml:space="preserve"> 31 Aralık tarihleri arasında Kurumsal Bazda </w:t>
            </w:r>
            <w:proofErr w:type="gramStart"/>
            <w:r w:rsidRPr="6CC9DED3" w:rsidR="4DDF34CA">
              <w:rPr>
                <w:rFonts w:eastAsia="Times New Roman" w:cs="Calibri" w:cstheme="minorAscii"/>
                <w:noProof w:val="0"/>
                <w:color w:val="000000" w:themeColor="text1" w:themeTint="FF" w:themeShade="FF"/>
                <w:lang w:eastAsia="tr-TR"/>
              </w:rPr>
              <w:t>Yada</w:t>
            </w:r>
            <w:proofErr w:type="gramEnd"/>
            <w:r w:rsidRPr="6CC9DED3" w:rsidR="4DDF34CA">
              <w:rPr>
                <w:rFonts w:eastAsia="Times New Roman" w:cs="Calibri" w:cstheme="minorAscii"/>
                <w:noProof w:val="0"/>
                <w:color w:val="000000" w:themeColor="text1" w:themeTint="FF" w:themeShade="FF"/>
                <w:lang w:eastAsia="tr-TR"/>
              </w:rPr>
              <w:t xml:space="preserve"> Kurum Adına </w:t>
            </w:r>
            <w:proofErr w:type="gramStart"/>
            <w:r w:rsidRPr="6CC9DED3" w:rsidR="4DDF34CA">
              <w:rPr>
                <w:rFonts w:eastAsia="Times New Roman" w:cs="Calibri" w:cstheme="minorAscii"/>
                <w:noProof w:val="0"/>
                <w:color w:val="000000" w:themeColor="text1" w:themeTint="FF" w:themeShade="FF"/>
                <w:lang w:eastAsia="tr-TR"/>
              </w:rPr>
              <w:t>Yada</w:t>
            </w:r>
            <w:proofErr w:type="gramEnd"/>
            <w:r w:rsidRPr="6CC9DED3" w:rsidR="4DDF34CA">
              <w:rPr>
                <w:rFonts w:eastAsia="Times New Roman" w:cs="Calibri" w:cstheme="minorAscii"/>
                <w:noProof w:val="0"/>
                <w:color w:val="000000" w:themeColor="text1" w:themeTint="FF" w:themeShade="FF"/>
                <w:lang w:eastAsia="tr-TR"/>
              </w:rPr>
              <w:t xml:space="preserve"> Resmi Olarak Kurum </w:t>
            </w:r>
            <w:proofErr w:type="gramStart"/>
            <w:r w:rsidRPr="6CC9DED3" w:rsidR="4DDF34CA">
              <w:rPr>
                <w:rFonts w:eastAsia="Times New Roman" w:cs="Calibri" w:cstheme="minorAscii"/>
                <w:noProof w:val="0"/>
                <w:color w:val="000000" w:themeColor="text1" w:themeTint="FF" w:themeShade="FF"/>
                <w:lang w:eastAsia="tr-TR"/>
              </w:rPr>
              <w:t>İle</w:t>
            </w:r>
            <w:proofErr w:type="gramEnd"/>
            <w:r w:rsidRPr="6CC9DED3" w:rsidR="4DDF34CA">
              <w:rPr>
                <w:rFonts w:eastAsia="Times New Roman" w:cs="Calibri" w:cstheme="minorAscii"/>
                <w:noProof w:val="0"/>
                <w:color w:val="000000" w:themeColor="text1" w:themeTint="FF" w:themeShade="FF"/>
                <w:lang w:eastAsia="tr-TR"/>
              </w:rPr>
              <w:t xml:space="preserve"> Bağlantılı Olarak Alınan Uluslararası Ödülleri ifade etmektedir.</w:t>
            </w:r>
          </w:p>
          <w:p w:rsidRPr="001247F7" w:rsidR="00C41768" w:rsidP="6CC9DED3" w:rsidRDefault="00C41768" w14:paraId="3EC66DDB" w14:textId="4A83F0AF">
            <w:pPr>
              <w:pStyle w:val="Normal"/>
              <w:widowControl w:val="1"/>
              <w:rPr>
                <w:rFonts w:eastAsia="Times New Roman" w:cs="Calibri" w:cstheme="minorAscii"/>
                <w:noProof w:val="0"/>
                <w:color w:val="000000"/>
                <w:lang w:eastAsia="tr-TR"/>
              </w:rPr>
            </w:pPr>
            <w:r w:rsidRPr="6CC9DED3" w:rsidR="1E0CC1B6">
              <w:rPr>
                <w:rFonts w:eastAsia="Times New Roman" w:cs="Calibri" w:cstheme="minorAscii"/>
                <w:noProof w:val="0"/>
                <w:color w:val="000000" w:themeColor="text1" w:themeTint="FF" w:themeShade="FF"/>
                <w:lang w:eastAsia="tr-TR"/>
              </w:rPr>
              <w:t>0</w:t>
            </w:r>
          </w:p>
        </w:tc>
      </w:tr>
      <w:tr w:rsidRPr="001247F7" w:rsidR="00FD1147" w:rsidTr="0BD689AC" w14:paraId="3007B351" w14:textId="77777777">
        <w:trPr>
          <w:trHeight w:val="730"/>
        </w:trPr>
        <w:tc>
          <w:tcPr>
            <w:tcW w:w="5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247F7" w:rsidR="00FD1147" w:rsidP="00684E4E" w:rsidRDefault="00BC42A3" w14:paraId="342FDF56" w14:textId="391AAA39">
            <w:pPr>
              <w:pStyle w:val="ListeParagraf"/>
              <w:widowControl/>
              <w:numPr>
                <w:ilvl w:val="0"/>
                <w:numId w:val="22"/>
              </w:numPr>
              <w:tabs>
                <w:tab w:val="left" w:pos="217"/>
              </w:tabs>
              <w:ind w:left="0" w:firstLine="0"/>
              <w:rPr>
                <w:rFonts w:eastAsia="Times New Roman" w:cstheme="minorHAnsi"/>
                <w:noProof w:val="0"/>
                <w:color w:val="000000"/>
                <w:lang w:eastAsia="tr-TR"/>
              </w:rPr>
            </w:pPr>
            <w:r w:rsidRPr="001247F7">
              <w:rPr>
                <w:rFonts w:ascii="CamberW04-Regular" w:hAnsi="CamberW04-Regular" w:eastAsia="Times New Roman" w:cs="Times New Roman"/>
                <w:color w:val="000000" w:themeColor="text1"/>
                <w:lang w:eastAsia="tr-TR"/>
              </w:rPr>
              <w:t xml:space="preserve">Birimin </w:t>
            </w:r>
            <w:r w:rsidRPr="001247F7" w:rsidR="00FD1147">
              <w:rPr>
                <w:rFonts w:ascii="CamberW04-Regular" w:hAnsi="CamberW04-Regular" w:eastAsia="Times New Roman" w:cs="Times New Roman"/>
                <w:lang w:eastAsia="tr-TR"/>
              </w:rPr>
              <w:t xml:space="preserve"> Kendi Yürüttüğü Sosyal Sorumluluk Projelerinin Sayısı</w:t>
            </w:r>
          </w:p>
        </w:tc>
        <w:tc>
          <w:tcPr>
            <w:tcW w:w="2391" w:type="dxa"/>
            <w:tcBorders>
              <w:top w:val="single" w:color="auto" w:sz="4" w:space="0"/>
              <w:left w:val="nil"/>
              <w:bottom w:val="single" w:color="auto" w:sz="4" w:space="0"/>
              <w:right w:val="single" w:color="auto" w:sz="4" w:space="0"/>
            </w:tcBorders>
            <w:shd w:val="clear" w:color="auto" w:fill="auto"/>
            <w:tcMar/>
            <w:vAlign w:val="center"/>
          </w:tcPr>
          <w:p w:rsidRPr="001247F7" w:rsidR="00FD1147" w:rsidP="005B7F70" w:rsidRDefault="00FD1147" w14:paraId="2B97BE0F" w14:textId="3CE4518A">
            <w:pPr>
              <w:widowControl/>
              <w:jc w:val="center"/>
              <w:rPr>
                <w:rFonts w:eastAsia="Times New Roman" w:cstheme="minorHAnsi"/>
                <w:noProof w:val="0"/>
                <w:color w:val="000000"/>
                <w:lang w:eastAsia="tr-TR"/>
              </w:rPr>
            </w:pPr>
            <w:r w:rsidRPr="001247F7">
              <w:rPr>
                <w:rFonts w:eastAsia="Times New Roman" w:cstheme="minorHAnsi"/>
                <w:noProof w:val="0"/>
                <w:color w:val="000000"/>
                <w:lang w:eastAsia="tr-TR"/>
              </w:rPr>
              <w:t>Akademik Birimler</w:t>
            </w:r>
          </w:p>
        </w:tc>
        <w:tc>
          <w:tcPr>
            <w:tcW w:w="6891" w:type="dxa"/>
            <w:tcBorders>
              <w:top w:val="single" w:color="auto" w:sz="4" w:space="0"/>
              <w:left w:val="nil"/>
              <w:bottom w:val="single" w:color="auto" w:sz="4" w:space="0"/>
              <w:right w:val="single" w:color="auto" w:sz="4" w:space="0"/>
            </w:tcBorders>
            <w:shd w:val="clear" w:color="auto" w:fill="auto"/>
            <w:tcMar/>
            <w:vAlign w:val="center"/>
          </w:tcPr>
          <w:p w:rsidRPr="001247F7" w:rsidR="00FD1147" w:rsidP="6CC9DED3" w:rsidRDefault="00FD1147" w14:paraId="6DD05127" w14:textId="2C76B86B">
            <w:pPr>
              <w:widowControl w:val="1"/>
              <w:rPr>
                <w:rFonts w:eastAsia="Times New Roman" w:cs="Calibri" w:cstheme="minorAscii"/>
                <w:noProof w:val="0"/>
                <w:color w:val="000000" w:themeColor="text1" w:themeTint="FF" w:themeShade="FF"/>
                <w:lang w:eastAsia="tr-TR"/>
              </w:rPr>
            </w:pPr>
            <w:r w:rsidRPr="6CC9DED3" w:rsidR="74C7A2EF">
              <w:rPr>
                <w:rFonts w:ascii="CamberW04-Regular" w:hAnsi="CamberW04-Regular" w:eastAsia="Times New Roman" w:cs="Times New Roman"/>
                <w:color w:val="000000" w:themeColor="text1" w:themeTint="FF" w:themeShade="FF"/>
                <w:lang w:eastAsia="tr-TR"/>
              </w:rPr>
              <w:t xml:space="preserve">31 Aralık itibari ile ilgili yılda Bütçesi olan ya da olmayan </w:t>
            </w:r>
            <w:r w:rsidRPr="6CC9DED3" w:rsidR="73387782">
              <w:rPr>
                <w:rFonts w:ascii="CamberW04-Regular" w:hAnsi="CamberW04-Regular" w:eastAsia="Times New Roman" w:cs="Times New Roman"/>
                <w:color w:val="000000" w:themeColor="text1" w:themeTint="FF" w:themeShade="FF"/>
                <w:lang w:eastAsia="tr-TR"/>
              </w:rPr>
              <w:t xml:space="preserve">Birimin </w:t>
            </w:r>
            <w:r w:rsidRPr="6CC9DED3" w:rsidR="74C7A2EF">
              <w:rPr>
                <w:rFonts w:ascii="CamberW04-Regular" w:hAnsi="CamberW04-Regular" w:eastAsia="Times New Roman" w:cs="Times New Roman"/>
                <w:color w:val="000000" w:themeColor="text1" w:themeTint="FF" w:themeShade="FF"/>
                <w:lang w:eastAsia="tr-TR"/>
              </w:rPr>
              <w:t xml:space="preserve"> Kendi Yürüttüğü Sosyal Sorumluluk Projelerinin Sayısını ifade etmektedir.</w:t>
            </w:r>
          </w:p>
          <w:p w:rsidRPr="001247F7" w:rsidR="00FD1147" w:rsidP="6CC9DED3" w:rsidRDefault="00FD1147" w14:paraId="77631ACA" w14:textId="557F2E46">
            <w:pPr>
              <w:pStyle w:val="Normal"/>
              <w:widowControl/>
              <w:rPr>
                <w:rFonts w:ascii="CamberW04-Regular" w:hAnsi="CamberW04-Regular" w:eastAsia="CamberW04-Regular" w:cs="CamberW04-Regular"/>
                <w:noProof/>
                <w:sz w:val="22"/>
                <w:szCs w:val="22"/>
                <w:lang w:val="tr-TR"/>
              </w:rPr>
            </w:pPr>
            <w:r w:rsidRPr="6CC9DED3" w:rsidR="5B79D1BE">
              <w:rPr>
                <w:rFonts w:ascii="Times New Roman" w:hAnsi="Times New Roman" w:eastAsia="Times New Roman" w:cs="Times New Roman"/>
                <w:noProof/>
                <w:color w:val="000000" w:themeColor="text1" w:themeTint="FF" w:themeShade="FF"/>
                <w:sz w:val="24"/>
                <w:szCs w:val="24"/>
                <w:lang w:val="tr-TR"/>
              </w:rPr>
              <w:t>“Sen De Bir Kulak Ver Protokolü” EK2 Performans dosyasına eklenmiştir.</w:t>
            </w:r>
          </w:p>
        </w:tc>
      </w:tr>
      <w:tr w:rsidRPr="00144CE4" w:rsidR="00F5292A" w:rsidTr="0BD689AC" w14:paraId="276FB298" w14:textId="77777777">
        <w:trPr>
          <w:trHeight w:val="730"/>
        </w:trPr>
        <w:tc>
          <w:tcPr>
            <w:tcW w:w="5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44CE4" w:rsidR="00F5292A" w:rsidP="00F5292A" w:rsidRDefault="00F5292A" w14:paraId="68D0537B" w14:textId="744850F9">
            <w:pPr>
              <w:pStyle w:val="ListeParagraf"/>
              <w:widowControl/>
              <w:numPr>
                <w:ilvl w:val="0"/>
                <w:numId w:val="22"/>
              </w:numPr>
              <w:tabs>
                <w:tab w:val="left" w:pos="217"/>
              </w:tabs>
              <w:ind w:left="0" w:firstLine="0"/>
              <w:rPr>
                <w:rFonts w:ascii="CamberW04-Regular" w:hAnsi="CamberW04-Regular" w:eastAsia="Times New Roman" w:cs="Times New Roman"/>
                <w:color w:val="000000" w:themeColor="text1"/>
                <w:lang w:eastAsia="tr-TR"/>
              </w:rPr>
            </w:pPr>
            <w:r w:rsidRPr="00144CE4">
              <w:rPr>
                <w:rFonts w:ascii="CamberW04-Regular" w:hAnsi="CamberW04-Regular" w:eastAsia="Times New Roman" w:cs="Times New Roman"/>
                <w:color w:val="000000" w:themeColor="text1"/>
                <w:lang w:eastAsia="tr-TR"/>
              </w:rPr>
              <w:t>Kurumun Web Sayfasından İzlenebilen, Program Bilgi Paketi Tamamlanmış Ön Lisans + Lisans + Yüksek Lisans + Doktora Programı Sayısının Toplam Program Sayısı'na Oranı</w:t>
            </w:r>
          </w:p>
        </w:tc>
        <w:tc>
          <w:tcPr>
            <w:tcW w:w="2391" w:type="dxa"/>
            <w:tcBorders>
              <w:top w:val="single" w:color="auto" w:sz="4" w:space="0"/>
              <w:left w:val="nil"/>
              <w:bottom w:val="single" w:color="auto" w:sz="4" w:space="0"/>
              <w:right w:val="single" w:color="auto" w:sz="4" w:space="0"/>
            </w:tcBorders>
            <w:shd w:val="clear" w:color="auto" w:fill="auto"/>
            <w:tcMar/>
            <w:vAlign w:val="center"/>
          </w:tcPr>
          <w:p w:rsidRPr="00144CE4" w:rsidR="00F5292A" w:rsidP="00F5292A" w:rsidRDefault="00F5292A" w14:paraId="1B1F804F" w14:textId="09C5D763">
            <w:pPr>
              <w:widowControl/>
              <w:jc w:val="center"/>
              <w:rPr>
                <w:rFonts w:eastAsia="Times New Roman" w:cstheme="minorHAnsi"/>
                <w:noProof w:val="0"/>
                <w:color w:val="000000"/>
                <w:lang w:eastAsia="tr-TR"/>
              </w:rPr>
            </w:pPr>
            <w:r w:rsidRPr="00144CE4">
              <w:rPr>
                <w:rFonts w:eastAsia="Times New Roman" w:cstheme="minorHAnsi"/>
                <w:noProof w:val="0"/>
                <w:color w:val="000000" w:themeColor="text1"/>
                <w:lang w:eastAsia="tr-TR"/>
              </w:rPr>
              <w:t>Akademik Birimler</w:t>
            </w:r>
          </w:p>
        </w:tc>
        <w:tc>
          <w:tcPr>
            <w:tcW w:w="6891" w:type="dxa"/>
            <w:tcBorders>
              <w:top w:val="single" w:color="auto" w:sz="4" w:space="0"/>
              <w:left w:val="nil"/>
              <w:bottom w:val="single" w:color="auto" w:sz="4" w:space="0"/>
              <w:right w:val="single" w:color="auto" w:sz="4" w:space="0"/>
            </w:tcBorders>
            <w:shd w:val="clear" w:color="auto" w:fill="auto"/>
            <w:tcMar/>
            <w:vAlign w:val="center"/>
          </w:tcPr>
          <w:p w:rsidRPr="00144CE4" w:rsidR="00F5292A" w:rsidP="00F5292A" w:rsidRDefault="00F5292A" w14:paraId="51EADEBF" w14:textId="77777777">
            <w:pPr>
              <w:widowControl/>
              <w:autoSpaceDE w:val="0"/>
              <w:autoSpaceDN w:val="0"/>
              <w:adjustRightInd w:val="0"/>
              <w:rPr>
                <w:rFonts w:ascii="CamberW04-Regular" w:hAnsi="CamberW04-Regular" w:cs="CamberW04-Regular"/>
                <w:noProof w:val="0"/>
              </w:rPr>
            </w:pPr>
            <w:r w:rsidRPr="00144CE4">
              <w:rPr>
                <w:rFonts w:ascii="CamberW04-Regular" w:hAnsi="CamberW04-Regular" w:cs="CamberW04-Regular"/>
                <w:noProof w:val="0"/>
              </w:rPr>
              <w:t>31 Aralık itibari ile kamuoyu ile paylaşılabilen (kurum web sitesinde yayımlanmış) Bilgi paketini tamamlamış (Bologna Süreci tamamlanmış, AKTS tanımlanmış, Ders içerikleri girilmiş vb.) aktif program sayısının toplam aktif Program sayısına Oranı sorulmaktadır.</w:t>
            </w:r>
          </w:p>
          <w:p w:rsidRPr="00144CE4" w:rsidR="00F5292A" w:rsidP="6CC9DED3" w:rsidRDefault="00F5292A" w14:paraId="4F2204EE" w14:textId="613B949B">
            <w:pPr>
              <w:widowControl w:val="1"/>
              <w:rPr>
                <w:rFonts w:ascii="CamberW04-Regular" w:hAnsi="CamberW04-Regular" w:eastAsia="Times New Roman" w:cs="Times New Roman"/>
                <w:color w:val="000000" w:themeColor="text1" w:themeTint="FF" w:themeShade="FF"/>
                <w:lang w:eastAsia="tr-TR"/>
              </w:rPr>
            </w:pPr>
            <w:r w:rsidRPr="6CC9DED3" w:rsidR="21B8BD3E">
              <w:rPr>
                <w:rFonts w:ascii="CamberW04-Regular" w:hAnsi="CamberW04-Regular" w:cs="CamberW04-Regular"/>
                <w:noProof w:val="0"/>
              </w:rPr>
              <w:t>-&gt; Bu sayı 0 ile 1 arasında olmak zorundadır.</w:t>
            </w:r>
          </w:p>
          <w:p w:rsidRPr="00144CE4" w:rsidR="00F5292A" w:rsidP="6CC9DED3" w:rsidRDefault="00F5292A" w14:paraId="66B3051E" w14:textId="7B70E1CF">
            <w:pPr>
              <w:pStyle w:val="Normal"/>
              <w:widowControl w:val="1"/>
              <w:rPr>
                <w:rFonts w:ascii="CamberW04-Regular" w:hAnsi="CamberW04-Regular" w:cs="CamberW04-Regular"/>
                <w:noProof w:val="0"/>
              </w:rPr>
            </w:pPr>
          </w:p>
          <w:p w:rsidRPr="00144CE4" w:rsidR="00F5292A" w:rsidP="6CC9DED3" w:rsidRDefault="00F5292A" w14:paraId="228A1C62" w14:textId="28BF0D4C">
            <w:pPr>
              <w:pStyle w:val="Normal"/>
              <w:bidi w:val="0"/>
              <w:spacing w:before="0" w:beforeAutospacing="off" w:after="0" w:afterAutospacing="off" w:line="240" w:lineRule="auto"/>
              <w:ind w:left="0" w:right="0"/>
              <w:jc w:val="left"/>
              <w:rPr>
                <w:rFonts w:ascii="CamberW04-Regular" w:hAnsi="CamberW04-Regular" w:cs="CamberW04-Regular"/>
                <w:noProof w:val="0"/>
                <w:lang w:val="tr-TR"/>
              </w:rPr>
            </w:pPr>
            <w:r w:rsidRPr="6CC9DED3" w:rsidR="65EA8E4A">
              <w:rPr>
                <w:rFonts w:ascii="CamberW04-Regular" w:hAnsi="CamberW04-Regular" w:cs="CamberW04-Regular"/>
                <w:noProof w:val="0"/>
                <w:lang w:val="tr-TR"/>
              </w:rPr>
              <w:t xml:space="preserve">Lisans var ancak </w:t>
            </w:r>
            <w:proofErr w:type="spellStart"/>
            <w:r w:rsidRPr="6CC9DED3" w:rsidR="65EA8E4A">
              <w:rPr>
                <w:rFonts w:ascii="CamberW04-Regular" w:hAnsi="CamberW04-Regular" w:cs="CamberW04-Regular"/>
                <w:noProof w:val="0"/>
                <w:lang w:val="tr-TR"/>
              </w:rPr>
              <w:t>y.lisans</w:t>
            </w:r>
            <w:proofErr w:type="spellEnd"/>
            <w:r w:rsidRPr="6CC9DED3" w:rsidR="65EA8E4A">
              <w:rPr>
                <w:rFonts w:ascii="CamberW04-Regular" w:hAnsi="CamberW04-Regular" w:cs="CamberW04-Regular"/>
                <w:noProof w:val="0"/>
                <w:lang w:val="tr-TR"/>
              </w:rPr>
              <w:t xml:space="preserve"> yok</w:t>
            </w:r>
          </w:p>
        </w:tc>
      </w:tr>
      <w:tr w:rsidRPr="00144CE4" w:rsidR="00F53CDF" w:rsidTr="0BD689AC" w14:paraId="2E2B736F" w14:textId="77777777">
        <w:trPr>
          <w:trHeight w:val="730"/>
        </w:trPr>
        <w:tc>
          <w:tcPr>
            <w:tcW w:w="5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44CE4" w:rsidR="00F53CDF" w:rsidP="00F53CDF" w:rsidRDefault="00F53CDF" w14:paraId="4C853563" w14:textId="349D3F97">
            <w:pPr>
              <w:pStyle w:val="ListeParagraf"/>
              <w:widowControl/>
              <w:numPr>
                <w:ilvl w:val="0"/>
                <w:numId w:val="22"/>
              </w:numPr>
              <w:tabs>
                <w:tab w:val="left" w:pos="217"/>
              </w:tabs>
              <w:ind w:left="0" w:firstLine="0"/>
              <w:rPr>
                <w:rFonts w:ascii="CamberW04-Regular" w:hAnsi="CamberW04-Regular" w:eastAsia="Times New Roman" w:cs="Times New Roman"/>
                <w:color w:val="000000" w:themeColor="text1"/>
                <w:lang w:eastAsia="tr-TR"/>
              </w:rPr>
            </w:pPr>
            <w:bookmarkStart w:name="_Hlk125469400" w:id="113"/>
            <w:r w:rsidRPr="00144CE4">
              <w:rPr>
                <w:rFonts w:ascii="CamberW04-Regular" w:hAnsi="CamberW04-Regular" w:eastAsia="Times New Roman" w:cs="Times New Roman"/>
                <w:color w:val="000000" w:themeColor="text1"/>
                <w:lang w:eastAsia="tr-TR"/>
              </w:rPr>
              <w:t>Akran Değerlendirilmesi Yapılan Program Sayısı (Akredite Olmayan Programlar Arasında)</w:t>
            </w:r>
          </w:p>
        </w:tc>
        <w:tc>
          <w:tcPr>
            <w:tcW w:w="2391" w:type="dxa"/>
            <w:tcBorders>
              <w:top w:val="single" w:color="auto" w:sz="4" w:space="0"/>
              <w:left w:val="nil"/>
              <w:bottom w:val="single" w:color="auto" w:sz="4" w:space="0"/>
              <w:right w:val="single" w:color="auto" w:sz="4" w:space="0"/>
            </w:tcBorders>
            <w:shd w:val="clear" w:color="auto" w:fill="auto"/>
            <w:tcMar/>
            <w:vAlign w:val="center"/>
          </w:tcPr>
          <w:p w:rsidRPr="00144CE4" w:rsidR="00F53CDF" w:rsidP="00F53CDF" w:rsidRDefault="00F53CDF" w14:paraId="2D5DF719" w14:textId="321C4CAB">
            <w:pPr>
              <w:widowControl/>
              <w:jc w:val="center"/>
              <w:rPr>
                <w:rFonts w:eastAsia="Times New Roman" w:cstheme="minorHAnsi"/>
                <w:noProof w:val="0"/>
                <w:color w:val="000000" w:themeColor="text1"/>
                <w:lang w:eastAsia="tr-TR"/>
              </w:rPr>
            </w:pPr>
            <w:r w:rsidRPr="00144CE4">
              <w:t>Akademik Birimler</w:t>
            </w:r>
          </w:p>
        </w:tc>
        <w:tc>
          <w:tcPr>
            <w:tcW w:w="6891" w:type="dxa"/>
            <w:tcBorders>
              <w:top w:val="single" w:color="auto" w:sz="4" w:space="0"/>
              <w:left w:val="nil"/>
              <w:bottom w:val="single" w:color="auto" w:sz="4" w:space="0"/>
              <w:right w:val="single" w:color="auto" w:sz="4" w:space="0"/>
            </w:tcBorders>
            <w:shd w:val="clear" w:color="auto" w:fill="auto"/>
            <w:tcMar/>
            <w:vAlign w:val="center"/>
          </w:tcPr>
          <w:p w:rsidRPr="00144CE4" w:rsidR="00F53CDF" w:rsidP="00F53CDF" w:rsidRDefault="00F53CDF" w14:paraId="1370688D" w14:textId="77777777">
            <w:pPr>
              <w:widowControl/>
              <w:autoSpaceDE w:val="0"/>
              <w:autoSpaceDN w:val="0"/>
              <w:adjustRightInd w:val="0"/>
              <w:rPr>
                <w:rFonts w:ascii="CamberW04-Regular" w:hAnsi="CamberW04-Regular" w:cs="CamberW04-Regular"/>
                <w:noProof w:val="0"/>
              </w:rPr>
            </w:pPr>
            <w:r w:rsidRPr="00144CE4">
              <w:rPr>
                <w:rFonts w:ascii="CamberW04-Regular" w:hAnsi="CamberW04-Regular" w:cs="CamberW04-Regular"/>
                <w:noProof w:val="0"/>
              </w:rPr>
              <w:t>01 Ocak - 31 Aralık tarihleri arasında Akredite Olmayan Programlar Arasında Akran Değerlendirilmesi Yapılan Program Sayısını ifade etmektedir.</w:t>
            </w:r>
          </w:p>
          <w:p w:rsidRPr="00144CE4" w:rsidR="00F53CDF" w:rsidP="00F53CDF" w:rsidRDefault="00F53CDF" w14:paraId="08DD55A6" w14:textId="14B58B0B">
            <w:pPr>
              <w:widowControl w:val="1"/>
              <w:autoSpaceDE w:val="0"/>
              <w:autoSpaceDN w:val="0"/>
              <w:adjustRightInd w:val="0"/>
              <w:rPr>
                <w:rFonts w:ascii="CamberW04-Regular" w:hAnsi="CamberW04-Regular" w:cs="CamberW04-Regular"/>
                <w:noProof w:val="0"/>
              </w:rPr>
            </w:pPr>
            <w:r w:rsidRPr="0BD689AC" w:rsidR="34B4F05F">
              <w:rPr>
                <w:rFonts w:ascii="CamberW04-Regular" w:hAnsi="CamberW04-Regular" w:cs="CamberW04-Regular"/>
                <w:noProof w:val="0"/>
              </w:rPr>
              <w:t>Akredite programlar hariç olmak üzere gerek kurum içerisinde oluşturulabilecek değerlendirme takımlarıyla (kurum dışından değerlendirici de çağırılmış olabilir) gerekse kurum dışından bağımsız kuruluş ya</w:t>
            </w:r>
            <w:r w:rsidRPr="0BD689AC" w:rsidR="440B1FE8">
              <w:rPr>
                <w:rFonts w:ascii="CamberW04-Regular" w:hAnsi="CamberW04-Regular" w:cs="CamberW04-Regular"/>
                <w:noProof w:val="0"/>
              </w:rPr>
              <w:t xml:space="preserve"> </w:t>
            </w:r>
            <w:r w:rsidRPr="0BD689AC" w:rsidR="34B4F05F">
              <w:rPr>
                <w:rFonts w:ascii="CamberW04-Regular" w:hAnsi="CamberW04-Regular" w:cs="CamberW04-Regular"/>
                <w:noProof w:val="0"/>
              </w:rPr>
              <w:t>da davet üzerine farklı kurum personellerinden oluşturulmuş değerlendirme takımlarıyla değerlendirilmesi yapılan program sayısını giriniz.</w:t>
            </w:r>
          </w:p>
        </w:tc>
      </w:tr>
      <w:bookmarkEnd w:id="113"/>
    </w:tbl>
    <w:p w:rsidRPr="00144CE4" w:rsidR="00043499" w:rsidP="00F45D13" w:rsidRDefault="00043499" w14:paraId="66E768E1" w14:textId="77777777">
      <w:pPr>
        <w:pStyle w:val="Balk1"/>
        <w:spacing w:before="57" w:after="240"/>
        <w:ind w:left="0" w:right="63"/>
        <w:jc w:val="center"/>
        <w:rPr>
          <w:rFonts w:ascii="Calibri" w:hAnsi="Calibri" w:cs="Calibri"/>
          <w:color w:val="0070C0"/>
        </w:rPr>
      </w:pPr>
    </w:p>
    <w:p w:rsidRPr="00144CE4" w:rsidR="00043499" w:rsidP="00F45D13" w:rsidRDefault="00043499" w14:paraId="0ADD0ED4" w14:textId="77777777">
      <w:pPr>
        <w:pStyle w:val="Balk1"/>
        <w:spacing w:before="57" w:after="240"/>
        <w:ind w:left="0" w:right="63"/>
        <w:jc w:val="center"/>
        <w:rPr>
          <w:rFonts w:ascii="Calibri" w:hAnsi="Calibri" w:cs="Calibri"/>
          <w:color w:val="0070C0"/>
        </w:rPr>
      </w:pPr>
    </w:p>
    <w:p w:rsidRPr="00144CE4" w:rsidR="00EE6085" w:rsidP="00EE6085" w:rsidRDefault="00EE6085" w14:paraId="40BB2C6C" w14:textId="77777777"/>
    <w:p w:rsidRPr="00144CE4" w:rsidR="00EE6085" w:rsidP="00EE6085" w:rsidRDefault="00EE6085" w14:paraId="17473F66" w14:textId="77777777"/>
    <w:p w:rsidRPr="00144CE4" w:rsidR="00EE6085" w:rsidP="00EE6085" w:rsidRDefault="00EE6085" w14:paraId="016E64CF" w14:textId="77777777"/>
    <w:p w:rsidRPr="00144CE4" w:rsidR="00EE6085" w:rsidP="00EE6085" w:rsidRDefault="00EE6085" w14:paraId="33323683" w14:textId="77777777"/>
    <w:p w:rsidRPr="00144CE4" w:rsidR="00EE6085" w:rsidP="00EE6085" w:rsidRDefault="00EE6085" w14:paraId="56387E69" w14:textId="77777777"/>
    <w:p w:rsidRPr="00144CE4" w:rsidR="00EE6085" w:rsidP="00EE6085" w:rsidRDefault="00EE6085" w14:paraId="1C45F1FF" w14:textId="77777777"/>
    <w:p w:rsidRPr="00144CE4" w:rsidR="00EE6085" w:rsidP="00EE6085" w:rsidRDefault="00EE6085" w14:paraId="31489804" w14:textId="77777777"/>
    <w:p w:rsidRPr="00144CE4" w:rsidR="00EE6085" w:rsidP="00EE6085" w:rsidRDefault="00EE6085" w14:paraId="20722BDA" w14:textId="77777777"/>
    <w:p w:rsidRPr="00144CE4" w:rsidR="00EE6085" w:rsidP="00EE6085" w:rsidRDefault="00EE6085" w14:paraId="10852F50" w14:textId="77777777"/>
    <w:p w:rsidRPr="00144CE4" w:rsidR="00EE6085" w:rsidP="00EE6085" w:rsidRDefault="00EE6085" w14:paraId="7B6FCBF0" w14:textId="77777777"/>
    <w:p w:rsidRPr="00144CE4" w:rsidR="00EE6085" w:rsidP="00EE6085" w:rsidRDefault="00EE6085" w14:paraId="29012E68" w14:textId="77777777"/>
    <w:p w:rsidRPr="00144CE4" w:rsidR="00EE6085" w:rsidP="00EE6085" w:rsidRDefault="00EE6085" w14:paraId="0AAEB1CC" w14:textId="77777777"/>
    <w:p w:rsidRPr="00144CE4" w:rsidR="00EE6085" w:rsidP="00EE6085" w:rsidRDefault="00EE6085" w14:paraId="52A162A3" w14:textId="77777777"/>
    <w:p w:rsidRPr="00144CE4" w:rsidR="00EE6085" w:rsidP="00EE6085" w:rsidRDefault="00EE6085" w14:paraId="22E07705" w14:textId="77777777"/>
    <w:p w:rsidRPr="00144CE4" w:rsidR="00EE6085" w:rsidP="00EE6085" w:rsidRDefault="00EE6085" w14:paraId="54F698F2" w14:textId="77777777"/>
    <w:p w:rsidRPr="00144CE4" w:rsidR="00EE6085" w:rsidP="00EE6085" w:rsidRDefault="00EE6085" w14:paraId="74D0C001" w14:textId="77777777"/>
    <w:p w:rsidRPr="00144CE4" w:rsidR="00EE6085" w:rsidP="00EE6085" w:rsidRDefault="00EE6085" w14:paraId="74E140B3" w14:textId="77777777"/>
    <w:p w:rsidRPr="00144CE4" w:rsidR="00EE6085" w:rsidP="00EE6085" w:rsidRDefault="00EE6085" w14:paraId="32C9B274" w14:textId="77777777"/>
    <w:p w:rsidRPr="00144CE4" w:rsidR="00EE6085" w:rsidP="00EE6085" w:rsidRDefault="00EE6085" w14:paraId="09BC3F98" w14:textId="77777777"/>
    <w:p w:rsidRPr="00144CE4" w:rsidR="00EE6085" w:rsidP="00EE6085" w:rsidRDefault="00EE6085" w14:paraId="592721FA" w14:textId="77777777"/>
    <w:p w:rsidRPr="00144CE4" w:rsidR="00EE6085" w:rsidP="00EE6085" w:rsidRDefault="00EE6085" w14:paraId="770F964E" w14:textId="77777777"/>
    <w:p w:rsidRPr="00144CE4" w:rsidR="00EE6085" w:rsidP="00EE6085" w:rsidRDefault="00EE6085" w14:paraId="01939425" w14:textId="7ADB057E">
      <w:pPr>
        <w:tabs>
          <w:tab w:val="left" w:pos="9556"/>
        </w:tabs>
      </w:pPr>
      <w:r w:rsidRPr="00144CE4">
        <w:tab/>
      </w:r>
    </w:p>
    <w:p w:rsidRPr="00144CE4" w:rsidR="00EE6085" w:rsidP="00EE6085" w:rsidRDefault="00EE6085" w14:paraId="3F6EB945" w14:textId="15C667B5">
      <w:pPr>
        <w:tabs>
          <w:tab w:val="left" w:pos="9556"/>
        </w:tabs>
      </w:pPr>
    </w:p>
    <w:p w:rsidRPr="00144CE4" w:rsidR="00EE6085" w:rsidP="00EE6085" w:rsidRDefault="00EE6085" w14:paraId="778543D9" w14:textId="4E88C568">
      <w:pPr>
        <w:tabs>
          <w:tab w:val="left" w:pos="9556"/>
        </w:tabs>
      </w:pPr>
    </w:p>
    <w:p w:rsidRPr="00144CE4" w:rsidR="00EE6085" w:rsidP="00EE6085" w:rsidRDefault="00EE6085" w14:paraId="7009FE12" w14:textId="4A64E9D5">
      <w:pPr>
        <w:tabs>
          <w:tab w:val="left" w:pos="9556"/>
        </w:tabs>
      </w:pPr>
    </w:p>
    <w:p w:rsidRPr="00144CE4" w:rsidR="00EE6085" w:rsidP="00EE6085" w:rsidRDefault="00EE6085" w14:paraId="1C6B5C6F" w14:textId="0C80F558">
      <w:pPr>
        <w:tabs>
          <w:tab w:val="left" w:pos="9556"/>
        </w:tabs>
      </w:pPr>
    </w:p>
    <w:p w:rsidRPr="00144CE4" w:rsidR="008E27BA" w:rsidP="00EE6085" w:rsidRDefault="008E27BA" w14:paraId="4A50F7C7" w14:textId="1F3E59B9">
      <w:pPr>
        <w:tabs>
          <w:tab w:val="left" w:pos="9556"/>
        </w:tabs>
      </w:pPr>
    </w:p>
    <w:p w:rsidRPr="00144CE4" w:rsidR="008E27BA" w:rsidP="00EE6085" w:rsidRDefault="008E27BA" w14:paraId="3604CC2C" w14:textId="71199623">
      <w:pPr>
        <w:tabs>
          <w:tab w:val="left" w:pos="9556"/>
        </w:tabs>
      </w:pPr>
    </w:p>
    <w:p w:rsidRPr="00144CE4" w:rsidR="008E27BA" w:rsidP="00EE6085" w:rsidRDefault="008E27BA" w14:paraId="7DA1BAF7" w14:textId="408E987B">
      <w:pPr>
        <w:tabs>
          <w:tab w:val="left" w:pos="9556"/>
        </w:tabs>
      </w:pPr>
    </w:p>
    <w:p w:rsidRPr="00144CE4" w:rsidR="008E27BA" w:rsidP="00EE6085" w:rsidRDefault="008E27BA" w14:paraId="397C7F2D" w14:textId="7827A8AD">
      <w:pPr>
        <w:tabs>
          <w:tab w:val="left" w:pos="9556"/>
        </w:tabs>
      </w:pPr>
    </w:p>
    <w:p w:rsidRPr="00144CE4" w:rsidR="008E27BA" w:rsidP="00EE6085" w:rsidRDefault="008E27BA" w14:paraId="247EF20E" w14:textId="3518CAA5">
      <w:pPr>
        <w:tabs>
          <w:tab w:val="left" w:pos="9556"/>
        </w:tabs>
      </w:pPr>
    </w:p>
    <w:tbl>
      <w:tblPr>
        <w:tblpPr w:leftFromText="141" w:rightFromText="141" w:vertAnchor="text" w:tblpY="-7"/>
        <w:tblW w:w="14653" w:type="dxa"/>
        <w:tblCellMar>
          <w:left w:w="70" w:type="dxa"/>
          <w:right w:w="70" w:type="dxa"/>
        </w:tblCellMar>
        <w:tblLook w:val="04A0" w:firstRow="1" w:lastRow="0" w:firstColumn="1" w:lastColumn="0" w:noHBand="0" w:noVBand="1"/>
      </w:tblPr>
      <w:tblGrid>
        <w:gridCol w:w="5371"/>
        <w:gridCol w:w="2391"/>
        <w:gridCol w:w="6891"/>
      </w:tblGrid>
      <w:tr w:rsidRPr="00144CE4" w:rsidR="00F53CDF" w:rsidTr="6CC9DED3" w14:paraId="4BC6920C" w14:textId="77777777">
        <w:trPr>
          <w:trHeight w:val="413"/>
        </w:trPr>
        <w:tc>
          <w:tcPr>
            <w:tcW w:w="5371" w:type="dxa"/>
            <w:tcBorders>
              <w:top w:val="single" w:color="auto" w:sz="4" w:space="0"/>
              <w:left w:val="single" w:color="auto" w:sz="4" w:space="0"/>
              <w:bottom w:val="single" w:color="auto" w:sz="4" w:space="0"/>
              <w:right w:val="single" w:color="auto" w:sz="4" w:space="0"/>
            </w:tcBorders>
            <w:shd w:val="clear" w:color="auto" w:fill="002060"/>
            <w:noWrap/>
            <w:tcMar/>
            <w:vAlign w:val="center"/>
            <w:hideMark/>
          </w:tcPr>
          <w:p w:rsidRPr="00144CE4" w:rsidR="00F53CDF" w:rsidP="007B1701" w:rsidRDefault="00F53CDF" w14:paraId="720F7B8A" w14:textId="77777777">
            <w:pPr>
              <w:widowControl/>
              <w:jc w:val="center"/>
              <w:rPr>
                <w:rFonts w:eastAsia="Times New Roman" w:cstheme="minorHAnsi"/>
                <w:noProof w:val="0"/>
                <w:color w:val="FFFFFF"/>
                <w:lang w:eastAsia="tr-TR"/>
              </w:rPr>
            </w:pPr>
            <w:r w:rsidRPr="00144CE4">
              <w:rPr>
                <w:rFonts w:eastAsia="Times New Roman" w:cstheme="minorHAnsi"/>
                <w:noProof w:val="0"/>
                <w:color w:val="FFFFFF"/>
                <w:lang w:eastAsia="tr-TR"/>
              </w:rPr>
              <w:lastRenderedPageBreak/>
              <w:t>Performans Göstergesi</w:t>
            </w:r>
          </w:p>
        </w:tc>
        <w:tc>
          <w:tcPr>
            <w:tcW w:w="2391" w:type="dxa"/>
            <w:tcBorders>
              <w:top w:val="single" w:color="auto" w:sz="4" w:space="0"/>
              <w:left w:val="nil"/>
              <w:bottom w:val="single" w:color="auto" w:sz="4" w:space="0"/>
              <w:right w:val="single" w:color="auto" w:sz="4" w:space="0"/>
            </w:tcBorders>
            <w:shd w:val="clear" w:color="auto" w:fill="002060"/>
            <w:noWrap/>
            <w:tcMar/>
            <w:vAlign w:val="center"/>
            <w:hideMark/>
          </w:tcPr>
          <w:p w:rsidRPr="00144CE4" w:rsidR="00F53CDF" w:rsidP="007B1701" w:rsidRDefault="00F53CDF" w14:paraId="570346C8" w14:textId="77777777">
            <w:pPr>
              <w:widowControl/>
              <w:jc w:val="center"/>
              <w:rPr>
                <w:rFonts w:eastAsia="Times New Roman" w:cstheme="minorHAnsi"/>
                <w:noProof w:val="0"/>
                <w:color w:val="FFFFFF"/>
                <w:lang w:eastAsia="tr-TR"/>
              </w:rPr>
            </w:pPr>
            <w:r w:rsidRPr="00144CE4">
              <w:rPr>
                <w:rFonts w:eastAsia="Times New Roman" w:cstheme="minorHAnsi"/>
                <w:noProof w:val="0"/>
                <w:color w:val="FFFFFF"/>
                <w:lang w:eastAsia="tr-TR"/>
              </w:rPr>
              <w:t>Nerden</w:t>
            </w:r>
          </w:p>
        </w:tc>
        <w:tc>
          <w:tcPr>
            <w:tcW w:w="6891" w:type="dxa"/>
            <w:tcBorders>
              <w:top w:val="single" w:color="auto" w:sz="4" w:space="0"/>
              <w:left w:val="nil"/>
              <w:bottom w:val="single" w:color="auto" w:sz="4" w:space="0"/>
              <w:right w:val="single" w:color="auto" w:sz="4" w:space="0"/>
            </w:tcBorders>
            <w:shd w:val="clear" w:color="auto" w:fill="002060"/>
            <w:noWrap/>
            <w:tcMar/>
            <w:vAlign w:val="center"/>
            <w:hideMark/>
          </w:tcPr>
          <w:p w:rsidRPr="00144CE4" w:rsidR="00F53CDF" w:rsidP="007B1701" w:rsidRDefault="00F53CDF" w14:paraId="33BF44FE" w14:textId="77777777">
            <w:pPr>
              <w:widowControl/>
              <w:jc w:val="center"/>
              <w:rPr>
                <w:rFonts w:eastAsia="Times New Roman" w:cstheme="minorHAnsi"/>
                <w:noProof w:val="0"/>
                <w:color w:val="FFFFFF"/>
                <w:lang w:eastAsia="tr-TR"/>
              </w:rPr>
            </w:pPr>
            <w:r w:rsidRPr="00144CE4">
              <w:rPr>
                <w:rFonts w:eastAsia="Times New Roman" w:cstheme="minorHAnsi"/>
                <w:noProof w:val="0"/>
                <w:color w:val="FFFFFF"/>
                <w:lang w:eastAsia="tr-TR"/>
              </w:rPr>
              <w:t>Açıklama</w:t>
            </w:r>
          </w:p>
        </w:tc>
      </w:tr>
      <w:tr w:rsidRPr="00144CE4" w:rsidR="00E80E68" w:rsidTr="6CC9DED3" w14:paraId="682BEE6D" w14:textId="77777777">
        <w:trPr>
          <w:trHeight w:val="413"/>
        </w:trPr>
        <w:tc>
          <w:tcPr>
            <w:tcW w:w="537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144CE4" w:rsidR="00E80E68" w:rsidP="00E80E68" w:rsidRDefault="00E80E68" w14:paraId="5DDBA076" w14:textId="05A1E11C">
            <w:pPr>
              <w:pStyle w:val="ListeParagraf"/>
              <w:widowControl/>
              <w:numPr>
                <w:ilvl w:val="0"/>
                <w:numId w:val="22"/>
              </w:numPr>
              <w:tabs>
                <w:tab w:val="left" w:pos="217"/>
              </w:tabs>
              <w:ind w:left="0" w:firstLine="0"/>
              <w:rPr>
                <w:rFonts w:ascii="CamberW04-Regular" w:hAnsi="CamberW04-Regular" w:eastAsia="Times New Roman" w:cs="Times New Roman"/>
                <w:color w:val="000000" w:themeColor="text1"/>
                <w:lang w:eastAsia="tr-TR"/>
              </w:rPr>
            </w:pPr>
            <w:bookmarkStart w:name="_Hlk125469409" w:id="114"/>
            <w:r w:rsidRPr="00144CE4">
              <w:rPr>
                <w:rFonts w:ascii="CamberW04-Regular" w:hAnsi="CamberW04-Regular" w:eastAsia="Times New Roman" w:cs="Times New Roman"/>
                <w:color w:val="000000" w:themeColor="text1"/>
                <w:lang w:eastAsia="tr-TR"/>
              </w:rPr>
              <w:t>İş Dünyasının, Mezunların Yeterlilikleri İle İlgili Memnuniyet Oranı  (% Olarak)</w:t>
            </w:r>
          </w:p>
        </w:tc>
        <w:tc>
          <w:tcPr>
            <w:tcW w:w="2391" w:type="dxa"/>
            <w:tcBorders>
              <w:left w:val="nil"/>
              <w:bottom w:val="single" w:color="auto" w:sz="4" w:space="0"/>
              <w:right w:val="single" w:color="auto" w:sz="4" w:space="0"/>
            </w:tcBorders>
            <w:shd w:val="clear" w:color="auto" w:fill="auto"/>
            <w:noWrap/>
            <w:tcMar/>
            <w:vAlign w:val="center"/>
          </w:tcPr>
          <w:p w:rsidRPr="00144CE4" w:rsidR="00E80E68" w:rsidP="00E80E68" w:rsidRDefault="00E80E68" w14:paraId="4DA7B1FF" w14:textId="63EDB1EE">
            <w:pPr>
              <w:widowControl/>
              <w:jc w:val="center"/>
              <w:rPr>
                <w:rFonts w:eastAsia="Times New Roman" w:cstheme="minorHAnsi"/>
                <w:noProof w:val="0"/>
                <w:color w:val="000000"/>
                <w:lang w:eastAsia="tr-TR"/>
              </w:rPr>
            </w:pPr>
            <w:r w:rsidRPr="00144CE4">
              <w:t>Akademik Birimler</w:t>
            </w:r>
          </w:p>
        </w:tc>
        <w:tc>
          <w:tcPr>
            <w:tcW w:w="6891" w:type="dxa"/>
            <w:tcBorders>
              <w:left w:val="nil"/>
              <w:bottom w:val="single" w:color="auto" w:sz="4" w:space="0"/>
              <w:right w:val="single" w:color="auto" w:sz="4" w:space="0"/>
            </w:tcBorders>
            <w:shd w:val="clear" w:color="auto" w:fill="auto"/>
            <w:noWrap/>
            <w:tcMar/>
            <w:vAlign w:val="center"/>
          </w:tcPr>
          <w:p w:rsidRPr="00144CE4" w:rsidR="00E80E68" w:rsidP="00E80E68" w:rsidRDefault="00E80E68" w14:paraId="201E93FB" w14:textId="77777777">
            <w:pPr>
              <w:widowControl/>
              <w:rPr>
                <w:rFonts w:eastAsia="Times New Roman" w:cstheme="minorHAnsi"/>
                <w:noProof w:val="0"/>
                <w:color w:val="000000"/>
                <w:lang w:eastAsia="tr-TR"/>
              </w:rPr>
            </w:pPr>
            <w:r w:rsidRPr="00144CE4">
              <w:rPr>
                <w:rFonts w:eastAsia="Times New Roman" w:cstheme="minorHAnsi"/>
                <w:noProof w:val="0"/>
                <w:color w:val="000000"/>
                <w:lang w:eastAsia="tr-TR"/>
              </w:rPr>
              <w:t>İlgili yılın 01 Ocak - 31 Aralık tarihlerini kapsayacak şekilde yapılan göstergede belirtilen Memnuniyet Anketlerine ilişkin bilgi girilecektir.</w:t>
            </w:r>
          </w:p>
          <w:p w:rsidRPr="00144CE4" w:rsidR="00E80E68" w:rsidP="00E80E68" w:rsidRDefault="00E80E68" w14:paraId="501FD6E7" w14:textId="77777777">
            <w:pPr>
              <w:widowControl/>
              <w:rPr>
                <w:rFonts w:eastAsia="Times New Roman" w:cstheme="minorHAnsi"/>
                <w:noProof w:val="0"/>
                <w:color w:val="000000"/>
                <w:lang w:eastAsia="tr-TR"/>
              </w:rPr>
            </w:pPr>
            <w:r w:rsidRPr="00144CE4">
              <w:rPr>
                <w:rFonts w:eastAsia="Times New Roman" w:cstheme="minorHAnsi"/>
                <w:noProof w:val="0"/>
                <w:color w:val="000000"/>
                <w:lang w:eastAsia="tr-TR"/>
              </w:rPr>
              <w:t xml:space="preserve"> İlgili gösterge % olarak sorulmakta olup, </w:t>
            </w:r>
          </w:p>
          <w:p w:rsidRPr="00144CE4" w:rsidR="00E80E68" w:rsidP="00E80E68" w:rsidRDefault="00E80E68" w14:paraId="70844A23" w14:textId="77777777">
            <w:pPr>
              <w:widowControl/>
              <w:rPr>
                <w:rFonts w:eastAsia="Times New Roman" w:cstheme="minorHAnsi"/>
                <w:noProof w:val="0"/>
                <w:color w:val="000000"/>
                <w:lang w:eastAsia="tr-TR"/>
              </w:rPr>
            </w:pPr>
            <w:r w:rsidRPr="00144CE4">
              <w:rPr>
                <w:rFonts w:eastAsia="Times New Roman" w:cstheme="minorHAnsi"/>
                <w:noProof w:val="0"/>
                <w:color w:val="000000"/>
                <w:lang w:eastAsia="tr-TR"/>
              </w:rPr>
              <w:t xml:space="preserve"> -&gt; 5 üzerinden 4,15 olan gösterge değeri 4,15x20=83 olacak şekilde giriniz. </w:t>
            </w:r>
          </w:p>
          <w:p w:rsidRPr="00144CE4" w:rsidR="00E80E68" w:rsidP="00E80E68" w:rsidRDefault="00E80E68" w14:paraId="1E1D01F9" w14:textId="77777777">
            <w:pPr>
              <w:widowControl/>
              <w:rPr>
                <w:rFonts w:eastAsia="Times New Roman" w:cstheme="minorHAnsi"/>
                <w:noProof w:val="0"/>
                <w:color w:val="000000"/>
                <w:lang w:eastAsia="tr-TR"/>
              </w:rPr>
            </w:pPr>
            <w:r w:rsidRPr="00144CE4">
              <w:rPr>
                <w:rFonts w:eastAsia="Times New Roman" w:cstheme="minorHAnsi"/>
                <w:noProof w:val="0"/>
                <w:color w:val="000000"/>
                <w:lang w:eastAsia="tr-TR"/>
              </w:rPr>
              <w:t xml:space="preserve">  -&gt; Min. 0 max. 100 Değerini giriniz.</w:t>
            </w:r>
          </w:p>
          <w:p w:rsidRPr="00144CE4" w:rsidR="00E80E68" w:rsidP="00E80E68" w:rsidRDefault="00E80E68" w14:paraId="59E17E9A" w14:textId="77777777">
            <w:pPr>
              <w:widowControl/>
              <w:rPr>
                <w:rFonts w:eastAsia="Times New Roman" w:cstheme="minorHAnsi"/>
                <w:noProof w:val="0"/>
                <w:color w:val="000000"/>
                <w:lang w:eastAsia="tr-TR"/>
              </w:rPr>
            </w:pPr>
            <w:r w:rsidRPr="00144CE4">
              <w:rPr>
                <w:rFonts w:eastAsia="Times New Roman" w:cstheme="minorHAnsi"/>
                <w:noProof w:val="0"/>
                <w:color w:val="000000"/>
                <w:lang w:eastAsia="tr-TR"/>
              </w:rPr>
              <w:t xml:space="preserve">  -&gt; Örneğin 2019 Ocak ayında 2018 yılı için değerlendirme anketi yapıyor iseniz sonuç bilgisini bu gösterge hesaplamasına dahil ediniz.</w:t>
            </w:r>
          </w:p>
          <w:p w:rsidRPr="00144CE4" w:rsidR="00E80E68" w:rsidP="00E80E68" w:rsidRDefault="00E80E68" w14:paraId="35646964" w14:textId="3AC2CF49">
            <w:pPr>
              <w:widowControl/>
              <w:rPr>
                <w:rFonts w:eastAsia="Times New Roman" w:cstheme="minorHAnsi"/>
                <w:noProof w:val="0"/>
                <w:color w:val="000000"/>
                <w:lang w:eastAsia="tr-TR"/>
              </w:rPr>
            </w:pPr>
            <w:r w:rsidRPr="00144CE4">
              <w:rPr>
                <w:rFonts w:eastAsia="Times New Roman" w:cstheme="minorHAnsi"/>
                <w:noProof w:val="0"/>
                <w:color w:val="000000"/>
                <w:lang w:eastAsia="tr-TR"/>
              </w:rPr>
              <w:t xml:space="preserve">  -&gt; Örneğin İlgili yılı kapsayan 2 memnuniyet anketi yapmış iseniz ilgili memnuniyet oranlarının aritmetik ortalamasını yazınız. (1.sinin sonucu 87 ikincisinin sonucu 92 ise yazmanız gereken değer =&gt; 89,5 )</w:t>
            </w:r>
          </w:p>
        </w:tc>
      </w:tr>
      <w:tr w:rsidRPr="001247F7" w:rsidR="00E80E68" w:rsidTr="6CC9DED3" w14:paraId="046A9B88" w14:textId="77777777">
        <w:trPr>
          <w:trHeight w:val="413"/>
        </w:trPr>
        <w:tc>
          <w:tcPr>
            <w:tcW w:w="537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144CE4" w:rsidR="00E80E68" w:rsidP="00E80E68" w:rsidRDefault="00E80E68" w14:paraId="3EDAFC57" w14:textId="5789030D">
            <w:pPr>
              <w:pStyle w:val="ListeParagraf"/>
              <w:widowControl/>
              <w:numPr>
                <w:ilvl w:val="0"/>
                <w:numId w:val="22"/>
              </w:numPr>
              <w:tabs>
                <w:tab w:val="left" w:pos="217"/>
                <w:tab w:val="left" w:pos="346"/>
              </w:tabs>
              <w:ind w:left="0" w:firstLine="0"/>
              <w:rPr>
                <w:rFonts w:ascii="CamberW04-Regular" w:hAnsi="CamberW04-Regular" w:eastAsia="Times New Roman" w:cs="Times New Roman"/>
                <w:color w:val="000000" w:themeColor="text1"/>
                <w:lang w:eastAsia="tr-TR"/>
              </w:rPr>
            </w:pPr>
            <w:bookmarkStart w:name="_Hlk125469415" w:id="115"/>
            <w:bookmarkEnd w:id="114"/>
            <w:r w:rsidRPr="00144CE4">
              <w:rPr>
                <w:rFonts w:ascii="CamberW04-Regular" w:hAnsi="CamberW04-Regular" w:eastAsia="Times New Roman" w:cs="Times New Roman"/>
                <w:color w:val="000000"/>
                <w:lang w:eastAsia="tr-TR"/>
              </w:rPr>
              <w:t>İşe Yerleşmiş Mezun Sayısı</w:t>
            </w:r>
          </w:p>
        </w:tc>
        <w:tc>
          <w:tcPr>
            <w:tcW w:w="2391" w:type="dxa"/>
            <w:tcBorders>
              <w:left w:val="nil"/>
              <w:bottom w:val="single" w:color="auto" w:sz="4" w:space="0"/>
              <w:right w:val="single" w:color="auto" w:sz="4" w:space="0"/>
            </w:tcBorders>
            <w:shd w:val="clear" w:color="auto" w:fill="auto"/>
            <w:noWrap/>
            <w:tcMar/>
            <w:vAlign w:val="center"/>
          </w:tcPr>
          <w:p w:rsidRPr="00144CE4" w:rsidR="00E80E68" w:rsidP="00E80E68" w:rsidRDefault="00E80E68" w14:paraId="720F596A" w14:textId="7345AC26">
            <w:pPr>
              <w:widowControl/>
              <w:jc w:val="center"/>
            </w:pPr>
            <w:r w:rsidRPr="00144CE4">
              <w:t>Akademik Birimler</w:t>
            </w:r>
          </w:p>
        </w:tc>
        <w:tc>
          <w:tcPr>
            <w:tcW w:w="6891" w:type="dxa"/>
            <w:tcBorders>
              <w:left w:val="nil"/>
              <w:bottom w:val="single" w:color="auto" w:sz="4" w:space="0"/>
              <w:right w:val="single" w:color="auto" w:sz="4" w:space="0"/>
            </w:tcBorders>
            <w:shd w:val="clear" w:color="auto" w:fill="auto"/>
            <w:noWrap/>
            <w:tcMar/>
            <w:vAlign w:val="center"/>
          </w:tcPr>
          <w:p w:rsidRPr="00144CE4" w:rsidR="00E80E68" w:rsidP="00E80E68" w:rsidRDefault="00E80E68" w14:paraId="59F1F0B9" w14:textId="7B911FE8">
            <w:pPr>
              <w:widowControl/>
            </w:pPr>
            <w:r w:rsidRPr="6CC9DED3" w:rsidR="104EA620">
              <w:rPr>
                <w:rFonts w:ascii="Arial" w:hAnsi="Arial" w:eastAsia="Arial" w:cs="Arial"/>
                <w:noProof/>
                <w:color w:val="000000" w:themeColor="text1" w:themeTint="FF" w:themeShade="FF"/>
                <w:sz w:val="22"/>
                <w:szCs w:val="22"/>
                <w:lang w:val="tr-TR"/>
              </w:rPr>
              <w:t xml:space="preserve">Mezunlar ile paylaşılan anket sonucu edindiğiniz bilgiye göre 2018 yılında 28, 2019 yılında ise 22 mezununuz işe yerleşmiş, 2020 yılına 8, 2021 yılına ise 12 sayısını giriniz. </w:t>
            </w:r>
          </w:p>
          <w:p w:rsidRPr="00144CE4" w:rsidR="00E80E68" w:rsidP="00E80E68" w:rsidRDefault="00E80E68" w14:paraId="395FEDF5" w14:textId="228A5C46">
            <w:pPr>
              <w:widowControl/>
            </w:pPr>
            <w:r w:rsidRPr="6CC9DED3" w:rsidR="104EA620">
              <w:rPr>
                <w:rFonts w:ascii="Arial" w:hAnsi="Arial" w:eastAsia="Arial" w:cs="Arial"/>
                <w:noProof/>
                <w:color w:val="000000" w:themeColor="text1" w:themeTint="FF" w:themeShade="FF"/>
                <w:sz w:val="22"/>
                <w:szCs w:val="22"/>
                <w:lang w:val="tr-TR"/>
              </w:rPr>
              <w:t>(Anketi dolduran mezun sayısı düşüktür)</w:t>
            </w:r>
          </w:p>
          <w:p w:rsidRPr="00144CE4" w:rsidR="00E80E68" w:rsidP="6CC9DED3" w:rsidRDefault="00E80E68" w14:paraId="51E6201B" w14:textId="43B0786F">
            <w:pPr>
              <w:pStyle w:val="Normal"/>
              <w:widowControl w:val="1"/>
              <w:rPr>
                <w:rFonts w:ascii="CamberW04-Regular" w:hAnsi="CamberW04-Regular" w:eastAsia="Times New Roman" w:cs="Times New Roman"/>
                <w:noProof w:val="0"/>
                <w:color w:val="000000"/>
                <w:lang w:eastAsia="tr-TR"/>
              </w:rPr>
            </w:pPr>
          </w:p>
        </w:tc>
      </w:tr>
      <w:bookmarkEnd w:id="115"/>
    </w:tbl>
    <w:p w:rsidR="00F53CDF" w:rsidP="00EE6085" w:rsidRDefault="00F53CDF" w14:paraId="1B39C542" w14:textId="77777777">
      <w:pPr>
        <w:rPr>
          <w:rFonts w:ascii="Calibri" w:hAnsi="Calibri" w:cs="Calibri"/>
          <w:b/>
          <w:bCs/>
        </w:rPr>
      </w:pPr>
    </w:p>
    <w:p w:rsidR="00F53CDF" w:rsidP="00EE6085" w:rsidRDefault="00F53CDF" w14:paraId="4F36340D" w14:textId="77777777">
      <w:pPr>
        <w:rPr>
          <w:rFonts w:ascii="Calibri" w:hAnsi="Calibri" w:cs="Calibri"/>
          <w:b/>
          <w:bCs/>
        </w:rPr>
      </w:pPr>
    </w:p>
    <w:p w:rsidR="00F53CDF" w:rsidP="00EE6085" w:rsidRDefault="00F53CDF" w14:paraId="26DC7209" w14:textId="77777777">
      <w:pPr>
        <w:rPr>
          <w:rFonts w:ascii="Calibri" w:hAnsi="Calibri" w:cs="Calibri"/>
          <w:b/>
          <w:bCs/>
        </w:rPr>
      </w:pPr>
    </w:p>
    <w:p w:rsidR="00F53CDF" w:rsidP="00EE6085" w:rsidRDefault="00F53CDF" w14:paraId="0612D978" w14:textId="77777777">
      <w:pPr>
        <w:rPr>
          <w:rFonts w:ascii="Calibri" w:hAnsi="Calibri" w:cs="Calibri"/>
          <w:b/>
          <w:bCs/>
        </w:rPr>
      </w:pPr>
    </w:p>
    <w:p w:rsidR="00F53CDF" w:rsidP="00EE6085" w:rsidRDefault="00F53CDF" w14:paraId="191F38FD" w14:textId="77777777">
      <w:pPr>
        <w:rPr>
          <w:rFonts w:ascii="Calibri" w:hAnsi="Calibri" w:cs="Calibri"/>
          <w:b/>
          <w:bCs/>
        </w:rPr>
      </w:pPr>
    </w:p>
    <w:p w:rsidR="00F53CDF" w:rsidP="00EE6085" w:rsidRDefault="00F53CDF" w14:paraId="114AFEBD" w14:textId="77777777">
      <w:pPr>
        <w:rPr>
          <w:rFonts w:ascii="Calibri" w:hAnsi="Calibri" w:cs="Calibri"/>
          <w:b/>
          <w:bCs/>
        </w:rPr>
      </w:pPr>
    </w:p>
    <w:p w:rsidR="00F53CDF" w:rsidP="00EE6085" w:rsidRDefault="00F53CDF" w14:paraId="0452E03C" w14:textId="77777777">
      <w:pPr>
        <w:rPr>
          <w:rFonts w:ascii="Calibri" w:hAnsi="Calibri" w:cs="Calibri"/>
          <w:b/>
          <w:bCs/>
        </w:rPr>
      </w:pPr>
    </w:p>
    <w:p w:rsidR="00F53CDF" w:rsidP="00EE6085" w:rsidRDefault="00F53CDF" w14:paraId="5E0F8358" w14:textId="77777777">
      <w:pPr>
        <w:rPr>
          <w:rFonts w:ascii="Calibri" w:hAnsi="Calibri" w:cs="Calibri"/>
          <w:b/>
          <w:bCs/>
        </w:rPr>
      </w:pPr>
    </w:p>
    <w:p w:rsidR="00F53CDF" w:rsidP="00EE6085" w:rsidRDefault="00F53CDF" w14:paraId="5BE7765A" w14:textId="77777777">
      <w:pPr>
        <w:rPr>
          <w:rFonts w:ascii="Calibri" w:hAnsi="Calibri" w:cs="Calibri"/>
          <w:b/>
          <w:bCs/>
        </w:rPr>
      </w:pPr>
    </w:p>
    <w:p w:rsidR="00F53CDF" w:rsidP="00EE6085" w:rsidRDefault="00F53CDF" w14:paraId="74865874" w14:textId="77777777">
      <w:pPr>
        <w:rPr>
          <w:rFonts w:ascii="Calibri" w:hAnsi="Calibri" w:cs="Calibri"/>
          <w:b/>
          <w:bCs/>
        </w:rPr>
      </w:pPr>
    </w:p>
    <w:p w:rsidR="00E80E68" w:rsidP="00EE6085" w:rsidRDefault="00E80E68" w14:paraId="40AE4709" w14:textId="77777777">
      <w:pPr>
        <w:rPr>
          <w:rFonts w:ascii="Calibri" w:hAnsi="Calibri" w:cs="Calibri"/>
          <w:b/>
          <w:bCs/>
        </w:rPr>
      </w:pPr>
    </w:p>
    <w:p w:rsidR="00E80E68" w:rsidP="00EE6085" w:rsidRDefault="00E80E68" w14:paraId="754BDE04" w14:textId="77777777">
      <w:pPr>
        <w:rPr>
          <w:rFonts w:ascii="Calibri" w:hAnsi="Calibri" w:cs="Calibri"/>
          <w:b/>
          <w:bCs/>
        </w:rPr>
      </w:pPr>
    </w:p>
    <w:p w:rsidR="00E80E68" w:rsidP="00EE6085" w:rsidRDefault="00E80E68" w14:paraId="2FD3F255" w14:textId="77777777">
      <w:pPr>
        <w:rPr>
          <w:rFonts w:ascii="Calibri" w:hAnsi="Calibri" w:cs="Calibri"/>
          <w:b/>
          <w:bCs/>
        </w:rPr>
      </w:pPr>
    </w:p>
    <w:p w:rsidR="00E80E68" w:rsidP="00EE6085" w:rsidRDefault="00E80E68" w14:paraId="5457E9B0" w14:textId="77777777">
      <w:pPr>
        <w:rPr>
          <w:rFonts w:ascii="Calibri" w:hAnsi="Calibri" w:cs="Calibri"/>
          <w:b/>
          <w:bCs/>
        </w:rPr>
      </w:pPr>
    </w:p>
    <w:p w:rsidR="00E80E68" w:rsidP="00EE6085" w:rsidRDefault="00E80E68" w14:paraId="4394B6D3" w14:textId="77777777">
      <w:pPr>
        <w:rPr>
          <w:rFonts w:ascii="Calibri" w:hAnsi="Calibri" w:cs="Calibri"/>
          <w:b/>
          <w:bCs/>
        </w:rPr>
      </w:pPr>
    </w:p>
    <w:p w:rsidR="00E80E68" w:rsidP="00EE6085" w:rsidRDefault="00E80E68" w14:paraId="38BC6B7F" w14:textId="77777777">
      <w:pPr>
        <w:rPr>
          <w:rFonts w:ascii="Calibri" w:hAnsi="Calibri" w:cs="Calibri"/>
          <w:b/>
          <w:bCs/>
        </w:rPr>
      </w:pPr>
    </w:p>
    <w:p w:rsidR="00E80E68" w:rsidP="00EE6085" w:rsidRDefault="00E80E68" w14:paraId="42738EB8" w14:textId="77777777">
      <w:pPr>
        <w:rPr>
          <w:rFonts w:ascii="Calibri" w:hAnsi="Calibri" w:cs="Calibri"/>
          <w:b/>
          <w:bCs/>
        </w:rPr>
      </w:pPr>
    </w:p>
    <w:p w:rsidR="00E80E68" w:rsidP="00EE6085" w:rsidRDefault="00E80E68" w14:paraId="65245FA0" w14:textId="77777777">
      <w:pPr>
        <w:rPr>
          <w:rFonts w:ascii="Calibri" w:hAnsi="Calibri" w:cs="Calibri"/>
          <w:b/>
          <w:bCs/>
        </w:rPr>
      </w:pPr>
    </w:p>
    <w:p w:rsidR="00E80E68" w:rsidP="00EE6085" w:rsidRDefault="00E80E68" w14:paraId="18C617A8" w14:textId="77777777">
      <w:pPr>
        <w:rPr>
          <w:rFonts w:ascii="Calibri" w:hAnsi="Calibri" w:cs="Calibri"/>
          <w:b/>
          <w:bCs/>
        </w:rPr>
      </w:pPr>
    </w:p>
    <w:p w:rsidR="00E80E68" w:rsidP="00EE6085" w:rsidRDefault="00E80E68" w14:paraId="74B6A419" w14:textId="77777777">
      <w:pPr>
        <w:rPr>
          <w:rFonts w:ascii="Calibri" w:hAnsi="Calibri" w:cs="Calibri"/>
          <w:b/>
          <w:bCs/>
        </w:rPr>
      </w:pPr>
    </w:p>
    <w:p w:rsidR="00E80E68" w:rsidP="00EE6085" w:rsidRDefault="00E80E68" w14:paraId="4449B174" w14:textId="77777777">
      <w:pPr>
        <w:rPr>
          <w:rFonts w:ascii="Calibri" w:hAnsi="Calibri" w:cs="Calibri"/>
          <w:b/>
          <w:bCs/>
        </w:rPr>
      </w:pPr>
    </w:p>
    <w:p w:rsidR="00E80E68" w:rsidP="00EE6085" w:rsidRDefault="00E80E68" w14:paraId="03A19794" w14:textId="77777777">
      <w:pPr>
        <w:rPr>
          <w:rFonts w:ascii="Calibri" w:hAnsi="Calibri" w:cs="Calibri"/>
          <w:b/>
          <w:bCs/>
        </w:rPr>
      </w:pPr>
    </w:p>
    <w:p w:rsidR="00E80E68" w:rsidP="00EE6085" w:rsidRDefault="00E80E68" w14:paraId="7476BD33" w14:textId="77777777">
      <w:pPr>
        <w:rPr>
          <w:rFonts w:ascii="Calibri" w:hAnsi="Calibri" w:cs="Calibri"/>
          <w:b/>
          <w:bCs/>
        </w:rPr>
      </w:pPr>
    </w:p>
    <w:p w:rsidR="00E80E68" w:rsidP="00EE6085" w:rsidRDefault="00E80E68" w14:paraId="1EF1FA33" w14:textId="77777777">
      <w:pPr>
        <w:rPr>
          <w:rFonts w:ascii="Calibri" w:hAnsi="Calibri" w:cs="Calibri"/>
          <w:b/>
          <w:bCs/>
        </w:rPr>
      </w:pPr>
    </w:p>
    <w:p w:rsidR="00E80E68" w:rsidP="00EE6085" w:rsidRDefault="00E80E68" w14:paraId="6F2CCD3B" w14:textId="77777777">
      <w:pPr>
        <w:rPr>
          <w:rFonts w:ascii="Calibri" w:hAnsi="Calibri" w:cs="Calibri"/>
          <w:b/>
          <w:bCs/>
        </w:rPr>
      </w:pPr>
    </w:p>
    <w:p w:rsidR="00E80E68" w:rsidP="00EE6085" w:rsidRDefault="00E80E68" w14:paraId="7CCCD9B1" w14:textId="77777777">
      <w:pPr>
        <w:rPr>
          <w:rFonts w:ascii="Calibri" w:hAnsi="Calibri" w:cs="Calibri"/>
          <w:b/>
          <w:bCs/>
        </w:rPr>
      </w:pPr>
    </w:p>
    <w:p w:rsidR="00E80E68" w:rsidP="00EE6085" w:rsidRDefault="00E80E68" w14:paraId="73CD73D1" w14:textId="77777777">
      <w:pPr>
        <w:rPr>
          <w:rFonts w:ascii="Calibri" w:hAnsi="Calibri" w:cs="Calibri"/>
          <w:b/>
          <w:bCs/>
        </w:rPr>
      </w:pPr>
    </w:p>
    <w:p w:rsidR="00E80E68" w:rsidP="00EE6085" w:rsidRDefault="00E80E68" w14:paraId="71FEA1CE" w14:textId="77777777">
      <w:pPr>
        <w:rPr>
          <w:rFonts w:ascii="Calibri" w:hAnsi="Calibri" w:cs="Calibri"/>
          <w:b/>
          <w:bCs/>
        </w:rPr>
      </w:pPr>
    </w:p>
    <w:p w:rsidR="00E80E68" w:rsidP="00EE6085" w:rsidRDefault="00E80E68" w14:paraId="167504E7" w14:textId="77777777">
      <w:pPr>
        <w:rPr>
          <w:rFonts w:ascii="Calibri" w:hAnsi="Calibri" w:cs="Calibri"/>
          <w:b/>
          <w:bCs/>
        </w:rPr>
      </w:pPr>
    </w:p>
    <w:p w:rsidR="00E80E68" w:rsidP="00EE6085" w:rsidRDefault="00E80E68" w14:paraId="03D01DBD" w14:textId="77777777">
      <w:pPr>
        <w:rPr>
          <w:rFonts w:ascii="Calibri" w:hAnsi="Calibri" w:cs="Calibri"/>
          <w:b/>
          <w:bCs/>
        </w:rPr>
      </w:pPr>
    </w:p>
    <w:p w:rsidR="00E80E68" w:rsidP="00EE6085" w:rsidRDefault="00E80E68" w14:paraId="54AA7A89" w14:textId="77777777">
      <w:pPr>
        <w:rPr>
          <w:rFonts w:ascii="Calibri" w:hAnsi="Calibri" w:cs="Calibri"/>
          <w:b/>
          <w:bCs/>
        </w:rPr>
      </w:pPr>
    </w:p>
    <w:p w:rsidR="00E80E68" w:rsidP="00EE6085" w:rsidRDefault="00E80E68" w14:paraId="47D54AFD" w14:textId="77777777">
      <w:pPr>
        <w:rPr>
          <w:rFonts w:ascii="Calibri" w:hAnsi="Calibri" w:cs="Calibri"/>
          <w:b/>
          <w:bCs/>
        </w:rPr>
      </w:pPr>
    </w:p>
    <w:p w:rsidR="00E80E68" w:rsidP="00EE6085" w:rsidRDefault="00E80E68" w14:paraId="1A046428" w14:textId="77777777">
      <w:pPr>
        <w:rPr>
          <w:rFonts w:ascii="Calibri" w:hAnsi="Calibri" w:cs="Calibri"/>
          <w:b/>
          <w:bCs/>
        </w:rPr>
      </w:pPr>
    </w:p>
    <w:p w:rsidR="00E80E68" w:rsidP="00EE6085" w:rsidRDefault="00E80E68" w14:paraId="0116CF0C" w14:textId="77777777">
      <w:pPr>
        <w:rPr>
          <w:rFonts w:ascii="Calibri" w:hAnsi="Calibri" w:cs="Calibri"/>
          <w:b/>
          <w:bCs/>
        </w:rPr>
      </w:pPr>
    </w:p>
    <w:p w:rsidR="00E80E68" w:rsidP="00EE6085" w:rsidRDefault="00E80E68" w14:paraId="36BF07AB" w14:textId="77777777">
      <w:pPr>
        <w:rPr>
          <w:rFonts w:ascii="Calibri" w:hAnsi="Calibri" w:cs="Calibri"/>
          <w:b/>
          <w:bCs/>
        </w:rPr>
      </w:pPr>
    </w:p>
    <w:p w:rsidR="00E80E68" w:rsidP="00EE6085" w:rsidRDefault="00E80E68" w14:paraId="6BD31CD4" w14:textId="77777777">
      <w:pPr>
        <w:rPr>
          <w:rFonts w:ascii="Calibri" w:hAnsi="Calibri" w:cs="Calibri"/>
          <w:b/>
          <w:bCs/>
        </w:rPr>
      </w:pPr>
    </w:p>
    <w:p w:rsidR="00E80E68" w:rsidP="00EE6085" w:rsidRDefault="00E80E68" w14:paraId="070C8E37" w14:textId="77777777">
      <w:pPr>
        <w:rPr>
          <w:rFonts w:ascii="Calibri" w:hAnsi="Calibri" w:cs="Calibri"/>
          <w:b/>
          <w:bCs/>
        </w:rPr>
      </w:pPr>
    </w:p>
    <w:p w:rsidR="00E80E68" w:rsidP="00EE6085" w:rsidRDefault="00E80E68" w14:paraId="4F8A2A25" w14:textId="77777777">
      <w:pPr>
        <w:rPr>
          <w:rFonts w:ascii="Calibri" w:hAnsi="Calibri" w:cs="Calibri"/>
          <w:b/>
          <w:bCs/>
        </w:rPr>
      </w:pPr>
    </w:p>
    <w:p w:rsidR="00E80E68" w:rsidP="00EE6085" w:rsidRDefault="00E80E68" w14:paraId="7957C343" w14:textId="77777777">
      <w:pPr>
        <w:rPr>
          <w:rFonts w:ascii="Calibri" w:hAnsi="Calibri" w:cs="Calibri"/>
          <w:b/>
          <w:bCs/>
        </w:rPr>
      </w:pPr>
    </w:p>
    <w:p w:rsidRPr="001247F7" w:rsidR="00EE6085" w:rsidP="00EE6085" w:rsidRDefault="00EE6085" w14:paraId="7548A1F6" w14:textId="027FBBE4">
      <w:pPr>
        <w:rPr>
          <w:rFonts w:ascii="Calibri" w:hAnsi="Calibri" w:cs="Calibri"/>
          <w:b/>
          <w:bCs/>
        </w:rPr>
      </w:pPr>
      <w:r w:rsidRPr="001247F7">
        <w:rPr>
          <w:rFonts w:ascii="Calibri" w:hAnsi="Calibri" w:cs="Calibri"/>
          <w:b/>
          <w:bCs/>
        </w:rPr>
        <w:lastRenderedPageBreak/>
        <w:t>Ek.2 Performans Göstergeleri</w:t>
      </w:r>
    </w:p>
    <w:p w:rsidRPr="001247F7" w:rsidR="00EE6085" w:rsidP="00EE6085" w:rsidRDefault="00EE6085" w14:paraId="7E7A5A7E" w14:textId="77777777">
      <w:pPr>
        <w:rPr>
          <w:rFonts w:ascii="Calibri" w:hAnsi="Calibri" w:cs="Calibri"/>
        </w:rPr>
      </w:pPr>
    </w:p>
    <w:p w:rsidRPr="001247F7" w:rsidR="00EE6085" w:rsidP="00EE6085" w:rsidRDefault="00EE6085" w14:paraId="36EE84FE" w14:textId="2128F7AA">
      <w:pPr>
        <w:rPr>
          <w:rFonts w:ascii="Calibri" w:hAnsi="Calibri" w:cs="Calibri"/>
          <w:b/>
          <w:bCs/>
          <w:color w:val="FF0000"/>
        </w:rPr>
      </w:pPr>
      <w:r w:rsidRPr="001247F7">
        <w:rPr>
          <w:rFonts w:ascii="Calibri" w:hAnsi="Calibri" w:cs="Calibri"/>
          <w:b/>
          <w:bCs/>
          <w:color w:val="FF0000"/>
        </w:rPr>
        <w:t xml:space="preserve">Yukarıda yer alan 1. – 2. – 3. – 4. -5. </w:t>
      </w:r>
      <w:r w:rsidR="00E80E68">
        <w:rPr>
          <w:rFonts w:ascii="Calibri" w:hAnsi="Calibri" w:cs="Calibri"/>
          <w:b/>
          <w:bCs/>
          <w:color w:val="FF0000"/>
        </w:rPr>
        <w:t xml:space="preserve">-6.- 7.- 8.- 9. </w:t>
      </w:r>
      <w:r w:rsidR="004321DA">
        <w:rPr>
          <w:rFonts w:ascii="Calibri" w:hAnsi="Calibri" w:cs="Calibri"/>
          <w:b/>
          <w:bCs/>
          <w:color w:val="FF0000"/>
        </w:rPr>
        <w:t>v</w:t>
      </w:r>
      <w:r w:rsidRPr="001247F7">
        <w:rPr>
          <w:rFonts w:ascii="Calibri" w:hAnsi="Calibri" w:cs="Calibri"/>
          <w:b/>
          <w:bCs/>
          <w:color w:val="FF0000"/>
        </w:rPr>
        <w:t xml:space="preserve">e </w:t>
      </w:r>
      <w:r w:rsidR="00E80E68">
        <w:rPr>
          <w:rFonts w:ascii="Calibri" w:hAnsi="Calibri" w:cs="Calibri"/>
          <w:b/>
          <w:bCs/>
          <w:color w:val="FF0000"/>
        </w:rPr>
        <w:t>10</w:t>
      </w:r>
      <w:r w:rsidRPr="001247F7">
        <w:rPr>
          <w:rFonts w:ascii="Calibri" w:hAnsi="Calibri" w:cs="Calibri"/>
          <w:b/>
          <w:bCs/>
          <w:color w:val="FF0000"/>
        </w:rPr>
        <w:t>. Performans Göstergelerine ait kanıtlar</w:t>
      </w:r>
      <w:r w:rsidRPr="001247F7" w:rsidR="005B7F70">
        <w:rPr>
          <w:rFonts w:ascii="Calibri" w:hAnsi="Calibri" w:cs="Calibri"/>
          <w:b/>
          <w:bCs/>
          <w:color w:val="FF0000"/>
        </w:rPr>
        <w:t xml:space="preserve"> dosyalarını</w:t>
      </w:r>
      <w:r w:rsidRPr="001247F7">
        <w:rPr>
          <w:rFonts w:ascii="Calibri" w:hAnsi="Calibri" w:cs="Calibri"/>
          <w:b/>
          <w:bCs/>
          <w:color w:val="FF0000"/>
        </w:rPr>
        <w:t xml:space="preserve"> ekleyiniz. </w:t>
      </w:r>
    </w:p>
    <w:p w:rsidR="004321DA" w:rsidP="00EE6085" w:rsidRDefault="004321DA" w14:paraId="34E03E72" w14:textId="19C87A93">
      <w:pPr>
        <w:tabs>
          <w:tab w:val="left" w:pos="9556"/>
        </w:tabs>
      </w:pPr>
    </w:p>
    <w:p w:rsidRPr="001247F7" w:rsidR="004321DA" w:rsidP="00EE6085" w:rsidRDefault="004321DA" w14:paraId="3B13271B" w14:textId="77777777">
      <w:pPr>
        <w:tabs>
          <w:tab w:val="left" w:pos="9556"/>
        </w:tabs>
      </w:pPr>
    </w:p>
    <w:p w:rsidRPr="001247F7" w:rsidR="00EE6085" w:rsidP="00EE6085" w:rsidRDefault="00EE6085" w14:paraId="44EB0EBD" w14:textId="77777777"/>
    <w:p w:rsidRPr="001247F7" w:rsidR="00EE6085" w:rsidP="00EE6085" w:rsidRDefault="00EE6085" w14:paraId="0DAEA3DF" w14:textId="15A70EAF">
      <w:pPr>
        <w:sectPr w:rsidRPr="001247F7" w:rsidR="00EE6085" w:rsidSect="008E27BA">
          <w:pgSz w:w="16838" w:h="11906" w:orient="landscape"/>
          <w:pgMar w:top="139" w:right="720" w:bottom="720" w:left="720" w:header="135" w:footer="213" w:gutter="0"/>
          <w:cols w:space="708"/>
          <w:docGrid w:linePitch="360"/>
        </w:sectPr>
      </w:pPr>
    </w:p>
    <w:p w:rsidR="1F6145FD" w:rsidP="69F31653" w:rsidRDefault="1F6145FD" w14:paraId="3ABD08F1" w14:textId="62F4E73C">
      <w:pPr>
        <w:pStyle w:val="Balk1"/>
        <w:rPr>
          <w:rFonts w:ascii="Calibri" w:hAnsi="Calibri" w:asciiTheme="minorAscii" w:hAnsiTheme="minorAscii"/>
          <w:color w:val="0070C0"/>
        </w:rPr>
      </w:pPr>
      <w:bookmarkStart w:name="_Toc92896691" w:id="116"/>
      <w:bookmarkStart w:name="_Toc39742604" w:id="117"/>
      <w:r w:rsidRPr="69F31653" w:rsidR="1F6145FD">
        <w:rPr>
          <w:rFonts w:ascii="Calibri" w:hAnsi="Calibri" w:asciiTheme="minorAscii" w:hAnsiTheme="minorAscii"/>
          <w:color w:val="0070C0"/>
        </w:rPr>
        <w:t>SONUÇ VE DEĞERLENDİRME</w:t>
      </w:r>
      <w:bookmarkEnd w:id="116"/>
      <w:r w:rsidRPr="69F31653" w:rsidR="5AD986BD">
        <w:rPr>
          <w:rFonts w:ascii="Calibri" w:hAnsi="Calibri" w:asciiTheme="minorAscii" w:hAnsiTheme="minorAscii"/>
          <w:color w:val="0070C0"/>
        </w:rPr>
        <w:t xml:space="preserve"> </w:t>
      </w:r>
    </w:p>
    <w:p w:rsidR="69F31653" w:rsidP="69F31653" w:rsidRDefault="69F31653" w14:paraId="433865DA" w14:textId="62F4E73C">
      <w:pPr>
        <w:pStyle w:val="Balk1"/>
        <w:rPr>
          <w:rFonts w:ascii="Calibri" w:hAnsi="Calibri" w:asciiTheme="minorAscii" w:hAnsiTheme="minorAscii"/>
          <w:color w:val="0070C0"/>
        </w:rPr>
      </w:pPr>
    </w:p>
    <w:p w:rsidRPr="00E80E68" w:rsidR="009316B1" w:rsidP="00512E8D" w:rsidRDefault="009316B1" w14:paraId="5F09FFE6" w14:textId="3413C48E">
      <w:pPr>
        <w:pStyle w:val="GvdeMetni"/>
        <w:spacing w:before="120"/>
        <w:ind w:right="63"/>
        <w:jc w:val="both"/>
        <w:rPr>
          <w:rFonts w:ascii="Calibri" w:hAnsi="Calibri" w:cs="Calibri"/>
        </w:rPr>
      </w:pPr>
      <w:r w:rsidRPr="0065192E">
        <w:rPr>
          <w:rFonts w:ascii="Calibri" w:hAnsi="Calibri" w:cs="Calibri"/>
        </w:rPr>
        <w:t xml:space="preserve">Birimin güçlü yönleri ile iyileşmeye açık yönlerinin </w:t>
      </w:r>
      <w:r w:rsidRPr="0065192E">
        <w:rPr>
          <w:rFonts w:ascii="Calibri" w:hAnsi="Calibri" w:cs="Calibri"/>
          <w:b/>
        </w:rPr>
        <w:t>Liderlik, Yöneti</w:t>
      </w:r>
      <w:r>
        <w:rPr>
          <w:rFonts w:ascii="Calibri" w:hAnsi="Calibri" w:cs="Calibri"/>
          <w:b/>
        </w:rPr>
        <w:t>şim</w:t>
      </w:r>
      <w:r w:rsidRPr="0065192E">
        <w:rPr>
          <w:rFonts w:ascii="Calibri" w:hAnsi="Calibri" w:cs="Calibri"/>
          <w:b/>
        </w:rPr>
        <w:t xml:space="preserve"> ve Kalite, Eğitim ve Öğretim, Araştırma ve Geliştirme ve Toplumsal Katkı </w:t>
      </w:r>
      <w:r w:rsidRPr="0065192E">
        <w:rPr>
          <w:rFonts w:ascii="Calibri" w:hAnsi="Calibri" w:cs="Calibri"/>
        </w:rPr>
        <w:t xml:space="preserve">başlıkları altında özet olarak sunulması beklenmektedir. </w:t>
      </w:r>
      <w:r>
        <w:rPr>
          <w:rFonts w:ascii="Calibri" w:hAnsi="Calibri" w:cs="Calibri"/>
        </w:rPr>
        <w:t>Daha önce k</w:t>
      </w:r>
      <w:r w:rsidRPr="0065192E">
        <w:rPr>
          <w:rFonts w:ascii="Calibri" w:hAnsi="Calibri" w:cs="Calibri"/>
        </w:rPr>
        <w:t xml:space="preserve">urum </w:t>
      </w:r>
      <w:r>
        <w:rPr>
          <w:rFonts w:ascii="Calibri" w:hAnsi="Calibri" w:cs="Calibri"/>
        </w:rPr>
        <w:t xml:space="preserve">olarak geçtiğimiz </w:t>
      </w:r>
      <w:r w:rsidRPr="0065192E">
        <w:rPr>
          <w:rFonts w:ascii="Calibri" w:hAnsi="Calibri" w:cs="Calibri"/>
        </w:rPr>
        <w:t>dış değerlendirme süreci</w:t>
      </w:r>
      <w:r>
        <w:rPr>
          <w:rFonts w:ascii="Calibri" w:hAnsi="Calibri" w:cs="Calibri"/>
        </w:rPr>
        <w:t xml:space="preserve"> ve ardından izleme süreci kapsamında YÖKAK tarafından belirtilen </w:t>
      </w:r>
      <w:r w:rsidRPr="00647FC1">
        <w:rPr>
          <w:rFonts w:ascii="Calibri" w:hAnsi="Calibri" w:cs="Calibri"/>
          <w:b/>
          <w:u w:val="single"/>
        </w:rPr>
        <w:t>gelişmeye açık yönlerin (dört konuda)</w:t>
      </w:r>
      <w:r w:rsidR="00647FC1">
        <w:rPr>
          <w:rFonts w:ascii="Calibri" w:hAnsi="Calibri" w:cs="Calibri"/>
          <w:b/>
        </w:rPr>
        <w:t xml:space="preserve"> </w:t>
      </w:r>
      <w:r w:rsidRPr="00647FC1">
        <w:rPr>
          <w:rFonts w:ascii="Calibri" w:hAnsi="Calibri" w:cs="Calibri"/>
        </w:rPr>
        <w:t>giderilmesi</w:t>
      </w:r>
      <w:r w:rsidRPr="0065192E">
        <w:rPr>
          <w:rFonts w:ascii="Calibri" w:hAnsi="Calibri" w:cs="Calibri"/>
        </w:rPr>
        <w:t xml:space="preserve"> için </w:t>
      </w:r>
      <w:r>
        <w:rPr>
          <w:rFonts w:ascii="Calibri" w:hAnsi="Calibri" w:cs="Calibri"/>
        </w:rPr>
        <w:t xml:space="preserve">birimde </w:t>
      </w:r>
      <w:r w:rsidRPr="0065192E">
        <w:rPr>
          <w:rFonts w:ascii="Calibri" w:hAnsi="Calibri" w:cs="Calibri"/>
        </w:rPr>
        <w:t xml:space="preserve">alınan </w:t>
      </w:r>
      <w:r w:rsidRPr="0065192E">
        <w:rPr>
          <w:rFonts w:ascii="Calibri" w:hAnsi="Calibri" w:cs="Calibri"/>
          <w:b/>
          <w:u w:val="single"/>
        </w:rPr>
        <w:t>önlemler</w:t>
      </w:r>
      <w:r w:rsidRPr="0065192E">
        <w:rPr>
          <w:rFonts w:ascii="Calibri" w:hAnsi="Calibri" w:cs="Calibri"/>
        </w:rPr>
        <w:t xml:space="preserve">, gerçekleştirilen faaliyetler sonucunda sağlanan </w:t>
      </w:r>
      <w:r w:rsidRPr="0065192E">
        <w:rPr>
          <w:rFonts w:ascii="Calibri" w:hAnsi="Calibri" w:cs="Calibri"/>
          <w:b/>
          <w:u w:val="single"/>
        </w:rPr>
        <w:t>iyileştirmeler</w:t>
      </w:r>
      <w:r w:rsidRPr="0065192E">
        <w:rPr>
          <w:rFonts w:ascii="Calibri" w:hAnsi="Calibri" w:cs="Calibri"/>
        </w:rPr>
        <w:t xml:space="preserve"> ve </w:t>
      </w:r>
      <w:r w:rsidRPr="0065192E">
        <w:rPr>
          <w:rFonts w:ascii="Calibri" w:hAnsi="Calibri" w:cs="Calibri"/>
          <w:b/>
          <w:u w:val="single"/>
        </w:rPr>
        <w:t>ilerleme kaydedilemeyen</w:t>
      </w:r>
      <w:r w:rsidRPr="0065192E">
        <w:rPr>
          <w:rFonts w:ascii="Calibri" w:hAnsi="Calibri" w:cs="Calibri"/>
        </w:rPr>
        <w:t xml:space="preserve"> noktaların neler olduğu açıkça sunulmalı ve mevcut durum değerlendirmesi ayrıntılı olarak verilmelidir.</w:t>
      </w:r>
    </w:p>
    <w:p w:rsidRPr="00E80E68" w:rsidR="00493969" w:rsidP="00E85586" w:rsidRDefault="00493969" w14:paraId="1EE03745" w14:textId="7E5C21E7">
      <w:pPr>
        <w:pStyle w:val="GvdeMetni"/>
        <w:ind w:right="63"/>
        <w:jc w:val="both"/>
        <w:rPr>
          <w:rFonts w:asciiTheme="minorHAnsi" w:hAnsiTheme="minorHAnsi" w:cstheme="minorHAnsi"/>
          <w:b/>
        </w:rPr>
      </w:pPr>
    </w:p>
    <w:p w:rsidRPr="00E80E68" w:rsidR="00EE6085" w:rsidP="69F31653" w:rsidRDefault="00EE6085" w14:paraId="68A12DB1" w14:textId="7472717D">
      <w:pPr>
        <w:pStyle w:val="GvdeMetni"/>
        <w:ind w:right="63"/>
        <w:jc w:val="both"/>
        <w:rPr>
          <w:rFonts w:ascii="Calibri" w:hAnsi="Calibri" w:cs="Calibri" w:asciiTheme="minorAscii" w:hAnsiTheme="minorAscii" w:cstheme="minorAscii"/>
          <w:b w:val="1"/>
          <w:bCs w:val="1"/>
        </w:rPr>
      </w:pPr>
      <w:r w:rsidRPr="69F31653" w:rsidR="1D7C30DD">
        <w:rPr>
          <w:rFonts w:ascii="Calibri" w:hAnsi="Calibri" w:cs="Calibri"/>
          <w:b w:val="1"/>
          <w:bCs w:val="1"/>
        </w:rPr>
        <w:t>Liderlik</w:t>
      </w:r>
      <w:r w:rsidRPr="69F31653" w:rsidR="1D7C30DD">
        <w:rPr>
          <w:rFonts w:ascii="Calibri" w:hAnsi="Calibri" w:cs="Calibri" w:asciiTheme="minorAscii" w:hAnsiTheme="minorAscii" w:cstheme="minorAscii"/>
          <w:b w:val="1"/>
          <w:bCs w:val="1"/>
        </w:rPr>
        <w:t>, Yöneti</w:t>
      </w:r>
      <w:r w:rsidRPr="69F31653" w:rsidR="426D4426">
        <w:rPr>
          <w:rFonts w:ascii="Calibri" w:hAnsi="Calibri" w:cs="Calibri" w:asciiTheme="minorAscii" w:hAnsiTheme="minorAscii" w:cstheme="minorAscii"/>
          <w:b w:val="1"/>
          <w:bCs w:val="1"/>
        </w:rPr>
        <w:t>şim</w:t>
      </w:r>
      <w:r w:rsidRPr="69F31653" w:rsidR="1D7C30DD">
        <w:rPr>
          <w:rFonts w:ascii="Calibri" w:hAnsi="Calibri" w:cs="Calibri" w:asciiTheme="minorAscii" w:hAnsiTheme="minorAscii" w:cstheme="minorAscii"/>
          <w:b w:val="1"/>
          <w:bCs w:val="1"/>
        </w:rPr>
        <w:t xml:space="preserve"> ve Kalite</w:t>
      </w:r>
    </w:p>
    <w:p w:rsidR="69F31653" w:rsidP="69F31653" w:rsidRDefault="69F31653" w14:paraId="2BDAA196" w14:textId="3EF40CFB">
      <w:pPr>
        <w:pStyle w:val="GvdeMetni"/>
        <w:ind w:right="63"/>
        <w:jc w:val="both"/>
        <w:rPr>
          <w:rFonts w:ascii="Calibri" w:hAnsi="Calibri" w:cs="Calibri" w:asciiTheme="minorAscii" w:hAnsiTheme="minorAscii" w:cstheme="minorAscii"/>
          <w:b w:val="1"/>
          <w:bCs w:val="1"/>
        </w:rPr>
      </w:pPr>
    </w:p>
    <w:p w:rsidR="65AE4429" w:rsidP="69F31653" w:rsidRDefault="65AE4429" w14:paraId="16D10B7F" w14:textId="1D5E9663">
      <w:pPr>
        <w:pStyle w:val="GvdeMetni"/>
        <w:bidi w:val="0"/>
        <w:spacing w:before="0" w:beforeAutospacing="off" w:after="0" w:afterAutospacing="off" w:line="240" w:lineRule="auto"/>
        <w:ind w:left="118" w:right="63"/>
        <w:jc w:val="both"/>
        <w:rPr>
          <w:noProof/>
          <w:lang w:val="tr-TR"/>
        </w:rPr>
      </w:pPr>
      <w:r w:rsidRPr="69F31653" w:rsidR="65AE442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Odyoloji bölümünün misyon ve vizyonuna uygun olarak nitelikli öğrenci yetiştirme amacıyla gerçekleştirdiğimiz paydaş toplantılarının yapılması, ders içeriklerinin revize edilmesi ve memnuniyet anketlerinden elde edilen sonuçlara göre düzeltici, iyileştirici faaliyetler ile PUKÖ döngüsü çerçevesinde sürdürülebilirlik sağlanmaktadır.</w:t>
      </w:r>
    </w:p>
    <w:p w:rsidR="69F31653" w:rsidP="69F31653" w:rsidRDefault="69F31653" w14:paraId="4BD8CECD" w14:textId="03F9AE68">
      <w:pPr>
        <w:pStyle w:val="GvdeMetni"/>
        <w:bidi w:val="0"/>
        <w:spacing w:before="0" w:beforeAutospacing="off" w:after="0" w:afterAutospacing="off" w:line="240" w:lineRule="auto"/>
        <w:ind w:left="118" w:right="63"/>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Pr="00E80E68" w:rsidR="00EE6085" w:rsidP="69F31653" w:rsidRDefault="00EE6085" w14:paraId="0DFFCB38" w14:textId="033A3ABF">
      <w:pPr>
        <w:pStyle w:val="GvdeMetni"/>
        <w:ind w:right="63"/>
        <w:jc w:val="both"/>
        <w:rPr>
          <w:rFonts w:ascii="Calibri" w:hAnsi="Calibri" w:cs="Calibri" w:asciiTheme="minorAscii" w:hAnsiTheme="minorAscii" w:cstheme="minorAscii"/>
          <w:b w:val="1"/>
          <w:bCs w:val="1"/>
        </w:rPr>
      </w:pPr>
      <w:r w:rsidRPr="69F31653" w:rsidR="519A1B0F">
        <w:rPr>
          <w:rFonts w:ascii="Calibri" w:hAnsi="Calibri" w:cs="Calibri" w:asciiTheme="minorAscii" w:hAnsiTheme="minorAscii" w:cstheme="minorAscii"/>
          <w:b w:val="1"/>
          <w:bCs w:val="1"/>
        </w:rPr>
        <w:t>Güçlü Yönler</w:t>
      </w:r>
    </w:p>
    <w:p w:rsidR="69F31653" w:rsidP="69F31653" w:rsidRDefault="69F31653" w14:paraId="54C1C377" w14:textId="56274AE6">
      <w:pPr>
        <w:pStyle w:val="GvdeMetni"/>
        <w:ind w:right="63"/>
        <w:jc w:val="both"/>
        <w:rPr>
          <w:rFonts w:ascii="Calibri" w:hAnsi="Calibri" w:cs="Calibri" w:asciiTheme="minorAscii" w:hAnsiTheme="minorAscii" w:cstheme="minorAscii"/>
          <w:b w:val="1"/>
          <w:bCs w:val="1"/>
        </w:rPr>
      </w:pPr>
    </w:p>
    <w:p w:rsidR="6BD219D4" w:rsidP="69F31653" w:rsidRDefault="6BD219D4" w14:paraId="51C8DD4F" w14:textId="2C1DE162">
      <w:pPr>
        <w:pStyle w:val="GvdeMetni"/>
        <w:numPr>
          <w:ilvl w:val="0"/>
          <w:numId w:val="193"/>
        </w:numPr>
        <w:ind w:right="63"/>
        <w:jc w:val="both"/>
        <w:rPr>
          <w:rFonts w:ascii="Calibri" w:hAnsi="Calibri" w:cs="Calibri" w:asciiTheme="minorAscii" w:hAnsiTheme="minorAscii" w:cstheme="minorAscii"/>
          <w:b w:val="0"/>
          <w:bCs w:val="0"/>
        </w:rPr>
      </w:pPr>
      <w:r w:rsidRPr="69F31653" w:rsidR="6BD219D4">
        <w:rPr>
          <w:rFonts w:ascii="Calibri" w:hAnsi="Calibri" w:cs="Calibri" w:asciiTheme="minorAscii" w:hAnsiTheme="minorAscii" w:cstheme="minorAscii"/>
          <w:b w:val="0"/>
          <w:bCs w:val="0"/>
        </w:rPr>
        <w:t>Bölüm</w:t>
      </w:r>
      <w:r w:rsidRPr="69F31653" w:rsidR="2776D1BA">
        <w:rPr>
          <w:rFonts w:ascii="Calibri" w:hAnsi="Calibri" w:cs="Calibri" w:asciiTheme="minorAscii" w:hAnsiTheme="minorAscii" w:cstheme="minorAscii"/>
          <w:b w:val="0"/>
          <w:bCs w:val="0"/>
        </w:rPr>
        <w:t xml:space="preserve"> Kurulu tarafından belirlenen komisyonların bölüm işleyişini yürü</w:t>
      </w:r>
      <w:r w:rsidRPr="69F31653" w:rsidR="400CC3C2">
        <w:rPr>
          <w:rFonts w:ascii="Calibri" w:hAnsi="Calibri" w:cs="Calibri" w:asciiTheme="minorAscii" w:hAnsiTheme="minorAscii" w:cstheme="minorAscii"/>
          <w:b w:val="0"/>
          <w:bCs w:val="0"/>
        </w:rPr>
        <w:t>tmesi,</w:t>
      </w:r>
    </w:p>
    <w:p w:rsidR="2998DB2C" w:rsidP="69F31653" w:rsidRDefault="2998DB2C" w14:paraId="06FCA13A" w14:textId="1D196E1D">
      <w:pPr>
        <w:pStyle w:val="GvdeMetni"/>
        <w:numPr>
          <w:ilvl w:val="0"/>
          <w:numId w:val="193"/>
        </w:numPr>
        <w:ind w:right="63"/>
        <w:jc w:val="both"/>
        <w:rPr>
          <w:rFonts w:ascii="Calibri" w:hAnsi="Calibri" w:cs="Calibri" w:asciiTheme="minorAscii" w:hAnsiTheme="minorAscii" w:cstheme="minorAscii"/>
          <w:b w:val="0"/>
          <w:bCs w:val="0"/>
        </w:rPr>
      </w:pPr>
      <w:r w:rsidRPr="69F31653" w:rsidR="2998DB2C">
        <w:rPr>
          <w:rFonts w:ascii="Calibri" w:hAnsi="Calibri" w:cs="Calibri" w:asciiTheme="minorAscii" w:hAnsiTheme="minorAscii" w:cstheme="minorAscii"/>
          <w:b w:val="0"/>
          <w:bCs w:val="0"/>
        </w:rPr>
        <w:t>Bölüm öğretim üyelerinin Kalite ve Akreditasyon alanında de</w:t>
      </w:r>
      <w:r w:rsidRPr="69F31653" w:rsidR="6CC5E166">
        <w:rPr>
          <w:rFonts w:ascii="Calibri" w:hAnsi="Calibri" w:cs="Calibri" w:asciiTheme="minorAscii" w:hAnsiTheme="minorAscii" w:cstheme="minorAscii"/>
          <w:b w:val="0"/>
          <w:bCs w:val="0"/>
        </w:rPr>
        <w:t>ğerlendirmeci deneyimlerine sahip olmaları.</w:t>
      </w:r>
      <w:r w:rsidRPr="69F31653" w:rsidR="2998DB2C">
        <w:rPr>
          <w:rFonts w:ascii="Calibri" w:hAnsi="Calibri" w:cs="Calibri" w:asciiTheme="minorAscii" w:hAnsiTheme="minorAscii" w:cstheme="minorAscii"/>
          <w:b w:val="0"/>
          <w:bCs w:val="0"/>
        </w:rPr>
        <w:t xml:space="preserve"> </w:t>
      </w:r>
    </w:p>
    <w:p w:rsidR="47D4FE2F" w:rsidP="69F31653" w:rsidRDefault="47D4FE2F" w14:paraId="37C4C617" w14:textId="007BFA5E">
      <w:pPr>
        <w:pStyle w:val="GvdeMetni"/>
        <w:numPr>
          <w:ilvl w:val="0"/>
          <w:numId w:val="193"/>
        </w:numPr>
        <w:ind w:right="63"/>
        <w:jc w:val="both"/>
        <w:rPr>
          <w:rFonts w:ascii="Calibri" w:hAnsi="Calibri" w:cs="Calibri" w:asciiTheme="minorAscii" w:hAnsiTheme="minorAscii" w:cstheme="minorAscii"/>
          <w:b w:val="0"/>
          <w:bCs w:val="0"/>
        </w:rPr>
      </w:pPr>
      <w:r w:rsidRPr="69F31653" w:rsidR="47D4FE2F">
        <w:rPr>
          <w:rFonts w:ascii="Calibri" w:hAnsi="Calibri" w:cs="Calibri" w:asciiTheme="minorAscii" w:hAnsiTheme="minorAscii" w:cstheme="minorAscii"/>
          <w:b w:val="0"/>
          <w:bCs w:val="0"/>
        </w:rPr>
        <w:t>İç ve dış paydaş toplantılarının</w:t>
      </w:r>
      <w:r w:rsidRPr="69F31653" w:rsidR="5CD3B657">
        <w:rPr>
          <w:rFonts w:ascii="Calibri" w:hAnsi="Calibri" w:cs="Calibri" w:asciiTheme="minorAscii" w:hAnsiTheme="minorAscii" w:cstheme="minorAscii"/>
          <w:b w:val="0"/>
          <w:bCs w:val="0"/>
        </w:rPr>
        <w:t xml:space="preserve"> rutin olarak</w:t>
      </w:r>
      <w:r w:rsidRPr="69F31653" w:rsidR="47D4FE2F">
        <w:rPr>
          <w:rFonts w:ascii="Calibri" w:hAnsi="Calibri" w:cs="Calibri" w:asciiTheme="minorAscii" w:hAnsiTheme="minorAscii" w:cstheme="minorAscii"/>
          <w:b w:val="0"/>
          <w:bCs w:val="0"/>
        </w:rPr>
        <w:t xml:space="preserve"> </w:t>
      </w:r>
      <w:r w:rsidRPr="69F31653" w:rsidR="47D4FE2F">
        <w:rPr>
          <w:rFonts w:ascii="Calibri" w:hAnsi="Calibri" w:cs="Calibri" w:asciiTheme="minorAscii" w:hAnsiTheme="minorAscii" w:cstheme="minorAscii"/>
          <w:b w:val="0"/>
          <w:bCs w:val="0"/>
        </w:rPr>
        <w:t xml:space="preserve">yapılması, </w:t>
      </w:r>
    </w:p>
    <w:p w:rsidR="7A26182E" w:rsidP="69F31653" w:rsidRDefault="7A26182E" w14:paraId="2B2FCE81" w14:textId="7F4210FD">
      <w:pPr>
        <w:pStyle w:val="GvdeMetni"/>
        <w:numPr>
          <w:ilvl w:val="0"/>
          <w:numId w:val="193"/>
        </w:numPr>
        <w:ind w:right="63"/>
        <w:jc w:val="both"/>
        <w:rPr>
          <w:rFonts w:ascii="Calibri" w:hAnsi="Calibri" w:cs="Calibri" w:asciiTheme="minorAscii" w:hAnsiTheme="minorAscii" w:cstheme="minorAscii"/>
          <w:b w:val="0"/>
          <w:bCs w:val="0"/>
        </w:rPr>
      </w:pPr>
      <w:r w:rsidRPr="69F31653" w:rsidR="7A26182E">
        <w:rPr>
          <w:rFonts w:ascii="Calibri" w:hAnsi="Calibri" w:cs="Calibri" w:asciiTheme="minorAscii" w:hAnsiTheme="minorAscii" w:cstheme="minorAscii"/>
          <w:b w:val="0"/>
          <w:bCs w:val="0"/>
        </w:rPr>
        <w:t>Dış paydaş görüşleri doğrultusunda d</w:t>
      </w:r>
      <w:r w:rsidRPr="69F31653" w:rsidR="3D50334E">
        <w:rPr>
          <w:rFonts w:ascii="Calibri" w:hAnsi="Calibri" w:cs="Calibri" w:asciiTheme="minorAscii" w:hAnsiTheme="minorAscii" w:cstheme="minorAscii"/>
          <w:b w:val="0"/>
          <w:bCs w:val="0"/>
        </w:rPr>
        <w:t>ers içeriklerinin revize edilmesi</w:t>
      </w:r>
    </w:p>
    <w:p w:rsidR="0C3E6694" w:rsidP="69F31653" w:rsidRDefault="0C3E6694" w14:paraId="0FE7488A" w14:textId="07B20A0F">
      <w:pPr>
        <w:pStyle w:val="GvdeMetni"/>
        <w:numPr>
          <w:ilvl w:val="0"/>
          <w:numId w:val="193"/>
        </w:numPr>
        <w:bidi w:val="0"/>
        <w:spacing w:before="0" w:beforeAutospacing="off" w:after="0" w:afterAutospacing="off" w:line="240" w:lineRule="auto"/>
        <w:ind w:left="720" w:right="63" w:hanging="360"/>
        <w:jc w:val="both"/>
        <w:rPr>
          <w:rFonts w:ascii="Calibri" w:hAnsi="Calibri" w:cs="Calibri" w:asciiTheme="minorAscii" w:hAnsiTheme="minorAscii" w:cstheme="minorAscii"/>
          <w:b w:val="0"/>
          <w:bCs w:val="0"/>
        </w:rPr>
      </w:pPr>
      <w:r w:rsidRPr="69F31653" w:rsidR="0C3E6694">
        <w:rPr>
          <w:rFonts w:ascii="Calibri" w:hAnsi="Calibri" w:cs="Calibri" w:asciiTheme="minorAscii" w:hAnsiTheme="minorAscii" w:cstheme="minorAscii"/>
          <w:b w:val="0"/>
          <w:bCs w:val="0"/>
        </w:rPr>
        <w:t>Öğrenci memnuniyet anketlerinden elde edilen sonuçlara göre düzeltici ve iyileştirici faaliyetlerin yapılması,</w:t>
      </w:r>
    </w:p>
    <w:p w:rsidR="2E66F70C" w:rsidP="69F31653" w:rsidRDefault="2E66F70C" w14:paraId="57D19D31" w14:textId="6BF32F75">
      <w:pPr>
        <w:pStyle w:val="GvdeMetni"/>
        <w:numPr>
          <w:ilvl w:val="0"/>
          <w:numId w:val="193"/>
        </w:numPr>
        <w:bidi w:val="0"/>
        <w:spacing w:before="0" w:beforeAutospacing="off" w:after="0" w:afterAutospacing="off" w:line="240" w:lineRule="auto"/>
        <w:ind w:left="720" w:right="63" w:hanging="360"/>
        <w:jc w:val="both"/>
        <w:rPr>
          <w:rFonts w:ascii="Calibri" w:hAnsi="Calibri" w:cs="Calibri" w:asciiTheme="minorAscii" w:hAnsiTheme="minorAscii" w:cstheme="minorAscii"/>
          <w:b w:val="0"/>
          <w:bCs w:val="0"/>
        </w:rPr>
      </w:pPr>
      <w:r w:rsidRPr="69F31653" w:rsidR="2E66F70C">
        <w:rPr>
          <w:rFonts w:ascii="Calibri" w:hAnsi="Calibri" w:cs="Calibri" w:asciiTheme="minorAscii" w:hAnsiTheme="minorAscii" w:cstheme="minorAscii"/>
          <w:b w:val="0"/>
          <w:bCs w:val="0"/>
        </w:rPr>
        <w:t>Öğretim elem</w:t>
      </w:r>
      <w:r w:rsidRPr="69F31653" w:rsidR="2EA22480">
        <w:rPr>
          <w:rFonts w:ascii="Calibri" w:hAnsi="Calibri" w:cs="Calibri" w:asciiTheme="minorAscii" w:hAnsiTheme="minorAscii" w:cstheme="minorAscii"/>
          <w:b w:val="0"/>
          <w:bCs w:val="0"/>
        </w:rPr>
        <w:t>a</w:t>
      </w:r>
      <w:r w:rsidRPr="69F31653" w:rsidR="2E66F70C">
        <w:rPr>
          <w:rFonts w:ascii="Calibri" w:hAnsi="Calibri" w:cs="Calibri" w:asciiTheme="minorAscii" w:hAnsiTheme="minorAscii" w:cstheme="minorAscii"/>
          <w:b w:val="0"/>
          <w:bCs w:val="0"/>
        </w:rPr>
        <w:t>nları arasındaki uyum ve işbirliğinin olması,</w:t>
      </w:r>
    </w:p>
    <w:p w:rsidR="69F31653" w:rsidP="69F31653" w:rsidRDefault="69F31653" w14:paraId="28273CE5" w14:textId="74BCCF3B">
      <w:pPr>
        <w:pStyle w:val="GvdeMetni"/>
        <w:bidi w:val="0"/>
        <w:spacing w:before="0" w:beforeAutospacing="off" w:after="0" w:afterAutospacing="off" w:line="240" w:lineRule="auto"/>
        <w:ind w:left="0" w:right="63"/>
        <w:jc w:val="both"/>
        <w:rPr>
          <w:rFonts w:ascii="Calibri" w:hAnsi="Calibri" w:cs="Calibri" w:asciiTheme="minorAscii" w:hAnsiTheme="minorAscii" w:cstheme="minorAscii"/>
          <w:b w:val="0"/>
          <w:bCs w:val="0"/>
        </w:rPr>
      </w:pPr>
    </w:p>
    <w:p w:rsidR="69F31653" w:rsidP="69F31653" w:rsidRDefault="69F31653" w14:paraId="29219E26" w14:textId="4500EEEC">
      <w:pPr>
        <w:pStyle w:val="GvdeMetni"/>
        <w:bidi w:val="0"/>
        <w:spacing w:before="0" w:beforeAutospacing="off" w:after="0" w:afterAutospacing="off" w:line="240" w:lineRule="auto"/>
        <w:ind w:left="720" w:right="63" w:hanging="360"/>
        <w:jc w:val="both"/>
        <w:rPr>
          <w:rFonts w:ascii="Calibri" w:hAnsi="Calibri" w:cs="Calibri" w:asciiTheme="minorAscii" w:hAnsiTheme="minorAscii" w:cstheme="minorAscii"/>
          <w:b w:val="0"/>
          <w:bCs w:val="0"/>
        </w:rPr>
      </w:pPr>
    </w:p>
    <w:p w:rsidR="14264F30" w:rsidP="69F31653" w:rsidRDefault="14264F30" w14:paraId="141D80BE" w14:textId="1AB35168">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r w:rsidRPr="69F31653" w:rsidR="14264F30">
        <w:rPr>
          <w:rFonts w:ascii="Calibri" w:hAnsi="Calibri" w:cs="Calibri" w:asciiTheme="minorAscii" w:hAnsiTheme="minorAscii" w:cstheme="minorAscii"/>
          <w:b w:val="1"/>
          <w:bCs w:val="1"/>
        </w:rPr>
        <w:t>Geliş</w:t>
      </w:r>
      <w:r w:rsidRPr="69F31653" w:rsidR="395A3BEB">
        <w:rPr>
          <w:rFonts w:ascii="Calibri" w:hAnsi="Calibri" w:cs="Calibri" w:asciiTheme="minorAscii" w:hAnsiTheme="minorAscii" w:cstheme="minorAscii"/>
          <w:b w:val="1"/>
          <w:bCs w:val="1"/>
        </w:rPr>
        <w:t>meye Açık Yönler</w:t>
      </w:r>
    </w:p>
    <w:p w:rsidR="69F31653" w:rsidP="69F31653" w:rsidRDefault="69F31653" w14:paraId="52633AA1" w14:textId="3BA71881">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p>
    <w:p w:rsidR="3C388278" w:rsidP="69F31653" w:rsidRDefault="3C388278" w14:paraId="5A51C290" w14:textId="103B190C">
      <w:pPr>
        <w:pStyle w:val="GvdeMetni"/>
        <w:numPr>
          <w:ilvl w:val="0"/>
          <w:numId w:val="193"/>
        </w:numPr>
        <w:ind w:right="63"/>
        <w:jc w:val="both"/>
        <w:rPr>
          <w:rFonts w:ascii="Calibri" w:hAnsi="Calibri" w:cs="Calibri" w:asciiTheme="minorAscii" w:hAnsiTheme="minorAscii" w:cstheme="minorAscii"/>
          <w:b w:val="0"/>
          <w:bCs w:val="0"/>
        </w:rPr>
      </w:pPr>
      <w:r w:rsidRPr="69F31653" w:rsidR="3C388278">
        <w:rPr>
          <w:rFonts w:ascii="Calibri" w:hAnsi="Calibri" w:cs="Calibri" w:asciiTheme="minorAscii" w:hAnsiTheme="minorAscii" w:cstheme="minorAscii"/>
          <w:b w:val="0"/>
          <w:bCs w:val="0"/>
        </w:rPr>
        <w:t xml:space="preserve">Öğretim elemanlarının </w:t>
      </w:r>
      <w:r w:rsidRPr="69F31653" w:rsidR="369CE8EC">
        <w:rPr>
          <w:rFonts w:ascii="Calibri" w:hAnsi="Calibri" w:cs="Calibri" w:asciiTheme="minorAscii" w:hAnsiTheme="minorAscii" w:cstheme="minorAscii"/>
          <w:b w:val="0"/>
          <w:bCs w:val="0"/>
        </w:rPr>
        <w:t xml:space="preserve">sayısının </w:t>
      </w:r>
      <w:r w:rsidRPr="69F31653" w:rsidR="3C388278">
        <w:rPr>
          <w:rFonts w:ascii="Calibri" w:hAnsi="Calibri" w:cs="Calibri" w:asciiTheme="minorAscii" w:hAnsiTheme="minorAscii" w:cstheme="minorAscii"/>
          <w:b w:val="0"/>
          <w:bCs w:val="0"/>
        </w:rPr>
        <w:t>arttırılması.</w:t>
      </w:r>
    </w:p>
    <w:p w:rsidR="69F31653" w:rsidP="69F31653" w:rsidRDefault="69F31653" w14:paraId="3F9204A1" w14:textId="1675C97F">
      <w:pPr>
        <w:pStyle w:val="GvdeMetni"/>
        <w:ind w:left="0" w:right="63"/>
        <w:jc w:val="both"/>
        <w:rPr>
          <w:rFonts w:ascii="Calibri" w:hAnsi="Calibri" w:cs="Calibri" w:asciiTheme="minorAscii" w:hAnsiTheme="minorAscii" w:cstheme="minorAscii"/>
          <w:b w:val="0"/>
          <w:bCs w:val="0"/>
        </w:rPr>
      </w:pPr>
    </w:p>
    <w:p w:rsidRPr="00E80E68" w:rsidR="00EE6085" w:rsidP="00EE6085" w:rsidRDefault="00EE6085" w14:paraId="2923E595" w14:textId="77777777">
      <w:pPr>
        <w:pStyle w:val="GvdeMetni"/>
        <w:ind w:right="63"/>
        <w:jc w:val="both"/>
        <w:rPr>
          <w:rFonts w:asciiTheme="minorHAnsi" w:hAnsiTheme="minorHAnsi" w:cstheme="minorHAnsi"/>
          <w:b/>
        </w:rPr>
      </w:pPr>
      <w:r w:rsidRPr="69F31653" w:rsidR="1D7C30DD">
        <w:rPr>
          <w:rFonts w:ascii="Calibri" w:hAnsi="Calibri" w:cs="Calibri" w:asciiTheme="minorAscii" w:hAnsiTheme="minorAscii" w:cstheme="minorAscii"/>
          <w:b w:val="1"/>
          <w:bCs w:val="1"/>
        </w:rPr>
        <w:t>Eğitim ve Öğretim</w:t>
      </w:r>
    </w:p>
    <w:p w:rsidRPr="00E80E68" w:rsidR="00EE6085" w:rsidP="69F31653" w:rsidRDefault="00EE6085" w14:paraId="1E9E0695" w14:textId="1131FB2D">
      <w:pPr>
        <w:pStyle w:val="GvdeMetni"/>
        <w:bidi w:val="0"/>
        <w:spacing w:before="0" w:beforeAutospacing="off" w:after="0" w:afterAutospacing="off" w:line="240" w:lineRule="auto"/>
        <w:ind w:left="118" w:right="63"/>
        <w:jc w:val="both"/>
        <w:rPr>
          <w:rFonts w:ascii="Calibri" w:hAnsi="Calibri" w:cs="Calibri" w:asciiTheme="minorAscii" w:hAnsiTheme="minorAscii" w:cstheme="minorAscii"/>
          <w:color w:val="auto"/>
        </w:rPr>
      </w:pPr>
    </w:p>
    <w:p w:rsidRPr="00E80E68" w:rsidR="00EE6085" w:rsidP="69F31653" w:rsidRDefault="00EE6085" w14:paraId="5A865379" w14:textId="05BED8A5">
      <w:pPr>
        <w:pStyle w:val="ListeParagraf"/>
        <w:widowControl w:val="0"/>
        <w:numPr>
          <w:ilvl w:val="0"/>
          <w:numId w:val="198"/>
        </w:numPr>
        <w:bidi w:val="0"/>
        <w:spacing w:line="276" w:lineRule="auto"/>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0E2B34B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Bölümümüz, alanında başarılı öğrenciler yetiştirmek amacıyla dersleri ve diğer ders dışı etkinlikleri iç ve dış paydaş görüşleri alınarak planlanmaktadır. </w:t>
      </w:r>
    </w:p>
    <w:p w:rsidRPr="00E80E68" w:rsidR="00EE6085" w:rsidP="69F31653" w:rsidRDefault="00EE6085" w14:paraId="37E611BA" w14:textId="4D4601F9">
      <w:pPr>
        <w:pStyle w:val="ListeParagraf"/>
        <w:widowControl w:val="0"/>
        <w:numPr>
          <w:ilvl w:val="0"/>
          <w:numId w:val="198"/>
        </w:numPr>
        <w:bidi w:val="0"/>
        <w:spacing w:line="276" w:lineRule="auto"/>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0E2B34B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Her yıl sonunda akademik kurul toplantıları ile teorik ve pratik dersler ve içerikleri bu görüşler doğrultusunda güncellenmektedir. </w:t>
      </w:r>
    </w:p>
    <w:p w:rsidRPr="00E80E68" w:rsidR="00EE6085" w:rsidP="69F31653" w:rsidRDefault="00EE6085" w14:paraId="30AC6382" w14:textId="3CB6FCF5">
      <w:pPr>
        <w:pStyle w:val="ListeParagraf"/>
        <w:widowControl w:val="0"/>
        <w:numPr>
          <w:ilvl w:val="0"/>
          <w:numId w:val="198"/>
        </w:numPr>
        <w:bidi w:val="0"/>
        <w:spacing w:line="276" w:lineRule="auto"/>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0E2B34B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Danışmanlık sistemi randevu sistemi daha profesyonel yürümesi amacıyla Google Takvim ile yürütülmektedir. </w:t>
      </w:r>
      <w:r w:rsidRPr="69F31653" w:rsidR="72131A5A">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H</w:t>
      </w:r>
      <w:r w:rsidRPr="69F31653" w:rsidR="0E2B34B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er öğretim elemanı</w:t>
      </w:r>
      <w:r w:rsidRPr="69F31653" w:rsidR="205D2BB3">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ve/veya öğretim üyesi</w:t>
      </w:r>
      <w:r w:rsidRPr="69F31653" w:rsidR="0E2B34B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kendisine ayrılan süresinde öğrenciler</w:t>
      </w:r>
      <w:r w:rsidRPr="69F31653" w:rsidR="5CDAFD9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e danışmanlık yapmaktadır.</w:t>
      </w:r>
    </w:p>
    <w:p w:rsidRPr="00E80E68" w:rsidR="00EE6085" w:rsidP="69F31653" w:rsidRDefault="00EE6085" w14:paraId="31261E14" w14:textId="7B1E2E5E">
      <w:pPr>
        <w:pStyle w:val="ListeParagraf"/>
        <w:widowControl w:val="0"/>
        <w:numPr>
          <w:ilvl w:val="0"/>
          <w:numId w:val="198"/>
        </w:numPr>
        <w:bidi w:val="0"/>
        <w:spacing w:line="276" w:lineRule="auto"/>
        <w:ind/>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46BA0A0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Sınavlar, her dönem sınav komisyonun ara sınav ve genel sınav dönemleri öncesi toplantılarında alınan kararlar neticesinde uygulanmıştır. </w:t>
      </w:r>
      <w:r w:rsidRPr="69F31653" w:rsidR="2C4F333E">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Sınavlar</w:t>
      </w:r>
      <w:r w:rsidRPr="69F31653" w:rsidR="7397756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w:t>
      </w:r>
      <w:r w:rsidRPr="69F31653" w:rsidR="2C4F333E">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ödev ya da yerleşkemizde yüz yüze</w:t>
      </w:r>
      <w:r w:rsidRPr="69F31653" w:rsidR="3BA2EF5B">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şeklinde </w:t>
      </w:r>
      <w:r w:rsidRPr="69F31653" w:rsidR="2C4F333E">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çoktan seçmeli/klasik olarak uygulanmıştır.</w:t>
      </w:r>
    </w:p>
    <w:p w:rsidRPr="00E80E68" w:rsidR="00EE6085" w:rsidP="69F31653" w:rsidRDefault="00EE6085" w14:paraId="6358DB36" w14:textId="31B338F9">
      <w:pPr>
        <w:pStyle w:val="GvdeMetni"/>
        <w:widowControl w:val="0"/>
        <w:bidi w:val="0"/>
        <w:spacing w:before="0" w:beforeAutospacing="off" w:after="0" w:afterAutospacing="off" w:line="240" w:lineRule="auto"/>
        <w:ind w:left="118" w:right="63"/>
        <w:jc w:val="both"/>
        <w:rPr>
          <w:rFonts w:ascii="Calibri" w:hAnsi="Calibri" w:cs="Calibri" w:asciiTheme="minorAscii" w:hAnsiTheme="minorAscii" w:cstheme="minorAscii"/>
          <w:b w:val="1"/>
          <w:bCs w:val="1"/>
          <w:noProof/>
          <w:lang w:val="tr-TR"/>
        </w:rPr>
      </w:pPr>
    </w:p>
    <w:p w:rsidRPr="00E80E68" w:rsidR="00EE6085" w:rsidP="69F31653" w:rsidRDefault="00EE6085" w14:paraId="5AC30BF3" w14:textId="1681F9BA">
      <w:pPr>
        <w:pStyle w:val="GvdeMetni"/>
        <w:widowControl w:val="0"/>
        <w:bidi w:val="0"/>
        <w:spacing w:before="0" w:beforeAutospacing="off" w:after="0" w:afterAutospacing="off" w:line="240" w:lineRule="auto"/>
        <w:ind w:left="118" w:right="63"/>
        <w:jc w:val="both"/>
        <w:rPr>
          <w:rFonts w:ascii="Calibri" w:hAnsi="Calibri" w:cs="Calibri" w:asciiTheme="minorAscii" w:hAnsiTheme="minorAscii" w:cstheme="minorAscii"/>
          <w:b w:val="1"/>
          <w:bCs w:val="1"/>
          <w:noProof/>
          <w:lang w:val="tr-TR"/>
        </w:rPr>
      </w:pPr>
      <w:r w:rsidRPr="69F31653" w:rsidR="5CB3823D">
        <w:rPr>
          <w:rFonts w:ascii="Calibri" w:hAnsi="Calibri" w:cs="Calibri" w:asciiTheme="minorAscii" w:hAnsiTheme="minorAscii" w:cstheme="minorAscii"/>
          <w:b w:val="1"/>
          <w:bCs w:val="1"/>
          <w:noProof/>
          <w:lang w:val="tr-TR"/>
        </w:rPr>
        <w:t>Güçlü Yönler</w:t>
      </w:r>
    </w:p>
    <w:p w:rsidRPr="00E80E68" w:rsidR="00EE6085" w:rsidP="69F31653" w:rsidRDefault="00EE6085" w14:paraId="1B43E78E" w14:textId="1E2226ED">
      <w:pPr>
        <w:pStyle w:val="GvdeMetni"/>
        <w:widowControl w:val="0"/>
        <w:bidi w:val="0"/>
        <w:spacing w:before="0" w:beforeAutospacing="off" w:after="0" w:afterAutospacing="off" w:line="240" w:lineRule="auto"/>
        <w:ind w:left="118" w:right="63"/>
        <w:jc w:val="both"/>
        <w:rPr>
          <w:rFonts w:ascii="Calibri" w:hAnsi="Calibri" w:cs="Calibri" w:asciiTheme="minorAscii" w:hAnsiTheme="minorAscii" w:cstheme="minorAscii"/>
          <w:b w:val="0"/>
          <w:bCs w:val="0"/>
          <w:noProof/>
          <w:lang w:val="tr-TR"/>
        </w:rPr>
      </w:pPr>
    </w:p>
    <w:p w:rsidRPr="00E80E68" w:rsidR="00EE6085" w:rsidP="69F31653" w:rsidRDefault="00EE6085" w14:paraId="7E85F628" w14:textId="7CC34653">
      <w:pPr>
        <w:pStyle w:val="GvdeMetni"/>
        <w:widowControl w:val="0"/>
        <w:numPr>
          <w:ilvl w:val="0"/>
          <w:numId w:val="200"/>
        </w:numPr>
        <w:bidi w:val="0"/>
        <w:spacing w:before="0" w:beforeAutospacing="off" w:after="0" w:afterAutospacing="off" w:line="240" w:lineRule="auto"/>
        <w:ind w:right="63"/>
        <w:jc w:val="both"/>
        <w:rPr>
          <w:rFonts w:ascii="Calibri" w:hAnsi="Calibri" w:cs="Calibri" w:asciiTheme="minorAscii" w:hAnsiTheme="minorAscii" w:cstheme="minorAscii"/>
          <w:b w:val="0"/>
          <w:bCs w:val="0"/>
          <w:noProof/>
          <w:sz w:val="22"/>
          <w:szCs w:val="22"/>
          <w:lang w:val="tr-TR"/>
        </w:rPr>
      </w:pPr>
      <w:r w:rsidRPr="69F31653" w:rsidR="5CB3823D">
        <w:rPr>
          <w:rFonts w:ascii="Calibri" w:hAnsi="Calibri" w:cs="Calibri" w:asciiTheme="minorAscii" w:hAnsiTheme="minorAscii" w:cstheme="minorAscii"/>
          <w:b w:val="0"/>
          <w:bCs w:val="0"/>
          <w:noProof/>
          <w:sz w:val="22"/>
          <w:szCs w:val="22"/>
          <w:lang w:val="tr-TR"/>
        </w:rPr>
        <w:t>Bölümümüz Ulusal ÇEP’e göre ders amaç ve kazanımlarının oluşturulması ve takiplerinin anketler aracılığıyla sürdürülmesi</w:t>
      </w:r>
      <w:r w:rsidRPr="69F31653" w:rsidR="06373FCF">
        <w:rPr>
          <w:rFonts w:ascii="Calibri" w:hAnsi="Calibri" w:cs="Calibri" w:asciiTheme="minorAscii" w:hAnsiTheme="minorAscii" w:cstheme="minorAscii"/>
          <w:b w:val="0"/>
          <w:bCs w:val="0"/>
          <w:noProof/>
          <w:sz w:val="22"/>
          <w:szCs w:val="22"/>
          <w:lang w:val="tr-TR"/>
        </w:rPr>
        <w:t>,</w:t>
      </w:r>
    </w:p>
    <w:p w:rsidRPr="00E80E68" w:rsidR="00EE6085" w:rsidP="69F31653" w:rsidRDefault="00EE6085" w14:paraId="0EC04E8E" w14:textId="419E185A">
      <w:pPr>
        <w:pStyle w:val="GvdeMetni"/>
        <w:widowControl w:val="0"/>
        <w:numPr>
          <w:ilvl w:val="0"/>
          <w:numId w:val="200"/>
        </w:numPr>
        <w:bidi w:val="0"/>
        <w:spacing w:before="0" w:beforeAutospacing="off" w:after="0" w:afterAutospacing="off" w:line="240" w:lineRule="auto"/>
        <w:ind w:right="63"/>
        <w:jc w:val="both"/>
        <w:rPr>
          <w:rFonts w:ascii="Calibri" w:hAnsi="Calibri" w:cs="Calibri" w:asciiTheme="minorAscii" w:hAnsiTheme="minorAscii" w:cstheme="minorAscii"/>
          <w:b w:val="0"/>
          <w:bCs w:val="0"/>
          <w:noProof/>
          <w:sz w:val="22"/>
          <w:szCs w:val="22"/>
          <w:lang w:val="tr-TR"/>
        </w:rPr>
      </w:pPr>
      <w:r w:rsidRPr="69F31653" w:rsidR="2AD7AF2E">
        <w:rPr>
          <w:rFonts w:ascii="Calibri" w:hAnsi="Calibri" w:cs="Calibri" w:asciiTheme="minorAscii" w:hAnsiTheme="minorAscii" w:cstheme="minorAscii"/>
          <w:b w:val="0"/>
          <w:bCs w:val="0"/>
          <w:noProof/>
          <w:sz w:val="22"/>
          <w:szCs w:val="22"/>
          <w:lang w:val="tr-TR"/>
        </w:rPr>
        <w:t>Revize edilen Odyoloji Ulusal ÇEP için yüzyüze İstanbul’da yapılan toplantılarda bölümümüz öğretim üyesi Prof. Dr. Bülent ŞERBETÇİOĞLU</w:t>
      </w:r>
      <w:r w:rsidRPr="69F31653" w:rsidR="27CD81FA">
        <w:rPr>
          <w:rFonts w:ascii="Calibri" w:hAnsi="Calibri" w:cs="Calibri" w:asciiTheme="minorAscii" w:hAnsiTheme="minorAscii" w:cstheme="minorAscii"/>
          <w:b w:val="0"/>
          <w:bCs w:val="0"/>
          <w:noProof/>
          <w:sz w:val="22"/>
          <w:szCs w:val="22"/>
          <w:lang w:val="tr-TR"/>
        </w:rPr>
        <w:t>’nun</w:t>
      </w:r>
      <w:r w:rsidRPr="69F31653" w:rsidR="2AD7AF2E">
        <w:rPr>
          <w:rFonts w:ascii="Calibri" w:hAnsi="Calibri" w:cs="Calibri" w:asciiTheme="minorAscii" w:hAnsiTheme="minorAscii" w:cstheme="minorAscii"/>
          <w:b w:val="0"/>
          <w:bCs w:val="0"/>
          <w:noProof/>
          <w:sz w:val="22"/>
          <w:szCs w:val="22"/>
          <w:lang w:val="tr-TR"/>
        </w:rPr>
        <w:t xml:space="preserve"> katkıda bulunması,</w:t>
      </w:r>
    </w:p>
    <w:p w:rsidRPr="00E80E68" w:rsidR="00EE6085" w:rsidP="69F31653" w:rsidRDefault="00EE6085" w14:paraId="1A3A6393" w14:textId="50F026F9">
      <w:pPr>
        <w:pStyle w:val="GvdeMetni"/>
        <w:widowControl w:val="0"/>
        <w:numPr>
          <w:ilvl w:val="0"/>
          <w:numId w:val="200"/>
        </w:numPr>
        <w:bidi w:val="0"/>
        <w:spacing w:before="0" w:beforeAutospacing="off" w:after="0" w:afterAutospacing="off" w:line="240" w:lineRule="auto"/>
        <w:ind w:right="63"/>
        <w:jc w:val="both"/>
        <w:rPr>
          <w:rFonts w:ascii="Calibri" w:hAnsi="Calibri" w:cs="Calibri" w:asciiTheme="minorAscii" w:hAnsiTheme="minorAscii" w:cstheme="minorAscii"/>
          <w:b w:val="0"/>
          <w:bCs w:val="0"/>
          <w:noProof/>
          <w:sz w:val="22"/>
          <w:szCs w:val="22"/>
          <w:lang w:val="tr-TR"/>
        </w:rPr>
      </w:pPr>
      <w:r w:rsidRPr="69F31653" w:rsidR="2FD94850">
        <w:rPr>
          <w:rFonts w:ascii="Calibri" w:hAnsi="Calibri" w:cs="Calibri" w:asciiTheme="minorAscii" w:hAnsiTheme="minorAscii" w:cstheme="minorAscii"/>
          <w:b w:val="0"/>
          <w:bCs w:val="0"/>
          <w:noProof/>
          <w:sz w:val="22"/>
          <w:szCs w:val="22"/>
          <w:lang w:val="tr-TR"/>
        </w:rPr>
        <w:t>Programa bağlı seçmeli derslerde meslekte öğrencinin yönlenmek istediği alana göre seçenekler sunulması,</w:t>
      </w:r>
    </w:p>
    <w:p w:rsidRPr="00E80E68" w:rsidR="00EE6085" w:rsidP="69F31653" w:rsidRDefault="00EE6085" w14:paraId="1A92CC66" w14:textId="59ED3571">
      <w:pPr>
        <w:pStyle w:val="GvdeMetni"/>
        <w:widowControl w:val="0"/>
        <w:numPr>
          <w:ilvl w:val="0"/>
          <w:numId w:val="200"/>
        </w:numPr>
        <w:bidi w:val="0"/>
        <w:spacing w:before="0" w:beforeAutospacing="off" w:after="0" w:afterAutospacing="off" w:line="240" w:lineRule="auto"/>
        <w:ind w:right="63"/>
        <w:jc w:val="both"/>
        <w:rPr>
          <w:rFonts w:cs="Calibri" w:cstheme="minorAscii"/>
          <w:sz w:val="22"/>
          <w:szCs w:val="22"/>
        </w:rPr>
      </w:pPr>
      <w:r w:rsidRPr="69F31653" w:rsidR="3B67A245">
        <w:rPr>
          <w:rFonts w:cs="Calibri" w:cstheme="minorAscii"/>
          <w:sz w:val="22"/>
          <w:szCs w:val="22"/>
        </w:rPr>
        <w:t>Kurum dışından ders vermek üzere görevlendirilenlerin öğretim elemanı</w:t>
      </w:r>
      <w:r w:rsidRPr="69F31653" w:rsidR="7DB07DA7">
        <w:rPr>
          <w:rFonts w:cs="Calibri" w:cstheme="minorAscii"/>
          <w:sz w:val="22"/>
          <w:szCs w:val="22"/>
        </w:rPr>
        <w:t>nın</w:t>
      </w:r>
      <w:r w:rsidRPr="69F31653" w:rsidR="3B67A245">
        <w:rPr>
          <w:rFonts w:cs="Calibri" w:cstheme="minorAscii"/>
          <w:sz w:val="22"/>
          <w:szCs w:val="22"/>
        </w:rPr>
        <w:t xml:space="preserve"> seçiminde akademik özgeçmişine ve çalış</w:t>
      </w:r>
      <w:r w:rsidRPr="69F31653" w:rsidR="270B83ED">
        <w:rPr>
          <w:rFonts w:cs="Calibri" w:cstheme="minorAscii"/>
          <w:sz w:val="22"/>
          <w:szCs w:val="22"/>
        </w:rPr>
        <w:t>malarına</w:t>
      </w:r>
      <w:r w:rsidRPr="69F31653" w:rsidR="3B67A245">
        <w:rPr>
          <w:rFonts w:cs="Calibri" w:cstheme="minorAscii"/>
          <w:sz w:val="22"/>
          <w:szCs w:val="22"/>
        </w:rPr>
        <w:t xml:space="preserve"> dikkat ed</w:t>
      </w:r>
      <w:r w:rsidRPr="69F31653" w:rsidR="6D748A8A">
        <w:rPr>
          <w:rFonts w:cs="Calibri" w:cstheme="minorAscii"/>
          <w:sz w:val="22"/>
          <w:szCs w:val="22"/>
        </w:rPr>
        <w:t>ilmesi,</w:t>
      </w:r>
    </w:p>
    <w:p w:rsidRPr="00E80E68" w:rsidR="00EE6085" w:rsidP="69F31653" w:rsidRDefault="00EE6085" w14:paraId="523B0FC6" w14:textId="5E6E15BB">
      <w:pPr>
        <w:pStyle w:val="GvdeMetni"/>
        <w:widowControl w:val="0"/>
        <w:numPr>
          <w:ilvl w:val="0"/>
          <w:numId w:val="200"/>
        </w:numPr>
        <w:bidi w:val="0"/>
        <w:spacing w:before="0" w:beforeAutospacing="off" w:after="0" w:afterAutospacing="off" w:line="240" w:lineRule="auto"/>
        <w:ind w:right="63"/>
        <w:jc w:val="both"/>
        <w:rPr>
          <w:rFonts w:cs="Calibri" w:cstheme="minorAscii"/>
          <w:sz w:val="22"/>
          <w:szCs w:val="22"/>
        </w:rPr>
      </w:pPr>
      <w:r w:rsidRPr="69F31653" w:rsidR="3F5E4360">
        <w:rPr>
          <w:rFonts w:cs="Calibri" w:cstheme="minorAscii"/>
          <w:sz w:val="22"/>
          <w:szCs w:val="22"/>
        </w:rPr>
        <w:t>Öğrencilerin hobilerine ve yönelimlerine göre çeşitli isteğe bağlı derslerin olması,</w:t>
      </w:r>
    </w:p>
    <w:p w:rsidRPr="00E80E68" w:rsidR="00EE6085" w:rsidP="69F31653" w:rsidRDefault="00EE6085" w14:paraId="239BE721" w14:textId="6126279B">
      <w:pPr>
        <w:pStyle w:val="GvdeMetni"/>
        <w:widowControl w:val="0"/>
        <w:numPr>
          <w:ilvl w:val="0"/>
          <w:numId w:val="200"/>
        </w:numPr>
        <w:bidi w:val="0"/>
        <w:spacing w:before="0" w:beforeAutospacing="off" w:after="0" w:afterAutospacing="off" w:line="240" w:lineRule="auto"/>
        <w:ind w:right="63"/>
        <w:jc w:val="both"/>
        <w:rPr>
          <w:rFonts w:cs="Calibri" w:cstheme="minorAscii"/>
          <w:sz w:val="22"/>
          <w:szCs w:val="22"/>
        </w:rPr>
      </w:pPr>
      <w:r w:rsidRPr="69F31653" w:rsidR="6D748A8A">
        <w:rPr>
          <w:rFonts w:cs="Calibri" w:cstheme="minorAscii"/>
          <w:sz w:val="22"/>
          <w:szCs w:val="22"/>
        </w:rPr>
        <w:t>Öğretim elemanlarının</w:t>
      </w:r>
      <w:r w:rsidRPr="69F31653" w:rsidR="5FB9D16F">
        <w:rPr>
          <w:rFonts w:cs="Calibri" w:cstheme="minorAscii"/>
          <w:sz w:val="22"/>
          <w:szCs w:val="22"/>
        </w:rPr>
        <w:t xml:space="preserve"> </w:t>
      </w:r>
      <w:r w:rsidRPr="69F31653" w:rsidR="3B67A245">
        <w:rPr>
          <w:rFonts w:cs="Calibri" w:cstheme="minorAscii"/>
          <w:sz w:val="22"/>
          <w:szCs w:val="22"/>
        </w:rPr>
        <w:t>yarıyıl sonunda performanslarının</w:t>
      </w:r>
      <w:r w:rsidRPr="69F31653" w:rsidR="5850EF55">
        <w:rPr>
          <w:rFonts w:cs="Calibri" w:cstheme="minorAscii"/>
          <w:sz w:val="22"/>
          <w:szCs w:val="22"/>
        </w:rPr>
        <w:t xml:space="preserve"> Google Anketler aracılığıyla takip edilmesi</w:t>
      </w:r>
      <w:r w:rsidRPr="69F31653" w:rsidR="1D97413D">
        <w:rPr>
          <w:rFonts w:cs="Calibri" w:cstheme="minorAscii"/>
          <w:sz w:val="22"/>
          <w:szCs w:val="22"/>
        </w:rPr>
        <w:t>.</w:t>
      </w:r>
    </w:p>
    <w:p w:rsidRPr="00E80E68" w:rsidR="00EE6085" w:rsidP="69F31653" w:rsidRDefault="00EE6085" w14:paraId="6C484210" w14:textId="0411EA7F">
      <w:pPr>
        <w:pStyle w:val="GvdeMetni"/>
        <w:widowControl w:val="0"/>
        <w:bidi w:val="0"/>
        <w:spacing w:before="0" w:beforeAutospacing="off" w:after="0" w:afterAutospacing="off" w:line="240" w:lineRule="auto"/>
        <w:ind w:left="0" w:right="63"/>
        <w:jc w:val="both"/>
        <w:rPr>
          <w:rFonts w:cs="Calibri" w:cstheme="minorAscii"/>
          <w:sz w:val="22"/>
          <w:szCs w:val="22"/>
        </w:rPr>
      </w:pPr>
    </w:p>
    <w:p w:rsidRPr="00E80E68" w:rsidR="00EE6085" w:rsidP="69F31653" w:rsidRDefault="00EE6085" w14:paraId="40AC43FD" w14:textId="52F32618">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r w:rsidRPr="69F31653" w:rsidR="6B720B6A">
        <w:rPr>
          <w:rFonts w:ascii="Calibri" w:hAnsi="Calibri" w:cs="Calibri" w:asciiTheme="minorAscii" w:hAnsiTheme="minorAscii" w:cstheme="minorAscii"/>
          <w:b w:val="1"/>
          <w:bCs w:val="1"/>
        </w:rPr>
        <w:t>Geliş</w:t>
      </w:r>
      <w:r w:rsidRPr="69F31653" w:rsidR="5A2405C8">
        <w:rPr>
          <w:rFonts w:ascii="Calibri" w:hAnsi="Calibri" w:cs="Calibri" w:asciiTheme="minorAscii" w:hAnsiTheme="minorAscii" w:cstheme="minorAscii"/>
          <w:b w:val="1"/>
          <w:bCs w:val="1"/>
        </w:rPr>
        <w:t>meye Açık Yönler</w:t>
      </w:r>
    </w:p>
    <w:p w:rsidRPr="00E80E68" w:rsidR="00EE6085" w:rsidP="69F31653" w:rsidRDefault="00EE6085" w14:paraId="6E44E87F" w14:textId="3C53EC84">
      <w:pPr>
        <w:pStyle w:val="GvdeMetni"/>
        <w:spacing w:before="0" w:beforeAutospacing="off" w:after="0" w:afterAutospacing="off" w:line="240" w:lineRule="auto"/>
        <w:ind w:left="118" w:right="63" w:hanging="0"/>
        <w:jc w:val="both"/>
        <w:rPr>
          <w:rFonts w:cs="Calibri" w:cstheme="minorAscii"/>
          <w:sz w:val="22"/>
          <w:szCs w:val="22"/>
        </w:rPr>
      </w:pPr>
    </w:p>
    <w:p w:rsidRPr="00E80E68" w:rsidR="00EE6085" w:rsidP="69F31653" w:rsidRDefault="00EE6085" w14:paraId="1A107821" w14:textId="1CDE1F8E">
      <w:pPr>
        <w:pStyle w:val="GvdeMetni"/>
        <w:numPr>
          <w:ilvl w:val="0"/>
          <w:numId w:val="200"/>
        </w:numPr>
        <w:spacing w:before="0" w:beforeAutospacing="off" w:after="0" w:afterAutospacing="off" w:line="240" w:lineRule="auto"/>
        <w:ind w:right="63"/>
        <w:jc w:val="both"/>
        <w:rPr>
          <w:rFonts w:cs="Calibri" w:cstheme="minorAscii"/>
          <w:sz w:val="22"/>
          <w:szCs w:val="22"/>
        </w:rPr>
      </w:pPr>
      <w:r w:rsidRPr="69F31653" w:rsidR="29C559AA">
        <w:rPr>
          <w:rFonts w:cs="Calibri" w:cstheme="minorAscii"/>
          <w:sz w:val="22"/>
          <w:szCs w:val="22"/>
        </w:rPr>
        <w:t>Dezavantajlı, engelli, yoksul, göçmen öğrencilerimiz için eğitim</w:t>
      </w:r>
      <w:r w:rsidRPr="69F31653" w:rsidR="4F6F7E00">
        <w:rPr>
          <w:rFonts w:cs="Calibri" w:cstheme="minorAscii"/>
          <w:sz w:val="22"/>
          <w:szCs w:val="22"/>
        </w:rPr>
        <w:t xml:space="preserve"> </w:t>
      </w:r>
      <w:r w:rsidRPr="69F31653" w:rsidR="29C559AA">
        <w:rPr>
          <w:rFonts w:cs="Calibri" w:cstheme="minorAscii"/>
          <w:sz w:val="22"/>
          <w:szCs w:val="22"/>
        </w:rPr>
        <w:t>olanaklarına erişimi</w:t>
      </w:r>
      <w:r w:rsidRPr="69F31653" w:rsidR="1403753C">
        <w:rPr>
          <w:rFonts w:cs="Calibri" w:cstheme="minorAscii"/>
          <w:sz w:val="22"/>
          <w:szCs w:val="22"/>
        </w:rPr>
        <w:t>ni daha kolay kılan</w:t>
      </w:r>
      <w:r w:rsidRPr="69F31653" w:rsidR="29C559AA">
        <w:rPr>
          <w:rFonts w:cs="Calibri" w:cstheme="minorAscii"/>
          <w:sz w:val="22"/>
          <w:szCs w:val="22"/>
        </w:rPr>
        <w:t xml:space="preserve"> ve kapsayıcılık gözetile</w:t>
      </w:r>
      <w:r w:rsidRPr="69F31653" w:rsidR="391DD487">
        <w:rPr>
          <w:rFonts w:cs="Calibri" w:cstheme="minorAscii"/>
          <w:sz w:val="22"/>
          <w:szCs w:val="22"/>
        </w:rPr>
        <w:t>n uygulamalar</w:t>
      </w:r>
      <w:r w:rsidRPr="69F31653" w:rsidR="7F22E7AE">
        <w:rPr>
          <w:rFonts w:cs="Calibri" w:cstheme="minorAscii"/>
          <w:sz w:val="22"/>
          <w:szCs w:val="22"/>
        </w:rPr>
        <w:t>ın</w:t>
      </w:r>
      <w:r w:rsidRPr="69F31653" w:rsidR="391DD487">
        <w:rPr>
          <w:rFonts w:cs="Calibri" w:cstheme="minorAscii"/>
          <w:sz w:val="22"/>
          <w:szCs w:val="22"/>
        </w:rPr>
        <w:t xml:space="preserve"> </w:t>
      </w:r>
      <w:r w:rsidRPr="69F31653" w:rsidR="490CDC02">
        <w:rPr>
          <w:rFonts w:cs="Calibri" w:cstheme="minorAscii"/>
          <w:sz w:val="22"/>
          <w:szCs w:val="22"/>
        </w:rPr>
        <w:t>eklenmesi,</w:t>
      </w:r>
    </w:p>
    <w:p w:rsidRPr="00E80E68" w:rsidR="00EE6085" w:rsidP="69F31653" w:rsidRDefault="00EE6085" w14:paraId="6B2FDD5F" w14:textId="44611D68">
      <w:pPr>
        <w:pStyle w:val="GvdeMetni"/>
        <w:numPr>
          <w:ilvl w:val="0"/>
          <w:numId w:val="200"/>
        </w:numPr>
        <w:spacing w:before="0" w:beforeAutospacing="off" w:after="0" w:afterAutospacing="off" w:line="240" w:lineRule="auto"/>
        <w:ind w:right="63"/>
        <w:jc w:val="both"/>
        <w:rPr>
          <w:rFonts w:cs="Calibri" w:cstheme="minorAscii"/>
          <w:sz w:val="22"/>
          <w:szCs w:val="22"/>
        </w:rPr>
      </w:pPr>
      <w:r w:rsidRPr="69F31653" w:rsidR="490CDC02">
        <w:rPr>
          <w:rFonts w:cs="Calibri" w:cstheme="minorAscii"/>
          <w:sz w:val="22"/>
          <w:szCs w:val="22"/>
        </w:rPr>
        <w:t>Öğretim elemanlarına  yenilikçi eğitimi uygulamalarını teşvik</w:t>
      </w:r>
      <w:r w:rsidRPr="69F31653" w:rsidR="4BD6D48F">
        <w:rPr>
          <w:rFonts w:cs="Calibri" w:cstheme="minorAscii"/>
          <w:sz w:val="22"/>
          <w:szCs w:val="22"/>
        </w:rPr>
        <w:t xml:space="preserve"> edecek imkanların sağlanması.</w:t>
      </w:r>
    </w:p>
    <w:p w:rsidRPr="00E80E68" w:rsidR="00EE6085" w:rsidP="69F31653" w:rsidRDefault="00EE6085" w14:paraId="367BA029" w14:textId="287A1DC7">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p>
    <w:p w:rsidRPr="00E80E68" w:rsidR="00EE6085" w:rsidP="69F31653" w:rsidRDefault="00EE6085" w14:paraId="148435A6" w14:textId="32167F07">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r w:rsidRPr="69F31653" w:rsidR="1D7C30DD">
        <w:rPr>
          <w:rFonts w:ascii="Calibri" w:hAnsi="Calibri" w:cs="Calibri" w:asciiTheme="minorAscii" w:hAnsiTheme="minorAscii" w:cstheme="minorAscii"/>
          <w:b w:val="1"/>
          <w:bCs w:val="1"/>
        </w:rPr>
        <w:t>Araştırma ve Geliştirme</w:t>
      </w:r>
    </w:p>
    <w:p w:rsidR="69F31653" w:rsidP="69F31653" w:rsidRDefault="69F31653" w14:paraId="13B0601C" w14:textId="523DD872">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p>
    <w:p w:rsidR="388212C6" w:rsidP="69F31653" w:rsidRDefault="388212C6" w14:paraId="6A1E8A62" w14:textId="42E12125">
      <w:pPr>
        <w:pStyle w:val="ListeParagraf"/>
        <w:widowControl w:val="0"/>
        <w:numPr>
          <w:ilvl w:val="0"/>
          <w:numId w:val="199"/>
        </w:numPr>
        <w:spacing w:line="276" w:lineRule="auto"/>
        <w:jc w:val="both"/>
        <w:rPr>
          <w:noProof/>
          <w:lang w:val="tr-TR"/>
        </w:rPr>
      </w:pPr>
      <w:r w:rsidRPr="69F31653" w:rsidR="388212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Bölümümüzde, ulusal ve uluslararası düzeyde ortak programlar ve ortak araştırma faaliyetleri yürütülmektedir ve gerçekleşen bilimsel toplantılar takip edilmektedir. </w:t>
      </w:r>
    </w:p>
    <w:p w:rsidR="388212C6" w:rsidP="69F31653" w:rsidRDefault="388212C6" w14:paraId="0756CD79" w14:textId="757AA242">
      <w:pPr>
        <w:pStyle w:val="ListeParagraf"/>
        <w:widowControl w:val="0"/>
        <w:numPr>
          <w:ilvl w:val="0"/>
          <w:numId w:val="199"/>
        </w:numPr>
        <w:spacing w:line="276" w:lineRule="auto"/>
        <w:jc w:val="both"/>
        <w:rPr>
          <w:noProof/>
          <w:lang w:val="tr-TR"/>
        </w:rPr>
      </w:pPr>
      <w:r w:rsidRPr="69F31653" w:rsidR="388212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Bu kapsamda bölümümüz öğretim elemanları ve öğrencileri tarafından sözlü bildiriler yapılmaktadır.</w:t>
      </w:r>
    </w:p>
    <w:p w:rsidR="388212C6" w:rsidP="69F31653" w:rsidRDefault="388212C6" w14:paraId="124253CD" w14:textId="0106944E">
      <w:pPr>
        <w:pStyle w:val="ListeParagraf"/>
        <w:widowControl w:val="0"/>
        <w:numPr>
          <w:ilvl w:val="0"/>
          <w:numId w:val="199"/>
        </w:numPr>
        <w:spacing w:line="276" w:lineRule="auto"/>
        <w:jc w:val="both"/>
        <w:rPr>
          <w:noProof/>
          <w:lang w:val="tr-TR"/>
        </w:rPr>
      </w:pPr>
      <w:r w:rsidRPr="69F31653" w:rsidR="388212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Bunun yanı sıra yüksek lisans öğrencileri tarafından tez çalışmaları yürütülerek savunmaları gerçekleşmektedir.</w:t>
      </w:r>
    </w:p>
    <w:p w:rsidR="388212C6" w:rsidP="69F31653" w:rsidRDefault="388212C6" w14:paraId="39DC6697" w14:textId="78B1AEAF">
      <w:pPr>
        <w:pStyle w:val="ListeParagraf"/>
        <w:widowControl w:val="0"/>
        <w:numPr>
          <w:ilvl w:val="0"/>
          <w:numId w:val="199"/>
        </w:numPr>
        <w:spacing w:line="276" w:lineRule="auto"/>
        <w:jc w:val="both"/>
        <w:rPr>
          <w:noProof/>
          <w:lang w:val="tr-TR"/>
        </w:rPr>
      </w:pPr>
      <w:r w:rsidRPr="69F31653" w:rsidR="388212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Lisans öğrencilerimiz de araştırma geliştirme faaliyetlerine aktif katılım sağlamaktadır. Bölümümüz öğrencileri tarafından 2209-A lisans öğrencileri desteklemelerinden faydalanılarak 11 adet Tübitak projesi bu yıl içinde yürütülmüştür. </w:t>
      </w:r>
    </w:p>
    <w:p w:rsidR="388212C6" w:rsidP="69F31653" w:rsidRDefault="388212C6" w14:paraId="0055B755" w14:textId="7C31FA9E">
      <w:pPr>
        <w:pStyle w:val="ListeParagraf"/>
        <w:widowControl w:val="0"/>
        <w:numPr>
          <w:ilvl w:val="0"/>
          <w:numId w:val="199"/>
        </w:numPr>
        <w:spacing w:line="276" w:lineRule="auto"/>
        <w:jc w:val="both"/>
        <w:rPr>
          <w:noProof/>
          <w:lang w:val="tr-TR"/>
        </w:rPr>
      </w:pPr>
      <w:r w:rsidRPr="69F31653" w:rsidR="388212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Bunun dışında öğrencilerimizin hastanelerde</w:t>
      </w:r>
      <w:r w:rsidRPr="69F31653" w:rsidR="3E6848B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r w:rsidRPr="69F31653" w:rsidR="388212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ve dış paydaşlarımı</w:t>
      </w:r>
      <w:r w:rsidRPr="69F31653" w:rsidR="35AC34C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zın kurumlarında</w:t>
      </w:r>
      <w:r w:rsidRPr="69F31653" w:rsidR="388212C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stajlarının yapılması amacıyla planlamalar yapılmaktadır.</w:t>
      </w:r>
    </w:p>
    <w:p w:rsidR="69F31653" w:rsidP="69F31653" w:rsidRDefault="69F31653" w14:paraId="5CC84062" w14:textId="3E4E2CF6">
      <w:pPr>
        <w:pStyle w:val="Normal"/>
        <w:widowControl w:val="0"/>
        <w:bidi w:val="0"/>
        <w:spacing w:before="0" w:beforeAutospacing="off" w:after="0" w:afterAutospacing="off" w:line="276" w:lineRule="auto"/>
        <w:ind w:left="0" w:right="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6945F0BC" w:rsidP="69F31653" w:rsidRDefault="6945F0BC" w14:paraId="6AF225B0" w14:textId="1681F9BA">
      <w:pPr>
        <w:pStyle w:val="GvdeMetni"/>
        <w:widowControl w:val="0"/>
        <w:bidi w:val="0"/>
        <w:spacing w:before="0" w:beforeAutospacing="off" w:after="0" w:afterAutospacing="off" w:line="240" w:lineRule="auto"/>
        <w:ind w:left="118" w:right="63"/>
        <w:jc w:val="both"/>
        <w:rPr>
          <w:rFonts w:ascii="Calibri" w:hAnsi="Calibri" w:cs="Calibri" w:asciiTheme="minorAscii" w:hAnsiTheme="minorAscii" w:cstheme="minorAscii"/>
          <w:b w:val="1"/>
          <w:bCs w:val="1"/>
          <w:noProof/>
          <w:lang w:val="tr-TR"/>
        </w:rPr>
      </w:pPr>
      <w:r w:rsidRPr="69F31653" w:rsidR="6945F0BC">
        <w:rPr>
          <w:rFonts w:ascii="Calibri" w:hAnsi="Calibri" w:cs="Calibri" w:asciiTheme="minorAscii" w:hAnsiTheme="minorAscii" w:cstheme="minorAscii"/>
          <w:b w:val="1"/>
          <w:bCs w:val="1"/>
          <w:noProof/>
          <w:lang w:val="tr-TR"/>
        </w:rPr>
        <w:t>Güçlü Yönler</w:t>
      </w:r>
    </w:p>
    <w:p w:rsidR="69F31653" w:rsidP="69F31653" w:rsidRDefault="69F31653" w14:paraId="1EEFDADC" w14:textId="35045293">
      <w:pPr>
        <w:pStyle w:val="GvdeMetni"/>
        <w:widowControl w:val="0"/>
        <w:bidi w:val="0"/>
        <w:spacing w:before="0" w:beforeAutospacing="off" w:after="0" w:afterAutospacing="off" w:line="240" w:lineRule="auto"/>
        <w:ind w:left="118" w:right="63"/>
        <w:jc w:val="both"/>
        <w:rPr>
          <w:rFonts w:ascii="Calibri" w:hAnsi="Calibri" w:cs="Calibri" w:asciiTheme="minorAscii" w:hAnsiTheme="minorAscii" w:cstheme="minorAscii"/>
          <w:b w:val="1"/>
          <w:bCs w:val="1"/>
          <w:noProof/>
          <w:lang w:val="tr-TR"/>
        </w:rPr>
      </w:pPr>
    </w:p>
    <w:p w:rsidR="762C86CC" w:rsidP="69F31653" w:rsidRDefault="762C86CC" w14:paraId="28D1426A" w14:textId="6ADEA376">
      <w:pPr>
        <w:pStyle w:val="ListeParagraf"/>
        <w:widowControl w:val="0"/>
        <w:numPr>
          <w:ilvl w:val="0"/>
          <w:numId w:val="202"/>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762C86C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Öğretim elemanlarımızın, uluslararası ve ulusal alanda indeksli dergilerde</w:t>
      </w:r>
      <w:r w:rsidRPr="69F31653" w:rsidR="146F3EF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nitelikli yayınlar yapabilmesi</w:t>
      </w:r>
      <w:r w:rsidRPr="69F31653" w:rsidR="61AB762E">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(2022 yılı içinde WOS’a göre 3 adet Q3, 2 adet Q4 ve 2 adet ESCI yayını)</w:t>
      </w:r>
      <w:r w:rsidRPr="69F31653" w:rsidR="146F3EF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p>
    <w:p w:rsidR="146F3EF1" w:rsidP="69F31653" w:rsidRDefault="146F3EF1" w14:paraId="0955122D" w14:textId="66530458">
      <w:pPr>
        <w:pStyle w:val="ListeParagraf"/>
        <w:widowControl w:val="0"/>
        <w:numPr>
          <w:ilvl w:val="0"/>
          <w:numId w:val="202"/>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146F3EF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T</w:t>
      </w:r>
      <w:r w:rsidRPr="69F31653" w:rsidR="237D85DB">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Ü</w:t>
      </w:r>
      <w:r w:rsidRPr="69F31653" w:rsidR="146F3EF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BİTAK öğrenci projelerinin yürütülmesi, </w:t>
      </w:r>
    </w:p>
    <w:p w:rsidR="18722DAA" w:rsidP="69F31653" w:rsidRDefault="18722DAA" w14:paraId="3C817CF7" w14:textId="4601757E">
      <w:pPr>
        <w:pStyle w:val="ListeParagraf"/>
        <w:widowControl w:val="0"/>
        <w:numPr>
          <w:ilvl w:val="0"/>
          <w:numId w:val="202"/>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18722DAA">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U</w:t>
      </w:r>
      <w:r w:rsidRPr="69F31653" w:rsidR="146F3EF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lusal ve uluslararası kongrelerde </w:t>
      </w:r>
      <w:r w:rsidRPr="69F31653" w:rsidR="145A84C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bildiri sun</w:t>
      </w:r>
      <w:r w:rsidRPr="69F31653" w:rsidR="346D1128">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ulması</w:t>
      </w:r>
      <w:r w:rsidRPr="69F31653" w:rsidR="4BD3999B">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w:t>
      </w:r>
    </w:p>
    <w:p w:rsidR="69F31653" w:rsidP="69F31653" w:rsidRDefault="69F31653" w14:paraId="53A3388C" w14:textId="7B74C080">
      <w:pPr>
        <w:pStyle w:val="Normal"/>
        <w:widowControl w:val="0"/>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1A66AED6" w:rsidP="69F31653" w:rsidRDefault="1A66AED6" w14:paraId="5C2FCF21" w14:textId="0C453661">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r w:rsidRPr="69F31653" w:rsidR="1A66AED6">
        <w:rPr>
          <w:rFonts w:ascii="Calibri" w:hAnsi="Calibri" w:cs="Calibri" w:asciiTheme="minorAscii" w:hAnsiTheme="minorAscii" w:cstheme="minorAscii"/>
          <w:b w:val="1"/>
          <w:bCs w:val="1"/>
        </w:rPr>
        <w:t>Geliş</w:t>
      </w:r>
      <w:r w:rsidRPr="69F31653" w:rsidR="6945F0BC">
        <w:rPr>
          <w:rFonts w:ascii="Calibri" w:hAnsi="Calibri" w:cs="Calibri" w:asciiTheme="minorAscii" w:hAnsiTheme="minorAscii" w:cstheme="minorAscii"/>
          <w:b w:val="1"/>
          <w:bCs w:val="1"/>
        </w:rPr>
        <w:t>meye Açık Yönler</w:t>
      </w:r>
    </w:p>
    <w:p w:rsidR="69F31653" w:rsidP="69F31653" w:rsidRDefault="69F31653" w14:paraId="048AACE7" w14:textId="4DAAC639">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p>
    <w:p w:rsidR="4D1C462C" w:rsidP="69F31653" w:rsidRDefault="4D1C462C" w14:paraId="75F0E68A" w14:textId="3BB81684">
      <w:pPr>
        <w:pStyle w:val="ListeParagraf"/>
        <w:widowControl w:val="0"/>
        <w:numPr>
          <w:ilvl w:val="0"/>
          <w:numId w:val="201"/>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4D1C462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L</w:t>
      </w:r>
      <w:r w:rsidRPr="69F31653" w:rsidR="6945F0B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aboratuvarlarımız</w:t>
      </w:r>
      <w:r w:rsidRPr="69F31653" w:rsidR="68F9813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w:t>
      </w:r>
      <w:r w:rsidRPr="69F31653" w:rsidR="6945F0BC">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farklı cihazlar temin edilerek</w:t>
      </w:r>
      <w:r w:rsidRPr="69F31653" w:rsidR="2720B70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araştırma ve geliştirme imkanlarının zenginleştirilmesi</w:t>
      </w:r>
      <w:r w:rsidRPr="69F31653" w:rsidR="055F76E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nin</w:t>
      </w:r>
      <w:r w:rsidRPr="69F31653" w:rsidR="2720B70D">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gerekliliği</w:t>
      </w:r>
      <w:r w:rsidRPr="69F31653" w:rsidR="12FE64E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w:t>
      </w:r>
    </w:p>
    <w:p w:rsidR="12FE64E0" w:rsidP="69F31653" w:rsidRDefault="12FE64E0" w14:paraId="5231AE93" w14:textId="47F8F606">
      <w:pPr>
        <w:pStyle w:val="ListeParagraf"/>
        <w:widowControl w:val="0"/>
        <w:numPr>
          <w:ilvl w:val="0"/>
          <w:numId w:val="201"/>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69F31653" w:rsidR="12FE64E0">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Araştırma potansiyelini geliştirmek üzere proje, konferans katılımı, seyahat, kişisel fonlar, motivasyonu arttırmak üzere ödül ve teşvik mekanizmasının geliştirilmesi.</w:t>
      </w:r>
    </w:p>
    <w:p w:rsidRPr="00E80E68" w:rsidR="00F24225" w:rsidP="00EE6085" w:rsidRDefault="00F24225" w14:paraId="3C6614DE" w14:textId="333B69AF">
      <w:pPr>
        <w:pStyle w:val="GvdeMetni"/>
        <w:ind w:right="63"/>
        <w:jc w:val="both"/>
        <w:rPr>
          <w:rFonts w:asciiTheme="minorHAnsi" w:hAnsiTheme="minorHAnsi" w:cstheme="minorHAnsi"/>
          <w:bCs/>
          <w:color w:val="FF0000"/>
        </w:rPr>
      </w:pPr>
    </w:p>
    <w:p w:rsidRPr="00E80E68" w:rsidR="00F24225" w:rsidP="69F31653" w:rsidRDefault="00F24225" w14:paraId="09521AAC" w14:textId="6979D50E">
      <w:pPr>
        <w:pStyle w:val="GvdeMetni"/>
        <w:ind w:right="63"/>
        <w:jc w:val="both"/>
        <w:rPr>
          <w:rFonts w:ascii="Calibri" w:hAnsi="Calibri" w:cs="Calibri" w:asciiTheme="minorAscii" w:hAnsiTheme="minorAscii" w:cstheme="minorAscii"/>
          <w:b w:val="1"/>
          <w:bCs w:val="1"/>
          <w:color w:val="000000" w:themeColor="text1"/>
        </w:rPr>
      </w:pPr>
      <w:r w:rsidRPr="69F31653" w:rsidR="49DCB4B7">
        <w:rPr>
          <w:rFonts w:ascii="Calibri" w:hAnsi="Calibri" w:cs="Calibri" w:asciiTheme="minorAscii" w:hAnsiTheme="minorAscii" w:cstheme="minorAscii"/>
          <w:b w:val="1"/>
          <w:bCs w:val="1"/>
          <w:color w:val="000000" w:themeColor="text1" w:themeTint="FF" w:themeShade="FF"/>
        </w:rPr>
        <w:t>Toplumsal Katkı</w:t>
      </w:r>
    </w:p>
    <w:p w:rsidRPr="00E61712" w:rsidR="00EE6085" w:rsidP="69F31653" w:rsidRDefault="00EE6085" w14:paraId="38534FD0" w14:textId="2B66AFE2">
      <w:pPr>
        <w:pStyle w:val="GvdeMetni"/>
        <w:ind w:right="63"/>
        <w:jc w:val="both"/>
        <w:rPr>
          <w:rFonts w:ascii="Calibri" w:hAnsi="Calibri" w:cs="Calibri" w:asciiTheme="minorAscii" w:hAnsiTheme="minorAscii" w:cstheme="minorAscii"/>
          <w:b w:val="1"/>
          <w:bCs w:val="1"/>
          <w:color w:val="000000" w:themeColor="text1" w:themeTint="FF" w:themeShade="FF"/>
        </w:rPr>
      </w:pPr>
    </w:p>
    <w:p w:rsidRPr="00E61712" w:rsidR="00EE6085" w:rsidP="69F31653" w:rsidRDefault="00EE6085" w14:paraId="4DB5AABF" w14:textId="0E77A790">
      <w:pPr>
        <w:pStyle w:val="ListeParagraf"/>
        <w:numPr>
          <w:ilvl w:val="0"/>
          <w:numId w:val="199"/>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69F31653" w:rsidR="7D856AD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İstanbul Medipol Üniversitesi Güney Kampüs Konferans Salonu'nda topluma katkı sağlamak üzere </w:t>
      </w:r>
      <w:r>
        <w:br/>
      </w:r>
      <w:r w:rsidRPr="69F31653" w:rsidR="7D856AD3">
        <w:rPr>
          <w:rFonts w:ascii="Times New Roman" w:hAnsi="Times New Roman" w:eastAsia="Times New Roman" w:cs="Times New Roman"/>
          <w:b w:val="0"/>
          <w:bCs w:val="0"/>
          <w:i w:val="0"/>
          <w:iCs w:val="0"/>
          <w:caps w:val="0"/>
          <w:smallCaps w:val="0"/>
          <w:color w:val="000000" w:themeColor="text1" w:themeTint="FF" w:themeShade="FF"/>
          <w:sz w:val="24"/>
          <w:szCs w:val="24"/>
        </w:rPr>
        <w:t>gerçekleşmiş olan Proje Tasarım Yarışmasında, proje fikirleri dinlenmiş olup kazananlara ödüller verilmiştir.</w:t>
      </w:r>
    </w:p>
    <w:p w:rsidRPr="00E61712" w:rsidR="00EE6085" w:rsidP="69F31653" w:rsidRDefault="00EE6085" w14:paraId="55F612E8" w14:textId="74653204">
      <w:pPr>
        <w:pStyle w:val="ListeParagraf"/>
        <w:numPr>
          <w:ilvl w:val="0"/>
          <w:numId w:val="199"/>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69F31653" w:rsidR="7D856AD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‘Sen De Bir Kulak Ver’ projesi </w:t>
      </w:r>
      <w:r w:rsidRPr="69F31653" w:rsidR="44202A2A">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Beykoz </w:t>
      </w:r>
      <w:r w:rsidRPr="69F31653" w:rsidR="7D856AD3">
        <w:rPr>
          <w:rFonts w:ascii="Times New Roman" w:hAnsi="Times New Roman" w:eastAsia="Times New Roman" w:cs="Times New Roman"/>
          <w:b w:val="0"/>
          <w:bCs w:val="0"/>
          <w:i w:val="0"/>
          <w:iCs w:val="0"/>
          <w:caps w:val="0"/>
          <w:smallCaps w:val="0"/>
          <w:color w:val="000000" w:themeColor="text1" w:themeTint="FF" w:themeShade="FF"/>
          <w:sz w:val="24"/>
          <w:szCs w:val="24"/>
        </w:rPr>
        <w:t>Belediye</w:t>
      </w:r>
      <w:r w:rsidRPr="69F31653" w:rsidR="7781D485">
        <w:rPr>
          <w:rFonts w:ascii="Times New Roman" w:hAnsi="Times New Roman" w:eastAsia="Times New Roman" w:cs="Times New Roman"/>
          <w:b w:val="0"/>
          <w:bCs w:val="0"/>
          <w:i w:val="0"/>
          <w:iCs w:val="0"/>
          <w:caps w:val="0"/>
          <w:smallCaps w:val="0"/>
          <w:color w:val="000000" w:themeColor="text1" w:themeTint="FF" w:themeShade="FF"/>
          <w:sz w:val="24"/>
          <w:szCs w:val="24"/>
        </w:rPr>
        <w:t>si</w:t>
      </w:r>
      <w:r w:rsidRPr="69F31653" w:rsidR="7D856AD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ile birlikte yürütülmüştür. Bu proje kapsamında hem atık yağlar toplanmış hem de elde edilen gelirle işitme kayıplı kişilere işitme </w:t>
      </w:r>
      <w:r w:rsidRPr="69F31653" w:rsidR="5082D6AC">
        <w:rPr>
          <w:rFonts w:ascii="Times New Roman" w:hAnsi="Times New Roman" w:eastAsia="Times New Roman" w:cs="Times New Roman"/>
          <w:b w:val="0"/>
          <w:bCs w:val="0"/>
          <w:i w:val="0"/>
          <w:iCs w:val="0"/>
          <w:caps w:val="0"/>
          <w:smallCaps w:val="0"/>
          <w:color w:val="000000" w:themeColor="text1" w:themeTint="FF" w:themeShade="FF"/>
          <w:sz w:val="24"/>
          <w:szCs w:val="24"/>
        </w:rPr>
        <w:t>cihazı temin edilmiştir.</w:t>
      </w:r>
    </w:p>
    <w:p w:rsidRPr="00E61712" w:rsidR="00EE6085" w:rsidP="69F31653" w:rsidRDefault="00EE6085" w14:paraId="2B001A18" w14:textId="21B1FDAA">
      <w:pPr>
        <w:pStyle w:val="Normal"/>
        <w:bidi w:val="0"/>
        <w:spacing w:before="0" w:beforeAutospacing="off" w:after="0" w:afterAutospacing="off" w:line="276"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p>
    <w:p w:rsidRPr="00E61712" w:rsidR="00EE6085" w:rsidP="69F31653" w:rsidRDefault="00EE6085" w14:paraId="2992B4D0" w14:textId="7F6C6C10">
      <w:pPr>
        <w:pStyle w:val="Normal"/>
        <w:bidi w:val="0"/>
        <w:spacing w:before="0" w:beforeAutospacing="off" w:after="0" w:afterAutospacing="off" w:line="276"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69F31653" w:rsidR="5082D6AC">
        <w:rPr>
          <w:rFonts w:ascii="Times New Roman" w:hAnsi="Times New Roman" w:eastAsia="Times New Roman" w:cs="Times New Roman"/>
          <w:b w:val="1"/>
          <w:bCs w:val="1"/>
          <w:i w:val="0"/>
          <w:iCs w:val="0"/>
          <w:caps w:val="0"/>
          <w:smallCaps w:val="0"/>
          <w:color w:val="000000" w:themeColor="text1" w:themeTint="FF" w:themeShade="FF"/>
          <w:sz w:val="24"/>
          <w:szCs w:val="24"/>
        </w:rPr>
        <w:t>Güçlü Yönler</w:t>
      </w:r>
    </w:p>
    <w:p w:rsidRPr="00E61712" w:rsidR="00EE6085" w:rsidP="69F31653" w:rsidRDefault="00EE6085" w14:paraId="79F55F9A" w14:textId="44073783">
      <w:pPr>
        <w:pStyle w:val="Normal"/>
        <w:bidi w:val="0"/>
        <w:spacing w:before="0" w:beforeAutospacing="off" w:after="0" w:afterAutospacing="off" w:line="276" w:lineRule="auto"/>
        <w:ind w:left="0" w:right="0"/>
        <w:jc w:val="both"/>
        <w:rPr>
          <w:rFonts w:ascii="Times New Roman" w:hAnsi="Times New Roman" w:eastAsia="Times New Roman" w:cs="Times New Roman"/>
          <w:b w:val="1"/>
          <w:bCs w:val="1"/>
          <w:i w:val="0"/>
          <w:iCs w:val="0"/>
          <w:caps w:val="0"/>
          <w:smallCaps w:val="0"/>
          <w:color w:val="000000" w:themeColor="text1" w:themeTint="FF" w:themeShade="FF"/>
          <w:sz w:val="24"/>
          <w:szCs w:val="24"/>
        </w:rPr>
      </w:pPr>
    </w:p>
    <w:p w:rsidRPr="00E61712" w:rsidR="00EE6085" w:rsidP="69F31653" w:rsidRDefault="00EE6085" w14:paraId="51BBFA4C" w14:textId="2858E9F8">
      <w:pPr>
        <w:pStyle w:val="ListeParagraf"/>
        <w:numPr>
          <w:ilvl w:val="0"/>
          <w:numId w:val="203"/>
        </w:numPr>
        <w:bidi w:val="0"/>
        <w:spacing w:before="0" w:beforeAutospacing="off" w:after="0" w:afterAutospacing="off" w:line="276" w:lineRule="auto"/>
        <w:ind w:right="0"/>
        <w:jc w:val="both"/>
        <w:rPr>
          <w:rFonts w:ascii="Times New Roman" w:hAnsi="Times New Roman" w:eastAsia="Times New Roman" w:cs="Times New Roman"/>
          <w:b w:val="1"/>
          <w:bCs w:val="1"/>
          <w:i w:val="0"/>
          <w:iCs w:val="0"/>
          <w:caps w:val="0"/>
          <w:smallCaps w:val="0"/>
          <w:color w:val="000000" w:themeColor="text1" w:themeTint="FF" w:themeShade="FF"/>
          <w:sz w:val="24"/>
          <w:szCs w:val="24"/>
        </w:rPr>
      </w:pPr>
      <w:r w:rsidRPr="69F31653" w:rsidR="7F041A49">
        <w:rPr>
          <w:rFonts w:ascii="Times New Roman" w:hAnsi="Times New Roman" w:eastAsia="Times New Roman" w:cs="Times New Roman"/>
          <w:b w:val="0"/>
          <w:bCs w:val="0"/>
          <w:i w:val="0"/>
          <w:iCs w:val="0"/>
          <w:caps w:val="0"/>
          <w:smallCaps w:val="0"/>
          <w:color w:val="000000" w:themeColor="text1" w:themeTint="FF" w:themeShade="FF"/>
          <w:sz w:val="24"/>
          <w:szCs w:val="24"/>
        </w:rPr>
        <w:t>Topluma katkı sağlayacak projelerin işbirliği ile yürütülebilmesi ve proje fikirlerinin teşvik edilmesi.</w:t>
      </w:r>
    </w:p>
    <w:p w:rsidRPr="00E61712" w:rsidR="00EE6085" w:rsidP="69F31653" w:rsidRDefault="00EE6085" w14:paraId="5CF4AB95" w14:textId="2054052E">
      <w:pPr>
        <w:pStyle w:val="Normal"/>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p>
    <w:p w:rsidRPr="00E61712" w:rsidR="00EE6085" w:rsidP="69F31653" w:rsidRDefault="00EE6085" w14:paraId="213852FA" w14:textId="29FD025D">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r w:rsidRPr="69F31653" w:rsidR="2DCB8598">
        <w:rPr>
          <w:rFonts w:ascii="Calibri" w:hAnsi="Calibri" w:cs="Calibri" w:asciiTheme="minorAscii" w:hAnsiTheme="minorAscii" w:cstheme="minorAscii"/>
          <w:b w:val="1"/>
          <w:bCs w:val="1"/>
        </w:rPr>
        <w:t>Geliş</w:t>
      </w:r>
      <w:r w:rsidRPr="69F31653" w:rsidR="7F041A49">
        <w:rPr>
          <w:rFonts w:ascii="Calibri" w:hAnsi="Calibri" w:cs="Calibri" w:asciiTheme="minorAscii" w:hAnsiTheme="minorAscii" w:cstheme="minorAscii"/>
          <w:b w:val="1"/>
          <w:bCs w:val="1"/>
        </w:rPr>
        <w:t>meye Açık Yönler</w:t>
      </w:r>
    </w:p>
    <w:p w:rsidRPr="00E61712" w:rsidR="00EE6085" w:rsidP="69F31653" w:rsidRDefault="00EE6085" w14:paraId="7FA6D4F8" w14:textId="4D057E48">
      <w:pPr>
        <w:pStyle w:val="GvdeMetni"/>
        <w:bidi w:val="0"/>
        <w:spacing w:before="0" w:beforeAutospacing="off" w:after="0" w:afterAutospacing="off" w:line="240" w:lineRule="auto"/>
        <w:ind w:left="118" w:right="63" w:hanging="0"/>
        <w:jc w:val="both"/>
        <w:rPr>
          <w:rFonts w:ascii="Calibri" w:hAnsi="Calibri" w:cs="Calibri" w:asciiTheme="minorAscii" w:hAnsiTheme="minorAscii" w:cstheme="minorAscii"/>
          <w:b w:val="1"/>
          <w:bCs w:val="1"/>
        </w:rPr>
      </w:pPr>
    </w:p>
    <w:p w:rsidRPr="00E61712" w:rsidR="00EE6085" w:rsidP="69F31653" w:rsidRDefault="00EE6085" w14:paraId="010221D6" w14:textId="671E45AF">
      <w:pPr>
        <w:pStyle w:val="ListeParagraf"/>
        <w:numPr>
          <w:ilvl w:val="0"/>
          <w:numId w:val="199"/>
        </w:numPr>
        <w:bidi w:val="0"/>
        <w:spacing w:before="0" w:beforeAutospacing="off" w:after="0" w:afterAutospacing="off" w:line="276" w:lineRule="auto"/>
        <w:ind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69F31653" w:rsidR="7F041A49">
        <w:rPr>
          <w:rFonts w:ascii="Times New Roman" w:hAnsi="Times New Roman" w:eastAsia="Times New Roman" w:cs="Times New Roman"/>
          <w:b w:val="0"/>
          <w:bCs w:val="0"/>
          <w:i w:val="0"/>
          <w:iCs w:val="0"/>
          <w:caps w:val="0"/>
          <w:smallCaps w:val="0"/>
          <w:color w:val="000000" w:themeColor="text1" w:themeTint="FF" w:themeShade="FF"/>
          <w:sz w:val="24"/>
          <w:szCs w:val="24"/>
        </w:rPr>
        <w:t>Ulusal ve uluslararası düzeyde kurumsal iş birlikleri, çeşitli kamu kurum ve kuruluşlarına yapılan görevlendirmeler ile birimin bünyesinde yer alan b</w:t>
      </w:r>
      <w:r w:rsidRPr="69F31653" w:rsidR="65009279">
        <w:rPr>
          <w:rFonts w:ascii="Times New Roman" w:hAnsi="Times New Roman" w:eastAsia="Times New Roman" w:cs="Times New Roman"/>
          <w:b w:val="0"/>
          <w:bCs w:val="0"/>
          <w:i w:val="0"/>
          <w:iCs w:val="0"/>
          <w:caps w:val="0"/>
          <w:smallCaps w:val="0"/>
          <w:color w:val="000000" w:themeColor="text1" w:themeTint="FF" w:themeShade="FF"/>
          <w:sz w:val="24"/>
          <w:szCs w:val="24"/>
        </w:rPr>
        <w:t>ölüm</w:t>
      </w:r>
      <w:r w:rsidRPr="69F31653" w:rsidR="7F041A49">
        <w:rPr>
          <w:rFonts w:ascii="Times New Roman" w:hAnsi="Times New Roman" w:eastAsia="Times New Roman" w:cs="Times New Roman"/>
          <w:b w:val="0"/>
          <w:bCs w:val="0"/>
          <w:i w:val="0"/>
          <w:iCs w:val="0"/>
          <w:caps w:val="0"/>
          <w:smallCaps w:val="0"/>
          <w:color w:val="000000" w:themeColor="text1" w:themeTint="FF" w:themeShade="FF"/>
          <w:sz w:val="24"/>
          <w:szCs w:val="24"/>
        </w:rPr>
        <w:t>ler aracılığıyla yürütülen eğitim, hizmet, araştırma, danışmanlık vb. toplumsal katkı faaliyetlerinin arttırılması</w:t>
      </w:r>
      <w:r w:rsidRPr="69F31653" w:rsidR="7CF890A8">
        <w:rPr>
          <w:rFonts w:ascii="Times New Roman" w:hAnsi="Times New Roman" w:eastAsia="Times New Roman" w:cs="Times New Roman"/>
          <w:b w:val="0"/>
          <w:bCs w:val="0"/>
          <w:i w:val="0"/>
          <w:iCs w:val="0"/>
          <w:caps w:val="0"/>
          <w:smallCaps w:val="0"/>
          <w:color w:val="000000" w:themeColor="text1" w:themeTint="FF" w:themeShade="FF"/>
          <w:sz w:val="24"/>
          <w:szCs w:val="24"/>
        </w:rPr>
        <w:t>.</w:t>
      </w:r>
    </w:p>
    <w:p w:rsidRPr="00E61712" w:rsidR="00EE6085" w:rsidP="69F31653" w:rsidRDefault="00EE6085" w14:paraId="60FE7968" w14:textId="2A37A7EA">
      <w:pPr>
        <w:pStyle w:val="GvdeMetni"/>
        <w:ind w:left="0" w:right="63"/>
        <w:jc w:val="both"/>
        <w:rPr>
          <w:rFonts w:ascii="Calibri" w:hAnsi="Calibri" w:cs="Calibri" w:asciiTheme="minorAscii" w:hAnsiTheme="minorAscii" w:cstheme="minorAscii"/>
          <w:b w:val="1"/>
          <w:bCs w:val="1"/>
        </w:rPr>
      </w:pPr>
    </w:p>
    <w:p w:rsidRPr="00E61712" w:rsidR="00EE6085" w:rsidP="00EE6085" w:rsidRDefault="00EE6085" w14:paraId="1D846AC4" w14:textId="77777777">
      <w:pPr>
        <w:pStyle w:val="GvdeMetni"/>
        <w:ind w:right="63"/>
        <w:jc w:val="both"/>
        <w:rPr>
          <w:rFonts w:asciiTheme="minorHAnsi" w:hAnsiTheme="minorHAnsi" w:cstheme="minorHAnsi"/>
          <w:b/>
        </w:rPr>
      </w:pPr>
      <w:r w:rsidRPr="00E61712">
        <w:rPr>
          <w:rFonts w:asciiTheme="minorHAnsi" w:hAnsiTheme="minorHAnsi" w:cstheme="minorHAnsi"/>
          <w:b/>
        </w:rPr>
        <w:t>Gelişmeye Açık Yönler</w:t>
      </w:r>
    </w:p>
    <w:p w:rsidRPr="001247F7" w:rsidR="00EE6085" w:rsidP="00EE6085" w:rsidRDefault="00EE6085" w14:paraId="7C00AED3" w14:textId="77777777">
      <w:pPr>
        <w:pStyle w:val="GvdeMetni"/>
        <w:ind w:right="63"/>
        <w:jc w:val="both"/>
        <w:rPr>
          <w:rFonts w:ascii="Calibri" w:hAnsi="Calibri" w:cs="Calibri"/>
          <w:bCs/>
          <w:color w:val="FF0000"/>
        </w:rPr>
      </w:pPr>
      <w:r w:rsidRPr="00E61712">
        <w:rPr>
          <w:rFonts w:asciiTheme="minorHAnsi" w:hAnsiTheme="minorHAnsi" w:cstheme="minorHAnsi"/>
          <w:bCs/>
          <w:color w:val="FF0000"/>
        </w:rPr>
        <w:t>Gelişmeye açık yönlerin giderilmesi için alınan önlemler, gerçekleştirilen faaliyetler sonucunda sağlanan iyileştirmeler ve ilerleme kaydedilemeyen noktaların neler olduğu açıkça sunulmalı ve mevcut durum değerlendirmesi ayrıntılı olarak verilmelidir</w:t>
      </w:r>
      <w:r w:rsidRPr="001247F7">
        <w:rPr>
          <w:rFonts w:ascii="Calibri" w:hAnsi="Calibri" w:cs="Calibri"/>
          <w:bCs/>
          <w:color w:val="FF0000"/>
        </w:rPr>
        <w:t>.</w:t>
      </w:r>
    </w:p>
    <w:p w:rsidRPr="001247F7" w:rsidR="00EE6085" w:rsidP="00E85586" w:rsidRDefault="00EE6085" w14:paraId="2F8DA935" w14:textId="77777777">
      <w:pPr>
        <w:pStyle w:val="GvdeMetni"/>
        <w:ind w:right="63"/>
        <w:jc w:val="both"/>
        <w:rPr>
          <w:rFonts w:asciiTheme="minorHAnsi" w:hAnsiTheme="minorHAnsi" w:cstheme="minorHAnsi"/>
          <w:b/>
        </w:rPr>
      </w:pPr>
    </w:p>
    <w:p w:rsidRPr="001247F7" w:rsidR="00EE6085" w:rsidP="00E85586" w:rsidRDefault="00EE6085" w14:paraId="21B02A86" w14:textId="77777777">
      <w:pPr>
        <w:pStyle w:val="GvdeMetni"/>
        <w:ind w:right="63"/>
        <w:jc w:val="both"/>
        <w:rPr>
          <w:rFonts w:asciiTheme="minorHAnsi" w:hAnsiTheme="minorHAnsi" w:cstheme="minorHAnsi"/>
          <w:b/>
        </w:rPr>
      </w:pPr>
    </w:p>
    <w:p w:rsidRPr="001247F7" w:rsidR="00E85586" w:rsidP="00493969" w:rsidRDefault="00493969" w14:paraId="33C10E06" w14:textId="6DB498E8">
      <w:pPr>
        <w:pStyle w:val="GvdeMetni"/>
        <w:ind w:right="63"/>
        <w:jc w:val="both"/>
        <w:rPr>
          <w:rFonts w:asciiTheme="minorHAnsi" w:hAnsiTheme="minorHAnsi" w:cstheme="minorHAnsi"/>
          <w:b/>
        </w:rPr>
      </w:pPr>
      <w:r w:rsidRPr="001247F7">
        <w:rPr>
          <w:rFonts w:asciiTheme="minorHAnsi" w:hAnsiTheme="minorHAnsi" w:cstheme="minorHAnsi"/>
          <w:b/>
        </w:rPr>
        <w:t>*</w:t>
      </w:r>
      <w:r w:rsidRPr="001247F7" w:rsidR="00F45D13">
        <w:rPr>
          <w:rFonts w:asciiTheme="minorHAnsi" w:hAnsiTheme="minorHAnsi" w:cstheme="minorHAnsi"/>
          <w:b/>
        </w:rPr>
        <w:t xml:space="preserve">06.12.2020 tarihinde yapılan İzleme ve Değerlendirme Toplantısı sonrasında </w:t>
      </w:r>
      <w:r w:rsidRPr="001247F7" w:rsidR="00E1370A">
        <w:rPr>
          <w:rFonts w:asciiTheme="minorHAnsi" w:hAnsiTheme="minorHAnsi" w:cstheme="minorHAnsi"/>
          <w:b/>
        </w:rPr>
        <w:t>1</w:t>
      </w:r>
      <w:r w:rsidRPr="001247F7">
        <w:rPr>
          <w:rFonts w:asciiTheme="minorHAnsi" w:hAnsiTheme="minorHAnsi" w:cstheme="minorHAnsi"/>
          <w:b/>
        </w:rPr>
        <w:t>9</w:t>
      </w:r>
      <w:r w:rsidRPr="001247F7" w:rsidR="00E1370A">
        <w:rPr>
          <w:rFonts w:asciiTheme="minorHAnsi" w:hAnsiTheme="minorHAnsi" w:cstheme="minorHAnsi"/>
          <w:b/>
        </w:rPr>
        <w:t xml:space="preserve"> gelişmeye açık yönümüz</w:t>
      </w:r>
      <w:r w:rsidRPr="001247F7">
        <w:rPr>
          <w:rFonts w:asciiTheme="minorHAnsi" w:hAnsiTheme="minorHAnsi" w:cstheme="minorHAnsi"/>
          <w:b/>
        </w:rPr>
        <w:t>den 15’i</w:t>
      </w:r>
      <w:r w:rsidRPr="001247F7" w:rsidR="00E1370A">
        <w:rPr>
          <w:rFonts w:asciiTheme="minorHAnsi" w:hAnsiTheme="minorHAnsi" w:cstheme="minorHAnsi"/>
          <w:b/>
        </w:rPr>
        <w:t xml:space="preserve"> </w:t>
      </w:r>
      <w:r w:rsidR="009316B1">
        <w:rPr>
          <w:rFonts w:asciiTheme="minorHAnsi" w:hAnsiTheme="minorHAnsi" w:cstheme="minorHAnsi"/>
          <w:b/>
        </w:rPr>
        <w:t xml:space="preserve">YÖKAK tarafından </w:t>
      </w:r>
      <w:r w:rsidRPr="001247F7" w:rsidR="00F45D13">
        <w:rPr>
          <w:rFonts w:asciiTheme="minorHAnsi" w:hAnsiTheme="minorHAnsi" w:cstheme="minorHAnsi"/>
          <w:b/>
        </w:rPr>
        <w:t xml:space="preserve">kapatılmıştır.  </w:t>
      </w:r>
    </w:p>
    <w:p w:rsidRPr="001247F7" w:rsidR="00E85586" w:rsidP="00E85586" w:rsidRDefault="00130C4E" w14:paraId="61C5FEC9" w14:textId="3473984C">
      <w:pPr>
        <w:pStyle w:val="GvdeMetni"/>
        <w:spacing w:before="120"/>
        <w:ind w:right="63"/>
        <w:jc w:val="both"/>
        <w:rPr>
          <w:rFonts w:asciiTheme="minorHAnsi" w:hAnsiTheme="minorHAnsi" w:cstheme="minorHAnsi"/>
        </w:rPr>
      </w:pPr>
      <w:r w:rsidRPr="001247F7">
        <w:rPr>
          <w:rFonts w:asciiTheme="minorHAnsi" w:hAnsiTheme="minorHAnsi" w:cstheme="minorHAnsi"/>
          <w:b/>
        </w:rPr>
        <w:t>*</w:t>
      </w:r>
      <w:r w:rsidRPr="001247F7" w:rsidR="00E1370A">
        <w:rPr>
          <w:rFonts w:asciiTheme="minorHAnsi" w:hAnsiTheme="minorHAnsi" w:cstheme="minorHAnsi"/>
          <w:b/>
        </w:rPr>
        <w:t>İzleme ve Değerlendirme Toplantısı sonrasında aşağıda belirtilen gelişmeye açık yönlerimiz devam etmektedir.</w:t>
      </w:r>
    </w:p>
    <w:p w:rsidRPr="001247F7" w:rsidR="00E85586" w:rsidP="00E85586" w:rsidRDefault="00E85586" w14:paraId="03CC4C0D" w14:textId="15E78C30">
      <w:pPr>
        <w:pStyle w:val="GvdeMetni"/>
        <w:spacing w:before="120"/>
        <w:ind w:right="63"/>
        <w:rPr>
          <w:rFonts w:asciiTheme="minorHAnsi" w:hAnsiTheme="minorHAnsi" w:cstheme="minorHAnsi"/>
        </w:rPr>
      </w:pPr>
    </w:p>
    <w:p w:rsidR="00647FC1" w:rsidP="69F31653" w:rsidRDefault="00E1370A" w14:paraId="16F48330" w14:textId="77777777">
      <w:pPr>
        <w:pStyle w:val="GvdeMetni"/>
        <w:numPr>
          <w:ilvl w:val="0"/>
          <w:numId w:val="69"/>
        </w:numPr>
        <w:tabs>
          <w:tab w:val="left" w:pos="426"/>
        </w:tabs>
        <w:ind w:left="142" w:right="63" w:firstLine="0"/>
        <w:jc w:val="both"/>
        <w:rPr>
          <w:rFonts w:ascii="Calibri" w:hAnsi="Calibri" w:cs="Calibri" w:asciiTheme="minorAscii" w:hAnsiTheme="minorAscii" w:cstheme="minorAscii"/>
          <w:color w:val="000000" w:themeColor="text1" w:themeTint="FF" w:themeShade="FF"/>
        </w:rPr>
      </w:pPr>
      <w:bookmarkStart w:name="_Hlk125702614" w:id="118"/>
      <w:r w:rsidRPr="69F31653" w:rsidR="5AD986BD">
        <w:rPr>
          <w:rFonts w:ascii="Calibri" w:hAnsi="Calibri" w:cs="Calibri" w:asciiTheme="minorAscii" w:hAnsiTheme="minorAscii" w:cstheme="minorAscii"/>
          <w:color w:val="000000" w:themeColor="text1" w:themeTint="FF" w:themeShade="FF"/>
        </w:rPr>
        <w:t>Öğrenci danışmanlık sistemi uygulanmakla birlikte etkin bir şekilde yürütülmemektedir.</w:t>
      </w:r>
      <w:r w:rsidRPr="69F31653" w:rsidR="5AD986BD">
        <w:rPr>
          <w:rFonts w:ascii="Calibri" w:hAnsi="Calibri" w:cs="Calibri" w:asciiTheme="minorAscii" w:hAnsiTheme="minorAscii" w:cstheme="minorAscii"/>
          <w:color w:val="000000" w:themeColor="text1" w:themeTint="FF" w:themeShade="FF"/>
        </w:rPr>
        <w:t xml:space="preserve"> </w:t>
      </w:r>
    </w:p>
    <w:p w:rsidRPr="00647FC1" w:rsidR="009316B1" w:rsidP="00647FC1" w:rsidRDefault="00E1370A" w14:paraId="248977C9" w14:textId="6A6004BE">
      <w:pPr>
        <w:pStyle w:val="GvdeMetni"/>
        <w:numPr>
          <w:ilvl w:val="0"/>
          <w:numId w:val="69"/>
        </w:numPr>
        <w:tabs>
          <w:tab w:val="left" w:pos="426"/>
        </w:tabs>
        <w:ind w:left="142" w:right="63" w:firstLine="0"/>
        <w:jc w:val="both"/>
        <w:rPr>
          <w:rFonts w:asciiTheme="minorHAnsi" w:hAnsiTheme="minorHAnsi" w:cstheme="minorHAnsi"/>
        </w:rPr>
      </w:pPr>
      <w:r w:rsidRPr="00647FC1">
        <w:rPr>
          <w:rFonts w:asciiTheme="minorHAnsi" w:hAnsiTheme="minorHAnsi" w:cstheme="minorHAnsi"/>
        </w:rPr>
        <w:t>Mezunlar Derneği kurulmuş olmakla birlikte, mezun öğrenci sayısı sınırlı düzeyde olduğundan kurumsallaşma aşamasındadır</w:t>
      </w:r>
      <w:r w:rsidR="00647FC1">
        <w:rPr>
          <w:rFonts w:asciiTheme="minorHAnsi" w:hAnsiTheme="minorHAnsi" w:cstheme="minorHAnsi"/>
        </w:rPr>
        <w:t>.</w:t>
      </w:r>
    </w:p>
    <w:p w:rsidRPr="001247F7" w:rsidR="00E1370A" w:rsidP="00647FC1" w:rsidRDefault="009316B1" w14:paraId="44996171" w14:textId="2F38378F">
      <w:pPr>
        <w:pStyle w:val="GvdeMetni"/>
        <w:ind w:right="63"/>
        <w:jc w:val="both"/>
        <w:rPr>
          <w:rFonts w:asciiTheme="minorHAnsi" w:hAnsiTheme="minorHAnsi" w:cstheme="minorHAnsi"/>
        </w:rPr>
      </w:pPr>
      <w:r>
        <w:rPr>
          <w:rFonts w:asciiTheme="minorHAnsi" w:hAnsiTheme="minorHAnsi" w:cstheme="minorHAnsi"/>
        </w:rPr>
        <w:t xml:space="preserve">Bu kapsamda birimler ve Kariyer Ofisi Mezunlar Komisyonu çalışmalara devam etmektedir. Her biri Kariyer Merkezi Mezunlar ofisi ile irtibata geçerek bu kapsamda yapılan iyileştirmeler ve ilerlemelere BİDR de yer vermelidir. </w:t>
      </w:r>
    </w:p>
    <w:p w:rsidRPr="001247F7" w:rsidR="00E1370A" w:rsidP="00647FC1" w:rsidRDefault="00E1370A" w14:paraId="1B31AFD8" w14:textId="5E563F2F">
      <w:pPr>
        <w:pStyle w:val="GvdeMetni"/>
        <w:numPr>
          <w:ilvl w:val="0"/>
          <w:numId w:val="69"/>
        </w:numPr>
        <w:tabs>
          <w:tab w:val="left" w:pos="426"/>
        </w:tabs>
        <w:ind w:left="142" w:right="63" w:firstLine="0"/>
        <w:jc w:val="both"/>
        <w:rPr>
          <w:rFonts w:asciiTheme="minorHAnsi" w:hAnsiTheme="minorHAnsi" w:cstheme="minorHAnsi"/>
        </w:rPr>
      </w:pPr>
      <w:r w:rsidRPr="001247F7">
        <w:rPr>
          <w:rFonts w:asciiTheme="minorHAnsi" w:hAnsiTheme="minorHAnsi" w:cstheme="minorHAnsi"/>
        </w:rPr>
        <w:t xml:space="preserve">Bazı birimlerde dış paydaş görüşleri kalite süreçlerine yeterli düzeyde yansıtılmamıştır. </w:t>
      </w:r>
    </w:p>
    <w:p w:rsidRPr="001247F7" w:rsidR="00E1370A" w:rsidP="00647FC1" w:rsidRDefault="00E1370A" w14:paraId="2DC2CC30" w14:textId="5C194A37">
      <w:pPr>
        <w:pStyle w:val="GvdeMetni"/>
        <w:numPr>
          <w:ilvl w:val="0"/>
          <w:numId w:val="69"/>
        </w:numPr>
        <w:tabs>
          <w:tab w:val="left" w:pos="426"/>
        </w:tabs>
        <w:ind w:left="142" w:right="63" w:firstLine="0"/>
        <w:jc w:val="both"/>
        <w:rPr>
          <w:rFonts w:asciiTheme="minorHAnsi" w:hAnsiTheme="minorHAnsi" w:cstheme="minorHAnsi"/>
        </w:rPr>
      </w:pPr>
      <w:r w:rsidRPr="001247F7">
        <w:rPr>
          <w:rFonts w:asciiTheme="minorHAnsi" w:hAnsiTheme="minorHAnsi" w:cstheme="minorHAnsi"/>
        </w:rPr>
        <w:t xml:space="preserve">Bazı tekniker programlarının staj ve laboratuvar uygulamalarında yetersizlikler bulunmaktadır. </w:t>
      </w:r>
    </w:p>
    <w:bookmarkEnd w:id="117"/>
    <w:bookmarkEnd w:id="118"/>
    <w:p w:rsidRPr="001247F7" w:rsidR="00FC7D75" w:rsidP="00FC7D75" w:rsidRDefault="00FC7D75" w14:paraId="60A236F8" w14:textId="179897DF">
      <w:pPr>
        <w:widowControl/>
        <w:spacing w:after="160" w:line="259" w:lineRule="auto"/>
      </w:pPr>
    </w:p>
    <w:p w:rsidRPr="001247F7" w:rsidR="00D402C6" w:rsidP="00FC7D75" w:rsidRDefault="00D402C6" w14:paraId="1ABD071F" w14:textId="6AE473A9">
      <w:pPr>
        <w:pStyle w:val="Balk1"/>
        <w:ind w:left="0" w:right="63"/>
        <w:jc w:val="both"/>
        <w:rPr>
          <w:rFonts w:ascii="Calibri" w:hAnsi="Calibri" w:cs="Calibri"/>
        </w:rPr>
      </w:pPr>
    </w:p>
    <w:sectPr w:rsidRPr="001247F7" w:rsidR="00D402C6" w:rsidSect="004300E4">
      <w:headerReference w:type="default" r:id="rId17"/>
      <w:footerReference w:type="default" r:id="rId18"/>
      <w:pgSz w:w="11906" w:h="16838" w:orient="portrait" w:code="9"/>
      <w:pgMar w:top="720" w:right="720" w:bottom="720" w:left="720" w:header="0" w:footer="210"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Yazar" w:id="18">
    <w:p w:rsidRPr="004D415F" w:rsidR="008E27BA" w:rsidP="009F4520" w:rsidRDefault="008E27BA" w14:paraId="01610825"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2823515"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583B1E9A"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6F11D338"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19E0F1B3" w14:textId="77777777">
      <w:pPr>
        <w:pStyle w:val="GvdeMetni"/>
        <w:ind w:left="0" w:right="63"/>
        <w:jc w:val="both"/>
        <w:rPr>
          <w:rFonts w:asciiTheme="minorHAnsi" w:hAnsiTheme="minorHAnsi" w:cstheme="minorHAnsi"/>
        </w:rPr>
      </w:pPr>
    </w:p>
    <w:p w:rsidRPr="004D415F" w:rsidR="008E27BA" w:rsidP="009F4520" w:rsidRDefault="008E27BA" w14:paraId="65A5184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354ABFD6" w14:textId="09A20543">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comment>
  <w:comment w:initials="A" w:author="Yazar" w:id="19">
    <w:p w:rsidRPr="009A3DC1" w:rsidR="008E27BA" w:rsidP="009A3DC1" w:rsidRDefault="008E27BA" w14:paraId="7376C07D" w14:textId="5E29D619">
      <w:pPr>
        <w:spacing w:line="276" w:lineRule="auto"/>
        <w:ind w:left="118" w:right="63"/>
        <w:outlineLvl w:val="3"/>
        <w:rPr>
          <w:rFonts w:cstheme="minorHAnsi"/>
          <w:b/>
          <w:bCs/>
          <w:i/>
          <w:iCs/>
        </w:rPr>
      </w:pPr>
      <w:r w:rsidRPr="009A3DC1">
        <w:rPr>
          <w:rStyle w:val="AklamaBavurusu"/>
          <w:b/>
          <w:bCs/>
        </w:rPr>
        <w:annotationRef/>
      </w:r>
      <w:r w:rsidRPr="009A3DC1">
        <w:rPr>
          <w:rFonts w:cstheme="minorHAnsi"/>
          <w:b/>
          <w:bCs/>
          <w:i/>
          <w:iCs/>
        </w:rPr>
        <w:t>Örnek Kanıtlar</w:t>
      </w:r>
      <w:r w:rsidRPr="009A3DC1">
        <w:rPr>
          <w:rStyle w:val="AklamaBavurusu"/>
          <w:b/>
          <w:bCs/>
        </w:rPr>
        <w:annotationRef/>
      </w:r>
    </w:p>
    <w:p w:rsidRPr="005E589B" w:rsidR="008E27BA" w:rsidP="009A3DC1" w:rsidRDefault="008E27BA" w14:paraId="377E9F63" w14:textId="023C9ED9">
      <w:pPr>
        <w:numPr>
          <w:ilvl w:val="0"/>
          <w:numId w:val="17"/>
        </w:numPr>
        <w:ind w:right="63"/>
        <w:jc w:val="both"/>
        <w:outlineLvl w:val="3"/>
        <w:rPr>
          <w:rFonts w:cstheme="minorHAnsi"/>
          <w:i/>
        </w:rPr>
      </w:pPr>
      <w:r w:rsidRPr="005E589B">
        <w:rPr>
          <w:rFonts w:cstheme="minorHAnsi"/>
          <w:i/>
        </w:rPr>
        <w:t>Yönetişim modeli ve organizasyon şeması</w:t>
      </w:r>
      <w:r w:rsidR="00BC0469">
        <w:rPr>
          <w:rFonts w:cstheme="minorHAnsi"/>
          <w:i/>
        </w:rPr>
        <w:t xml:space="preserve"> (</w:t>
      </w:r>
      <w:r w:rsidR="00BC0469">
        <w:rPr>
          <w:rFonts w:eastAsia="Times New Roman"/>
        </w:rPr>
        <w:t>Ana bilim dalı, birim ve laboratuvar temelli organizasyon şemaları)</w:t>
      </w:r>
    </w:p>
    <w:p w:rsidRPr="005E589B" w:rsidR="008E27BA" w:rsidP="009A3DC1" w:rsidRDefault="008E27BA" w14:paraId="0FB5623F" w14:textId="5CC07B14">
      <w:pPr>
        <w:numPr>
          <w:ilvl w:val="0"/>
          <w:numId w:val="17"/>
        </w:numPr>
        <w:ind w:right="63"/>
        <w:jc w:val="both"/>
        <w:outlineLvl w:val="3"/>
        <w:rPr>
          <w:rFonts w:cstheme="minorHAnsi"/>
          <w:i/>
        </w:rPr>
      </w:pPr>
      <w:r w:rsidRPr="005E589B">
        <w:rPr>
          <w:rFonts w:cstheme="minorHAnsi"/>
          <w:i/>
        </w:rPr>
        <w:t>Birimin yöneti</w:t>
      </w:r>
      <w:r w:rsidR="00475CBC">
        <w:rPr>
          <w:rFonts w:cstheme="minorHAnsi"/>
          <w:i/>
        </w:rPr>
        <w:t>şm</w:t>
      </w:r>
      <w:r w:rsidRPr="005E589B">
        <w:rPr>
          <w:rFonts w:cstheme="minorHAnsi"/>
          <w:i/>
        </w:rPr>
        <w:t xml:space="preserve"> ve idari alanlarla ilgili politikasını ve stratejik amaçlarını uyguladığına dair uygulamalar/kanıtlar</w:t>
      </w:r>
    </w:p>
    <w:p w:rsidR="008E27BA" w:rsidP="009A3DC1" w:rsidRDefault="008E27BA" w14:paraId="3C86D717" w14:textId="4553C78A">
      <w:pPr>
        <w:numPr>
          <w:ilvl w:val="0"/>
          <w:numId w:val="17"/>
        </w:numPr>
        <w:ind w:right="63"/>
        <w:jc w:val="both"/>
        <w:outlineLvl w:val="3"/>
        <w:rPr>
          <w:rFonts w:cstheme="minorHAnsi"/>
          <w:i/>
        </w:rPr>
      </w:pPr>
      <w:r w:rsidRPr="005E589B">
        <w:rPr>
          <w:rFonts w:cstheme="minorHAnsi"/>
          <w:i/>
        </w:rPr>
        <w:t>Yöneti</w:t>
      </w:r>
      <w:r w:rsidR="00475CBC">
        <w:rPr>
          <w:rFonts w:cstheme="minorHAnsi"/>
          <w:i/>
        </w:rPr>
        <w:t>şim</w:t>
      </w:r>
      <w:r w:rsidRPr="005E589B">
        <w:rPr>
          <w:rFonts w:cstheme="minorHAnsi"/>
          <w:i/>
        </w:rPr>
        <w:t xml:space="preserve"> ve organizasyonel yapılanma uygulamalarına ilişkin izleme ve iyileştirme kanıtları </w:t>
      </w:r>
    </w:p>
    <w:p w:rsidRPr="00BC0469" w:rsidR="00BC0469" w:rsidP="00BC0469" w:rsidRDefault="00BC0469" w14:paraId="18931C18" w14:textId="191392F8">
      <w:pPr>
        <w:numPr>
          <w:ilvl w:val="0"/>
          <w:numId w:val="17"/>
        </w:numPr>
        <w:ind w:right="63"/>
        <w:jc w:val="both"/>
        <w:outlineLvl w:val="3"/>
        <w:rPr>
          <w:rFonts w:cstheme="minorHAnsi"/>
          <w:i/>
        </w:rPr>
      </w:pPr>
      <w:r>
        <w:rPr>
          <w:rFonts w:cstheme="minorHAnsi"/>
          <w:i/>
        </w:rPr>
        <w:t>Birimde bulunan kurul ve komsyonların üye dağılımını ve faaliyet alanlarını gösteren kanıtlar</w:t>
      </w:r>
    </w:p>
    <w:p w:rsidRPr="005E589B" w:rsidR="008E27BA" w:rsidP="009A3DC1" w:rsidRDefault="008E27BA" w14:paraId="1BF65CC8" w14:textId="77777777">
      <w:pPr>
        <w:numPr>
          <w:ilvl w:val="0"/>
          <w:numId w:val="17"/>
        </w:numPr>
        <w:ind w:right="63"/>
        <w:jc w:val="both"/>
        <w:outlineLvl w:val="3"/>
        <w:rPr>
          <w:rFonts w:cstheme="minorHAnsi"/>
          <w:i/>
        </w:rPr>
      </w:pPr>
      <w:r w:rsidRPr="005E589B">
        <w:rPr>
          <w:rFonts w:cstheme="minorHAnsi"/>
          <w:i/>
        </w:rPr>
        <w:t>Standart uygulamalar ve mevzuatın yanı sıra; birimin ihtiyaçları doğrultusunda geliştirdiği özgün yaklaşım ve uygulamalarına ilişkin kanıtlar</w:t>
      </w:r>
    </w:p>
    <w:p w:rsidR="008E27BA" w:rsidRDefault="008E27BA" w14:paraId="75967EC4" w14:textId="55522CD0">
      <w:pPr>
        <w:pStyle w:val="AklamaMetni"/>
      </w:pPr>
    </w:p>
  </w:comment>
  <w:comment w:initials="A" w:author="Yazar" w:id="21">
    <w:p w:rsidRPr="004D415F" w:rsidR="008E27BA" w:rsidP="009F4520" w:rsidRDefault="008E27BA" w14:paraId="319014F6"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7F80E28D"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0E803C7A"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689CD488"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639258CB" w14:textId="77777777">
      <w:pPr>
        <w:pStyle w:val="GvdeMetni"/>
        <w:ind w:left="0" w:right="63"/>
        <w:jc w:val="both"/>
        <w:rPr>
          <w:rFonts w:asciiTheme="minorHAnsi" w:hAnsiTheme="minorHAnsi" w:cstheme="minorHAnsi"/>
        </w:rPr>
      </w:pPr>
    </w:p>
    <w:p w:rsidRPr="004D415F" w:rsidR="008E27BA" w:rsidP="009F4520" w:rsidRDefault="008E27BA" w14:paraId="00655976"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4B25C50E"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12E54803" w14:textId="030584FB">
      <w:pPr>
        <w:pStyle w:val="AklamaMetni"/>
      </w:pPr>
    </w:p>
  </w:comment>
  <w:comment w:initials="A" w:author="Yazar" w:id="23">
    <w:p w:rsidRPr="004D415F" w:rsidR="008E27BA" w:rsidP="009F4520" w:rsidRDefault="008E27BA" w14:paraId="34B79694"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218750D"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7F4F198F"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189478BE"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12E8C9E6" w14:textId="77777777">
      <w:pPr>
        <w:pStyle w:val="GvdeMetni"/>
        <w:ind w:left="0" w:right="63"/>
        <w:jc w:val="both"/>
        <w:rPr>
          <w:rFonts w:asciiTheme="minorHAnsi" w:hAnsiTheme="minorHAnsi" w:cstheme="minorHAnsi"/>
        </w:rPr>
      </w:pPr>
    </w:p>
    <w:p w:rsidRPr="004D415F" w:rsidR="008E27BA" w:rsidP="009F4520" w:rsidRDefault="008E27BA" w14:paraId="07962ADD"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6F71D81"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05CB3959" w14:textId="7133A0B2">
      <w:pPr>
        <w:pStyle w:val="AklamaMetni"/>
      </w:pPr>
    </w:p>
  </w:comment>
  <w:comment w:initials="A" w:author="Yazar" w:id="25">
    <w:p w:rsidRPr="004D415F" w:rsidR="008E27BA" w:rsidP="009F4520" w:rsidRDefault="008E27BA" w14:paraId="40750F43"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5D74A70"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0F4FA75F"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7DD4A493"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61BA9D07" w14:textId="77777777">
      <w:pPr>
        <w:pStyle w:val="GvdeMetni"/>
        <w:ind w:left="0" w:right="63"/>
        <w:jc w:val="both"/>
        <w:rPr>
          <w:rFonts w:asciiTheme="minorHAnsi" w:hAnsiTheme="minorHAnsi" w:cstheme="minorHAnsi"/>
        </w:rPr>
      </w:pPr>
    </w:p>
    <w:p w:rsidRPr="004D415F" w:rsidR="008E27BA" w:rsidP="009F4520" w:rsidRDefault="008E27BA" w14:paraId="4F26F8A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51EC43D"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64A8CDC3" w14:textId="285B2543">
      <w:pPr>
        <w:pStyle w:val="AklamaMetni"/>
      </w:pPr>
    </w:p>
  </w:comment>
  <w:comment w:initials="A" w:author="Yazar" w:id="28">
    <w:p w:rsidRPr="004D415F" w:rsidR="008E27BA" w:rsidP="009F4520" w:rsidRDefault="008E27BA" w14:paraId="785B4922"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111A738"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7D48F192"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72687342"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2C1AA9AF" w14:textId="77777777">
      <w:pPr>
        <w:pStyle w:val="GvdeMetni"/>
        <w:ind w:left="0" w:right="63"/>
        <w:jc w:val="both"/>
        <w:rPr>
          <w:rFonts w:asciiTheme="minorHAnsi" w:hAnsiTheme="minorHAnsi" w:cstheme="minorHAnsi"/>
        </w:rPr>
      </w:pPr>
    </w:p>
    <w:p w:rsidRPr="004D415F" w:rsidR="008E27BA" w:rsidP="009F4520" w:rsidRDefault="008E27BA" w14:paraId="15EC580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6FA840D"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4BB151A8" w14:textId="73A8A955">
      <w:pPr>
        <w:pStyle w:val="AklamaMetni"/>
      </w:pPr>
    </w:p>
  </w:comment>
  <w:comment w:initials="A" w:author="Yazar" w:id="30">
    <w:p w:rsidRPr="004D415F" w:rsidR="008E27BA" w:rsidP="009F4520" w:rsidRDefault="008E27BA" w14:paraId="759AA6C8"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48FD2F2E"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3407E089"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D3DC608"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35E2E7B7" w14:textId="77777777">
      <w:pPr>
        <w:pStyle w:val="GvdeMetni"/>
        <w:ind w:left="0" w:right="63"/>
        <w:jc w:val="both"/>
        <w:rPr>
          <w:rFonts w:asciiTheme="minorHAnsi" w:hAnsiTheme="minorHAnsi" w:cstheme="minorHAnsi"/>
        </w:rPr>
      </w:pPr>
    </w:p>
    <w:p w:rsidRPr="004D415F" w:rsidR="008E27BA" w:rsidP="009F4520" w:rsidRDefault="008E27BA" w14:paraId="5CE023E8"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1DCE5F9D"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28750E14" w14:textId="1136C5D5">
      <w:pPr>
        <w:pStyle w:val="AklamaMetni"/>
      </w:pPr>
    </w:p>
  </w:comment>
  <w:comment w:initials="A" w:author="Yazar" w:id="32">
    <w:p w:rsidRPr="004D415F" w:rsidR="008E27BA" w:rsidP="009F4520" w:rsidRDefault="008E27BA" w14:paraId="6E4FCBCA"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64A02DE"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05CA323"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5CEB6129"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4CFB4DDE" w14:textId="77777777">
      <w:pPr>
        <w:pStyle w:val="GvdeMetni"/>
        <w:ind w:left="0" w:right="63"/>
        <w:jc w:val="both"/>
        <w:rPr>
          <w:rFonts w:asciiTheme="minorHAnsi" w:hAnsiTheme="minorHAnsi" w:cstheme="minorHAnsi"/>
        </w:rPr>
      </w:pPr>
    </w:p>
    <w:p w:rsidRPr="004D415F" w:rsidR="008E27BA" w:rsidP="009F4520" w:rsidRDefault="008E27BA" w14:paraId="5FE70DA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3E045906"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7D502DE7" w14:textId="47D81757">
      <w:pPr>
        <w:pStyle w:val="AklamaMetni"/>
      </w:pPr>
    </w:p>
  </w:comment>
  <w:comment w:initials="A" w:author="Yazar" w:id="34">
    <w:p w:rsidRPr="004D415F" w:rsidR="008E27BA" w:rsidP="009F4520" w:rsidRDefault="008E27BA" w14:paraId="4DE83407"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020DCA0"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7BCD3D1"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5216F621"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55ED3DD5" w14:textId="77777777">
      <w:pPr>
        <w:pStyle w:val="GvdeMetni"/>
        <w:ind w:left="0" w:right="63"/>
        <w:jc w:val="both"/>
        <w:rPr>
          <w:rFonts w:asciiTheme="minorHAnsi" w:hAnsiTheme="minorHAnsi" w:cstheme="minorHAnsi"/>
        </w:rPr>
      </w:pPr>
    </w:p>
    <w:p w:rsidRPr="004D415F" w:rsidR="008E27BA" w:rsidP="009F4520" w:rsidRDefault="008E27BA" w14:paraId="0969F929"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41885922"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48044E7B" w14:textId="26D052E2">
      <w:pPr>
        <w:pStyle w:val="AklamaMetni"/>
      </w:pPr>
    </w:p>
  </w:comment>
  <w:comment w:initials="A" w:author="Yazar" w:id="38">
    <w:p w:rsidRPr="004D415F" w:rsidR="008E27BA" w:rsidP="009F4520" w:rsidRDefault="008E27BA" w14:paraId="1CF9E1C8"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39577A37"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BF87189"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352881A4"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6E024791" w14:textId="77777777">
      <w:pPr>
        <w:pStyle w:val="GvdeMetni"/>
        <w:ind w:left="0" w:right="63"/>
        <w:jc w:val="both"/>
        <w:rPr>
          <w:rFonts w:asciiTheme="minorHAnsi" w:hAnsiTheme="minorHAnsi" w:cstheme="minorHAnsi"/>
        </w:rPr>
      </w:pPr>
    </w:p>
    <w:p w:rsidRPr="004D415F" w:rsidR="008E27BA" w:rsidP="009F4520" w:rsidRDefault="008E27BA" w14:paraId="68808175"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4F3420B"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2108604D" w14:textId="23395FFD">
      <w:pPr>
        <w:pStyle w:val="AklamaMetni"/>
      </w:pPr>
    </w:p>
  </w:comment>
  <w:comment w:initials="A" w:author="Yazar" w:id="40">
    <w:p w:rsidR="00AC5DDC" w:rsidRDefault="00AC5DDC" w14:paraId="140EE4F0" w14:textId="76986BFC">
      <w:pPr>
        <w:pStyle w:val="AklamaMetni"/>
      </w:pPr>
      <w:r>
        <w:rPr>
          <w:rStyle w:val="AklamaBavurusu"/>
        </w:rPr>
        <w:annotationRef/>
      </w:r>
      <w:r>
        <w:t>Memnuniyet Anket Sonuçları ile ilgili</w:t>
      </w:r>
      <w:r w:rsidR="00205B3B">
        <w:t xml:space="preserve"> “</w:t>
      </w:r>
      <w:r w:rsidRPr="00205B3B" w:rsidR="00205B3B">
        <w:t>EK-4 Enstitü</w:t>
      </w:r>
      <w:r w:rsidR="00205B3B">
        <w:t>/</w:t>
      </w:r>
      <w:r w:rsidRPr="00205B3B" w:rsidR="00205B3B">
        <w:t>Fakülte</w:t>
      </w:r>
      <w:r w:rsidR="00205B3B">
        <w:t>/</w:t>
      </w:r>
      <w:r w:rsidRPr="00205B3B" w:rsidR="00205B3B">
        <w:t>YO</w:t>
      </w:r>
      <w:r w:rsidR="00205B3B">
        <w:t>/</w:t>
      </w:r>
      <w:r w:rsidRPr="00205B3B" w:rsidR="00205B3B">
        <w:t>MYO Memnuniyet Anket Sonuçları</w:t>
      </w:r>
      <w:r w:rsidR="00824B5E">
        <w:t xml:space="preserve"> ve İyileştirme Faaliyetleri</w:t>
      </w:r>
      <w:r w:rsidR="00205B3B">
        <w:t>”</w:t>
      </w:r>
      <w:r>
        <w:t xml:space="preserve"> excel tablosunun</w:t>
      </w:r>
      <w:r w:rsidR="00205B3B">
        <w:t xml:space="preserve"> tamamı</w:t>
      </w:r>
      <w:r>
        <w:t xml:space="preserve"> doldurularak </w:t>
      </w:r>
      <w:r w:rsidRPr="00205B3B">
        <w:rPr>
          <w:b/>
          <w:bCs/>
        </w:rPr>
        <w:t>zorunlu kanıt</w:t>
      </w:r>
      <w:r>
        <w:t xml:space="preserve"> olarak eklenmesi gerekmektedir.</w:t>
      </w:r>
    </w:p>
  </w:comment>
  <w:comment w:initials="A" w:author="Yazar" w:id="44">
    <w:p w:rsidRPr="004D415F" w:rsidR="008E27BA" w:rsidP="009F4520" w:rsidRDefault="008E27BA" w14:paraId="51C07A6F"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025C492"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23F3037C"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3CD97BD9"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E70F876" w14:textId="77777777">
      <w:pPr>
        <w:pStyle w:val="GvdeMetni"/>
        <w:ind w:left="0" w:right="63"/>
        <w:jc w:val="both"/>
        <w:rPr>
          <w:rFonts w:asciiTheme="minorHAnsi" w:hAnsiTheme="minorHAnsi" w:cstheme="minorHAnsi"/>
        </w:rPr>
      </w:pPr>
    </w:p>
    <w:p w:rsidRPr="004D415F" w:rsidR="008E27BA" w:rsidP="009F4520" w:rsidRDefault="008E27BA" w14:paraId="4EF8D5C1"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3B2D35F0"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6B242507" w14:textId="507B1672">
      <w:pPr>
        <w:pStyle w:val="AklamaMetni"/>
      </w:pPr>
    </w:p>
  </w:comment>
  <w:comment w:initials="A" w:author="Yazar" w:id="45">
    <w:p w:rsidR="00205B3B" w:rsidRDefault="00205B3B" w14:paraId="5DDE93FD" w14:textId="0D9AE996">
      <w:pPr>
        <w:pStyle w:val="AklamaMetni"/>
      </w:pPr>
      <w:r>
        <w:rPr>
          <w:rStyle w:val="AklamaBavurusu"/>
        </w:rPr>
        <w:annotationRef/>
      </w:r>
      <w:r>
        <w:t xml:space="preserve">Öğrenci </w:t>
      </w:r>
      <w:r>
        <w:t>Memnuniyet Anket</w:t>
      </w:r>
      <w:r>
        <w:t>i</w:t>
      </w:r>
      <w:r>
        <w:t xml:space="preserve"> Sonuçları ile ilgili “</w:t>
      </w:r>
      <w:r w:rsidRPr="00205B3B">
        <w:t>EK-4 Enstitü</w:t>
      </w:r>
      <w:r>
        <w:t>/</w:t>
      </w:r>
      <w:r w:rsidRPr="00205B3B">
        <w:t>Fakülte</w:t>
      </w:r>
      <w:r>
        <w:t>/</w:t>
      </w:r>
      <w:r w:rsidRPr="00205B3B">
        <w:t>YO</w:t>
      </w:r>
      <w:r>
        <w:t>/</w:t>
      </w:r>
      <w:r w:rsidRPr="00205B3B">
        <w:t>MYO Memnuniyet Anket Sonuçları</w:t>
      </w:r>
      <w:r w:rsidR="00824B5E">
        <w:t xml:space="preserve"> ve İyileştirme Faaliyetleri</w:t>
      </w:r>
      <w:r>
        <w:t>” excel tablosunun</w:t>
      </w:r>
      <w:r>
        <w:t xml:space="preserve"> ilgili alanı</w:t>
      </w:r>
      <w:r>
        <w:t xml:space="preserve"> doldurularak </w:t>
      </w:r>
      <w:r w:rsidRPr="00205B3B">
        <w:rPr>
          <w:b/>
          <w:bCs/>
        </w:rPr>
        <w:t>zorunlu kanıt</w:t>
      </w:r>
      <w:r>
        <w:t xml:space="preserve"> olarak eklenmesi gerekmektedir.</w:t>
      </w:r>
    </w:p>
  </w:comment>
  <w:comment w:initials="A" w:author="Yazar" w:id="46">
    <w:p w:rsidRPr="005E589B" w:rsidR="008E27BA" w:rsidP="00B14989" w:rsidRDefault="008E27BA" w14:paraId="181D70D0" w14:textId="77777777">
      <w:pPr>
        <w:spacing w:line="276" w:lineRule="auto"/>
        <w:ind w:left="118" w:right="63"/>
        <w:jc w:val="both"/>
        <w:outlineLvl w:val="3"/>
        <w:rPr>
          <w:rFonts w:cstheme="minorHAnsi"/>
          <w:b/>
          <w:i/>
          <w:iCs/>
        </w:rPr>
      </w:pPr>
      <w:r>
        <w:rPr>
          <w:rStyle w:val="AklamaBavurusu"/>
        </w:rPr>
        <w:annotationRef/>
      </w:r>
      <w:r w:rsidRPr="005E589B">
        <w:rPr>
          <w:rFonts w:cstheme="minorHAnsi"/>
          <w:b/>
          <w:i/>
          <w:iCs/>
        </w:rPr>
        <w:t>Örnek Kanıtlar</w:t>
      </w:r>
      <w:r>
        <w:rPr>
          <w:rStyle w:val="AklamaBavurusu"/>
        </w:rPr>
        <w:annotationRef/>
      </w:r>
    </w:p>
    <w:p w:rsidRPr="005E589B" w:rsidR="008E27BA" w:rsidP="00B14989" w:rsidRDefault="008E27BA" w14:paraId="3C7D9D33" w14:textId="77777777">
      <w:pPr>
        <w:numPr>
          <w:ilvl w:val="0"/>
          <w:numId w:val="2"/>
        </w:numPr>
        <w:spacing w:line="276" w:lineRule="auto"/>
        <w:jc w:val="both"/>
        <w:outlineLvl w:val="3"/>
        <w:rPr>
          <w:rFonts w:cstheme="minorHAnsi"/>
          <w:i/>
          <w:iCs/>
        </w:rPr>
      </w:pPr>
      <w:r w:rsidRPr="005E589B">
        <w:rPr>
          <w:rFonts w:cstheme="minorHAnsi"/>
          <w:i/>
          <w:iCs/>
        </w:rPr>
        <w:t>Öğrenci geri bildirimi elde etmeye ilişkin ilke ve kurallar</w:t>
      </w:r>
    </w:p>
    <w:p w:rsidRPr="005E589B" w:rsidR="008E27BA" w:rsidP="00B14989" w:rsidRDefault="008E27BA" w14:paraId="3A048BDD" w14:textId="77777777">
      <w:pPr>
        <w:numPr>
          <w:ilvl w:val="0"/>
          <w:numId w:val="2"/>
        </w:numPr>
        <w:spacing w:line="276" w:lineRule="auto"/>
        <w:jc w:val="both"/>
        <w:outlineLvl w:val="3"/>
        <w:rPr>
          <w:rFonts w:cstheme="minorHAnsi"/>
          <w:i/>
          <w:iCs/>
        </w:rPr>
      </w:pPr>
      <w:r w:rsidRPr="005E589B">
        <w:rPr>
          <w:rFonts w:cstheme="minorHAnsi"/>
          <w:i/>
          <w:iCs/>
        </w:rPr>
        <w:t>Tanımlı öğrenci geri bildirim mekanizmalarının tür, yöntem ve çeşitliliğini gösteren kanıtlar (Uzaktan/karma eğitim dahil)</w:t>
      </w:r>
    </w:p>
    <w:p w:rsidRPr="005E589B" w:rsidR="008E27BA" w:rsidP="00B14989" w:rsidRDefault="008E27BA" w14:paraId="5B766B0F" w14:textId="77777777">
      <w:pPr>
        <w:numPr>
          <w:ilvl w:val="0"/>
          <w:numId w:val="2"/>
        </w:numPr>
        <w:spacing w:line="276" w:lineRule="auto"/>
        <w:jc w:val="both"/>
        <w:outlineLvl w:val="3"/>
        <w:rPr>
          <w:rFonts w:cstheme="minorHAnsi"/>
          <w:i/>
          <w:iCs/>
        </w:rPr>
      </w:pPr>
      <w:r w:rsidRPr="005E589B">
        <w:rPr>
          <w:rFonts w:cstheme="minorHAnsi"/>
          <w:i/>
          <w:iCs/>
        </w:rPr>
        <w:t>Öğrenci geri bildirimleri kapsamında gerçekleştirilen iyileştirmelere ilişkin uygulamalar</w:t>
      </w:r>
    </w:p>
    <w:p w:rsidRPr="005E589B" w:rsidR="008E27BA" w:rsidP="00B14989" w:rsidRDefault="008E27BA" w14:paraId="68F60D1E" w14:textId="77777777">
      <w:pPr>
        <w:numPr>
          <w:ilvl w:val="0"/>
          <w:numId w:val="2"/>
        </w:numPr>
        <w:spacing w:line="276" w:lineRule="auto"/>
        <w:jc w:val="both"/>
        <w:outlineLvl w:val="3"/>
        <w:rPr>
          <w:rFonts w:cstheme="minorHAnsi"/>
          <w:i/>
          <w:iCs/>
        </w:rPr>
      </w:pPr>
      <w:r w:rsidRPr="005E589B">
        <w:rPr>
          <w:rFonts w:cstheme="minorHAnsi"/>
          <w:i/>
          <w:iCs/>
        </w:rPr>
        <w:t>Öğrencilerin karar alma mekanizmalarına katılımı örnekleri</w:t>
      </w:r>
    </w:p>
    <w:p w:rsidRPr="005E589B" w:rsidR="008E27BA" w:rsidP="00B14989" w:rsidRDefault="008E27BA" w14:paraId="42621C9A" w14:textId="77777777">
      <w:pPr>
        <w:numPr>
          <w:ilvl w:val="0"/>
          <w:numId w:val="2"/>
        </w:numPr>
        <w:spacing w:line="276" w:lineRule="auto"/>
        <w:jc w:val="both"/>
        <w:outlineLvl w:val="3"/>
        <w:rPr>
          <w:rFonts w:cstheme="minorHAnsi"/>
          <w:i/>
          <w:iCs/>
        </w:rPr>
      </w:pPr>
      <w:r w:rsidRPr="005E589B">
        <w:rPr>
          <w:rFonts w:cstheme="minorHAnsi"/>
          <w:i/>
          <w:iCs/>
        </w:rPr>
        <w:t>Öğrenci geri bildirim mekanizmasının izlenmesi ve iyileştirilmesine yönelik kanıtlar</w:t>
      </w:r>
    </w:p>
    <w:p w:rsidRPr="005E589B" w:rsidR="008E27BA" w:rsidP="00B14989" w:rsidRDefault="008E27BA" w14:paraId="48F01E94" w14:textId="77777777">
      <w:pPr>
        <w:numPr>
          <w:ilvl w:val="0"/>
          <w:numId w:val="2"/>
        </w:numPr>
        <w:spacing w:line="276" w:lineRule="auto"/>
        <w:jc w:val="both"/>
        <w:outlineLvl w:val="3"/>
        <w:rPr>
          <w:rFonts w:cstheme="minorHAnsi"/>
          <w:i/>
          <w:iCs/>
        </w:rPr>
      </w:pPr>
      <w:r w:rsidRPr="005E589B">
        <w:rPr>
          <w:rFonts w:cstheme="minorHAnsi"/>
          <w:i/>
          <w:iCs/>
        </w:rPr>
        <w:t>Standart uygulamalar ve mevzuatın yanı sıra; birimin  ihtiyaçları doğrultusunda geliştirdiği özgün yaklaşım ve uygulamalarına ilişkin kanıtlar</w:t>
      </w:r>
    </w:p>
    <w:p w:rsidRPr="005E589B" w:rsidR="008E27BA" w:rsidP="00B14989" w:rsidRDefault="008E27BA" w14:paraId="3ED1FD6A" w14:textId="77777777">
      <w:pPr>
        <w:spacing w:line="276" w:lineRule="auto"/>
        <w:ind w:left="785"/>
        <w:outlineLvl w:val="3"/>
        <w:rPr>
          <w:rFonts w:cstheme="minorHAnsi"/>
          <w:i/>
          <w:iCs/>
          <w:color w:val="FF0000"/>
        </w:rPr>
      </w:pPr>
    </w:p>
    <w:p w:rsidR="008E27BA" w:rsidP="00B14989" w:rsidRDefault="008E27BA" w14:paraId="44B8B8EF" w14:textId="77777777">
      <w:pPr>
        <w:pStyle w:val="AklamaMetni"/>
        <w:rPr>
          <w:rFonts w:cstheme="minorHAnsi"/>
          <w:i/>
          <w:iCs/>
          <w:color w:val="FF0000"/>
        </w:rPr>
      </w:pPr>
      <w:r w:rsidRPr="005E589B">
        <w:rPr>
          <w:rFonts w:cstheme="minorHAnsi"/>
          <w:i/>
          <w:iCs/>
          <w:color w:val="FF0000"/>
        </w:rPr>
        <w:t>* 2015 AKTS Kullanıcı Kılavuzu’ndaki anahtar prensipleri taşımalıdır.</w:t>
      </w:r>
    </w:p>
    <w:p w:rsidR="002E3597" w:rsidP="00B14989" w:rsidRDefault="00824B5E" w14:paraId="7979A4E4" w14:textId="3041F6B8">
      <w:pPr>
        <w:pStyle w:val="AklamaMetni"/>
      </w:pPr>
      <w:hyperlink w:history="1" r:id="rId1">
        <w:r w:rsidRPr="006A1F5C" w:rsidR="009327C0">
          <w:rPr>
            <w:rStyle w:val="Kpr"/>
          </w:rPr>
          <w:t>http://acikerisim.gelisim.edu.tr/xmlui/bitstream/handle/11363/1644/DK.YD.03%20AKTS%20Kullan%c4%b1c%c4%b1%20K%c4%b1lavuz.pdf?sequence=1&amp;isAllowed=y</w:t>
        </w:r>
      </w:hyperlink>
      <w:r w:rsidR="009327C0">
        <w:t xml:space="preserve"> </w:t>
      </w:r>
    </w:p>
  </w:comment>
  <w:comment w:initials="A" w:author="Yazar" w:id="47">
    <w:p w:rsidRPr="004D415F" w:rsidR="008E27BA" w:rsidP="009F4520" w:rsidRDefault="008E27BA" w14:paraId="7A88FF30"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74B2BD56"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08167179"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600BF1B7"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4544F39D" w14:textId="77777777">
      <w:pPr>
        <w:pStyle w:val="GvdeMetni"/>
        <w:ind w:left="0" w:right="63"/>
        <w:jc w:val="both"/>
        <w:rPr>
          <w:rFonts w:asciiTheme="minorHAnsi" w:hAnsiTheme="minorHAnsi" w:cstheme="minorHAnsi"/>
        </w:rPr>
      </w:pPr>
    </w:p>
    <w:p w:rsidRPr="004D415F" w:rsidR="008E27BA" w:rsidP="009F4520" w:rsidRDefault="008E27BA" w14:paraId="0142AABA"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759C4921"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1D190096" w14:textId="07AE7399">
      <w:pPr>
        <w:pStyle w:val="AklamaMetni"/>
      </w:pPr>
    </w:p>
  </w:comment>
  <w:comment w:initials="A" w:author="Yazar" w:id="48">
    <w:p w:rsidR="00205B3B" w:rsidRDefault="00205B3B" w14:paraId="76E45DAF" w14:textId="1B561AA7">
      <w:pPr>
        <w:pStyle w:val="AklamaMetni"/>
      </w:pPr>
      <w:r>
        <w:rPr>
          <w:rStyle w:val="AklamaBavurusu"/>
        </w:rPr>
        <w:annotationRef/>
      </w:r>
      <w:r>
        <w:t xml:space="preserve">Mezun </w:t>
      </w:r>
      <w:r>
        <w:t>Memnuniyet Anketi Sonuçları ile ilgili “</w:t>
      </w:r>
      <w:r w:rsidRPr="00205B3B">
        <w:t>EK-4 Enstitü</w:t>
      </w:r>
      <w:r>
        <w:t>/</w:t>
      </w:r>
      <w:r w:rsidRPr="00205B3B">
        <w:t>Fakülte</w:t>
      </w:r>
      <w:r>
        <w:t>/</w:t>
      </w:r>
      <w:r w:rsidRPr="00205B3B">
        <w:t>YO</w:t>
      </w:r>
      <w:r>
        <w:t>/</w:t>
      </w:r>
      <w:r w:rsidRPr="00205B3B">
        <w:t>MYO Memnuniyet Anket Sonuçları</w:t>
      </w:r>
      <w:r w:rsidR="00824B5E">
        <w:t xml:space="preserve"> ve İyileştirme Faaliyetleri</w:t>
      </w:r>
      <w:r>
        <w:t>” excel tablosunun</w:t>
      </w:r>
      <w:r>
        <w:t xml:space="preserve"> ilgili alanı</w:t>
      </w:r>
      <w:r>
        <w:t xml:space="preserve"> doldurularak </w:t>
      </w:r>
      <w:r w:rsidRPr="00205B3B">
        <w:rPr>
          <w:b/>
          <w:bCs/>
        </w:rPr>
        <w:t>zorunlu kanıt</w:t>
      </w:r>
      <w:r>
        <w:t xml:space="preserve"> olarak eklenmesi gerekmektedir.</w:t>
      </w:r>
    </w:p>
  </w:comment>
  <w:comment w:initials="A" w:author="Yazar" w:id="49">
    <w:p w:rsidRPr="005E589B" w:rsidR="008E27BA" w:rsidP="00B14989" w:rsidRDefault="008E27BA" w14:paraId="4DA8C802" w14:textId="77777777">
      <w:pPr>
        <w:numPr>
          <w:ilvl w:val="0"/>
          <w:numId w:val="2"/>
        </w:numPr>
        <w:spacing w:line="276" w:lineRule="auto"/>
        <w:jc w:val="both"/>
        <w:outlineLvl w:val="3"/>
        <w:rPr>
          <w:rFonts w:cstheme="minorHAnsi"/>
          <w:i/>
          <w:iCs/>
        </w:rPr>
      </w:pPr>
      <w:r>
        <w:rPr>
          <w:rStyle w:val="AklamaBavurusu"/>
        </w:rPr>
        <w:annotationRef/>
      </w:r>
      <w:r w:rsidRPr="005E589B">
        <w:rPr>
          <w:rFonts w:cstheme="minorHAnsi"/>
          <w:i/>
          <w:iCs/>
        </w:rPr>
        <w:t>Mezun izleme sisteminin özellikleri</w:t>
      </w:r>
    </w:p>
    <w:p w:rsidRPr="005E589B" w:rsidR="008E27BA" w:rsidP="00B14989" w:rsidRDefault="008E27BA" w14:paraId="5F0DE21F" w14:textId="77777777">
      <w:pPr>
        <w:numPr>
          <w:ilvl w:val="0"/>
          <w:numId w:val="2"/>
        </w:numPr>
        <w:spacing w:line="276" w:lineRule="auto"/>
        <w:jc w:val="both"/>
        <w:outlineLvl w:val="3"/>
        <w:rPr>
          <w:rFonts w:cstheme="minorHAnsi"/>
          <w:i/>
          <w:iCs/>
        </w:rPr>
      </w:pPr>
      <w:r w:rsidRPr="005E589B">
        <w:rPr>
          <w:rFonts w:cstheme="minorHAnsi"/>
          <w:i/>
          <w:iCs/>
        </w:rPr>
        <w:t>Mezunların sahip olduğu yeterlilikler ve programın amaç ve hedeflerine ulaşılmasına ilişkin memnuniyet düzeyi</w:t>
      </w:r>
    </w:p>
    <w:p w:rsidRPr="005E589B" w:rsidR="008E27BA" w:rsidP="00B14989" w:rsidRDefault="008E27BA" w14:paraId="32A8A098" w14:textId="77777777">
      <w:pPr>
        <w:numPr>
          <w:ilvl w:val="0"/>
          <w:numId w:val="2"/>
        </w:numPr>
        <w:spacing w:line="276" w:lineRule="auto"/>
        <w:jc w:val="both"/>
        <w:outlineLvl w:val="3"/>
        <w:rPr>
          <w:rFonts w:cstheme="minorHAnsi"/>
          <w:i/>
          <w:iCs/>
        </w:rPr>
      </w:pPr>
      <w:r w:rsidRPr="005E589B">
        <w:rPr>
          <w:rFonts w:cstheme="minorHAnsi"/>
          <w:i/>
          <w:iCs/>
        </w:rPr>
        <w:t>Mezun izleme sistemi kapsamında programlarda gerçekleştirilen güncelleme çalışmaları</w:t>
      </w:r>
    </w:p>
    <w:p w:rsidRPr="005E589B" w:rsidR="008E27BA" w:rsidP="00B14989" w:rsidRDefault="008E27BA" w14:paraId="0A25BF30" w14:textId="77777777">
      <w:pPr>
        <w:numPr>
          <w:ilvl w:val="0"/>
          <w:numId w:val="2"/>
        </w:numPr>
        <w:spacing w:line="276" w:lineRule="auto"/>
        <w:jc w:val="both"/>
        <w:outlineLvl w:val="3"/>
        <w:rPr>
          <w:rFonts w:cstheme="minorHAnsi"/>
          <w:i/>
          <w:iCs/>
        </w:rPr>
      </w:pPr>
      <w:r w:rsidRPr="005E589B">
        <w:rPr>
          <w:rFonts w:cstheme="minorHAnsi"/>
          <w:i/>
          <w:iCs/>
        </w:rPr>
        <w:t>Standart uygulamalar ve mevzuatın yanı sıra; birimin  ihtiyaçları doğrultusunda geliştirdiği özgün yaklaşım ve uygulamalarına ilişkin kanıtlar</w:t>
      </w:r>
    </w:p>
    <w:p w:rsidR="008E27BA" w:rsidRDefault="008E27BA" w14:paraId="0BFFC1B3" w14:textId="6524515A">
      <w:pPr>
        <w:pStyle w:val="AklamaMetni"/>
      </w:pPr>
    </w:p>
  </w:comment>
  <w:comment w:initials="A" w:author="Yazar" w:id="50">
    <w:p w:rsidRPr="004D415F" w:rsidR="008E27BA" w:rsidP="009F4520" w:rsidRDefault="008E27BA" w14:paraId="54134A5F"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31904DE"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71DC70C4"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30DF1148"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8A6CE4B" w14:textId="77777777">
      <w:pPr>
        <w:pStyle w:val="GvdeMetni"/>
        <w:ind w:left="0" w:right="63"/>
        <w:jc w:val="both"/>
        <w:rPr>
          <w:rFonts w:asciiTheme="minorHAnsi" w:hAnsiTheme="minorHAnsi" w:cstheme="minorHAnsi"/>
        </w:rPr>
      </w:pPr>
    </w:p>
    <w:p w:rsidRPr="004D415F" w:rsidR="008E27BA" w:rsidP="009F4520" w:rsidRDefault="008E27BA" w14:paraId="32451CF7"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075042D"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4A95764B" w14:textId="442E0106">
      <w:pPr>
        <w:pStyle w:val="AklamaMetni"/>
      </w:pPr>
    </w:p>
  </w:comment>
  <w:comment w:initials="A" w:author="Yazar" w:id="51">
    <w:p w:rsidRPr="00681E4A" w:rsidR="008E27BA" w:rsidP="008130DD" w:rsidRDefault="008E27BA" w14:paraId="3D5A8F12" w14:textId="77777777">
      <w:pPr>
        <w:spacing w:line="276" w:lineRule="auto"/>
        <w:ind w:left="118" w:right="63"/>
        <w:jc w:val="both"/>
        <w:outlineLvl w:val="3"/>
        <w:rPr>
          <w:rFonts w:cstheme="minorHAnsi"/>
          <w:b/>
          <w:bCs/>
          <w:i/>
          <w:iCs/>
        </w:rPr>
      </w:pPr>
      <w:r>
        <w:rPr>
          <w:rStyle w:val="AklamaBavurusu"/>
        </w:rPr>
        <w:annotationRef/>
      </w:r>
      <w:r w:rsidRPr="00681E4A">
        <w:rPr>
          <w:rFonts w:cstheme="minorHAnsi"/>
          <w:b/>
          <w:bCs/>
          <w:i/>
          <w:iCs/>
        </w:rPr>
        <w:t>Örnek Kanıtlar</w:t>
      </w:r>
      <w:r>
        <w:rPr>
          <w:rStyle w:val="AklamaBavurusu"/>
        </w:rPr>
        <w:annotationRef/>
      </w:r>
    </w:p>
    <w:p w:rsidRPr="00681E4A" w:rsidR="008E27BA" w:rsidP="008130DD" w:rsidRDefault="008E27BA" w14:paraId="562F8B24" w14:textId="77777777">
      <w:pPr>
        <w:numPr>
          <w:ilvl w:val="0"/>
          <w:numId w:val="2"/>
        </w:numPr>
        <w:spacing w:line="276" w:lineRule="auto"/>
        <w:jc w:val="both"/>
        <w:outlineLvl w:val="3"/>
        <w:rPr>
          <w:rFonts w:cstheme="minorHAnsi"/>
          <w:i/>
          <w:iCs/>
        </w:rPr>
      </w:pPr>
      <w:r w:rsidRPr="00681E4A">
        <w:rPr>
          <w:rFonts w:cstheme="minorHAnsi"/>
          <w:i/>
          <w:iCs/>
        </w:rPr>
        <w:t>Uluslararasılaşma süreçlerinin yönetimi ve organizasyonel yapısı</w:t>
      </w:r>
    </w:p>
    <w:p w:rsidRPr="00681E4A" w:rsidR="008E27BA" w:rsidP="008130DD" w:rsidRDefault="008E27BA" w14:paraId="78F9C99A" w14:textId="77777777">
      <w:pPr>
        <w:numPr>
          <w:ilvl w:val="0"/>
          <w:numId w:val="2"/>
        </w:numPr>
        <w:spacing w:line="276" w:lineRule="auto"/>
        <w:jc w:val="both"/>
        <w:outlineLvl w:val="3"/>
        <w:rPr>
          <w:rFonts w:cstheme="minorHAnsi"/>
          <w:i/>
          <w:iCs/>
        </w:rPr>
      </w:pPr>
      <w:r w:rsidRPr="00681E4A">
        <w:rPr>
          <w:rFonts w:cstheme="minorHAnsi"/>
          <w:i/>
          <w:iCs/>
        </w:rPr>
        <w:t>Yönetim ve organizasyonel yapıya ilişkin izleme ve iyileştirme kanıtları</w:t>
      </w:r>
    </w:p>
    <w:p w:rsidR="008E27BA" w:rsidP="008130DD" w:rsidRDefault="008E27BA" w14:paraId="4BC4F75B" w14:textId="21B81DDF">
      <w:pPr>
        <w:numPr>
          <w:ilvl w:val="0"/>
          <w:numId w:val="2"/>
        </w:numPr>
        <w:spacing w:line="276" w:lineRule="auto"/>
        <w:jc w:val="both"/>
        <w:outlineLvl w:val="3"/>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 xml:space="preserve"> ihtiyaçları doğrultusunda geliştirdiği özgün yaklaşım ve uygulamalarına ilişkin kanıtlar</w:t>
      </w:r>
    </w:p>
  </w:comment>
  <w:comment w:initials="A" w:author="Yazar" w:id="52">
    <w:p w:rsidRPr="004D415F" w:rsidR="008E27BA" w:rsidP="009F4520" w:rsidRDefault="008E27BA" w14:paraId="3D993E70"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3AFD320B"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1E75A44B"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22C91FC"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22E947FE" w14:textId="77777777">
      <w:pPr>
        <w:pStyle w:val="GvdeMetni"/>
        <w:ind w:left="0" w:right="63"/>
        <w:jc w:val="both"/>
        <w:rPr>
          <w:rFonts w:asciiTheme="minorHAnsi" w:hAnsiTheme="minorHAnsi" w:cstheme="minorHAnsi"/>
        </w:rPr>
      </w:pPr>
    </w:p>
    <w:p w:rsidRPr="004D415F" w:rsidR="008E27BA" w:rsidP="009F4520" w:rsidRDefault="008E27BA" w14:paraId="6A7B8DC6"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0FACF1B"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33EA1261" w14:textId="50E8010B">
      <w:pPr>
        <w:pStyle w:val="AklamaMetni"/>
      </w:pPr>
    </w:p>
  </w:comment>
  <w:comment w:initials="A" w:author="Yazar" w:id="53">
    <w:p w:rsidRPr="00681E4A" w:rsidR="008E27BA" w:rsidP="008130DD" w:rsidRDefault="008E27BA" w14:paraId="60523B77" w14:textId="77777777">
      <w:pPr>
        <w:spacing w:line="276" w:lineRule="auto"/>
        <w:ind w:left="118" w:right="63"/>
        <w:jc w:val="both"/>
        <w:outlineLvl w:val="3"/>
        <w:rPr>
          <w:rFonts w:cstheme="minorHAnsi"/>
          <w:b/>
          <w:bCs/>
          <w:i/>
          <w:iCs/>
        </w:rPr>
      </w:pPr>
      <w:r>
        <w:rPr>
          <w:rStyle w:val="AklamaBavurusu"/>
        </w:rPr>
        <w:annotationRef/>
      </w:r>
      <w:r w:rsidRPr="00681E4A">
        <w:rPr>
          <w:rFonts w:cstheme="minorHAnsi"/>
          <w:b/>
          <w:bCs/>
          <w:i/>
          <w:iCs/>
        </w:rPr>
        <w:t>Örnek Kanıtlar</w:t>
      </w:r>
      <w:r>
        <w:rPr>
          <w:rStyle w:val="AklamaBavurusu"/>
        </w:rPr>
        <w:annotationRef/>
      </w:r>
    </w:p>
    <w:p w:rsidRPr="00681E4A" w:rsidR="008E27BA" w:rsidP="008130DD" w:rsidRDefault="008E27BA" w14:paraId="4DC01D2B" w14:textId="77777777">
      <w:pPr>
        <w:numPr>
          <w:ilvl w:val="0"/>
          <w:numId w:val="2"/>
        </w:numPr>
        <w:spacing w:line="276" w:lineRule="auto"/>
        <w:jc w:val="both"/>
        <w:outlineLvl w:val="3"/>
        <w:rPr>
          <w:rFonts w:cstheme="minorHAnsi"/>
          <w:i/>
          <w:iCs/>
        </w:rPr>
      </w:pPr>
      <w:r w:rsidRPr="00681E4A">
        <w:rPr>
          <w:rFonts w:cstheme="minorHAnsi"/>
          <w:i/>
          <w:iCs/>
        </w:rPr>
        <w:t>Uluslararası çalışmalar için ayrılan kaynaklarının yönetimine ilişkin belgeler (Erasmus vb. bütçelerin kulanım oranı, AB proje bütçelerinin yönetimi ve ikili protokoller kapsamında gerçekleşen kaynakların yönetimine ilişkin belgeler gibi)</w:t>
      </w:r>
    </w:p>
    <w:p w:rsidRPr="00681E4A" w:rsidR="008E27BA" w:rsidP="008130DD" w:rsidRDefault="008E27BA" w14:paraId="5E2BEBC3" w14:textId="77777777">
      <w:pPr>
        <w:numPr>
          <w:ilvl w:val="0"/>
          <w:numId w:val="2"/>
        </w:numPr>
        <w:spacing w:line="276" w:lineRule="auto"/>
        <w:jc w:val="both"/>
        <w:outlineLvl w:val="3"/>
        <w:rPr>
          <w:rFonts w:cstheme="minorHAnsi"/>
          <w:i/>
          <w:iCs/>
        </w:rPr>
      </w:pPr>
      <w:r w:rsidRPr="00681E4A">
        <w:rPr>
          <w:rFonts w:cstheme="minorHAnsi"/>
          <w:i/>
          <w:iCs/>
        </w:rPr>
        <w:t>Uluslararasılaşma kaynakların dağılımının izlenmesi ve iyileştirilmesine ilişkin kanıtlar</w:t>
      </w:r>
    </w:p>
    <w:p w:rsidR="008E27BA" w:rsidP="008130DD" w:rsidRDefault="008E27BA" w14:paraId="2EBA28CD" w14:textId="56007C51">
      <w:pPr>
        <w:pStyle w:val="AklamaMetni"/>
        <w:numPr>
          <w:ilvl w:val="0"/>
          <w:numId w:val="2"/>
        </w:numPr>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 xml:space="preserve"> ihtiyaçları doğrultusunda geliştirdiği özgün yaklaşım ve uygulamalarına ilişkin kanıtlar</w:t>
      </w:r>
    </w:p>
  </w:comment>
  <w:comment w:initials="A" w:author="Yazar" w:id="54">
    <w:p w:rsidRPr="004D415F" w:rsidR="008E27BA" w:rsidP="009F4520" w:rsidRDefault="008E27BA" w14:paraId="45F2B844"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B93DC67"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427B0AC6"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05591FFB"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472C8FB0" w14:textId="77777777">
      <w:pPr>
        <w:pStyle w:val="GvdeMetni"/>
        <w:ind w:left="0" w:right="63"/>
        <w:jc w:val="both"/>
        <w:rPr>
          <w:rFonts w:asciiTheme="minorHAnsi" w:hAnsiTheme="minorHAnsi" w:cstheme="minorHAnsi"/>
        </w:rPr>
      </w:pPr>
    </w:p>
    <w:p w:rsidRPr="004D415F" w:rsidR="008E27BA" w:rsidP="009F4520" w:rsidRDefault="008E27BA" w14:paraId="139132E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445B555C"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6F7CF2B6" w14:textId="7EE68B27">
      <w:pPr>
        <w:pStyle w:val="AklamaMetni"/>
      </w:pPr>
    </w:p>
  </w:comment>
  <w:comment w:initials="A" w:author="Yazar" w:id="55">
    <w:p w:rsidRPr="00681E4A" w:rsidR="008E27BA" w:rsidP="008130DD" w:rsidRDefault="008E27BA" w14:paraId="6114EE6C" w14:textId="77777777">
      <w:pPr>
        <w:spacing w:line="276" w:lineRule="auto"/>
        <w:ind w:left="118" w:right="63"/>
        <w:jc w:val="both"/>
        <w:outlineLvl w:val="3"/>
        <w:rPr>
          <w:rFonts w:cstheme="minorHAnsi"/>
          <w:b/>
          <w:bCs/>
          <w:i/>
          <w:iCs/>
        </w:rPr>
      </w:pPr>
      <w:r>
        <w:rPr>
          <w:rStyle w:val="AklamaBavurusu"/>
        </w:rPr>
        <w:annotationRef/>
      </w:r>
      <w:r w:rsidRPr="00681E4A">
        <w:rPr>
          <w:rFonts w:cstheme="minorHAnsi"/>
          <w:b/>
          <w:bCs/>
          <w:i/>
          <w:iCs/>
        </w:rPr>
        <w:t>Örnek Kanıtlar</w:t>
      </w:r>
      <w:r>
        <w:rPr>
          <w:rStyle w:val="AklamaBavurusu"/>
        </w:rPr>
        <w:annotationRef/>
      </w:r>
    </w:p>
    <w:p w:rsidRPr="00681E4A" w:rsidR="008E27BA" w:rsidP="008130DD" w:rsidRDefault="008E27BA" w14:paraId="7B0B82AB" w14:textId="77777777">
      <w:pPr>
        <w:numPr>
          <w:ilvl w:val="0"/>
          <w:numId w:val="2"/>
        </w:numPr>
        <w:spacing w:line="276" w:lineRule="auto"/>
        <w:jc w:val="both"/>
        <w:outlineLvl w:val="3"/>
        <w:rPr>
          <w:rFonts w:cstheme="minorHAnsi"/>
          <w:i/>
          <w:iCs/>
        </w:rPr>
      </w:pPr>
      <w:r w:rsidRPr="00681E4A">
        <w:rPr>
          <w:rFonts w:cstheme="minorHAnsi"/>
          <w:i/>
          <w:iCs/>
        </w:rPr>
        <w:t>Uluslararasılaşma faaliyetleri</w:t>
      </w:r>
    </w:p>
    <w:p w:rsidRPr="00681E4A" w:rsidR="008E27BA" w:rsidP="008130DD" w:rsidRDefault="008E27BA" w14:paraId="03A0C75F" w14:textId="77777777">
      <w:pPr>
        <w:numPr>
          <w:ilvl w:val="0"/>
          <w:numId w:val="2"/>
        </w:numPr>
        <w:spacing w:line="276" w:lineRule="auto"/>
        <w:jc w:val="both"/>
        <w:outlineLvl w:val="3"/>
        <w:rPr>
          <w:rFonts w:cstheme="minorHAnsi"/>
          <w:i/>
          <w:iCs/>
        </w:rPr>
      </w:pPr>
      <w:r>
        <w:rPr>
          <w:rFonts w:cstheme="minorHAnsi"/>
          <w:i/>
          <w:iCs/>
        </w:rPr>
        <w:t>Birimin</w:t>
      </w:r>
      <w:r w:rsidRPr="00681E4A">
        <w:rPr>
          <w:rFonts w:cstheme="minorHAnsi"/>
          <w:i/>
          <w:iCs/>
        </w:rPr>
        <w:t xml:space="preserve"> uluslararasılaşma performansını izlemek üzere kullandığı göstergeler</w:t>
      </w:r>
    </w:p>
    <w:p w:rsidRPr="00681E4A" w:rsidR="008E27BA" w:rsidP="008130DD" w:rsidRDefault="008E27BA" w14:paraId="4A0D34B1" w14:textId="77777777">
      <w:pPr>
        <w:numPr>
          <w:ilvl w:val="0"/>
          <w:numId w:val="2"/>
        </w:numPr>
        <w:spacing w:line="276" w:lineRule="auto"/>
        <w:jc w:val="both"/>
        <w:outlineLvl w:val="3"/>
        <w:rPr>
          <w:rFonts w:cstheme="minorHAnsi"/>
          <w:i/>
          <w:iCs/>
        </w:rPr>
      </w:pPr>
      <w:r w:rsidRPr="00681E4A">
        <w:rPr>
          <w:rFonts w:cstheme="minorHAnsi"/>
          <w:i/>
          <w:iCs/>
        </w:rPr>
        <w:t>Uluslararasılaşma hedeflerine ulaşılıp ulaşılmadığını izlemek üzere oluşturulan mekanizmalar</w:t>
      </w:r>
    </w:p>
    <w:p w:rsidRPr="00681E4A" w:rsidR="008E27BA" w:rsidP="008130DD" w:rsidRDefault="008E27BA" w14:paraId="77AB5871" w14:textId="77777777">
      <w:pPr>
        <w:numPr>
          <w:ilvl w:val="0"/>
          <w:numId w:val="2"/>
        </w:numPr>
        <w:spacing w:line="276" w:lineRule="auto"/>
        <w:jc w:val="both"/>
        <w:outlineLvl w:val="3"/>
        <w:rPr>
          <w:rFonts w:cstheme="minorHAnsi"/>
          <w:i/>
          <w:iCs/>
        </w:rPr>
      </w:pPr>
      <w:r w:rsidRPr="00681E4A">
        <w:rPr>
          <w:rFonts w:cstheme="minorHAnsi"/>
          <w:i/>
          <w:iCs/>
        </w:rPr>
        <w:t>Uluslararasılaşma süreçlerine ilişkin yıllık öz değerlendirme raporları ve iyileştirme çalışmaları</w:t>
      </w:r>
    </w:p>
    <w:p w:rsidR="008E27BA" w:rsidP="008130DD" w:rsidRDefault="008E27BA" w14:paraId="59B78BBB" w14:textId="036CE7B5">
      <w:pPr>
        <w:pStyle w:val="AklamaMetni"/>
        <w:numPr>
          <w:ilvl w:val="0"/>
          <w:numId w:val="2"/>
        </w:numPr>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 xml:space="preserve"> ihtiyaçları doğrultusunda geliştirdiği özgün yaklaşım ve uygulamalarına ilişkin kanıtlar</w:t>
      </w:r>
    </w:p>
  </w:comment>
  <w:comment w:initials="A" w:author="Yazar" w:id="57">
    <w:p w:rsidRPr="004D415F" w:rsidR="008E27BA" w:rsidP="009F4520" w:rsidRDefault="008E27BA" w14:paraId="0E739817"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39E669A"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ED2D6EB"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98BDF52"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60320A1" w14:textId="77777777">
      <w:pPr>
        <w:pStyle w:val="GvdeMetni"/>
        <w:ind w:left="0" w:right="63"/>
        <w:jc w:val="both"/>
        <w:rPr>
          <w:rFonts w:asciiTheme="minorHAnsi" w:hAnsiTheme="minorHAnsi" w:cstheme="minorHAnsi"/>
        </w:rPr>
      </w:pPr>
    </w:p>
    <w:p w:rsidRPr="004D415F" w:rsidR="008E27BA" w:rsidP="009F4520" w:rsidRDefault="008E27BA" w14:paraId="7107CA81"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52F0A72E"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6D75441C" w14:textId="754A7456">
      <w:pPr>
        <w:pStyle w:val="AklamaMetni"/>
      </w:pPr>
    </w:p>
  </w:comment>
  <w:comment w:initials="A" w:author="Yazar" w:id="58">
    <w:p w:rsidRPr="00681E4A" w:rsidR="008E27BA" w:rsidP="008D5307" w:rsidRDefault="008E27BA" w14:paraId="7171533B" w14:textId="77777777">
      <w:pPr>
        <w:spacing w:line="276" w:lineRule="auto"/>
        <w:ind w:left="118" w:right="63"/>
        <w:jc w:val="both"/>
        <w:outlineLvl w:val="3"/>
        <w:rPr>
          <w:rFonts w:cstheme="minorHAnsi"/>
          <w:b/>
          <w:i/>
          <w:iCs/>
          <w:sz w:val="20"/>
          <w:szCs w:val="20"/>
        </w:rPr>
      </w:pPr>
      <w:r>
        <w:rPr>
          <w:rStyle w:val="AklamaBavurusu"/>
        </w:rPr>
        <w:annotationRef/>
      </w:r>
      <w:r w:rsidRPr="00681E4A">
        <w:rPr>
          <w:rFonts w:cstheme="minorHAnsi"/>
          <w:b/>
          <w:i/>
          <w:iCs/>
          <w:sz w:val="20"/>
          <w:szCs w:val="20"/>
        </w:rPr>
        <w:t>Örnek Kanıtlar</w:t>
      </w:r>
      <w:r>
        <w:rPr>
          <w:rStyle w:val="AklamaBavurusu"/>
        </w:rPr>
        <w:annotationRef/>
      </w:r>
    </w:p>
    <w:p w:rsidRPr="00681E4A" w:rsidR="008E27BA" w:rsidP="008D5307" w:rsidRDefault="008E27BA" w14:paraId="2392ECA8" w14:textId="77777777">
      <w:pPr>
        <w:numPr>
          <w:ilvl w:val="0"/>
          <w:numId w:val="2"/>
        </w:numPr>
        <w:spacing w:line="276" w:lineRule="auto"/>
        <w:jc w:val="both"/>
        <w:outlineLvl w:val="3"/>
        <w:rPr>
          <w:rFonts w:cstheme="minorHAnsi"/>
          <w:i/>
          <w:iCs/>
          <w:sz w:val="20"/>
          <w:szCs w:val="20"/>
        </w:rPr>
      </w:pPr>
      <w:r w:rsidRPr="00681E4A">
        <w:rPr>
          <w:rFonts w:cstheme="minorHAnsi"/>
          <w:i/>
          <w:iCs/>
          <w:sz w:val="20"/>
          <w:szCs w:val="20"/>
        </w:rPr>
        <w:t>Program tasarımı ve onayı için kullanılan tanımlı süreçler (Eğitim politikasıyla uyumu, el kitabı, kılavuz, usul ve esas vb.)</w:t>
      </w:r>
    </w:p>
    <w:p w:rsidRPr="00681E4A" w:rsidR="008E27BA" w:rsidP="008D5307" w:rsidRDefault="008E27BA" w14:paraId="568DA400" w14:textId="77777777">
      <w:pPr>
        <w:numPr>
          <w:ilvl w:val="0"/>
          <w:numId w:val="2"/>
        </w:numPr>
        <w:spacing w:line="276" w:lineRule="auto"/>
        <w:jc w:val="both"/>
        <w:outlineLvl w:val="3"/>
        <w:rPr>
          <w:rFonts w:cstheme="minorHAnsi"/>
          <w:i/>
          <w:iCs/>
          <w:sz w:val="20"/>
          <w:szCs w:val="20"/>
        </w:rPr>
      </w:pPr>
      <w:r w:rsidRPr="00681E4A">
        <w:rPr>
          <w:rFonts w:cstheme="minorHAnsi"/>
          <w:i/>
          <w:iCs/>
          <w:sz w:val="20"/>
          <w:szCs w:val="20"/>
        </w:rPr>
        <w:t>Program tasarımı ve onayı süreçlerinin yönetsel ve organizasyonel yapısı (Komisyonlar, süreç sorumluları, süreç akışı vb.)</w:t>
      </w:r>
    </w:p>
    <w:p w:rsidRPr="00681E4A" w:rsidR="008E27BA" w:rsidP="008D5307" w:rsidRDefault="008E27BA" w14:paraId="12D96BF8" w14:textId="77777777">
      <w:pPr>
        <w:numPr>
          <w:ilvl w:val="0"/>
          <w:numId w:val="2"/>
        </w:numPr>
        <w:spacing w:line="276" w:lineRule="auto"/>
        <w:jc w:val="both"/>
        <w:outlineLvl w:val="3"/>
        <w:rPr>
          <w:rFonts w:cstheme="minorHAnsi"/>
          <w:i/>
          <w:iCs/>
          <w:sz w:val="20"/>
          <w:szCs w:val="20"/>
        </w:rPr>
      </w:pPr>
      <w:r w:rsidRPr="00681E4A">
        <w:rPr>
          <w:rFonts w:cstheme="minorHAnsi"/>
          <w:i/>
          <w:iCs/>
          <w:sz w:val="20"/>
          <w:szCs w:val="20"/>
        </w:rPr>
        <w:t>Program amaç ve çıktılarının TYYÇ ile uyumunu gösteren kanıtlar</w:t>
      </w:r>
    </w:p>
    <w:p w:rsidRPr="00681E4A" w:rsidR="008E27BA" w:rsidP="008D5307" w:rsidRDefault="008E27BA" w14:paraId="3A0FC603" w14:textId="77777777">
      <w:pPr>
        <w:numPr>
          <w:ilvl w:val="0"/>
          <w:numId w:val="2"/>
        </w:numPr>
        <w:spacing w:line="276" w:lineRule="auto"/>
        <w:jc w:val="both"/>
        <w:outlineLvl w:val="3"/>
        <w:rPr>
          <w:rFonts w:cstheme="minorHAnsi"/>
          <w:i/>
          <w:iCs/>
          <w:sz w:val="20"/>
          <w:szCs w:val="20"/>
        </w:rPr>
      </w:pPr>
      <w:r w:rsidRPr="00681E4A">
        <w:rPr>
          <w:rFonts w:cstheme="minorHAnsi"/>
          <w:i/>
          <w:iCs/>
          <w:sz w:val="20"/>
          <w:szCs w:val="20"/>
        </w:rPr>
        <w:t>Uzaktan-karma program tasarımında bölüm/alan bazlı uygulama çeşitliliğine ilişkin kanıtlar (bölümlerin farklı uzaktan eğitim taleplerinin dikkate alındığına ilişkin kanıtlar vb.)</w:t>
      </w:r>
    </w:p>
    <w:p w:rsidRPr="00681E4A" w:rsidR="008E27BA" w:rsidP="008D5307" w:rsidRDefault="008E27BA" w14:paraId="0A2C2E6B" w14:textId="77777777">
      <w:pPr>
        <w:numPr>
          <w:ilvl w:val="0"/>
          <w:numId w:val="2"/>
        </w:numPr>
        <w:spacing w:line="276" w:lineRule="auto"/>
        <w:jc w:val="both"/>
        <w:outlineLvl w:val="3"/>
        <w:rPr>
          <w:rFonts w:cstheme="minorHAnsi"/>
          <w:i/>
          <w:iCs/>
          <w:sz w:val="20"/>
          <w:szCs w:val="20"/>
        </w:rPr>
      </w:pPr>
      <w:r w:rsidRPr="00681E4A">
        <w:rPr>
          <w:rFonts w:cstheme="minorHAnsi"/>
          <w:i/>
          <w:iCs/>
          <w:sz w:val="20"/>
          <w:szCs w:val="20"/>
        </w:rPr>
        <w:t>Program tasarım süreçlerine paydaş katılımını gösteren kanıtlar</w:t>
      </w:r>
    </w:p>
    <w:p w:rsidRPr="00681E4A" w:rsidR="008E27BA" w:rsidP="008D5307" w:rsidRDefault="008E27BA" w14:paraId="5BFD83BB" w14:textId="77777777">
      <w:pPr>
        <w:numPr>
          <w:ilvl w:val="0"/>
          <w:numId w:val="2"/>
        </w:numPr>
        <w:spacing w:line="276" w:lineRule="auto"/>
        <w:jc w:val="both"/>
        <w:outlineLvl w:val="3"/>
        <w:rPr>
          <w:rFonts w:cstheme="minorHAnsi"/>
          <w:i/>
          <w:iCs/>
          <w:sz w:val="20"/>
          <w:szCs w:val="20"/>
        </w:rPr>
      </w:pPr>
      <w:r w:rsidRPr="00681E4A">
        <w:rPr>
          <w:rFonts w:cstheme="minorHAnsi"/>
          <w:i/>
          <w:iCs/>
          <w:sz w:val="20"/>
          <w:szCs w:val="20"/>
        </w:rPr>
        <w:t>Programların tasarım ve onay sürecinin izlendiği ve iyileştirildiğine ilişkin kanıtlar</w:t>
      </w:r>
    </w:p>
    <w:p w:rsidR="008E27BA" w:rsidP="008D5307" w:rsidRDefault="008E27BA" w14:paraId="7FF94EE6" w14:textId="27B37401">
      <w:pPr>
        <w:pStyle w:val="AklamaMetni"/>
        <w:numPr>
          <w:ilvl w:val="0"/>
          <w:numId w:val="2"/>
        </w:numPr>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 xml:space="preserve"> ihtiyaçları doğrultusunda geliştirdiği özgün yaklaşım ve uygulamalarına ilişkin kanıtlar</w:t>
      </w:r>
    </w:p>
  </w:comment>
  <w:comment w:initials="A" w:author="Yazar" w:id="59">
    <w:p w:rsidRPr="004D415F" w:rsidR="008E27BA" w:rsidP="009F4520" w:rsidRDefault="008E27BA" w14:paraId="44E47943"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C0CCF84"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281BC10"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618AC19"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1B8EFF58" w14:textId="77777777">
      <w:pPr>
        <w:pStyle w:val="GvdeMetni"/>
        <w:ind w:left="0" w:right="63"/>
        <w:jc w:val="both"/>
        <w:rPr>
          <w:rFonts w:asciiTheme="minorHAnsi" w:hAnsiTheme="minorHAnsi" w:cstheme="minorHAnsi"/>
        </w:rPr>
      </w:pPr>
    </w:p>
    <w:p w:rsidRPr="004D415F" w:rsidR="008E27BA" w:rsidP="009F4520" w:rsidRDefault="008E27BA" w14:paraId="57E698A7"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447B15A9"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445E0546" w14:textId="40FAC9D0">
      <w:pPr>
        <w:pStyle w:val="AklamaMetni"/>
      </w:pPr>
    </w:p>
  </w:comment>
  <w:comment w:initials="A" w:author="Yazar" w:id="60">
    <w:p w:rsidRPr="00681E4A" w:rsidR="008E27BA" w:rsidP="008D5307" w:rsidRDefault="008E27BA" w14:paraId="363F04C9"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8D5307" w:rsidRDefault="008E27BA" w14:paraId="2AA75CD3" w14:textId="77777777">
      <w:pPr>
        <w:numPr>
          <w:ilvl w:val="0"/>
          <w:numId w:val="2"/>
        </w:numPr>
        <w:spacing w:line="276" w:lineRule="auto"/>
        <w:jc w:val="both"/>
        <w:outlineLvl w:val="3"/>
        <w:rPr>
          <w:rFonts w:cstheme="minorHAnsi"/>
          <w:i/>
          <w:iCs/>
        </w:rPr>
      </w:pPr>
      <w:r w:rsidRPr="00681E4A">
        <w:rPr>
          <w:rFonts w:cstheme="minorHAnsi"/>
          <w:i/>
          <w:iCs/>
        </w:rPr>
        <w:t>Ders dağılımına ilişkin ilke ve yöntemler ile buna ilişkin kanıtlar</w:t>
      </w:r>
    </w:p>
    <w:p w:rsidRPr="00681E4A" w:rsidR="008E27BA" w:rsidP="008D5307" w:rsidRDefault="008E27BA" w14:paraId="71A0E144" w14:textId="77777777">
      <w:pPr>
        <w:numPr>
          <w:ilvl w:val="0"/>
          <w:numId w:val="2"/>
        </w:numPr>
        <w:spacing w:line="276" w:lineRule="auto"/>
        <w:jc w:val="both"/>
        <w:outlineLvl w:val="3"/>
        <w:rPr>
          <w:rFonts w:cstheme="minorHAnsi"/>
          <w:i/>
          <w:iCs/>
        </w:rPr>
      </w:pPr>
      <w:r w:rsidRPr="00681E4A">
        <w:rPr>
          <w:rFonts w:cstheme="minorHAnsi"/>
          <w:i/>
          <w:iCs/>
        </w:rPr>
        <w:t>İlan edilmiş ders bilgi paketlerinde ders dağılım dengesinin gözetildiğine ilişkin kanıtlar</w:t>
      </w:r>
    </w:p>
    <w:p w:rsidRPr="00681E4A" w:rsidR="008E27BA" w:rsidP="008D5307" w:rsidRDefault="008E27BA" w14:paraId="43EEED02" w14:textId="77777777">
      <w:pPr>
        <w:numPr>
          <w:ilvl w:val="0"/>
          <w:numId w:val="2"/>
        </w:numPr>
        <w:spacing w:line="276" w:lineRule="auto"/>
        <w:jc w:val="both"/>
        <w:outlineLvl w:val="3"/>
        <w:rPr>
          <w:rFonts w:cstheme="minorHAnsi"/>
          <w:i/>
          <w:iCs/>
        </w:rPr>
      </w:pPr>
      <w:r w:rsidRPr="00681E4A">
        <w:rPr>
          <w:rFonts w:cstheme="minorHAnsi"/>
          <w:i/>
          <w:iCs/>
        </w:rPr>
        <w:t>Eğitim komisyonu kararı, senato kararları vb</w:t>
      </w:r>
    </w:p>
    <w:p w:rsidRPr="00681E4A" w:rsidR="008E27BA" w:rsidP="008D5307" w:rsidRDefault="008E27BA" w14:paraId="40073095" w14:textId="77777777">
      <w:pPr>
        <w:numPr>
          <w:ilvl w:val="0"/>
          <w:numId w:val="2"/>
        </w:numPr>
        <w:spacing w:line="276" w:lineRule="auto"/>
        <w:jc w:val="both"/>
        <w:outlineLvl w:val="3"/>
        <w:rPr>
          <w:rFonts w:cstheme="minorHAnsi"/>
          <w:i/>
          <w:iCs/>
        </w:rPr>
      </w:pPr>
      <w:r w:rsidRPr="00681E4A">
        <w:rPr>
          <w:rFonts w:cstheme="minorHAnsi"/>
          <w:i/>
          <w:iCs/>
        </w:rPr>
        <w:t>Ders dağılım dengesinin izlenmesine ve iyileştirilmesine ilişkin kanıtlar</w:t>
      </w:r>
    </w:p>
    <w:p w:rsidR="008E27BA" w:rsidP="008D5307" w:rsidRDefault="008E27BA" w14:paraId="77344D6C" w14:textId="6EDF8936">
      <w:pPr>
        <w:pStyle w:val="AklamaMetni"/>
        <w:numPr>
          <w:ilvl w:val="0"/>
          <w:numId w:val="2"/>
        </w:numPr>
      </w:pPr>
      <w:r w:rsidRPr="00681E4A">
        <w:rPr>
          <w:rFonts w:cstheme="minorHAnsi"/>
          <w:i/>
          <w:sz w:val="22"/>
          <w:szCs w:val="22"/>
        </w:rPr>
        <w:t xml:space="preserve">Standart uygulamalar ve mevzuatın yanı sıra; </w:t>
      </w:r>
      <w:r>
        <w:rPr>
          <w:rFonts w:cstheme="minorHAnsi"/>
          <w:i/>
          <w:sz w:val="22"/>
          <w:szCs w:val="22"/>
        </w:rPr>
        <w:t xml:space="preserve">birimin </w:t>
      </w:r>
      <w:r w:rsidRPr="00681E4A">
        <w:rPr>
          <w:rFonts w:cstheme="minorHAnsi"/>
          <w:i/>
          <w:sz w:val="22"/>
          <w:szCs w:val="22"/>
        </w:rPr>
        <w:t xml:space="preserve"> ihtiyaçları doğrultusunda geliştirdiği özgün yaklaşım ve uygulamalarına ilişkin kanıtlar</w:t>
      </w:r>
    </w:p>
  </w:comment>
  <w:comment w:initials="A" w:author="Yazar" w:id="61">
    <w:p w:rsidRPr="004D415F" w:rsidR="008E27BA" w:rsidP="009F4520" w:rsidRDefault="008E27BA" w14:paraId="03AD10C3"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2168ADDB"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47E27A0F"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56716093"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5692BA0C" w14:textId="77777777">
      <w:pPr>
        <w:pStyle w:val="GvdeMetni"/>
        <w:ind w:left="0" w:right="63"/>
        <w:jc w:val="both"/>
        <w:rPr>
          <w:rFonts w:asciiTheme="minorHAnsi" w:hAnsiTheme="minorHAnsi" w:cstheme="minorHAnsi"/>
        </w:rPr>
      </w:pPr>
    </w:p>
    <w:p w:rsidRPr="004D415F" w:rsidR="008E27BA" w:rsidP="009F4520" w:rsidRDefault="008E27BA" w14:paraId="55F8459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3093570D"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701D0D19" w14:textId="1F7F5E59">
      <w:pPr>
        <w:pStyle w:val="AklamaMetni"/>
      </w:pPr>
    </w:p>
  </w:comment>
  <w:comment w:initials="A" w:author="Yazar" w:id="62">
    <w:p w:rsidRPr="00681E4A" w:rsidR="008E27BA" w:rsidP="008A5AB2" w:rsidRDefault="008E27BA" w14:paraId="473FA9CC"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8A5AB2" w:rsidRDefault="008E27BA" w14:paraId="7061C69B" w14:textId="77777777">
      <w:pPr>
        <w:numPr>
          <w:ilvl w:val="0"/>
          <w:numId w:val="3"/>
        </w:numPr>
        <w:spacing w:line="276" w:lineRule="auto"/>
        <w:jc w:val="both"/>
        <w:outlineLvl w:val="3"/>
        <w:rPr>
          <w:rFonts w:cstheme="minorHAnsi"/>
          <w:i/>
          <w:iCs/>
        </w:rPr>
      </w:pPr>
      <w:r w:rsidRPr="00681E4A">
        <w:rPr>
          <w:rFonts w:cstheme="minorHAnsi"/>
          <w:i/>
          <w:iCs/>
        </w:rPr>
        <w:t>Program çıktıları ve ders kazanımlarının ilişkilendirilmesi</w:t>
      </w:r>
    </w:p>
    <w:p w:rsidRPr="00681E4A" w:rsidR="008E27BA" w:rsidP="008A5AB2" w:rsidRDefault="008E27BA" w14:paraId="720D1DCB" w14:textId="77777777">
      <w:pPr>
        <w:numPr>
          <w:ilvl w:val="0"/>
          <w:numId w:val="3"/>
        </w:numPr>
        <w:spacing w:line="276" w:lineRule="auto"/>
        <w:jc w:val="both"/>
        <w:outlineLvl w:val="3"/>
        <w:rPr>
          <w:rFonts w:cstheme="minorHAnsi"/>
          <w:i/>
          <w:iCs/>
        </w:rPr>
      </w:pPr>
      <w:r w:rsidRPr="00681E4A">
        <w:rPr>
          <w:rFonts w:cstheme="minorHAnsi"/>
          <w:i/>
          <w:iCs/>
        </w:rPr>
        <w:t>Program dışından alınan derslerin (örgün veya uzaktan) program çıktılarıyla uyumunu gösteren kanıtlar</w:t>
      </w:r>
    </w:p>
    <w:p w:rsidRPr="00681E4A" w:rsidR="008E27BA" w:rsidP="008A5AB2" w:rsidRDefault="008E27BA" w14:paraId="7C3CEDC0" w14:textId="77777777">
      <w:pPr>
        <w:numPr>
          <w:ilvl w:val="0"/>
          <w:numId w:val="3"/>
        </w:numPr>
        <w:spacing w:line="276" w:lineRule="auto"/>
        <w:jc w:val="both"/>
        <w:outlineLvl w:val="3"/>
        <w:rPr>
          <w:rFonts w:cstheme="minorHAnsi"/>
          <w:i/>
          <w:iCs/>
        </w:rPr>
      </w:pPr>
      <w:r w:rsidRPr="00681E4A">
        <w:rPr>
          <w:rFonts w:cstheme="minorHAnsi"/>
          <w:i/>
          <w:iCs/>
        </w:rPr>
        <w:t>Ders kazanımların program çıktılarıyla uyumunun izlenmesine ve iyileştirilmesine ilişkin kanıtlar</w:t>
      </w:r>
    </w:p>
    <w:p w:rsidR="008E27BA" w:rsidP="008A5AB2" w:rsidRDefault="008E27BA" w14:paraId="412425C1" w14:textId="4879EC70">
      <w:pPr>
        <w:pStyle w:val="AklamaMetni"/>
        <w:numPr>
          <w:ilvl w:val="0"/>
          <w:numId w:val="3"/>
        </w:numPr>
      </w:pPr>
      <w:r w:rsidRPr="00681E4A">
        <w:rPr>
          <w:rFonts w:cstheme="minorHAnsi"/>
          <w:i/>
          <w:iCs/>
          <w:sz w:val="22"/>
          <w:szCs w:val="22"/>
        </w:rPr>
        <w:t xml:space="preserve">Standart uygulamalar ve mevzuatın yanı sıra; </w:t>
      </w:r>
      <w:r>
        <w:rPr>
          <w:rFonts w:cstheme="minorHAnsi"/>
          <w:i/>
          <w:iCs/>
          <w:sz w:val="22"/>
          <w:szCs w:val="22"/>
        </w:rPr>
        <w:t xml:space="preserve">birimin </w:t>
      </w:r>
      <w:r w:rsidRPr="00681E4A">
        <w:rPr>
          <w:rFonts w:cstheme="minorHAnsi"/>
          <w:i/>
          <w:iCs/>
          <w:sz w:val="22"/>
          <w:szCs w:val="22"/>
        </w:rPr>
        <w:t xml:space="preserve"> ihtiyaçları doğrultusunda geliştirdiği özgün yaklaşım ve uygulamalarına ilişkin kanıtlar</w:t>
      </w:r>
    </w:p>
  </w:comment>
  <w:comment w:initials="A" w:author="Yazar" w:id="63">
    <w:p w:rsidRPr="004D415F" w:rsidR="008E27BA" w:rsidP="009F4520" w:rsidRDefault="008E27BA" w14:paraId="27561833"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2CEB29EE"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54B45B4A"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61EF8D5"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0D3CB9C8" w14:textId="77777777">
      <w:pPr>
        <w:pStyle w:val="GvdeMetni"/>
        <w:ind w:left="0" w:right="63"/>
        <w:jc w:val="both"/>
        <w:rPr>
          <w:rFonts w:asciiTheme="minorHAnsi" w:hAnsiTheme="minorHAnsi" w:cstheme="minorHAnsi"/>
        </w:rPr>
      </w:pPr>
    </w:p>
    <w:p w:rsidRPr="004D415F" w:rsidR="008E27BA" w:rsidP="009F4520" w:rsidRDefault="008E27BA" w14:paraId="6DAFDC2F"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0E9EEF90"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745340E3" w14:textId="02591DCA">
      <w:pPr>
        <w:pStyle w:val="AklamaMetni"/>
      </w:pPr>
    </w:p>
  </w:comment>
  <w:comment w:initials="A" w:author="Yazar" w:id="64">
    <w:p w:rsidRPr="00681E4A" w:rsidR="008E27BA" w:rsidP="008A5AB2" w:rsidRDefault="008E27BA" w14:paraId="135E2D90"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8A5AB2" w:rsidRDefault="008E27BA" w14:paraId="1F06A0F1" w14:textId="77777777">
      <w:pPr>
        <w:numPr>
          <w:ilvl w:val="0"/>
          <w:numId w:val="4"/>
        </w:numPr>
        <w:ind w:right="63"/>
        <w:jc w:val="both"/>
        <w:outlineLvl w:val="3"/>
        <w:rPr>
          <w:rFonts w:cstheme="minorHAnsi"/>
          <w:i/>
        </w:rPr>
      </w:pPr>
      <w:r w:rsidRPr="00681E4A">
        <w:rPr>
          <w:rFonts w:cstheme="minorHAnsi"/>
          <w:i/>
        </w:rPr>
        <w:t>AKTS ders bilgi paketleri* (Uzaktan ve karma eğitim programları dahil)</w:t>
      </w:r>
    </w:p>
    <w:p w:rsidRPr="00681E4A" w:rsidR="008E27BA" w:rsidP="008A5AB2" w:rsidRDefault="008E27BA" w14:paraId="5C58F6CB" w14:textId="77777777">
      <w:pPr>
        <w:numPr>
          <w:ilvl w:val="0"/>
          <w:numId w:val="4"/>
        </w:numPr>
        <w:ind w:right="63"/>
        <w:jc w:val="both"/>
        <w:outlineLvl w:val="3"/>
        <w:rPr>
          <w:rFonts w:cstheme="minorHAnsi"/>
          <w:i/>
        </w:rPr>
      </w:pPr>
      <w:r w:rsidRPr="00681E4A">
        <w:rPr>
          <w:rFonts w:cstheme="minorHAnsi"/>
          <w:i/>
        </w:rPr>
        <w:t>Öğrenci iş yükü kredisinin mesleki uygulamalar, değişim programları, staj ve projeler için tanımlandığını gösteren kanıtlar*</w:t>
      </w:r>
    </w:p>
    <w:p w:rsidRPr="00681E4A" w:rsidR="008E27BA" w:rsidP="008A5AB2" w:rsidRDefault="008E27BA" w14:paraId="5C00C141" w14:textId="77777777">
      <w:pPr>
        <w:numPr>
          <w:ilvl w:val="0"/>
          <w:numId w:val="4"/>
        </w:numPr>
        <w:ind w:right="63"/>
        <w:jc w:val="both"/>
        <w:outlineLvl w:val="3"/>
        <w:rPr>
          <w:rFonts w:cstheme="minorHAnsi"/>
          <w:i/>
        </w:rPr>
      </w:pPr>
      <w:r w:rsidRPr="00681E4A">
        <w:rPr>
          <w:rFonts w:cstheme="minorHAnsi"/>
          <w:i/>
        </w:rPr>
        <w:t xml:space="preserve">İş yükü temelli kredilerin transferi ve tanınmasına ilişkin tanımlı süreçleri içeren belgeler </w:t>
      </w:r>
    </w:p>
    <w:p w:rsidRPr="00681E4A" w:rsidR="008E27BA" w:rsidP="008A5AB2" w:rsidRDefault="008E27BA" w14:paraId="2402CFF4" w14:textId="77777777">
      <w:pPr>
        <w:numPr>
          <w:ilvl w:val="0"/>
          <w:numId w:val="4"/>
        </w:numPr>
        <w:ind w:right="63"/>
        <w:jc w:val="both"/>
        <w:outlineLvl w:val="3"/>
        <w:rPr>
          <w:rFonts w:cstheme="minorHAnsi"/>
          <w:i/>
        </w:rPr>
      </w:pPr>
      <w:r w:rsidRPr="00681E4A">
        <w:rPr>
          <w:rFonts w:cstheme="minorHAnsi"/>
          <w:i/>
        </w:rPr>
        <w:t>Programlarda öğrenci İş yükünün belirlenmesinde öğrenci katılımının sağlandığına ilişkin belgeler ve mekanizmalar</w:t>
      </w:r>
    </w:p>
    <w:p w:rsidRPr="00681E4A" w:rsidR="008E27BA" w:rsidP="008A5AB2" w:rsidRDefault="008E27BA" w14:paraId="1AF0885A" w14:textId="77777777">
      <w:pPr>
        <w:numPr>
          <w:ilvl w:val="0"/>
          <w:numId w:val="4"/>
        </w:numPr>
        <w:ind w:right="63"/>
        <w:jc w:val="both"/>
        <w:outlineLvl w:val="3"/>
        <w:rPr>
          <w:rFonts w:cstheme="minorHAnsi"/>
          <w:i/>
        </w:rPr>
      </w:pPr>
      <w:r w:rsidRPr="00681E4A">
        <w:rPr>
          <w:rFonts w:cstheme="minorHAnsi"/>
          <w:i/>
        </w:rPr>
        <w:t xml:space="preserve">Diploma Eki </w:t>
      </w:r>
    </w:p>
    <w:p w:rsidRPr="00681E4A" w:rsidR="008E27BA" w:rsidP="008A5AB2" w:rsidRDefault="008E27BA" w14:paraId="18ABADD4" w14:textId="77777777">
      <w:pPr>
        <w:numPr>
          <w:ilvl w:val="0"/>
          <w:numId w:val="4"/>
        </w:numPr>
        <w:ind w:right="63"/>
        <w:jc w:val="both"/>
        <w:outlineLvl w:val="3"/>
        <w:rPr>
          <w:rFonts w:cstheme="minorHAnsi"/>
          <w:i/>
        </w:rPr>
      </w:pPr>
      <w:r w:rsidRPr="00681E4A">
        <w:rPr>
          <w:rFonts w:cstheme="minorHAnsi"/>
          <w:i/>
        </w:rPr>
        <w:t>İş yükü temelli kredilerin geribildirimler doğrultusunda güncellendiğine ilişkin kanıtlar</w:t>
      </w:r>
    </w:p>
    <w:p w:rsidRPr="00681E4A" w:rsidR="008E27BA" w:rsidP="008A5AB2" w:rsidRDefault="008E27BA" w14:paraId="0D385C49" w14:textId="77777777">
      <w:pPr>
        <w:numPr>
          <w:ilvl w:val="0"/>
          <w:numId w:val="4"/>
        </w:numPr>
        <w:ind w:right="63"/>
        <w:jc w:val="both"/>
        <w:outlineLvl w:val="3"/>
        <w:rPr>
          <w:rFonts w:cstheme="minorHAnsi"/>
          <w:i/>
        </w:rPr>
      </w:pPr>
      <w:r w:rsidRPr="00681E4A">
        <w:rPr>
          <w:rFonts w:cstheme="minorHAnsi"/>
          <w:i/>
        </w:rPr>
        <w:t xml:space="preserve">Standart uygulamalar ve mevzuatın yanı sıra; </w:t>
      </w:r>
      <w:r>
        <w:rPr>
          <w:rFonts w:cstheme="minorHAnsi"/>
          <w:i/>
        </w:rPr>
        <w:t xml:space="preserve">birimin </w:t>
      </w:r>
      <w:r w:rsidRPr="00681E4A">
        <w:rPr>
          <w:rFonts w:cstheme="minorHAnsi"/>
          <w:i/>
        </w:rPr>
        <w:t xml:space="preserve"> ihtiyaçları doğrultusunda geliştirdiği özgün yaklaşım ve uygulamalarına ilişkin kanıtlar</w:t>
      </w:r>
      <w:r w:rsidRPr="00681E4A">
        <w:rPr>
          <w:rFonts w:cstheme="minorHAnsi"/>
          <w:color w:val="C00000"/>
        </w:rPr>
        <w:t xml:space="preserve">        </w:t>
      </w:r>
    </w:p>
    <w:p w:rsidR="008E27BA" w:rsidP="008A5AB2" w:rsidRDefault="008E27BA" w14:paraId="46390DD3" w14:textId="7B630383">
      <w:pPr>
        <w:spacing w:before="40"/>
        <w:ind w:left="425" w:right="63"/>
        <w:jc w:val="both"/>
        <w:outlineLvl w:val="2"/>
        <w:rPr>
          <w:rFonts w:cstheme="minorHAnsi"/>
          <w:color w:val="FF0000"/>
        </w:rPr>
      </w:pPr>
      <w:r w:rsidRPr="00681E4A">
        <w:rPr>
          <w:rFonts w:cstheme="minorHAnsi"/>
          <w:color w:val="C00000"/>
        </w:rPr>
        <w:t xml:space="preserve"> </w:t>
      </w:r>
      <w:r w:rsidRPr="00681E4A">
        <w:rPr>
          <w:rFonts w:cstheme="minorHAnsi"/>
          <w:color w:val="FF0000"/>
        </w:rPr>
        <w:t>* 2015 AKTS Kullanıcı Kılavuzu’ndaki anahtar prensipleri taşımalıdır.</w:t>
      </w:r>
    </w:p>
    <w:p w:rsidRPr="00681E4A" w:rsidR="002908B2" w:rsidP="008A5AB2" w:rsidRDefault="002908B2" w14:paraId="208AB20D" w14:textId="78635441">
      <w:pPr>
        <w:spacing w:before="40"/>
        <w:ind w:left="425" w:right="63"/>
        <w:jc w:val="both"/>
        <w:outlineLvl w:val="2"/>
        <w:rPr>
          <w:rFonts w:cstheme="minorHAnsi"/>
          <w:color w:val="FFFF00"/>
        </w:rPr>
      </w:pPr>
      <w:r w:rsidRPr="002E3597">
        <w:t>http://acikerisim.gelisim.edu.tr/xmlui/bitstream/handle/11363/1644/DK.YD.03%20AKTS%20Kullan%c4%b1c%c4%b1%20K%c4%b1lavuz.pdf?sequence=1&amp;isAllowed=y</w:t>
      </w:r>
    </w:p>
    <w:p w:rsidR="008E27BA" w:rsidRDefault="008E27BA" w14:paraId="3ACCFE82" w14:textId="15D41F10">
      <w:pPr>
        <w:pStyle w:val="AklamaMetni"/>
      </w:pPr>
    </w:p>
  </w:comment>
  <w:comment w:initials="A" w:author="Yazar" w:id="65">
    <w:p w:rsidRPr="004D415F" w:rsidR="008E27BA" w:rsidP="009F4520" w:rsidRDefault="008E27BA" w14:paraId="73CDFA80"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400FF876"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3FBB995D"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1AF75E1A"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1EE1D2B4" w14:textId="77777777">
      <w:pPr>
        <w:pStyle w:val="GvdeMetni"/>
        <w:ind w:left="0" w:right="63"/>
        <w:jc w:val="both"/>
        <w:rPr>
          <w:rFonts w:asciiTheme="minorHAnsi" w:hAnsiTheme="minorHAnsi" w:cstheme="minorHAnsi"/>
        </w:rPr>
      </w:pPr>
    </w:p>
    <w:p w:rsidRPr="004D415F" w:rsidR="008E27BA" w:rsidP="009F4520" w:rsidRDefault="008E27BA" w14:paraId="585D1343"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05B8E34F"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2FD883E2" w14:textId="20F50BBE">
      <w:pPr>
        <w:pStyle w:val="AklamaMetni"/>
      </w:pPr>
    </w:p>
  </w:comment>
  <w:comment w:initials="A" w:author="Yazar" w:id="66">
    <w:p w:rsidRPr="00681E4A" w:rsidR="008E27BA" w:rsidP="008A5AB2" w:rsidRDefault="008E27BA" w14:paraId="1485B7E0"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8A5AB2" w:rsidRDefault="008E27BA" w14:paraId="68EBCF22" w14:textId="77777777">
      <w:pPr>
        <w:numPr>
          <w:ilvl w:val="0"/>
          <w:numId w:val="5"/>
        </w:numPr>
        <w:spacing w:line="276" w:lineRule="auto"/>
        <w:jc w:val="both"/>
        <w:outlineLvl w:val="3"/>
        <w:rPr>
          <w:rFonts w:cstheme="minorHAnsi"/>
          <w:i/>
          <w:iCs/>
        </w:rPr>
      </w:pPr>
      <w:r w:rsidRPr="00681E4A">
        <w:rPr>
          <w:rFonts w:cstheme="minorHAnsi"/>
          <w:i/>
          <w:iCs/>
        </w:rPr>
        <w:t>Programların izlenmesi ve güncellenmesine ilişkin periyot (yıllık ve program süresinin sonunda) ilke, kural, gösterge, plan ve uygulamalar</w:t>
      </w:r>
    </w:p>
    <w:p w:rsidRPr="00681E4A" w:rsidR="008E27BA" w:rsidP="008A5AB2" w:rsidRDefault="008E27BA" w14:paraId="3976457C" w14:textId="77777777">
      <w:pPr>
        <w:numPr>
          <w:ilvl w:val="0"/>
          <w:numId w:val="5"/>
        </w:numPr>
        <w:spacing w:line="276" w:lineRule="auto"/>
        <w:jc w:val="both"/>
        <w:outlineLvl w:val="3"/>
        <w:rPr>
          <w:rFonts w:cstheme="minorHAnsi"/>
          <w:i/>
          <w:iCs/>
        </w:rPr>
      </w:pPr>
      <w:r>
        <w:rPr>
          <w:rFonts w:cstheme="minorHAnsi"/>
          <w:i/>
          <w:iCs/>
        </w:rPr>
        <w:t xml:space="preserve">Birimin </w:t>
      </w:r>
      <w:r w:rsidRPr="00681E4A">
        <w:rPr>
          <w:rFonts w:cstheme="minorHAnsi"/>
          <w:i/>
          <w:iCs/>
        </w:rPr>
        <w:t xml:space="preserve">misyon, vizyon ve hedefleri doğrultusunda programlarını güncellemek üzere kurduğu mekanizma örnekleri </w:t>
      </w:r>
    </w:p>
    <w:p w:rsidRPr="00681E4A" w:rsidR="008E27BA" w:rsidP="008A5AB2" w:rsidRDefault="008E27BA" w14:paraId="095482BD" w14:textId="77777777">
      <w:pPr>
        <w:numPr>
          <w:ilvl w:val="0"/>
          <w:numId w:val="5"/>
        </w:numPr>
        <w:spacing w:line="276" w:lineRule="auto"/>
        <w:jc w:val="both"/>
        <w:outlineLvl w:val="3"/>
        <w:rPr>
          <w:rFonts w:cstheme="minorHAnsi"/>
          <w:i/>
          <w:iCs/>
        </w:rPr>
      </w:pPr>
      <w:r w:rsidRPr="00681E4A">
        <w:rPr>
          <w:rFonts w:cstheme="minorHAnsi"/>
          <w:i/>
          <w:iCs/>
        </w:rPr>
        <w:t>Programların yıllık öz değerlendirme raporları (Program çıktıları açısından değerlendirme)</w:t>
      </w:r>
    </w:p>
    <w:p w:rsidRPr="00681E4A" w:rsidR="008E27BA" w:rsidP="008A5AB2" w:rsidRDefault="008E27BA" w14:paraId="0A28343A" w14:textId="77777777">
      <w:pPr>
        <w:numPr>
          <w:ilvl w:val="0"/>
          <w:numId w:val="5"/>
        </w:numPr>
        <w:spacing w:line="276" w:lineRule="auto"/>
        <w:jc w:val="both"/>
        <w:outlineLvl w:val="3"/>
        <w:rPr>
          <w:rFonts w:cstheme="minorHAnsi"/>
          <w:i/>
          <w:iCs/>
        </w:rPr>
      </w:pPr>
      <w:r w:rsidRPr="00681E4A">
        <w:rPr>
          <w:rFonts w:cstheme="minorHAnsi"/>
          <w:i/>
          <w:iCs/>
        </w:rPr>
        <w:t>Program çıktılarına ulaşılıp ulaşılmadığını izleyen sistemler (Bilgi Yönetim Sistemi)</w:t>
      </w:r>
    </w:p>
    <w:p w:rsidRPr="00681E4A" w:rsidR="008E27BA" w:rsidP="008A5AB2" w:rsidRDefault="008E27BA" w14:paraId="436844F3" w14:textId="77777777">
      <w:pPr>
        <w:numPr>
          <w:ilvl w:val="0"/>
          <w:numId w:val="5"/>
        </w:numPr>
        <w:spacing w:line="276" w:lineRule="auto"/>
        <w:jc w:val="both"/>
        <w:outlineLvl w:val="3"/>
        <w:rPr>
          <w:rFonts w:cstheme="minorHAnsi"/>
          <w:i/>
          <w:iCs/>
        </w:rPr>
      </w:pPr>
      <w:r w:rsidRPr="00681E4A">
        <w:rPr>
          <w:rFonts w:cstheme="minorHAnsi"/>
          <w:i/>
          <w:iCs/>
        </w:rPr>
        <w:t>Programların yıllık ve program süresi temelli izlemelerden hareketle yapılan iyileştirmeler</w:t>
      </w:r>
    </w:p>
    <w:p w:rsidRPr="00681E4A" w:rsidR="008E27BA" w:rsidP="008A5AB2" w:rsidRDefault="008E27BA" w14:paraId="1229FABE" w14:textId="77777777">
      <w:pPr>
        <w:numPr>
          <w:ilvl w:val="0"/>
          <w:numId w:val="5"/>
        </w:numPr>
        <w:spacing w:line="276" w:lineRule="auto"/>
        <w:jc w:val="both"/>
        <w:outlineLvl w:val="3"/>
        <w:rPr>
          <w:rFonts w:cstheme="minorHAnsi"/>
          <w:i/>
          <w:iCs/>
        </w:rPr>
      </w:pPr>
      <w:r w:rsidRPr="00681E4A">
        <w:rPr>
          <w:rFonts w:cstheme="minorHAnsi"/>
          <w:i/>
          <w:iCs/>
        </w:rPr>
        <w:t>Yapılan iyileştirmeler ve değişiklikler konusunda paydaşların bilgilendirildiği uygulamalar</w:t>
      </w:r>
    </w:p>
    <w:p w:rsidRPr="00681E4A" w:rsidR="008E27BA" w:rsidP="008A5AB2" w:rsidRDefault="008E27BA" w14:paraId="6F85040B" w14:textId="77777777">
      <w:pPr>
        <w:numPr>
          <w:ilvl w:val="0"/>
          <w:numId w:val="5"/>
        </w:numPr>
        <w:spacing w:line="276" w:lineRule="auto"/>
        <w:jc w:val="both"/>
        <w:outlineLvl w:val="3"/>
        <w:rPr>
          <w:rFonts w:cstheme="minorHAnsi"/>
          <w:i/>
          <w:iCs/>
        </w:rPr>
      </w:pPr>
      <w:r w:rsidRPr="00681E4A">
        <w:rPr>
          <w:rFonts w:cstheme="minorHAnsi"/>
          <w:i/>
          <w:iCs/>
        </w:rPr>
        <w:t>Programın amaçlarına ulaşıp ulaşmadığına ilişkin geri bildirimler</w:t>
      </w:r>
    </w:p>
    <w:p w:rsidR="008E27BA" w:rsidP="008A5AB2" w:rsidRDefault="008E27BA" w14:paraId="3FCC4246" w14:textId="5CF8FC9A">
      <w:pPr>
        <w:pStyle w:val="AklamaMetni"/>
        <w:numPr>
          <w:ilvl w:val="0"/>
          <w:numId w:val="5"/>
        </w:numPr>
      </w:pPr>
      <w:r w:rsidRPr="00681E4A">
        <w:rPr>
          <w:rFonts w:cstheme="minorHAnsi"/>
          <w:i/>
          <w:iCs/>
          <w:sz w:val="22"/>
          <w:szCs w:val="22"/>
        </w:rPr>
        <w:t xml:space="preserve">Standart uygulamalar ve mevzuatın yanı sıra; </w:t>
      </w:r>
      <w:r>
        <w:rPr>
          <w:rFonts w:cstheme="minorHAnsi"/>
          <w:i/>
          <w:iCs/>
          <w:sz w:val="22"/>
          <w:szCs w:val="22"/>
        </w:rPr>
        <w:t xml:space="preserve">birimin </w:t>
      </w:r>
      <w:r w:rsidRPr="00681E4A">
        <w:rPr>
          <w:rFonts w:cstheme="minorHAnsi"/>
          <w:i/>
          <w:iCs/>
          <w:sz w:val="22"/>
          <w:szCs w:val="22"/>
        </w:rPr>
        <w:t xml:space="preserve"> ihtiyaçları doğrultusunda geliştirdiği özgün yaklaşım ve uygulamalarına ilişkin kanıtlar</w:t>
      </w:r>
    </w:p>
  </w:comment>
  <w:comment w:initials="A" w:author="Yazar" w:id="67">
    <w:p w:rsidRPr="004D415F" w:rsidR="008E27BA" w:rsidP="009F4520" w:rsidRDefault="008E27BA" w14:paraId="72CE36E9"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C1D7B0F"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4206D660"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1B5AF852"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0BF5144B" w14:textId="77777777">
      <w:pPr>
        <w:pStyle w:val="GvdeMetni"/>
        <w:ind w:left="0" w:right="63"/>
        <w:jc w:val="both"/>
        <w:rPr>
          <w:rFonts w:asciiTheme="minorHAnsi" w:hAnsiTheme="minorHAnsi" w:cstheme="minorHAnsi"/>
        </w:rPr>
      </w:pPr>
    </w:p>
    <w:p w:rsidRPr="004D415F" w:rsidR="008E27BA" w:rsidP="009F4520" w:rsidRDefault="008E27BA" w14:paraId="5418450E"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421E12B0"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73D03AC8" w14:textId="16BFB34C">
      <w:pPr>
        <w:pStyle w:val="AklamaMetni"/>
      </w:pPr>
    </w:p>
  </w:comment>
  <w:comment w:initials="A" w:author="Yazar" w:id="68">
    <w:p w:rsidRPr="00681E4A" w:rsidR="008E27BA" w:rsidP="008A5AB2" w:rsidRDefault="008E27BA" w14:paraId="062A47E2"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8A5AB2" w:rsidRDefault="008E27BA" w14:paraId="1F146340" w14:textId="77777777">
      <w:pPr>
        <w:numPr>
          <w:ilvl w:val="0"/>
          <w:numId w:val="5"/>
        </w:numPr>
        <w:spacing w:line="276" w:lineRule="auto"/>
        <w:jc w:val="both"/>
        <w:outlineLvl w:val="3"/>
        <w:rPr>
          <w:rFonts w:cstheme="minorHAnsi"/>
          <w:i/>
          <w:iCs/>
        </w:rPr>
      </w:pPr>
      <w:r w:rsidRPr="00681E4A">
        <w:rPr>
          <w:rFonts w:cstheme="minorHAnsi"/>
          <w:i/>
          <w:iCs/>
        </w:rPr>
        <w:t xml:space="preserve">Eğitim ve öğretim süreçlerinin yönetimine ilişkin organizasyonel yapılanma ve iş akış şemaları </w:t>
      </w:r>
    </w:p>
    <w:p w:rsidRPr="00681E4A" w:rsidR="008E27BA" w:rsidP="008A5AB2" w:rsidRDefault="008E27BA" w14:paraId="6C303FED" w14:textId="77777777">
      <w:pPr>
        <w:numPr>
          <w:ilvl w:val="0"/>
          <w:numId w:val="5"/>
        </w:numPr>
        <w:spacing w:line="276" w:lineRule="auto"/>
        <w:jc w:val="both"/>
        <w:outlineLvl w:val="3"/>
        <w:rPr>
          <w:rFonts w:cstheme="minorHAnsi"/>
          <w:i/>
          <w:iCs/>
        </w:rPr>
      </w:pPr>
      <w:r w:rsidRPr="00681E4A">
        <w:rPr>
          <w:rFonts w:cstheme="minorHAnsi"/>
          <w:i/>
          <w:iCs/>
        </w:rPr>
        <w:t>Eğitim ve öğretim ile ölçme ve değerlendirme süreçlerinin yönetimine ilişkin ilke,kurallar ve takvim</w:t>
      </w:r>
    </w:p>
    <w:p w:rsidRPr="00681E4A" w:rsidR="008E27BA" w:rsidP="008A5AB2" w:rsidRDefault="008E27BA" w14:paraId="12115159" w14:textId="77777777">
      <w:pPr>
        <w:numPr>
          <w:ilvl w:val="0"/>
          <w:numId w:val="5"/>
        </w:numPr>
        <w:spacing w:line="276" w:lineRule="auto"/>
        <w:jc w:val="both"/>
        <w:outlineLvl w:val="3"/>
        <w:rPr>
          <w:rFonts w:cstheme="minorHAnsi"/>
          <w:i/>
          <w:iCs/>
        </w:rPr>
      </w:pPr>
      <w:r w:rsidRPr="00681E4A">
        <w:rPr>
          <w:rFonts w:cstheme="minorHAnsi"/>
          <w:i/>
          <w:iCs/>
        </w:rPr>
        <w:t>Bilgi Yönetim Sistemi</w:t>
      </w:r>
    </w:p>
    <w:p w:rsidRPr="00681E4A" w:rsidR="008E27BA" w:rsidP="008A5AB2" w:rsidRDefault="008E27BA" w14:paraId="3D6A8CB0" w14:textId="77777777">
      <w:pPr>
        <w:numPr>
          <w:ilvl w:val="0"/>
          <w:numId w:val="5"/>
        </w:numPr>
        <w:spacing w:line="276" w:lineRule="auto"/>
        <w:jc w:val="both"/>
        <w:outlineLvl w:val="3"/>
        <w:rPr>
          <w:rFonts w:cstheme="minorHAnsi"/>
          <w:i/>
          <w:iCs/>
        </w:rPr>
      </w:pPr>
      <w:r w:rsidRPr="00681E4A">
        <w:rPr>
          <w:rFonts w:cstheme="minorHAnsi"/>
          <w:i/>
          <w:iCs/>
        </w:rPr>
        <w:t>Eğitim ve öğretim süreçlerinin yönetimine ilişkin izleme ve iyileştirme kanıtları</w:t>
      </w:r>
    </w:p>
    <w:p w:rsidR="008E27BA" w:rsidP="008A5AB2" w:rsidRDefault="008E27BA" w14:paraId="529BC4C1" w14:textId="3BA40F1C">
      <w:pPr>
        <w:pStyle w:val="AklamaMetni"/>
        <w:numPr>
          <w:ilvl w:val="0"/>
          <w:numId w:val="5"/>
        </w:numPr>
      </w:pPr>
      <w:r w:rsidRPr="00681E4A">
        <w:rPr>
          <w:rFonts w:cstheme="minorHAnsi"/>
          <w:i/>
          <w:sz w:val="22"/>
          <w:szCs w:val="22"/>
        </w:rPr>
        <w:t xml:space="preserve">Standart uygulamalar ve mevzuatın yanı sıra; </w:t>
      </w:r>
      <w:r>
        <w:rPr>
          <w:rFonts w:cstheme="minorHAnsi"/>
          <w:i/>
          <w:sz w:val="22"/>
          <w:szCs w:val="22"/>
        </w:rPr>
        <w:t xml:space="preserve">birimin </w:t>
      </w:r>
      <w:r w:rsidRPr="00681E4A">
        <w:rPr>
          <w:rFonts w:cstheme="minorHAnsi"/>
          <w:i/>
          <w:sz w:val="22"/>
          <w:szCs w:val="22"/>
        </w:rPr>
        <w:t xml:space="preserve"> ihtiyaçları doğrultusunda geliştirdiği özgün yaklaşım ve uygulamalarına ilişkin kanıtlar</w:t>
      </w:r>
    </w:p>
  </w:comment>
  <w:comment w:initials="A" w:author="Yazar" w:id="69">
    <w:p w:rsidRPr="004D415F" w:rsidR="008E27BA" w:rsidP="009F4520" w:rsidRDefault="008E27BA" w14:paraId="6CD087D3"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16F7A6EF"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35CBED46"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6B5A7716"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08976CF9" w14:textId="77777777">
      <w:pPr>
        <w:pStyle w:val="GvdeMetni"/>
        <w:ind w:left="0" w:right="63"/>
        <w:jc w:val="both"/>
        <w:rPr>
          <w:rFonts w:asciiTheme="minorHAnsi" w:hAnsiTheme="minorHAnsi" w:cstheme="minorHAnsi"/>
        </w:rPr>
      </w:pPr>
    </w:p>
    <w:p w:rsidRPr="004D415F" w:rsidR="008E27BA" w:rsidP="009F4520" w:rsidRDefault="008E27BA" w14:paraId="343C482D"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07A9B746"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534E176A" w14:textId="14E8B281">
      <w:pPr>
        <w:pStyle w:val="AklamaMetni"/>
      </w:pPr>
    </w:p>
  </w:comment>
  <w:comment w:initials="A" w:author="Yazar" w:id="70">
    <w:p w:rsidRPr="00681E4A" w:rsidR="008E27BA" w:rsidP="007217B1" w:rsidRDefault="008E27BA" w14:paraId="706884F8"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7217B1" w:rsidRDefault="008E27BA" w14:paraId="74C21CDF" w14:textId="77777777">
      <w:pPr>
        <w:numPr>
          <w:ilvl w:val="0"/>
          <w:numId w:val="8"/>
        </w:numPr>
        <w:spacing w:line="276" w:lineRule="auto"/>
        <w:jc w:val="both"/>
        <w:outlineLvl w:val="3"/>
        <w:rPr>
          <w:rFonts w:cstheme="minorHAnsi"/>
          <w:i/>
          <w:iCs/>
        </w:rPr>
      </w:pPr>
      <w:r w:rsidRPr="00681E4A">
        <w:rPr>
          <w:rFonts w:cstheme="minorHAnsi"/>
          <w:i/>
          <w:iCs/>
        </w:rPr>
        <w:t>Ders bilgi paketlerinde öğrenci merkezli öğretim yöntemlerinin varlığı</w:t>
      </w:r>
    </w:p>
    <w:p w:rsidRPr="00681E4A" w:rsidR="008E27BA" w:rsidP="007217B1" w:rsidRDefault="008E27BA" w14:paraId="55DA7DBD" w14:textId="77777777">
      <w:pPr>
        <w:numPr>
          <w:ilvl w:val="0"/>
          <w:numId w:val="8"/>
        </w:numPr>
        <w:spacing w:line="276" w:lineRule="auto"/>
        <w:jc w:val="both"/>
        <w:outlineLvl w:val="3"/>
        <w:rPr>
          <w:rFonts w:cstheme="minorHAnsi"/>
          <w:i/>
          <w:iCs/>
        </w:rPr>
      </w:pPr>
      <w:r w:rsidRPr="00681E4A">
        <w:rPr>
          <w:rFonts w:cstheme="minorHAnsi"/>
          <w:i/>
          <w:iCs/>
        </w:rPr>
        <w:t>Uzaktan eğitime özgü öğretim materyali geliştirme ve öğretim yöntemlerine ilişkin ilkeler, mekanizmalar</w:t>
      </w:r>
    </w:p>
    <w:p w:rsidRPr="00681E4A" w:rsidR="008E27BA" w:rsidP="007217B1" w:rsidRDefault="008E27BA" w14:paraId="3A1696B3" w14:textId="77777777">
      <w:pPr>
        <w:numPr>
          <w:ilvl w:val="0"/>
          <w:numId w:val="8"/>
        </w:numPr>
        <w:spacing w:line="276" w:lineRule="auto"/>
        <w:jc w:val="both"/>
        <w:outlineLvl w:val="3"/>
        <w:rPr>
          <w:rFonts w:cstheme="minorHAnsi"/>
          <w:i/>
          <w:iCs/>
        </w:rPr>
      </w:pPr>
      <w:r w:rsidRPr="00681E4A">
        <w:rPr>
          <w:rFonts w:cstheme="minorHAnsi"/>
          <w:i/>
          <w:iCs/>
        </w:rPr>
        <w:t>Aktif ve etkileşimli öğretme yöntemlerine ilişkin tanımlı süreçler ve uygulamalar</w:t>
      </w:r>
    </w:p>
    <w:p w:rsidRPr="00681E4A" w:rsidR="008E27BA" w:rsidP="007217B1" w:rsidRDefault="008E27BA" w14:paraId="0FA01F1B" w14:textId="77777777">
      <w:pPr>
        <w:numPr>
          <w:ilvl w:val="0"/>
          <w:numId w:val="8"/>
        </w:numPr>
        <w:spacing w:line="276" w:lineRule="auto"/>
        <w:jc w:val="both"/>
        <w:outlineLvl w:val="3"/>
        <w:rPr>
          <w:rFonts w:cstheme="minorHAnsi"/>
          <w:i/>
          <w:iCs/>
        </w:rPr>
      </w:pPr>
      <w:r w:rsidRPr="00681E4A">
        <w:rPr>
          <w:rFonts w:cstheme="minorHAnsi"/>
          <w:i/>
          <w:iCs/>
        </w:rPr>
        <w:t>Eğiticilerin eğitimi program içeriğinde öğrenci merkezli öğrenme-öğretme yaklaşımına ilişkin uygulamalar</w:t>
      </w:r>
    </w:p>
    <w:p w:rsidRPr="00681E4A" w:rsidR="008E27BA" w:rsidP="007217B1" w:rsidRDefault="008E27BA" w14:paraId="0CD60CA1" w14:textId="77777777">
      <w:pPr>
        <w:numPr>
          <w:ilvl w:val="0"/>
          <w:numId w:val="8"/>
        </w:numPr>
        <w:spacing w:line="276" w:lineRule="auto"/>
        <w:jc w:val="both"/>
        <w:outlineLvl w:val="3"/>
        <w:rPr>
          <w:rFonts w:cstheme="minorHAnsi"/>
          <w:i/>
          <w:iCs/>
        </w:rPr>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ihtiyaçları doğrultusunda geliştirdiği özgün yaklaşım ve uygulamalarına ilişkin kanıtlar</w:t>
      </w:r>
    </w:p>
    <w:p w:rsidR="008E27BA" w:rsidRDefault="008E27BA" w14:paraId="21E2C7DC" w14:textId="0AAF2A59">
      <w:pPr>
        <w:pStyle w:val="AklamaMetni"/>
      </w:pPr>
    </w:p>
  </w:comment>
  <w:comment w:initials="A" w:author="Yazar" w:id="71">
    <w:p w:rsidRPr="004D415F" w:rsidR="008E27BA" w:rsidP="009F4520" w:rsidRDefault="008E27BA" w14:paraId="5B4BB22E"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1FF71B2"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3FB96B1E"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474F333E"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446DBE18" w14:textId="77777777">
      <w:pPr>
        <w:pStyle w:val="GvdeMetni"/>
        <w:ind w:left="0" w:right="63"/>
        <w:jc w:val="both"/>
        <w:rPr>
          <w:rFonts w:asciiTheme="minorHAnsi" w:hAnsiTheme="minorHAnsi" w:cstheme="minorHAnsi"/>
        </w:rPr>
      </w:pPr>
    </w:p>
    <w:p w:rsidRPr="004D415F" w:rsidR="008E27BA" w:rsidP="009F4520" w:rsidRDefault="008E27BA" w14:paraId="41228020"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639A2A8F"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3E14A993" w14:textId="2C5F8F1C">
      <w:pPr>
        <w:pStyle w:val="AklamaMetni"/>
      </w:pPr>
    </w:p>
  </w:comment>
  <w:comment w:initials="A" w:author="Yazar" w:id="72">
    <w:p w:rsidRPr="00681E4A" w:rsidR="008E27BA" w:rsidP="007217B1" w:rsidRDefault="008E27BA" w14:paraId="31189089"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7217B1" w:rsidRDefault="008E27BA" w14:paraId="166DA27A" w14:textId="77777777">
      <w:pPr>
        <w:numPr>
          <w:ilvl w:val="0"/>
          <w:numId w:val="8"/>
        </w:numPr>
        <w:spacing w:line="276" w:lineRule="auto"/>
        <w:jc w:val="both"/>
        <w:outlineLvl w:val="3"/>
        <w:rPr>
          <w:rFonts w:cstheme="minorHAnsi"/>
          <w:i/>
          <w:iCs/>
        </w:rPr>
      </w:pPr>
      <w:r w:rsidRPr="00681E4A">
        <w:rPr>
          <w:rFonts w:cstheme="minorHAnsi"/>
          <w:i/>
          <w:iCs/>
        </w:rPr>
        <w:t>Programlardaki uygulama örnekleri</w:t>
      </w:r>
    </w:p>
    <w:p w:rsidRPr="00681E4A" w:rsidR="008E27BA" w:rsidP="007217B1" w:rsidRDefault="008E27BA" w14:paraId="06FED979" w14:textId="77777777">
      <w:pPr>
        <w:numPr>
          <w:ilvl w:val="0"/>
          <w:numId w:val="8"/>
        </w:numPr>
        <w:spacing w:line="276" w:lineRule="auto"/>
        <w:jc w:val="both"/>
        <w:outlineLvl w:val="3"/>
        <w:rPr>
          <w:rFonts w:cstheme="minorHAnsi"/>
          <w:i/>
          <w:iCs/>
        </w:rPr>
      </w:pPr>
      <w:r w:rsidRPr="00681E4A">
        <w:rPr>
          <w:rFonts w:cstheme="minorHAnsi"/>
          <w:i/>
          <w:iCs/>
        </w:rPr>
        <w:t>Örgün/uzaktan/karma derslerde kullanılan sınav örnekleri (programda yer verilen farklı ölçme araçlarına ilişkin)</w:t>
      </w:r>
    </w:p>
    <w:p w:rsidRPr="00681E4A" w:rsidR="008E27BA" w:rsidP="007217B1" w:rsidRDefault="008E27BA" w14:paraId="79E99E71" w14:textId="77777777">
      <w:pPr>
        <w:numPr>
          <w:ilvl w:val="0"/>
          <w:numId w:val="8"/>
        </w:numPr>
        <w:spacing w:line="276" w:lineRule="auto"/>
        <w:jc w:val="both"/>
        <w:outlineLvl w:val="3"/>
        <w:rPr>
          <w:rFonts w:cstheme="minorHAnsi"/>
          <w:i/>
          <w:iCs/>
        </w:rPr>
      </w:pPr>
      <w:r w:rsidRPr="00681E4A">
        <w:rPr>
          <w:rFonts w:cstheme="minorHAnsi"/>
          <w:i/>
          <w:iCs/>
        </w:rPr>
        <w:t>Ölçme ve değerlendirme uygulamalarının ders kazanımları ve program yeterlilikleriyle ilişkilendirildiğini, öğrenci iş yükünü temel aldığını* gösteren ders bilgi paketi örnekleri</w:t>
      </w:r>
    </w:p>
    <w:p w:rsidRPr="00681E4A" w:rsidR="008E27BA" w:rsidP="007217B1" w:rsidRDefault="008E27BA" w14:paraId="12704AB1" w14:textId="77777777">
      <w:pPr>
        <w:numPr>
          <w:ilvl w:val="0"/>
          <w:numId w:val="8"/>
        </w:numPr>
        <w:spacing w:line="276" w:lineRule="auto"/>
        <w:jc w:val="both"/>
        <w:outlineLvl w:val="3"/>
        <w:rPr>
          <w:rFonts w:cstheme="minorHAnsi"/>
          <w:i/>
          <w:iCs/>
        </w:rPr>
      </w:pPr>
      <w:r w:rsidRPr="00681E4A">
        <w:rPr>
          <w:rFonts w:cstheme="minorHAnsi"/>
          <w:i/>
          <w:iCs/>
        </w:rPr>
        <w:t>Dezavantajlı gruplar ve çevrimiçi sınavlar gibi özel ölçme türlerine ilişkin mekanizmalar</w:t>
      </w:r>
    </w:p>
    <w:p w:rsidRPr="00681E4A" w:rsidR="008E27BA" w:rsidP="007217B1" w:rsidRDefault="008E27BA" w14:paraId="78EE22AB" w14:textId="77777777">
      <w:pPr>
        <w:numPr>
          <w:ilvl w:val="0"/>
          <w:numId w:val="8"/>
        </w:numPr>
        <w:spacing w:line="276" w:lineRule="auto"/>
        <w:jc w:val="both"/>
        <w:outlineLvl w:val="3"/>
        <w:rPr>
          <w:rFonts w:cstheme="minorHAnsi"/>
          <w:i/>
          <w:iCs/>
        </w:rPr>
      </w:pPr>
      <w:r w:rsidRPr="00681E4A">
        <w:rPr>
          <w:rFonts w:cstheme="minorHAnsi"/>
          <w:i/>
          <w:iCs/>
        </w:rPr>
        <w:t xml:space="preserve">Sınav güvenliği mekanizmaları </w:t>
      </w:r>
    </w:p>
    <w:p w:rsidRPr="00681E4A" w:rsidR="008E27BA" w:rsidP="007217B1" w:rsidRDefault="008E27BA" w14:paraId="62B4E711" w14:textId="77777777">
      <w:pPr>
        <w:numPr>
          <w:ilvl w:val="0"/>
          <w:numId w:val="8"/>
        </w:numPr>
        <w:spacing w:line="276" w:lineRule="auto"/>
        <w:jc w:val="both"/>
        <w:outlineLvl w:val="3"/>
        <w:rPr>
          <w:rFonts w:cstheme="minorHAnsi"/>
          <w:i/>
          <w:iCs/>
        </w:rPr>
      </w:pPr>
      <w:r w:rsidRPr="00681E4A">
        <w:rPr>
          <w:rFonts w:cstheme="minorHAnsi"/>
          <w:i/>
          <w:iCs/>
        </w:rPr>
        <w:t>İzleme ve paydaş katılımına dayalı iyileştirme kanıtları</w:t>
      </w:r>
    </w:p>
    <w:p w:rsidRPr="00681E4A" w:rsidR="008E27BA" w:rsidP="007217B1" w:rsidRDefault="008E27BA" w14:paraId="51115536" w14:textId="77777777">
      <w:pPr>
        <w:numPr>
          <w:ilvl w:val="0"/>
          <w:numId w:val="8"/>
        </w:numPr>
        <w:spacing w:line="276" w:lineRule="auto"/>
        <w:jc w:val="both"/>
        <w:outlineLvl w:val="3"/>
        <w:rPr>
          <w:rFonts w:cstheme="minorHAnsi"/>
          <w:i/>
          <w:iCs/>
        </w:rPr>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 xml:space="preserve"> ihtiyaçları doğrultusunda geliştirdiği özgün yaklaşım ve uygulamalarına ilişkin kanıtlar</w:t>
      </w:r>
    </w:p>
    <w:p w:rsidRPr="00681E4A" w:rsidR="008E27BA" w:rsidP="007217B1" w:rsidRDefault="008E27BA" w14:paraId="20FED0E3" w14:textId="77777777">
      <w:pPr>
        <w:spacing w:line="276" w:lineRule="auto"/>
        <w:ind w:left="425"/>
        <w:outlineLvl w:val="3"/>
        <w:rPr>
          <w:rFonts w:cstheme="minorHAnsi"/>
          <w:i/>
          <w:iCs/>
          <w:color w:val="FF0000"/>
        </w:rPr>
      </w:pPr>
      <w:r w:rsidRPr="00681E4A">
        <w:rPr>
          <w:rFonts w:cstheme="minorHAnsi"/>
          <w:i/>
          <w:iCs/>
          <w:color w:val="FF0000"/>
        </w:rPr>
        <w:t xml:space="preserve">         </w:t>
      </w:r>
    </w:p>
    <w:p w:rsidR="008E27BA" w:rsidP="007217B1" w:rsidRDefault="008E27BA" w14:paraId="64465B2C" w14:textId="6AA046E4">
      <w:pPr>
        <w:pStyle w:val="AklamaMetni"/>
      </w:pPr>
      <w:r w:rsidRPr="00681E4A">
        <w:rPr>
          <w:rFonts w:cstheme="minorHAnsi"/>
          <w:i/>
          <w:iCs/>
          <w:color w:val="FF0000"/>
          <w:sz w:val="22"/>
          <w:szCs w:val="22"/>
        </w:rPr>
        <w:t xml:space="preserve">         * 2015 AKTS Kullanıcı Kılavuzu’ndaki anahtar prensipleri taşımalıdır.</w:t>
      </w:r>
    </w:p>
  </w:comment>
  <w:comment w:initials="A" w:author="Yazar" w:id="73">
    <w:p w:rsidRPr="004D415F" w:rsidR="008E27BA" w:rsidP="009F4520" w:rsidRDefault="008E27BA" w14:paraId="078A7866"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639888A"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48380BC5"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9286527"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0DBD41D1" w14:textId="77777777">
      <w:pPr>
        <w:pStyle w:val="GvdeMetni"/>
        <w:ind w:left="0" w:right="63"/>
        <w:jc w:val="both"/>
        <w:rPr>
          <w:rFonts w:asciiTheme="minorHAnsi" w:hAnsiTheme="minorHAnsi" w:cstheme="minorHAnsi"/>
        </w:rPr>
      </w:pPr>
    </w:p>
    <w:p w:rsidRPr="004D415F" w:rsidR="008E27BA" w:rsidP="009F4520" w:rsidRDefault="008E27BA" w14:paraId="3092AEB1"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064485E2"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6901F2DF" w14:textId="0DD0F0D1">
      <w:pPr>
        <w:pStyle w:val="AklamaMetni"/>
      </w:pPr>
    </w:p>
  </w:comment>
  <w:comment w:initials="A" w:author="Yazar" w:id="74">
    <w:p w:rsidRPr="00681E4A" w:rsidR="008E27BA" w:rsidP="007217B1" w:rsidRDefault="008E27BA" w14:paraId="2E6C5B1B"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7217B1" w:rsidRDefault="008E27BA" w14:paraId="0DEFD987" w14:textId="77777777">
      <w:pPr>
        <w:numPr>
          <w:ilvl w:val="0"/>
          <w:numId w:val="6"/>
        </w:numPr>
        <w:spacing w:line="276" w:lineRule="auto"/>
        <w:jc w:val="both"/>
        <w:outlineLvl w:val="3"/>
        <w:rPr>
          <w:rFonts w:cstheme="minorHAnsi"/>
          <w:i/>
          <w:iCs/>
        </w:rPr>
      </w:pPr>
      <w:r w:rsidRPr="00681E4A">
        <w:rPr>
          <w:rFonts w:cstheme="minorHAnsi"/>
          <w:i/>
          <w:iCs/>
        </w:rPr>
        <w:t xml:space="preserve">Öğrenci kabulü, önceki öğrenmenin tanınması ve kredilendirilmesine ilişkin ilke ve kurallar </w:t>
      </w:r>
    </w:p>
    <w:p w:rsidRPr="00681E4A" w:rsidR="008E27BA" w:rsidP="007217B1" w:rsidRDefault="008E27BA" w14:paraId="4578C4CB" w14:textId="77777777">
      <w:pPr>
        <w:numPr>
          <w:ilvl w:val="0"/>
          <w:numId w:val="6"/>
        </w:numPr>
        <w:spacing w:line="276" w:lineRule="auto"/>
        <w:jc w:val="both"/>
        <w:outlineLvl w:val="3"/>
        <w:rPr>
          <w:rFonts w:cstheme="minorHAnsi"/>
          <w:i/>
          <w:iCs/>
        </w:rPr>
      </w:pPr>
      <w:r w:rsidRPr="00681E4A">
        <w:rPr>
          <w:rFonts w:cstheme="minorHAnsi"/>
          <w:i/>
          <w:iCs/>
        </w:rPr>
        <w:t>Önceki öğrenmelerin tanınmasında öğrenci iş yükü temelli kredilerin kullanıldığına dair belgeler</w:t>
      </w:r>
    </w:p>
    <w:p w:rsidRPr="00681E4A" w:rsidR="008E27BA" w:rsidP="007217B1" w:rsidRDefault="008E27BA" w14:paraId="452274CA" w14:textId="77777777">
      <w:pPr>
        <w:numPr>
          <w:ilvl w:val="0"/>
          <w:numId w:val="6"/>
        </w:numPr>
        <w:spacing w:line="276" w:lineRule="auto"/>
        <w:jc w:val="both"/>
        <w:outlineLvl w:val="3"/>
        <w:rPr>
          <w:rFonts w:cstheme="minorHAnsi"/>
          <w:i/>
          <w:iCs/>
        </w:rPr>
      </w:pPr>
      <w:r w:rsidRPr="00681E4A">
        <w:rPr>
          <w:rFonts w:cstheme="minorHAnsi"/>
          <w:i/>
          <w:iCs/>
        </w:rPr>
        <w:t>Uygulamaların tanımlı süreçlerle uyumuna ve sürekliliğine ilişkin kanıtlar,</w:t>
      </w:r>
    </w:p>
    <w:p w:rsidRPr="00681E4A" w:rsidR="008E27BA" w:rsidP="007217B1" w:rsidRDefault="008E27BA" w14:paraId="55E74971" w14:textId="77777777">
      <w:pPr>
        <w:numPr>
          <w:ilvl w:val="0"/>
          <w:numId w:val="6"/>
        </w:numPr>
        <w:spacing w:line="276" w:lineRule="auto"/>
        <w:jc w:val="both"/>
        <w:outlineLvl w:val="3"/>
        <w:rPr>
          <w:rFonts w:cstheme="minorHAnsi"/>
          <w:i/>
          <w:iCs/>
        </w:rPr>
      </w:pPr>
      <w:r w:rsidRPr="00681E4A">
        <w:rPr>
          <w:rFonts w:cstheme="minorHAnsi"/>
          <w:i/>
          <w:iCs/>
        </w:rPr>
        <w:t>Paydaşların bilgilendirildiği mekanizmalar</w:t>
      </w:r>
    </w:p>
    <w:p w:rsidRPr="00681E4A" w:rsidR="008E27BA" w:rsidP="007217B1" w:rsidRDefault="008E27BA" w14:paraId="24F948A6" w14:textId="77777777">
      <w:pPr>
        <w:numPr>
          <w:ilvl w:val="0"/>
          <w:numId w:val="6"/>
        </w:numPr>
        <w:spacing w:line="276" w:lineRule="auto"/>
        <w:jc w:val="both"/>
        <w:outlineLvl w:val="3"/>
        <w:rPr>
          <w:rFonts w:cstheme="minorHAnsi"/>
          <w:i/>
          <w:iCs/>
        </w:rPr>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 xml:space="preserve"> ihtiyaçları doğrultusunda geliştirdiği özgün yaklaşım ve uygulamalarına ilişkin kanıtlar</w:t>
      </w:r>
    </w:p>
    <w:p w:rsidRPr="00681E4A" w:rsidR="008E27BA" w:rsidP="007217B1" w:rsidRDefault="008E27BA" w14:paraId="0A64BE8E" w14:textId="77777777">
      <w:pPr>
        <w:spacing w:line="276" w:lineRule="auto"/>
        <w:ind w:left="785"/>
        <w:outlineLvl w:val="3"/>
        <w:rPr>
          <w:rFonts w:cstheme="minorHAnsi"/>
          <w:i/>
          <w:iCs/>
        </w:rPr>
      </w:pPr>
    </w:p>
    <w:p w:rsidR="008E27BA" w:rsidP="007217B1" w:rsidRDefault="008E27BA" w14:paraId="73D3CA0C" w14:textId="77777777">
      <w:pPr>
        <w:pStyle w:val="AklamaMetni"/>
        <w:rPr>
          <w:rFonts w:cstheme="minorHAnsi"/>
          <w:i/>
          <w:iCs/>
          <w:color w:val="FF0000"/>
          <w:sz w:val="22"/>
          <w:szCs w:val="22"/>
        </w:rPr>
      </w:pPr>
      <w:r w:rsidRPr="00681E4A">
        <w:rPr>
          <w:rFonts w:cstheme="minorHAnsi"/>
          <w:i/>
          <w:iCs/>
          <w:color w:val="FF0000"/>
          <w:sz w:val="22"/>
          <w:szCs w:val="22"/>
        </w:rPr>
        <w:t>* 2015 AKTS Kullanıcı Kılavuzu’ndaki anahtar prensipleri taşımalıdır.</w:t>
      </w:r>
    </w:p>
    <w:p w:rsidR="001361C5" w:rsidP="007217B1" w:rsidRDefault="001361C5" w14:paraId="282E6A32" w14:textId="10A59096">
      <w:pPr>
        <w:pStyle w:val="AklamaMetni"/>
      </w:pPr>
      <w:r w:rsidRPr="002E3597">
        <w:t>http://acikerisim.gelisim.edu.tr/xmlui/bitstream/handle/11363/1644/DK.YD.03%20AKTS%20Kullan%c4%b1c%c4%b1%20K%c4%b1lavuz.pdf?sequence=1&amp;isAllowed=y</w:t>
      </w:r>
    </w:p>
  </w:comment>
  <w:comment w:initials="A" w:author="Yazar" w:id="75">
    <w:p w:rsidRPr="004D415F" w:rsidR="008E27BA" w:rsidP="009F4520" w:rsidRDefault="008E27BA" w14:paraId="4B5FB3B9"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317E9900"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0C051D7"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4D1091D3"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0FB73B00" w14:textId="77777777">
      <w:pPr>
        <w:pStyle w:val="GvdeMetni"/>
        <w:ind w:left="0" w:right="63"/>
        <w:jc w:val="both"/>
        <w:rPr>
          <w:rFonts w:asciiTheme="minorHAnsi" w:hAnsiTheme="minorHAnsi" w:cstheme="minorHAnsi"/>
        </w:rPr>
      </w:pPr>
    </w:p>
    <w:p w:rsidRPr="004D415F" w:rsidR="008E27BA" w:rsidP="009F4520" w:rsidRDefault="008E27BA" w14:paraId="035F1F55"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7341B96C"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23B340DE" w14:textId="3B735141">
      <w:pPr>
        <w:pStyle w:val="AklamaMetni"/>
      </w:pPr>
    </w:p>
  </w:comment>
  <w:comment w:initials="A" w:author="Yazar" w:id="76">
    <w:p w:rsidRPr="00681E4A" w:rsidR="008E27BA" w:rsidP="00A77CA3" w:rsidRDefault="008E27BA" w14:paraId="1980EDAC"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022A9EA7" w14:textId="77777777">
      <w:pPr>
        <w:numPr>
          <w:ilvl w:val="0"/>
          <w:numId w:val="7"/>
        </w:numPr>
        <w:spacing w:line="276" w:lineRule="auto"/>
        <w:jc w:val="both"/>
        <w:outlineLvl w:val="3"/>
        <w:rPr>
          <w:rFonts w:cstheme="minorHAnsi"/>
          <w:i/>
          <w:iCs/>
        </w:rPr>
      </w:pPr>
      <w:r w:rsidRPr="00681E4A">
        <w:rPr>
          <w:rFonts w:cstheme="minorHAnsi"/>
          <w:i/>
          <w:iCs/>
        </w:rPr>
        <w:t>Öğrencinin akademik ve kariyer gelişimini izlemek, diploma onayı ve yeterliliklerin sertifikalandırılmasına ilişkin tanımlı süreçler ve mevcut uygulamalar</w:t>
      </w:r>
    </w:p>
    <w:p w:rsidRPr="00681E4A" w:rsidR="008E27BA" w:rsidP="00A77CA3" w:rsidRDefault="008E27BA" w14:paraId="381524DD" w14:textId="77777777">
      <w:pPr>
        <w:numPr>
          <w:ilvl w:val="0"/>
          <w:numId w:val="7"/>
        </w:numPr>
        <w:spacing w:line="276" w:lineRule="auto"/>
        <w:jc w:val="both"/>
        <w:outlineLvl w:val="3"/>
        <w:rPr>
          <w:rFonts w:cstheme="minorHAnsi"/>
          <w:i/>
          <w:iCs/>
        </w:rPr>
      </w:pPr>
      <w:r w:rsidRPr="00681E4A">
        <w:rPr>
          <w:rFonts w:cstheme="minorHAnsi"/>
          <w:i/>
          <w:iCs/>
        </w:rPr>
        <w:t>Merkezi yerleştirmeyle gelen öğrenci grupları dışında kalan yatay geçiş, yabancı uyruklu öğrenci sınavı (YÖS), çift anadal programı (ÇAP), yandal öğrenci kabullerinde uygulanan kriterler</w:t>
      </w:r>
    </w:p>
    <w:p w:rsidRPr="00681E4A" w:rsidR="008E27BA" w:rsidP="00A77CA3" w:rsidRDefault="008E27BA" w14:paraId="1E3414F8" w14:textId="77777777">
      <w:pPr>
        <w:numPr>
          <w:ilvl w:val="0"/>
          <w:numId w:val="7"/>
        </w:numPr>
        <w:spacing w:line="276" w:lineRule="auto"/>
        <w:jc w:val="both"/>
        <w:outlineLvl w:val="3"/>
        <w:rPr>
          <w:rFonts w:cstheme="minorHAnsi"/>
          <w:i/>
          <w:iCs/>
        </w:rPr>
      </w:pPr>
      <w:r w:rsidRPr="00681E4A">
        <w:rPr>
          <w:rFonts w:cstheme="minorHAnsi"/>
          <w:i/>
          <w:iCs/>
        </w:rPr>
        <w:t>Öğrenci iş yükü kredisinin değişim programlarında herhangi bir ek çalışmaya gerek kalmaksızın tanındığını gösteren belgeler*</w:t>
      </w:r>
    </w:p>
    <w:p w:rsidRPr="00681E4A" w:rsidR="008E27BA" w:rsidP="00A77CA3" w:rsidRDefault="008E27BA" w14:paraId="4F15410A" w14:textId="77777777">
      <w:pPr>
        <w:numPr>
          <w:ilvl w:val="0"/>
          <w:numId w:val="7"/>
        </w:numPr>
        <w:spacing w:line="276" w:lineRule="auto"/>
        <w:jc w:val="both"/>
        <w:outlineLvl w:val="3"/>
        <w:rPr>
          <w:rFonts w:cstheme="minorHAnsi"/>
          <w:i/>
          <w:iCs/>
        </w:rPr>
      </w:pPr>
      <w:r w:rsidRPr="00681E4A">
        <w:rPr>
          <w:rFonts w:cstheme="minorHAnsi"/>
          <w:i/>
          <w:iCs/>
        </w:rPr>
        <w:t xml:space="preserve">Standart uygulamalar ve mevzuatın yanı sıra; </w:t>
      </w:r>
      <w:r>
        <w:rPr>
          <w:rFonts w:cstheme="minorHAnsi"/>
          <w:i/>
          <w:iCs/>
        </w:rPr>
        <w:t xml:space="preserve">birimin </w:t>
      </w:r>
      <w:r w:rsidRPr="00681E4A">
        <w:rPr>
          <w:rFonts w:cstheme="minorHAnsi"/>
          <w:i/>
          <w:iCs/>
        </w:rPr>
        <w:t xml:space="preserve"> ihtiyaçları doğrultusunda geliştirdiği özgün yaklaşım ve uygulamalarına ilişkin kanıtlar</w:t>
      </w:r>
    </w:p>
    <w:p w:rsidRPr="00681E4A" w:rsidR="008E27BA" w:rsidP="00A77CA3" w:rsidRDefault="008E27BA" w14:paraId="7D6CF964" w14:textId="77777777">
      <w:pPr>
        <w:spacing w:line="276" w:lineRule="auto"/>
        <w:ind w:left="118"/>
        <w:jc w:val="both"/>
        <w:outlineLvl w:val="3"/>
        <w:rPr>
          <w:rFonts w:cstheme="minorHAnsi"/>
          <w:i/>
          <w:iCs/>
          <w:color w:val="FF0000"/>
        </w:rPr>
      </w:pPr>
    </w:p>
    <w:p w:rsidR="008E27BA" w:rsidP="00A77CA3" w:rsidRDefault="008E27BA" w14:paraId="054128FE" w14:textId="77777777">
      <w:pPr>
        <w:pStyle w:val="AklamaMetni"/>
        <w:rPr>
          <w:rFonts w:cstheme="minorHAnsi"/>
          <w:i/>
          <w:iCs/>
          <w:color w:val="FF0000"/>
          <w:sz w:val="22"/>
          <w:szCs w:val="22"/>
        </w:rPr>
      </w:pPr>
      <w:r w:rsidRPr="00681E4A">
        <w:rPr>
          <w:rFonts w:cstheme="minorHAnsi"/>
          <w:i/>
          <w:iCs/>
          <w:color w:val="FF0000"/>
          <w:sz w:val="22"/>
          <w:szCs w:val="22"/>
        </w:rPr>
        <w:t xml:space="preserve">   * 2015 AKTS Kullanıcı Kılavuzu’ndaki anahtar </w:t>
      </w:r>
      <w:r>
        <w:rPr>
          <w:rFonts w:cstheme="minorHAnsi"/>
          <w:i/>
          <w:iCs/>
          <w:color w:val="FF0000"/>
          <w:sz w:val="22"/>
          <w:szCs w:val="22"/>
        </w:rPr>
        <w:t xml:space="preserve">     </w:t>
      </w:r>
      <w:r w:rsidRPr="00681E4A">
        <w:rPr>
          <w:rFonts w:cstheme="minorHAnsi"/>
          <w:i/>
          <w:iCs/>
          <w:color w:val="FF0000"/>
          <w:sz w:val="22"/>
          <w:szCs w:val="22"/>
        </w:rPr>
        <w:t>prensipleri taşımalıdır.</w:t>
      </w:r>
    </w:p>
    <w:p w:rsidR="009316B1" w:rsidP="00A77CA3" w:rsidRDefault="009316B1" w14:paraId="256DFA73" w14:textId="27E5DFBC">
      <w:pPr>
        <w:pStyle w:val="AklamaMetni"/>
      </w:pPr>
      <w:r w:rsidRPr="002E3597">
        <w:t>http://acikerisim.gelisim.edu.tr/xmlui/bitstream/handle/11363/1644/DK.YD.03%20AKTS%20Kullan%c4%b1c%c4%b1%20K%c4%b1lavuz.pdf?sequence=1&amp;isAllowed=y</w:t>
      </w:r>
    </w:p>
  </w:comment>
  <w:comment w:initials="A" w:author="Yazar" w:id="77">
    <w:p w:rsidRPr="004D415F" w:rsidR="008E27BA" w:rsidP="009F4520" w:rsidRDefault="008E27BA" w14:paraId="3AD21815"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28F2BA04"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02D703DF"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0DBC4261"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0A4B37D8" w14:textId="77777777">
      <w:pPr>
        <w:pStyle w:val="GvdeMetni"/>
        <w:ind w:left="0" w:right="63"/>
        <w:jc w:val="both"/>
        <w:rPr>
          <w:rFonts w:asciiTheme="minorHAnsi" w:hAnsiTheme="minorHAnsi" w:cstheme="minorHAnsi"/>
        </w:rPr>
      </w:pPr>
    </w:p>
    <w:p w:rsidRPr="004D415F" w:rsidR="008E27BA" w:rsidP="009F4520" w:rsidRDefault="008E27BA" w14:paraId="02AA1138"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51634A37"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52010F8A" w14:textId="6922F4A6">
      <w:pPr>
        <w:pStyle w:val="AklamaMetni"/>
      </w:pPr>
    </w:p>
  </w:comment>
  <w:comment w:initials="A" w:author="Yazar" w:id="79">
    <w:p w:rsidRPr="004D415F" w:rsidR="008E27BA" w:rsidP="009F4520" w:rsidRDefault="008E27BA" w14:paraId="513DB3A0"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4720DB57"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528B66C1"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8A0025" w:rsidR="008E27BA" w:rsidP="008A0025" w:rsidRDefault="008E27BA" w14:paraId="02F50B71" w14:textId="659C3582">
      <w:pPr>
        <w:pStyle w:val="AklamaMetni"/>
        <w:numPr>
          <w:ilvl w:val="0"/>
          <w:numId w:val="64"/>
        </w:numPr>
        <w:rPr>
          <w:rFonts w:cstheme="minorHAnsi"/>
        </w:rPr>
      </w:pPr>
      <w:r w:rsidRPr="008E28EE">
        <w:rPr>
          <w:rFonts w:cstheme="minorHAnsi"/>
        </w:rPr>
        <w:t>Tüm bunların kanıtlarla desteklenmesi gerekmektedir.</w:t>
      </w:r>
    </w:p>
    <w:p w:rsidRPr="004D415F" w:rsidR="008E27BA" w:rsidP="009F4520" w:rsidRDefault="008E27BA" w14:paraId="0DC4A833"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4C755E35"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7D107EE2" w14:textId="4DABF224">
      <w:pPr>
        <w:pStyle w:val="AklamaMetni"/>
      </w:pPr>
    </w:p>
  </w:comment>
  <w:comment w:initials="A" w:author="Yazar" w:id="81">
    <w:p w:rsidRPr="004D415F" w:rsidR="008E27BA" w:rsidP="009F4520" w:rsidRDefault="008E27BA" w14:paraId="16975E1B"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4801F0E6"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0D837F26"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08B1953F"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1FB74D75" w14:textId="77777777">
      <w:pPr>
        <w:pStyle w:val="GvdeMetni"/>
        <w:ind w:left="0" w:right="63"/>
        <w:jc w:val="both"/>
        <w:rPr>
          <w:rFonts w:asciiTheme="minorHAnsi" w:hAnsiTheme="minorHAnsi" w:cstheme="minorHAnsi"/>
        </w:rPr>
      </w:pPr>
    </w:p>
    <w:p w:rsidRPr="004D415F" w:rsidR="008E27BA" w:rsidP="009F4520" w:rsidRDefault="008E27BA" w14:paraId="5623447D"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2075816"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58753594" w14:textId="0ECB1452">
      <w:pPr>
        <w:pStyle w:val="AklamaMetni"/>
      </w:pPr>
    </w:p>
  </w:comment>
  <w:comment w:initials="A" w:author="Yazar" w:id="82">
    <w:p w:rsidRPr="00681E4A" w:rsidR="008E27BA" w:rsidP="00A77CA3" w:rsidRDefault="008E27BA" w14:paraId="4F1197CA"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r>
        <w:rPr>
          <w:rStyle w:val="CommentReference"/>
        </w:rPr>
        <w:annotationRef/>
      </w:r>
    </w:p>
    <w:p w:rsidRPr="00681E4A" w:rsidR="008E27BA" w:rsidP="00A77CA3" w:rsidRDefault="008E27BA" w14:paraId="70F910FF" w14:textId="77777777">
      <w:pPr>
        <w:pStyle w:val="CommentText"/>
        <w:numPr>
          <w:ilvl w:val="0"/>
          <w:numId w:val="9"/>
        </w:numPr>
        <w:spacing w:line="276" w:lineRule="auto"/>
        <w:jc w:val="both"/>
        <w:outlineLvl w:val="3"/>
        <w:rPr>
          <w:rFonts w:cstheme="minorHAnsi"/>
          <w:i/>
          <w:iCs/>
        </w:rPr>
      </w:pPr>
      <w:r w:rsidRPr="69F31653" w:rsidR="04A9EBEA">
        <w:rPr>
          <w:rFonts w:cs="Calibri" w:cstheme="minorAscii"/>
          <w:i w:val="1"/>
          <w:iCs w:val="1"/>
        </w:rPr>
        <w:t xml:space="preserve">Dezavantajlı öğrenci gruplarına sunulacak hizmetlerle ilgili planlama ve uygulamalar (Kurullarda temsil, engelsiz üniversite uygulamaları, varsa uzaktan eğitim süreçlerindeki uygulamalar vb.) </w:t>
      </w:r>
    </w:p>
    <w:p w:rsidRPr="00681E4A" w:rsidR="008E27BA" w:rsidP="00A77CA3" w:rsidRDefault="008E27BA" w14:paraId="1E0E0711" w14:textId="77777777">
      <w:pPr>
        <w:pStyle w:val="CommentText"/>
        <w:numPr>
          <w:ilvl w:val="0"/>
          <w:numId w:val="9"/>
        </w:numPr>
        <w:spacing w:line="276" w:lineRule="auto"/>
        <w:jc w:val="both"/>
        <w:outlineLvl w:val="3"/>
        <w:rPr>
          <w:rFonts w:cstheme="minorHAnsi"/>
          <w:i/>
          <w:iCs/>
        </w:rPr>
      </w:pPr>
      <w:r w:rsidRPr="69F31653" w:rsidR="04A9EBEA">
        <w:rPr>
          <w:rFonts w:cs="Calibri" w:cstheme="minorAscii"/>
          <w:i w:val="1"/>
          <w:iCs w:val="1"/>
        </w:rPr>
        <w:t>Geri bildirimlerin iyileştirme mekanizmalarında kullanıldığına ilişkin belgeler</w:t>
      </w:r>
    </w:p>
    <w:p w:rsidRPr="00681E4A" w:rsidR="008E27BA" w:rsidP="00A77CA3" w:rsidRDefault="008E27BA" w14:paraId="1B31D78B" w14:textId="77777777">
      <w:pPr>
        <w:pStyle w:val="CommentText"/>
        <w:numPr>
          <w:ilvl w:val="0"/>
          <w:numId w:val="9"/>
        </w:numPr>
        <w:spacing w:line="276" w:lineRule="auto"/>
        <w:jc w:val="both"/>
        <w:outlineLvl w:val="3"/>
        <w:rPr>
          <w:rFonts w:cstheme="minorHAnsi"/>
          <w:i/>
          <w:iCs/>
        </w:rPr>
      </w:pPr>
      <w:r w:rsidRPr="69F31653" w:rsidR="04A9EBEA">
        <w:rPr>
          <w:rFonts w:cs="Calibri" w:cstheme="minorAscii"/>
          <w:i w:val="1"/>
          <w:iCs w:val="1"/>
        </w:rPr>
        <w:t>Engelsiz üniversite uygulamalarına ilişkin izleme ve iyileştirme kanıtları</w:t>
      </w:r>
    </w:p>
    <w:p w:rsidRPr="00681E4A" w:rsidR="008E27BA" w:rsidP="00A77CA3" w:rsidRDefault="008E27BA" w14:paraId="6226A418" w14:textId="77777777">
      <w:pPr>
        <w:pStyle w:val="CommentText"/>
        <w:numPr>
          <w:ilvl w:val="0"/>
          <w:numId w:val="9"/>
        </w:numPr>
        <w:spacing w:line="276" w:lineRule="auto"/>
        <w:jc w:val="both"/>
        <w:outlineLvl w:val="3"/>
        <w:rPr>
          <w:rFonts w:cstheme="minorHAnsi"/>
          <w:i/>
          <w:iCs/>
        </w:rPr>
      </w:pPr>
      <w:r w:rsidRPr="69F31653" w:rsidR="04A9EBEA">
        <w:rPr>
          <w:rFonts w:cs="Calibri" w:cstheme="minorAscii"/>
          <w:i w:val="1"/>
          <w:iCs w:val="1"/>
        </w:rPr>
        <w:t xml:space="preserve">Standart uygulamalar ve mevzuatın yanı sıra; </w:t>
      </w:r>
      <w:r w:rsidRPr="69F31653" w:rsidR="04A9EBEA">
        <w:rPr>
          <w:rFonts w:cs="Calibri" w:cstheme="minorAscii"/>
          <w:i w:val="1"/>
          <w:iCs w:val="1"/>
        </w:rPr>
        <w:t xml:space="preserve">birimin </w:t>
      </w:r>
      <w:r w:rsidRPr="69F31653" w:rsidR="04A9EBEA">
        <w:rPr>
          <w:rFonts w:cs="Calibri" w:cstheme="minorAscii"/>
          <w:i w:val="1"/>
          <w:iCs w:val="1"/>
        </w:rPr>
        <w:t xml:space="preserve"> ihtiyaçları doğrultusunda geliştirdiği özgün yaklaşım ve uygulamalarına ilişkin kanıtlar</w:t>
      </w:r>
    </w:p>
    <w:p w:rsidR="008E27BA" w:rsidRDefault="008E27BA" w14:paraId="46C53FB7" w14:textId="7F721A2F">
      <w:pPr>
        <w:pStyle w:val="AklamaMetni"/>
      </w:pPr>
    </w:p>
  </w:comment>
  <w:comment w:initials="A" w:author="Yazar" w:id="83">
    <w:p w:rsidRPr="004D415F" w:rsidR="008E27BA" w:rsidP="009F4520" w:rsidRDefault="008E27BA" w14:paraId="23D1AC95"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3DD69CDB"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D4C5765"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4C1B5BB"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36657A1C" w14:textId="77777777">
      <w:pPr>
        <w:pStyle w:val="GvdeMetni"/>
        <w:ind w:left="0" w:right="63"/>
        <w:jc w:val="both"/>
        <w:rPr>
          <w:rFonts w:asciiTheme="minorHAnsi" w:hAnsiTheme="minorHAnsi" w:cstheme="minorHAnsi"/>
        </w:rPr>
      </w:pPr>
    </w:p>
    <w:p w:rsidRPr="004D415F" w:rsidR="008E27BA" w:rsidP="009F4520" w:rsidRDefault="008E27BA" w14:paraId="6E0A6055"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1F1E86C1"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1FD7367A" w14:textId="712466E9">
      <w:pPr>
        <w:pStyle w:val="AklamaMetni"/>
      </w:pPr>
    </w:p>
  </w:comment>
  <w:comment w:initials="A" w:author="Yazar" w:id="84">
    <w:p w:rsidRPr="00681E4A" w:rsidR="008E27BA" w:rsidP="00A77CA3" w:rsidRDefault="008E27BA" w14:paraId="36719B69"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3F63ECA0" w14:textId="77777777">
      <w:pPr>
        <w:numPr>
          <w:ilvl w:val="0"/>
          <w:numId w:val="8"/>
        </w:numPr>
        <w:spacing w:line="276" w:lineRule="auto"/>
        <w:jc w:val="both"/>
        <w:outlineLvl w:val="3"/>
        <w:rPr>
          <w:rFonts w:cstheme="minorHAnsi"/>
          <w:i/>
          <w:iCs/>
        </w:rPr>
      </w:pPr>
      <w:r w:rsidRPr="00681E4A">
        <w:rPr>
          <w:rFonts w:cstheme="minorHAnsi"/>
          <w:i/>
          <w:iCs/>
        </w:rPr>
        <w:t>Atama, yükseltme ve görevlendirme kriterleri</w:t>
      </w:r>
    </w:p>
    <w:p w:rsidRPr="00681E4A" w:rsidR="008E27BA" w:rsidP="00A77CA3" w:rsidRDefault="008E27BA" w14:paraId="77799C06" w14:textId="77777777">
      <w:pPr>
        <w:numPr>
          <w:ilvl w:val="0"/>
          <w:numId w:val="8"/>
        </w:numPr>
        <w:spacing w:line="276" w:lineRule="auto"/>
        <w:jc w:val="both"/>
        <w:outlineLvl w:val="3"/>
        <w:rPr>
          <w:rFonts w:cstheme="minorHAnsi"/>
          <w:i/>
          <w:iCs/>
        </w:rPr>
      </w:pPr>
      <w:r w:rsidRPr="00681E4A">
        <w:rPr>
          <w:rFonts w:cstheme="minorHAnsi"/>
          <w:i/>
          <w:iCs/>
        </w:rPr>
        <w:t>Akademik kadronun uzmanlık alanı ile yürüttükleri ders arasında uyumun sağlanmasına yönelik uygulamalar</w:t>
      </w:r>
    </w:p>
    <w:p w:rsidRPr="00681E4A" w:rsidR="008E27BA" w:rsidP="00A77CA3" w:rsidRDefault="008E27BA" w14:paraId="0F639396" w14:textId="77777777">
      <w:pPr>
        <w:numPr>
          <w:ilvl w:val="0"/>
          <w:numId w:val="8"/>
        </w:numPr>
        <w:spacing w:line="276" w:lineRule="auto"/>
        <w:jc w:val="both"/>
        <w:outlineLvl w:val="3"/>
        <w:rPr>
          <w:rFonts w:cstheme="minorHAnsi"/>
          <w:i/>
          <w:iCs/>
        </w:rPr>
      </w:pPr>
      <w:r w:rsidRPr="00681E4A">
        <w:rPr>
          <w:rFonts w:cstheme="minorHAnsi"/>
          <w:i/>
          <w:iCs/>
        </w:rPr>
        <w:t>İzleme ve iyileştirme kanıtları</w:t>
      </w:r>
    </w:p>
    <w:p w:rsidR="008E27BA" w:rsidP="00A77CA3" w:rsidRDefault="008E27BA" w14:paraId="57638BBD" w14:textId="7A218947">
      <w:pPr>
        <w:pStyle w:val="AklamaMetni"/>
        <w:numPr>
          <w:ilvl w:val="0"/>
          <w:numId w:val="8"/>
        </w:numPr>
      </w:pPr>
      <w:r w:rsidRPr="00681E4A">
        <w:rPr>
          <w:rFonts w:cstheme="minorHAnsi"/>
          <w:i/>
          <w:iCs/>
          <w:sz w:val="22"/>
          <w:szCs w:val="22"/>
        </w:rPr>
        <w:t xml:space="preserve">Standart uygulamalar ve mevzuatın yanı sıra; </w:t>
      </w:r>
      <w:r>
        <w:rPr>
          <w:rFonts w:cstheme="minorHAnsi"/>
          <w:i/>
          <w:iCs/>
          <w:sz w:val="22"/>
          <w:szCs w:val="22"/>
        </w:rPr>
        <w:t xml:space="preserve">birimin </w:t>
      </w:r>
      <w:r w:rsidRPr="00681E4A">
        <w:rPr>
          <w:rFonts w:cstheme="minorHAnsi"/>
          <w:i/>
          <w:iCs/>
          <w:sz w:val="22"/>
          <w:szCs w:val="22"/>
        </w:rPr>
        <w:t>ihtiyaçları doğrultusunda geliştirdiği özgün yaklaşım ve uygulamalarına ilişkin kanıtlar</w:t>
      </w:r>
    </w:p>
  </w:comment>
  <w:comment w:initials="A" w:author="Yazar" w:id="85">
    <w:p w:rsidRPr="004D415F" w:rsidR="008E27BA" w:rsidP="009F4520" w:rsidRDefault="008E27BA" w14:paraId="25D66EEA"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2E69DE9A"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2E8D7A63"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049CE389"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11D1C1C2" w14:textId="77777777">
      <w:pPr>
        <w:pStyle w:val="GvdeMetni"/>
        <w:ind w:left="0" w:right="63"/>
        <w:jc w:val="both"/>
        <w:rPr>
          <w:rFonts w:asciiTheme="minorHAnsi" w:hAnsiTheme="minorHAnsi" w:cstheme="minorHAnsi"/>
        </w:rPr>
      </w:pPr>
    </w:p>
    <w:p w:rsidRPr="004D415F" w:rsidR="008E27BA" w:rsidP="009F4520" w:rsidRDefault="008E27BA" w14:paraId="3702F1CA"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0702A2B6"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1C8CFFD1" w14:textId="0B28C8CF">
      <w:pPr>
        <w:pStyle w:val="AklamaMetni"/>
      </w:pPr>
    </w:p>
  </w:comment>
  <w:comment w:initials="A" w:author="Yazar" w:id="86">
    <w:p w:rsidRPr="00681E4A" w:rsidR="008E27BA" w:rsidP="00A77CA3" w:rsidRDefault="008E27BA" w14:paraId="701F85DF"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045FBC5E" w14:textId="77777777">
      <w:pPr>
        <w:numPr>
          <w:ilvl w:val="0"/>
          <w:numId w:val="8"/>
        </w:numPr>
        <w:spacing w:line="276" w:lineRule="auto"/>
        <w:jc w:val="both"/>
        <w:outlineLvl w:val="3"/>
        <w:rPr>
          <w:rFonts w:cstheme="minorHAnsi"/>
          <w:i/>
          <w:iCs/>
        </w:rPr>
      </w:pPr>
      <w:r w:rsidRPr="00681E4A">
        <w:rPr>
          <w:rFonts w:cstheme="minorHAnsi"/>
          <w:i/>
          <w:iCs/>
        </w:rPr>
        <w:t>Eğiticilerin eğitimi uygulamalarına (Uzaktan eğitim uygulamaları dahil) ilişkin planlama (kapsamı, veriliş yöntemi, katılım bilgileri vb.) ve uygulamalara ilişkin kanıtlar</w:t>
      </w:r>
    </w:p>
    <w:p w:rsidRPr="00681E4A" w:rsidR="008E27BA" w:rsidP="00A77CA3" w:rsidRDefault="008E27BA" w14:paraId="67CA1B77" w14:textId="77777777">
      <w:pPr>
        <w:numPr>
          <w:ilvl w:val="0"/>
          <w:numId w:val="8"/>
        </w:numPr>
        <w:spacing w:line="276" w:lineRule="auto"/>
        <w:jc w:val="both"/>
        <w:outlineLvl w:val="3"/>
        <w:rPr>
          <w:rFonts w:cstheme="minorHAnsi"/>
          <w:i/>
          <w:iCs/>
        </w:rPr>
      </w:pPr>
      <w:r w:rsidRPr="00681E4A">
        <w:rPr>
          <w:rFonts w:cstheme="minorHAnsi"/>
          <w:i/>
          <w:iCs/>
        </w:rPr>
        <w:t>Öğrenme öğretme merkezi uygulamalarına ilişkin kanıtlar</w:t>
      </w:r>
    </w:p>
    <w:p w:rsidRPr="00681E4A" w:rsidR="008E27BA" w:rsidP="00A77CA3" w:rsidRDefault="008E27BA" w14:paraId="4F8CA2B5" w14:textId="77777777">
      <w:pPr>
        <w:numPr>
          <w:ilvl w:val="0"/>
          <w:numId w:val="8"/>
        </w:numPr>
        <w:spacing w:line="276" w:lineRule="auto"/>
        <w:jc w:val="both"/>
        <w:outlineLvl w:val="3"/>
        <w:rPr>
          <w:rFonts w:cstheme="minorHAnsi"/>
          <w:i/>
          <w:iCs/>
        </w:rPr>
      </w:pPr>
      <w:r w:rsidRPr="00681E4A">
        <w:rPr>
          <w:rFonts w:cstheme="minorHAnsi"/>
          <w:i/>
          <w:iCs/>
        </w:rPr>
        <w:t>Eğitim kadrosunun eğitim-öğretim performansını izleme süreçlerini gösteren belgeler ve dokümanlar (Atama-yükseltme kriterleri vb.)</w:t>
      </w:r>
    </w:p>
    <w:p w:rsidRPr="00681E4A" w:rsidR="008E27BA" w:rsidP="00A77CA3" w:rsidRDefault="008E27BA" w14:paraId="614AEAF8" w14:textId="77777777">
      <w:pPr>
        <w:numPr>
          <w:ilvl w:val="0"/>
          <w:numId w:val="8"/>
        </w:numPr>
        <w:spacing w:line="276" w:lineRule="auto"/>
        <w:jc w:val="both"/>
        <w:outlineLvl w:val="3"/>
        <w:rPr>
          <w:rFonts w:cstheme="minorHAnsi"/>
          <w:i/>
          <w:iCs/>
        </w:rPr>
      </w:pPr>
      <w:r w:rsidRPr="00681E4A">
        <w:rPr>
          <w:rFonts w:cstheme="minorHAnsi"/>
          <w:i/>
          <w:iCs/>
        </w:rPr>
        <w:t xml:space="preserve">Öğretim elemanlarının izleme ve iyileştirme süreçlerine katılımını gösteren kanıtlar </w:t>
      </w:r>
    </w:p>
    <w:p w:rsidRPr="00681E4A" w:rsidR="008E27BA" w:rsidP="00A77CA3" w:rsidRDefault="008E27BA" w14:paraId="1225178B" w14:textId="77777777">
      <w:pPr>
        <w:numPr>
          <w:ilvl w:val="0"/>
          <w:numId w:val="8"/>
        </w:numPr>
        <w:spacing w:line="276" w:lineRule="auto"/>
        <w:jc w:val="both"/>
        <w:outlineLvl w:val="3"/>
        <w:rPr>
          <w:rFonts w:cstheme="minorHAnsi"/>
          <w:i/>
          <w:iCs/>
        </w:rPr>
      </w:pPr>
      <w:r w:rsidRPr="00681E4A">
        <w:rPr>
          <w:rFonts w:cstheme="minorHAnsi"/>
          <w:i/>
          <w:iCs/>
        </w:rPr>
        <w:t>Öğretim yetkinliği geliştirme süreçlerine ilişkin izleme ve iyileştirme kanıtları</w:t>
      </w:r>
    </w:p>
    <w:p w:rsidR="008E27BA" w:rsidP="00A77CA3" w:rsidRDefault="008E27BA" w14:paraId="38686DDB" w14:textId="3404F51B">
      <w:pPr>
        <w:pStyle w:val="AklamaMetni"/>
        <w:numPr>
          <w:ilvl w:val="0"/>
          <w:numId w:val="8"/>
        </w:numPr>
      </w:pPr>
      <w:r w:rsidRPr="00681E4A">
        <w:rPr>
          <w:rFonts w:cstheme="minorHAnsi"/>
          <w:i/>
          <w:iCs/>
          <w:sz w:val="22"/>
          <w:szCs w:val="22"/>
        </w:rPr>
        <w:t xml:space="preserve">Standart uygulamalar ve mevzuatın yanı sıra; </w:t>
      </w:r>
      <w:r>
        <w:rPr>
          <w:rFonts w:cstheme="minorHAnsi"/>
          <w:i/>
          <w:iCs/>
          <w:sz w:val="22"/>
          <w:szCs w:val="22"/>
        </w:rPr>
        <w:t xml:space="preserve">birimin </w:t>
      </w:r>
      <w:r w:rsidRPr="00681E4A">
        <w:rPr>
          <w:rFonts w:cstheme="minorHAnsi"/>
          <w:i/>
          <w:iCs/>
          <w:sz w:val="22"/>
          <w:szCs w:val="22"/>
        </w:rPr>
        <w:t xml:space="preserve"> ihtiyaçları doğrultusunda geliştirdiği özgün yaklaşım ve uygulamalarına ilişkin kanıtlar</w:t>
      </w:r>
    </w:p>
  </w:comment>
  <w:comment w:initials="A" w:author="Yazar" w:id="87">
    <w:p w:rsidRPr="004D415F" w:rsidR="008E27BA" w:rsidP="009F4520" w:rsidRDefault="008E27BA" w14:paraId="0ABDF16C"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33E37721"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385DFDFD"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08E593F4"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6A699E3A" w14:textId="77777777">
      <w:pPr>
        <w:pStyle w:val="GvdeMetni"/>
        <w:ind w:left="0" w:right="63"/>
        <w:jc w:val="both"/>
        <w:rPr>
          <w:rFonts w:asciiTheme="minorHAnsi" w:hAnsiTheme="minorHAnsi" w:cstheme="minorHAnsi"/>
        </w:rPr>
      </w:pPr>
    </w:p>
    <w:p w:rsidRPr="004D415F" w:rsidR="008E27BA" w:rsidP="009F4520" w:rsidRDefault="008E27BA" w14:paraId="70E805D0"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1033E83D"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36AC5284" w14:textId="32612063">
      <w:pPr>
        <w:pStyle w:val="AklamaMetni"/>
      </w:pPr>
    </w:p>
  </w:comment>
  <w:comment w:initials="A" w:author="Yazar" w:id="88">
    <w:p w:rsidRPr="00681E4A" w:rsidR="008E27BA" w:rsidP="00A77CA3" w:rsidRDefault="008E27BA" w14:paraId="7F710482"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2DC6F487" w14:textId="77777777">
      <w:pPr>
        <w:numPr>
          <w:ilvl w:val="0"/>
          <w:numId w:val="9"/>
        </w:numPr>
        <w:spacing w:line="276" w:lineRule="auto"/>
        <w:jc w:val="both"/>
        <w:outlineLvl w:val="3"/>
        <w:rPr>
          <w:rFonts w:cstheme="minorHAnsi"/>
          <w:i/>
          <w:iCs/>
        </w:rPr>
      </w:pPr>
      <w:r w:rsidRPr="00681E4A">
        <w:rPr>
          <w:rFonts w:cstheme="minorHAnsi"/>
          <w:i/>
          <w:iCs/>
        </w:rPr>
        <w:t>Eğitim kadrosunun eğitim-öğretim performansını takdir-tanıma ve ödüllendirmek üzere yapılan planlama, uygulama ve iyileştirme kanıtları</w:t>
      </w:r>
    </w:p>
    <w:p w:rsidRPr="00681E4A" w:rsidR="008E27BA" w:rsidP="00A77CA3" w:rsidRDefault="008E27BA" w14:paraId="449F97EA" w14:textId="77777777">
      <w:pPr>
        <w:numPr>
          <w:ilvl w:val="0"/>
          <w:numId w:val="9"/>
        </w:numPr>
        <w:spacing w:line="276" w:lineRule="auto"/>
        <w:jc w:val="both"/>
        <w:outlineLvl w:val="3"/>
        <w:rPr>
          <w:rFonts w:cstheme="minorHAnsi"/>
          <w:i/>
          <w:iCs/>
        </w:rPr>
      </w:pPr>
      <w:r w:rsidRPr="00681E4A">
        <w:rPr>
          <w:rFonts w:cstheme="minorHAnsi"/>
          <w:i/>
          <w:iCs/>
        </w:rPr>
        <w:t xml:space="preserve">Standart uygulamalar ve mevzuatın yanı sıra; </w:t>
      </w:r>
      <w:r>
        <w:rPr>
          <w:rFonts w:cstheme="minorHAnsi"/>
          <w:i/>
          <w:iCs/>
        </w:rPr>
        <w:t>birimin</w:t>
      </w:r>
      <w:r w:rsidRPr="00681E4A">
        <w:rPr>
          <w:rFonts w:cstheme="minorHAnsi"/>
          <w:i/>
          <w:iCs/>
        </w:rPr>
        <w:t xml:space="preserve"> ihtiyaçları doğrultusunda geliştirdiği özgün yaklaşım ve uygulamalarına ilişkin kanıtlar</w:t>
      </w:r>
    </w:p>
    <w:p w:rsidR="008E27BA" w:rsidRDefault="008E27BA" w14:paraId="2CA673EB" w14:textId="3993C0AD">
      <w:pPr>
        <w:pStyle w:val="AklamaMetni"/>
      </w:pPr>
    </w:p>
  </w:comment>
  <w:comment w:initials="A" w:author="Yazar" w:id="89">
    <w:p w:rsidRPr="004D415F" w:rsidR="008E27BA" w:rsidP="009F4520" w:rsidRDefault="008E27BA" w14:paraId="5357FCCE"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718A5A40"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3B54D46"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3D62525E"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FFEB51D" w14:textId="77777777">
      <w:pPr>
        <w:pStyle w:val="GvdeMetni"/>
        <w:ind w:left="0" w:right="63"/>
        <w:jc w:val="both"/>
        <w:rPr>
          <w:rFonts w:asciiTheme="minorHAnsi" w:hAnsiTheme="minorHAnsi" w:cstheme="minorHAnsi"/>
        </w:rPr>
      </w:pPr>
    </w:p>
    <w:p w:rsidRPr="004D415F" w:rsidR="008E27BA" w:rsidP="009F4520" w:rsidRDefault="008E27BA" w14:paraId="697718F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19067AB4"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53244098" w14:textId="289E083C">
      <w:pPr>
        <w:pStyle w:val="AklamaMetni"/>
      </w:pPr>
    </w:p>
  </w:comment>
  <w:comment w:initials="A" w:author="Yazar" w:id="90">
    <w:p w:rsidRPr="00681E4A" w:rsidR="008E27BA" w:rsidP="00A77CA3" w:rsidRDefault="008E27BA" w14:paraId="1336D917"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3A32F86F" w14:textId="77777777">
      <w:pPr>
        <w:numPr>
          <w:ilvl w:val="0"/>
          <w:numId w:val="10"/>
        </w:numPr>
        <w:ind w:right="63"/>
        <w:jc w:val="both"/>
        <w:outlineLvl w:val="3"/>
        <w:rPr>
          <w:rFonts w:cstheme="minorHAnsi"/>
          <w:i/>
        </w:rPr>
      </w:pPr>
      <w:r w:rsidRPr="00681E4A">
        <w:rPr>
          <w:rFonts w:cstheme="minorHAnsi"/>
          <w:i/>
        </w:rPr>
        <w:t>Araştırma süreçlerin yönetimi ve organizasyon yapısı</w:t>
      </w:r>
    </w:p>
    <w:p w:rsidRPr="00681E4A" w:rsidR="008E27BA" w:rsidP="00A77CA3" w:rsidRDefault="008E27BA" w14:paraId="50719330" w14:textId="77777777">
      <w:pPr>
        <w:numPr>
          <w:ilvl w:val="0"/>
          <w:numId w:val="10"/>
        </w:numPr>
        <w:ind w:right="63"/>
        <w:jc w:val="both"/>
        <w:outlineLvl w:val="3"/>
        <w:rPr>
          <w:rFonts w:cstheme="minorHAnsi"/>
          <w:i/>
        </w:rPr>
      </w:pPr>
      <w:r w:rsidRPr="00681E4A">
        <w:rPr>
          <w:rFonts w:cstheme="minorHAnsi"/>
          <w:i/>
        </w:rPr>
        <w:t>Araştırma yönetişim modeli ve uygulamaları</w:t>
      </w:r>
    </w:p>
    <w:p w:rsidRPr="00681E4A" w:rsidR="008E27BA" w:rsidP="00A77CA3" w:rsidRDefault="008E27BA" w14:paraId="3028829D" w14:textId="77777777">
      <w:pPr>
        <w:numPr>
          <w:ilvl w:val="0"/>
          <w:numId w:val="10"/>
        </w:numPr>
        <w:ind w:right="63"/>
        <w:jc w:val="both"/>
        <w:outlineLvl w:val="3"/>
        <w:rPr>
          <w:rFonts w:cstheme="minorHAnsi"/>
          <w:i/>
        </w:rPr>
      </w:pPr>
      <w:r w:rsidRPr="00681E4A">
        <w:rPr>
          <w:rFonts w:cstheme="minorHAnsi"/>
          <w:i/>
        </w:rPr>
        <w:t>Araştırma yönetimi ve organizasyonel yapının işlerliğinin izlendiği ve iyileştirildiğine ilişkin kanıtlar</w:t>
      </w:r>
    </w:p>
    <w:p w:rsidRPr="00681E4A" w:rsidR="008E27BA" w:rsidP="00A77CA3" w:rsidRDefault="008E27BA" w14:paraId="1D278346" w14:textId="77777777">
      <w:pPr>
        <w:numPr>
          <w:ilvl w:val="0"/>
          <w:numId w:val="10"/>
        </w:numPr>
        <w:ind w:right="63"/>
        <w:jc w:val="both"/>
        <w:outlineLvl w:val="3"/>
        <w:rPr>
          <w:rFonts w:cstheme="minorHAnsi"/>
          <w:i/>
        </w:rPr>
      </w:pPr>
      <w:r w:rsidRPr="00681E4A">
        <w:rPr>
          <w:rFonts w:cstheme="minorHAnsi"/>
          <w:i/>
        </w:rPr>
        <w:t xml:space="preserve">Standart uygulamalar ve mevzuatın yanı sıra; </w:t>
      </w:r>
      <w:r>
        <w:rPr>
          <w:rFonts w:cstheme="minorHAnsi"/>
          <w:i/>
        </w:rPr>
        <w:t xml:space="preserve">birimin </w:t>
      </w:r>
      <w:r w:rsidRPr="00681E4A">
        <w:rPr>
          <w:rFonts w:cstheme="minorHAnsi"/>
          <w:i/>
        </w:rPr>
        <w:t xml:space="preserve"> ihtiyaçları doğrultusunda geliştirdiği özgün yaklaşım ve uygulamalarına ilişkin kanıtlar</w:t>
      </w:r>
    </w:p>
    <w:p w:rsidR="008E27BA" w:rsidRDefault="008E27BA" w14:paraId="5BE4BC8F" w14:textId="0FE3DDCA">
      <w:pPr>
        <w:pStyle w:val="AklamaMetni"/>
      </w:pPr>
    </w:p>
  </w:comment>
  <w:comment w:initials="A" w:author="Yazar" w:id="91">
    <w:p w:rsidRPr="004D415F" w:rsidR="008E27BA" w:rsidP="009F4520" w:rsidRDefault="008E27BA" w14:paraId="25AA5680"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12C53855"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330EC176"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5820A8A1"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7F1FD61" w14:textId="77777777">
      <w:pPr>
        <w:pStyle w:val="GvdeMetni"/>
        <w:ind w:left="0" w:right="63"/>
        <w:jc w:val="both"/>
        <w:rPr>
          <w:rFonts w:asciiTheme="minorHAnsi" w:hAnsiTheme="minorHAnsi" w:cstheme="minorHAnsi"/>
        </w:rPr>
      </w:pPr>
    </w:p>
    <w:p w:rsidRPr="004D415F" w:rsidR="008E27BA" w:rsidP="009F4520" w:rsidRDefault="008E27BA" w14:paraId="19926ABA"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2115180C"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51AEAC27" w14:textId="414839DC">
      <w:pPr>
        <w:pStyle w:val="AklamaMetni"/>
      </w:pPr>
    </w:p>
  </w:comment>
  <w:comment w:initials="A" w:author="Yazar" w:id="92">
    <w:p w:rsidRPr="00681E4A" w:rsidR="008E27BA" w:rsidP="00A77CA3" w:rsidRDefault="008E27BA" w14:paraId="7F0EEEAF"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7AE7B099" w14:textId="77777777">
      <w:pPr>
        <w:numPr>
          <w:ilvl w:val="0"/>
          <w:numId w:val="11"/>
        </w:numPr>
        <w:ind w:right="63"/>
        <w:jc w:val="both"/>
        <w:outlineLvl w:val="3"/>
        <w:rPr>
          <w:rFonts w:cstheme="minorHAnsi"/>
          <w:i/>
        </w:rPr>
      </w:pPr>
      <w:r w:rsidRPr="00681E4A">
        <w:rPr>
          <w:rFonts w:cstheme="minorHAnsi"/>
          <w:i/>
        </w:rPr>
        <w:t>Araştırma-geliştirme bütçesi ve dağılımı</w:t>
      </w:r>
    </w:p>
    <w:p w:rsidRPr="00681E4A" w:rsidR="008E27BA" w:rsidP="00A77CA3" w:rsidRDefault="008E27BA" w14:paraId="256ED5B2" w14:textId="77777777">
      <w:pPr>
        <w:numPr>
          <w:ilvl w:val="0"/>
          <w:numId w:val="11"/>
        </w:numPr>
        <w:ind w:right="63"/>
        <w:jc w:val="both"/>
        <w:outlineLvl w:val="3"/>
        <w:rPr>
          <w:rFonts w:cstheme="minorHAnsi"/>
          <w:i/>
        </w:rPr>
      </w:pPr>
      <w:r w:rsidRPr="00681E4A">
        <w:rPr>
          <w:rFonts w:cstheme="minorHAnsi"/>
          <w:i/>
        </w:rPr>
        <w:t>Araştırma çerçevesinde yapılan stratejik ortaklıklar (Kamu veya özel)</w:t>
      </w:r>
    </w:p>
    <w:p w:rsidRPr="00681E4A" w:rsidR="008E27BA" w:rsidP="00A77CA3" w:rsidRDefault="008E27BA" w14:paraId="2808C7BC" w14:textId="77777777">
      <w:pPr>
        <w:numPr>
          <w:ilvl w:val="0"/>
          <w:numId w:val="11"/>
        </w:numPr>
        <w:ind w:right="63"/>
        <w:jc w:val="both"/>
        <w:outlineLvl w:val="3"/>
        <w:rPr>
          <w:rFonts w:cstheme="minorHAnsi"/>
          <w:i/>
        </w:rPr>
      </w:pPr>
      <w:r w:rsidRPr="00681E4A">
        <w:rPr>
          <w:rFonts w:cstheme="minorHAnsi"/>
          <w:i/>
        </w:rPr>
        <w:t>Araştırma-geliştirme kaynaklarının araştırma stratejisi doğrultusunda yönetildiğini gösteren kanıtlar</w:t>
      </w:r>
    </w:p>
    <w:p w:rsidRPr="00681E4A" w:rsidR="008E27BA" w:rsidP="00A77CA3" w:rsidRDefault="008E27BA" w14:paraId="73E3485E" w14:textId="77777777">
      <w:pPr>
        <w:numPr>
          <w:ilvl w:val="0"/>
          <w:numId w:val="11"/>
        </w:numPr>
        <w:ind w:right="63"/>
        <w:jc w:val="both"/>
        <w:outlineLvl w:val="3"/>
        <w:rPr>
          <w:rFonts w:cstheme="minorHAnsi"/>
          <w:i/>
        </w:rPr>
      </w:pPr>
      <w:r w:rsidRPr="00681E4A">
        <w:rPr>
          <w:rFonts w:cstheme="minorHAnsi"/>
          <w:i/>
        </w:rPr>
        <w:t xml:space="preserve">Araştırma kaynaklarının çeşitliliği ve yeterliliğinin izlendiğine ve iyileştirildiğine ilişkin kanıtlar </w:t>
      </w:r>
    </w:p>
    <w:p w:rsidRPr="00681E4A" w:rsidR="008E27BA" w:rsidP="00A77CA3" w:rsidRDefault="008E27BA" w14:paraId="715C2C84" w14:textId="77777777">
      <w:pPr>
        <w:numPr>
          <w:ilvl w:val="0"/>
          <w:numId w:val="11"/>
        </w:numPr>
        <w:ind w:right="63"/>
        <w:jc w:val="both"/>
        <w:outlineLvl w:val="3"/>
        <w:rPr>
          <w:rFonts w:cstheme="minorHAnsi"/>
          <w:i/>
        </w:rPr>
      </w:pPr>
      <w:r w:rsidRPr="00681E4A">
        <w:rPr>
          <w:rFonts w:cstheme="minorHAnsi"/>
          <w:i/>
        </w:rPr>
        <w:t>İç kaynaklar ve kullanımına ilişkin tanımlı süreçler (BAP Yönergesi, İç Kaynak Kullanım Yönergesi vb.)</w:t>
      </w:r>
    </w:p>
    <w:p w:rsidRPr="00681E4A" w:rsidR="008E27BA" w:rsidP="00A77CA3" w:rsidRDefault="008E27BA" w14:paraId="7824B338" w14:textId="77777777">
      <w:pPr>
        <w:numPr>
          <w:ilvl w:val="0"/>
          <w:numId w:val="11"/>
        </w:numPr>
        <w:ind w:right="63"/>
        <w:jc w:val="both"/>
        <w:outlineLvl w:val="3"/>
        <w:rPr>
          <w:rFonts w:cstheme="minorHAnsi"/>
          <w:i/>
        </w:rPr>
      </w:pPr>
      <w:r w:rsidRPr="00681E4A">
        <w:rPr>
          <w:rFonts w:cstheme="minorHAnsi"/>
          <w:i/>
        </w:rPr>
        <w:t>İç kaynakların birimler arası dağılımı</w:t>
      </w:r>
    </w:p>
    <w:p w:rsidRPr="00681E4A" w:rsidR="008E27BA" w:rsidP="00A77CA3" w:rsidRDefault="008E27BA" w14:paraId="32FC6182" w14:textId="77777777">
      <w:pPr>
        <w:numPr>
          <w:ilvl w:val="0"/>
          <w:numId w:val="11"/>
        </w:numPr>
        <w:ind w:right="63"/>
        <w:jc w:val="both"/>
        <w:outlineLvl w:val="3"/>
        <w:rPr>
          <w:rFonts w:cstheme="minorHAnsi"/>
          <w:i/>
        </w:rPr>
      </w:pPr>
      <w:r w:rsidRPr="00681E4A">
        <w:rPr>
          <w:rFonts w:cstheme="minorHAnsi"/>
          <w:i/>
        </w:rPr>
        <w:t>Dış kaynakların kullanımını desteklemek üzere oluşturulmuş yöntem ve birimler</w:t>
      </w:r>
    </w:p>
    <w:p w:rsidRPr="00681E4A" w:rsidR="008E27BA" w:rsidP="00A77CA3" w:rsidRDefault="008E27BA" w14:paraId="17357CF0" w14:textId="77777777">
      <w:pPr>
        <w:numPr>
          <w:ilvl w:val="0"/>
          <w:numId w:val="11"/>
        </w:numPr>
        <w:ind w:right="63"/>
        <w:jc w:val="both"/>
        <w:outlineLvl w:val="3"/>
        <w:rPr>
          <w:rFonts w:cstheme="minorHAnsi"/>
          <w:i/>
        </w:rPr>
      </w:pPr>
      <w:r w:rsidRPr="00681E4A">
        <w:rPr>
          <w:rFonts w:cstheme="minorHAnsi"/>
          <w:i/>
        </w:rPr>
        <w:t>Dış kaynakların dağılımını gösteren kanıtlar</w:t>
      </w:r>
    </w:p>
    <w:p w:rsidRPr="00681E4A" w:rsidR="008E27BA" w:rsidP="00A77CA3" w:rsidRDefault="008E27BA" w14:paraId="7A06CC50" w14:textId="77777777">
      <w:pPr>
        <w:numPr>
          <w:ilvl w:val="0"/>
          <w:numId w:val="11"/>
        </w:numPr>
        <w:ind w:right="63"/>
        <w:jc w:val="both"/>
        <w:outlineLvl w:val="3"/>
        <w:rPr>
          <w:rFonts w:cstheme="minorHAnsi"/>
          <w:i/>
        </w:rPr>
      </w:pPr>
      <w:r w:rsidRPr="00681E4A">
        <w:rPr>
          <w:rFonts w:cstheme="minorHAnsi"/>
          <w:i/>
        </w:rPr>
        <w:t>Dış kaynaklarda yıllar itibarıyla gerçekleşen değişimler</w:t>
      </w:r>
    </w:p>
    <w:p w:rsidRPr="00681E4A" w:rsidR="008E27BA" w:rsidP="00A77CA3" w:rsidRDefault="008E27BA" w14:paraId="71D9240D" w14:textId="77777777">
      <w:pPr>
        <w:numPr>
          <w:ilvl w:val="0"/>
          <w:numId w:val="11"/>
        </w:numPr>
        <w:ind w:right="63"/>
        <w:jc w:val="both"/>
        <w:outlineLvl w:val="3"/>
        <w:rPr>
          <w:rFonts w:cstheme="minorHAnsi"/>
          <w:i/>
        </w:rPr>
      </w:pPr>
      <w:r w:rsidRPr="00681E4A">
        <w:rPr>
          <w:rFonts w:cstheme="minorHAnsi"/>
          <w:i/>
        </w:rPr>
        <w:t xml:space="preserve">Standart uygulamalar ve mevzuatın yanı sıra; </w:t>
      </w:r>
      <w:r>
        <w:rPr>
          <w:rFonts w:cstheme="minorHAnsi"/>
          <w:i/>
        </w:rPr>
        <w:t xml:space="preserve">birimin </w:t>
      </w:r>
      <w:r w:rsidRPr="00681E4A">
        <w:rPr>
          <w:rFonts w:cstheme="minorHAnsi"/>
          <w:i/>
        </w:rPr>
        <w:t>ihtiyaçları doğrultusunda geliştirdiği özgün yaklaşım ve uygulamalarına ilişkin kanıtlar</w:t>
      </w:r>
    </w:p>
    <w:p w:rsidR="008E27BA" w:rsidRDefault="008E27BA" w14:paraId="2DEC1512" w14:textId="324904D4">
      <w:pPr>
        <w:pStyle w:val="AklamaMetni"/>
      </w:pPr>
    </w:p>
  </w:comment>
  <w:comment w:initials="A" w:author="Yazar" w:id="93">
    <w:p w:rsidRPr="004D415F" w:rsidR="008E27BA" w:rsidP="009F4520" w:rsidRDefault="008E27BA" w14:paraId="34441532"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32EDE047"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AC1D7B6"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297D4BBE"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46CF7DB5" w14:textId="77777777">
      <w:pPr>
        <w:pStyle w:val="GvdeMetni"/>
        <w:ind w:left="0" w:right="63"/>
        <w:jc w:val="both"/>
        <w:rPr>
          <w:rFonts w:asciiTheme="minorHAnsi" w:hAnsiTheme="minorHAnsi" w:cstheme="minorHAnsi"/>
        </w:rPr>
      </w:pPr>
    </w:p>
    <w:p w:rsidRPr="004D415F" w:rsidR="008E27BA" w:rsidP="009F4520" w:rsidRDefault="008E27BA" w14:paraId="21165FBF"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7263F7CD"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0AE07AED" w14:textId="00267660">
      <w:pPr>
        <w:pStyle w:val="AklamaMetni"/>
      </w:pPr>
    </w:p>
  </w:comment>
  <w:comment w:initials="A" w:author="Yazar" w:id="94">
    <w:p w:rsidRPr="00681E4A" w:rsidR="008E27BA" w:rsidP="00A77CA3" w:rsidRDefault="008E27BA" w14:paraId="085E94B1"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2F7AFD54" w14:textId="77777777">
      <w:pPr>
        <w:numPr>
          <w:ilvl w:val="0"/>
          <w:numId w:val="12"/>
        </w:numPr>
        <w:ind w:right="63"/>
        <w:jc w:val="both"/>
        <w:outlineLvl w:val="3"/>
        <w:rPr>
          <w:rFonts w:cstheme="minorHAnsi"/>
          <w:i/>
        </w:rPr>
      </w:pPr>
      <w:r w:rsidRPr="00681E4A">
        <w:rPr>
          <w:rFonts w:cstheme="minorHAnsi"/>
          <w:i/>
        </w:rPr>
        <w:t>Doktora programları ve doktora sonrası imkanlara ilişkin kanıtlar</w:t>
      </w:r>
    </w:p>
    <w:p w:rsidRPr="00681E4A" w:rsidR="008E27BA" w:rsidP="00A77CA3" w:rsidRDefault="008E27BA" w14:paraId="1C554DBE" w14:textId="77777777">
      <w:pPr>
        <w:numPr>
          <w:ilvl w:val="0"/>
          <w:numId w:val="12"/>
        </w:numPr>
        <w:ind w:right="63"/>
        <w:jc w:val="both"/>
        <w:outlineLvl w:val="3"/>
        <w:rPr>
          <w:rFonts w:cstheme="minorHAnsi"/>
          <w:i/>
        </w:rPr>
      </w:pPr>
      <w:r w:rsidRPr="00681E4A">
        <w:rPr>
          <w:rFonts w:cstheme="minorHAnsi"/>
          <w:i/>
        </w:rPr>
        <w:t>Bu programlar ve imkanlardan yararlanan öğrenci/araştırmacı sayıları ve bunların birimlere göre dağılımı</w:t>
      </w:r>
    </w:p>
    <w:p w:rsidRPr="00681E4A" w:rsidR="008E27BA" w:rsidP="00A77CA3" w:rsidRDefault="008E27BA" w14:paraId="0F943DC7" w14:textId="77777777">
      <w:pPr>
        <w:numPr>
          <w:ilvl w:val="0"/>
          <w:numId w:val="12"/>
        </w:numPr>
        <w:ind w:right="63"/>
        <w:jc w:val="both"/>
        <w:outlineLvl w:val="3"/>
        <w:rPr>
          <w:rFonts w:cstheme="minorHAnsi"/>
          <w:i/>
        </w:rPr>
      </w:pPr>
      <w:r w:rsidRPr="00681E4A">
        <w:rPr>
          <w:rFonts w:cstheme="minorHAnsi"/>
          <w:i/>
        </w:rPr>
        <w:t>Doktora programları ve doktora sonrası imkanlara yönelik izleme ve iyileştirme kanıtları</w:t>
      </w:r>
    </w:p>
    <w:p w:rsidR="008E27BA" w:rsidP="00A77CA3" w:rsidRDefault="008E27BA" w14:paraId="201DEDDD" w14:textId="4512C745">
      <w:pPr>
        <w:pStyle w:val="AklamaMetni"/>
        <w:numPr>
          <w:ilvl w:val="0"/>
          <w:numId w:val="12"/>
        </w:numPr>
      </w:pPr>
      <w:r w:rsidRPr="00681E4A">
        <w:rPr>
          <w:rFonts w:cstheme="minorHAnsi"/>
          <w:i/>
          <w:sz w:val="22"/>
          <w:szCs w:val="22"/>
        </w:rPr>
        <w:t xml:space="preserve">Standart uygulamalar ve mevzuatın yanı sıra; </w:t>
      </w:r>
      <w:r>
        <w:rPr>
          <w:rFonts w:cstheme="minorHAnsi"/>
          <w:i/>
          <w:sz w:val="22"/>
          <w:szCs w:val="22"/>
        </w:rPr>
        <w:t xml:space="preserve">birimin </w:t>
      </w:r>
      <w:r w:rsidRPr="00681E4A">
        <w:rPr>
          <w:rFonts w:cstheme="minorHAnsi"/>
          <w:i/>
          <w:sz w:val="22"/>
          <w:szCs w:val="22"/>
        </w:rPr>
        <w:t xml:space="preserve"> ihtiyaçları doğrultusunda geliştirdiği özgün yaklaşım ve uygulamalarına ilişkin kanıtlar</w:t>
      </w:r>
    </w:p>
  </w:comment>
  <w:comment w:initials="A" w:author="Yazar" w:id="95">
    <w:p w:rsidRPr="004D415F" w:rsidR="008E27BA" w:rsidP="009F4520" w:rsidRDefault="008E27BA" w14:paraId="752A10AF"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9CEEFED"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42D735BB"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55353095"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495A250" w14:textId="77777777">
      <w:pPr>
        <w:pStyle w:val="GvdeMetni"/>
        <w:ind w:left="0" w:right="63"/>
        <w:jc w:val="both"/>
        <w:rPr>
          <w:rFonts w:asciiTheme="minorHAnsi" w:hAnsiTheme="minorHAnsi" w:cstheme="minorHAnsi"/>
        </w:rPr>
      </w:pPr>
    </w:p>
    <w:p w:rsidRPr="004D415F" w:rsidR="008E27BA" w:rsidP="009F4520" w:rsidRDefault="008E27BA" w14:paraId="2B80BD44"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04E9AA41"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5E9800F0" w14:textId="13353D35">
      <w:pPr>
        <w:pStyle w:val="AklamaMetni"/>
      </w:pPr>
    </w:p>
  </w:comment>
  <w:comment w:initials="A" w:author="Yazar" w:id="96">
    <w:p w:rsidRPr="00681E4A" w:rsidR="008E27BA" w:rsidP="00A77CA3" w:rsidRDefault="008E27BA" w14:paraId="19CDED58"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0C171BB1" w14:textId="77777777">
      <w:pPr>
        <w:numPr>
          <w:ilvl w:val="0"/>
          <w:numId w:val="13"/>
        </w:numPr>
        <w:ind w:right="63"/>
        <w:jc w:val="both"/>
        <w:outlineLvl w:val="3"/>
        <w:rPr>
          <w:rFonts w:cstheme="minorHAnsi"/>
          <w:i/>
        </w:rPr>
      </w:pPr>
      <w:r w:rsidRPr="00681E4A">
        <w:rPr>
          <w:rFonts w:cstheme="minorHAnsi"/>
          <w:i/>
        </w:rPr>
        <w:t xml:space="preserve">Öğretim elemanlarının araştırma yetkinliğinin geliştirilmesine yönelik planlama ve uygulamalar (destekleyici eğitimler, uluslararası fırsatlar, proje iş birliği çalışmaları vb.) </w:t>
      </w:r>
    </w:p>
    <w:p w:rsidRPr="00681E4A" w:rsidR="008E27BA" w:rsidP="00A77CA3" w:rsidRDefault="008E27BA" w14:paraId="6D8E1D28" w14:textId="77777777">
      <w:pPr>
        <w:numPr>
          <w:ilvl w:val="0"/>
          <w:numId w:val="13"/>
        </w:numPr>
        <w:ind w:right="63"/>
        <w:jc w:val="both"/>
        <w:outlineLvl w:val="3"/>
        <w:rPr>
          <w:rFonts w:cstheme="minorHAnsi"/>
          <w:i/>
        </w:rPr>
      </w:pPr>
      <w:r w:rsidRPr="00681E4A">
        <w:rPr>
          <w:rFonts w:cstheme="minorHAnsi"/>
          <w:i/>
        </w:rPr>
        <w:t>Öğretim elemanlarının geri bildirimleri</w:t>
      </w:r>
    </w:p>
    <w:p w:rsidRPr="00681E4A" w:rsidR="008E27BA" w:rsidP="00A77CA3" w:rsidRDefault="008E27BA" w14:paraId="000168CB" w14:textId="77777777">
      <w:pPr>
        <w:numPr>
          <w:ilvl w:val="0"/>
          <w:numId w:val="13"/>
        </w:numPr>
        <w:ind w:right="63"/>
        <w:jc w:val="both"/>
        <w:outlineLvl w:val="3"/>
        <w:rPr>
          <w:rFonts w:cstheme="minorHAnsi"/>
          <w:i/>
        </w:rPr>
      </w:pPr>
      <w:r w:rsidRPr="00681E4A">
        <w:rPr>
          <w:rFonts w:cstheme="minorHAnsi"/>
          <w:i/>
        </w:rPr>
        <w:t xml:space="preserve">Öğretim elemanlarının araştırma yetkinliğinin izlenmesi ve iyileştirilmesine ilişkin kanıtlar </w:t>
      </w:r>
    </w:p>
    <w:p w:rsidR="008E27BA" w:rsidP="00A77CA3" w:rsidRDefault="008E27BA" w14:paraId="762287C5" w14:textId="511DDE88">
      <w:pPr>
        <w:pStyle w:val="AklamaMetni"/>
        <w:numPr>
          <w:ilvl w:val="0"/>
          <w:numId w:val="13"/>
        </w:numPr>
      </w:pPr>
      <w:r w:rsidRPr="00681E4A">
        <w:rPr>
          <w:rFonts w:cstheme="minorHAnsi"/>
          <w:i/>
          <w:sz w:val="22"/>
          <w:szCs w:val="22"/>
        </w:rPr>
        <w:t xml:space="preserve">Standart uygulamalar ve mevzuatın yanı sıra; </w:t>
      </w:r>
      <w:r>
        <w:rPr>
          <w:rFonts w:cstheme="minorHAnsi"/>
          <w:i/>
          <w:sz w:val="22"/>
          <w:szCs w:val="22"/>
        </w:rPr>
        <w:t xml:space="preserve">birimin </w:t>
      </w:r>
      <w:r w:rsidRPr="00681E4A">
        <w:rPr>
          <w:rFonts w:cstheme="minorHAnsi"/>
          <w:i/>
          <w:sz w:val="22"/>
          <w:szCs w:val="22"/>
        </w:rPr>
        <w:t xml:space="preserve"> ihtiyaçları doğrultusunda geliştirdiği özgün yaklaşım ve uygulamalarına ilişkin kanıtlar</w:t>
      </w:r>
    </w:p>
  </w:comment>
  <w:comment w:initials="A" w:author="Yazar" w:id="97">
    <w:p w:rsidRPr="004D415F" w:rsidR="008E27BA" w:rsidP="009F4520" w:rsidRDefault="008E27BA" w14:paraId="1D7ACC20"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0AF59808"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0AD62B6C"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554C90C5"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55ABACB" w14:textId="77777777">
      <w:pPr>
        <w:pStyle w:val="GvdeMetni"/>
        <w:ind w:left="0" w:right="63"/>
        <w:jc w:val="both"/>
        <w:rPr>
          <w:rFonts w:asciiTheme="minorHAnsi" w:hAnsiTheme="minorHAnsi" w:cstheme="minorHAnsi"/>
        </w:rPr>
      </w:pPr>
    </w:p>
    <w:p w:rsidRPr="004D415F" w:rsidR="008E27BA" w:rsidP="009F4520" w:rsidRDefault="008E27BA" w14:paraId="34BCE6CC"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4DEEED0F"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7C79D991" w14:textId="62094731">
      <w:pPr>
        <w:pStyle w:val="AklamaMetni"/>
      </w:pPr>
    </w:p>
  </w:comment>
  <w:comment w:initials="A" w:author="Yazar" w:id="98">
    <w:p w:rsidRPr="00681E4A" w:rsidR="008E27BA" w:rsidP="00A77CA3" w:rsidRDefault="008E27BA" w14:paraId="23D4A7C5"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3034EC40" w14:textId="77777777">
      <w:pPr>
        <w:numPr>
          <w:ilvl w:val="0"/>
          <w:numId w:val="14"/>
        </w:numPr>
        <w:ind w:right="63"/>
        <w:jc w:val="both"/>
        <w:outlineLvl w:val="3"/>
        <w:rPr>
          <w:rFonts w:cstheme="minorHAnsi"/>
          <w:i/>
        </w:rPr>
      </w:pPr>
      <w:r w:rsidRPr="00681E4A">
        <w:rPr>
          <w:rFonts w:cstheme="minorHAnsi"/>
          <w:i/>
        </w:rPr>
        <w:t xml:space="preserve">Ulusal ve uluslararası düzeyde ortak programlar ve ortak araştırma birimleri oluşturulmasına yönelik mekanizmalar </w:t>
      </w:r>
    </w:p>
    <w:p w:rsidRPr="00681E4A" w:rsidR="008E27BA" w:rsidP="00A77CA3" w:rsidRDefault="008E27BA" w14:paraId="79580D81" w14:textId="77777777">
      <w:pPr>
        <w:numPr>
          <w:ilvl w:val="0"/>
          <w:numId w:val="14"/>
        </w:numPr>
        <w:ind w:right="63"/>
        <w:jc w:val="both"/>
        <w:outlineLvl w:val="3"/>
        <w:rPr>
          <w:rFonts w:cstheme="minorHAnsi"/>
          <w:i/>
        </w:rPr>
      </w:pPr>
      <w:r>
        <w:rPr>
          <w:rFonts w:cstheme="minorHAnsi"/>
          <w:i/>
        </w:rPr>
        <w:t xml:space="preserve">Birimin </w:t>
      </w:r>
      <w:r w:rsidRPr="00681E4A">
        <w:rPr>
          <w:rFonts w:cstheme="minorHAnsi"/>
          <w:i/>
        </w:rPr>
        <w:t xml:space="preserve"> dahil olduğu araştırma ağları, </w:t>
      </w:r>
      <w:r>
        <w:rPr>
          <w:rFonts w:cstheme="minorHAnsi"/>
          <w:i/>
        </w:rPr>
        <w:t xml:space="preserve">birimin </w:t>
      </w:r>
      <w:r w:rsidRPr="00681E4A">
        <w:rPr>
          <w:rFonts w:cstheme="minorHAnsi"/>
          <w:i/>
        </w:rPr>
        <w:t xml:space="preserve"> ortak programları ve araştırma birimleri, ortak araştırmalardan üretilen çalışmalar</w:t>
      </w:r>
    </w:p>
    <w:p w:rsidRPr="00681E4A" w:rsidR="008E27BA" w:rsidP="00A77CA3" w:rsidRDefault="008E27BA" w14:paraId="420B038A" w14:textId="77777777">
      <w:pPr>
        <w:numPr>
          <w:ilvl w:val="0"/>
          <w:numId w:val="14"/>
        </w:numPr>
        <w:ind w:right="63"/>
        <w:jc w:val="both"/>
        <w:outlineLvl w:val="3"/>
        <w:rPr>
          <w:rFonts w:cstheme="minorHAnsi"/>
          <w:i/>
        </w:rPr>
      </w:pPr>
      <w:r w:rsidRPr="00681E4A">
        <w:rPr>
          <w:rFonts w:cstheme="minorHAnsi"/>
          <w:i/>
        </w:rPr>
        <w:t>Paydaş geri bildirimleri</w:t>
      </w:r>
    </w:p>
    <w:p w:rsidRPr="00681E4A" w:rsidR="008E27BA" w:rsidP="00A77CA3" w:rsidRDefault="008E27BA" w14:paraId="3B939622" w14:textId="77777777">
      <w:pPr>
        <w:numPr>
          <w:ilvl w:val="0"/>
          <w:numId w:val="14"/>
        </w:numPr>
        <w:ind w:right="63"/>
        <w:jc w:val="both"/>
        <w:outlineLvl w:val="3"/>
        <w:rPr>
          <w:rFonts w:cstheme="minorHAnsi"/>
          <w:i/>
        </w:rPr>
      </w:pPr>
      <w:r w:rsidRPr="00681E4A">
        <w:rPr>
          <w:rFonts w:cstheme="minorHAnsi"/>
          <w:i/>
        </w:rPr>
        <w:t>Ortak programlar ve ortak araştırma faaliyetlerinin izlenmesine ve iyileştirilmesine yönelik kanıtlar</w:t>
      </w:r>
    </w:p>
    <w:p w:rsidR="008E27BA" w:rsidP="00A77CA3" w:rsidRDefault="008E27BA" w14:paraId="3254F8D5" w14:textId="27F35764">
      <w:pPr>
        <w:pStyle w:val="AklamaMetni"/>
        <w:numPr>
          <w:ilvl w:val="0"/>
          <w:numId w:val="14"/>
        </w:numPr>
      </w:pPr>
      <w:r w:rsidRPr="00681E4A">
        <w:rPr>
          <w:rFonts w:cstheme="minorHAnsi"/>
          <w:i/>
          <w:sz w:val="22"/>
          <w:szCs w:val="22"/>
        </w:rPr>
        <w:t xml:space="preserve">Standart uygulamalar ve mevzuatın yanı sıra; </w:t>
      </w:r>
      <w:r>
        <w:rPr>
          <w:rFonts w:cstheme="minorHAnsi"/>
          <w:i/>
          <w:sz w:val="22"/>
          <w:szCs w:val="22"/>
        </w:rPr>
        <w:t xml:space="preserve">birimin </w:t>
      </w:r>
      <w:r w:rsidRPr="00681E4A">
        <w:rPr>
          <w:rFonts w:cstheme="minorHAnsi"/>
          <w:i/>
          <w:sz w:val="22"/>
          <w:szCs w:val="22"/>
        </w:rPr>
        <w:t xml:space="preserve"> ihtiyaçları doğrultusunda geliştirdiği özgün yaklaşım ve uygulamalarına ilişkin kanıtlar</w:t>
      </w:r>
    </w:p>
  </w:comment>
  <w:comment w:initials="A" w:author="Yazar" w:id="99">
    <w:p w:rsidRPr="004D415F" w:rsidR="008E27BA" w:rsidP="009F4520" w:rsidRDefault="008E27BA" w14:paraId="378A5A3E"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51B4C31B"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1EADC0B2"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0AC636FF"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71388F4E" w14:textId="77777777">
      <w:pPr>
        <w:pStyle w:val="GvdeMetni"/>
        <w:ind w:left="0" w:right="63"/>
        <w:jc w:val="both"/>
        <w:rPr>
          <w:rFonts w:asciiTheme="minorHAnsi" w:hAnsiTheme="minorHAnsi" w:cstheme="minorHAnsi"/>
        </w:rPr>
      </w:pPr>
    </w:p>
    <w:p w:rsidRPr="004D415F" w:rsidR="008E27BA" w:rsidP="009F4520" w:rsidRDefault="008E27BA" w14:paraId="21DE85CB"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70BF8A4B"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18FD0E7A" w14:textId="7F295F5F">
      <w:pPr>
        <w:pStyle w:val="AklamaMetni"/>
      </w:pPr>
    </w:p>
  </w:comment>
  <w:comment w:initials="A" w:author="Yazar" w:id="100">
    <w:p w:rsidRPr="00681E4A" w:rsidR="008E27BA" w:rsidP="00A77CA3" w:rsidRDefault="008E27BA" w14:paraId="1AB58FB4"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4256A317" w14:textId="77777777">
      <w:pPr>
        <w:numPr>
          <w:ilvl w:val="0"/>
          <w:numId w:val="16"/>
        </w:numPr>
        <w:ind w:right="63"/>
        <w:jc w:val="both"/>
        <w:outlineLvl w:val="3"/>
        <w:rPr>
          <w:rFonts w:cstheme="minorHAnsi"/>
          <w:i/>
        </w:rPr>
      </w:pPr>
      <w:r w:rsidRPr="00681E4A">
        <w:rPr>
          <w:rFonts w:cstheme="minorHAnsi"/>
          <w:i/>
        </w:rPr>
        <w:t>Araştırma performansını izlemek üzere geçerli olan tanımlı süreçler</w:t>
      </w:r>
    </w:p>
    <w:p w:rsidRPr="00681E4A" w:rsidR="008E27BA" w:rsidP="00A77CA3" w:rsidRDefault="008E27BA" w14:paraId="10BB73C3" w14:textId="77777777">
      <w:pPr>
        <w:numPr>
          <w:ilvl w:val="0"/>
          <w:numId w:val="16"/>
        </w:numPr>
        <w:ind w:right="63"/>
        <w:jc w:val="both"/>
        <w:outlineLvl w:val="3"/>
        <w:rPr>
          <w:rFonts w:cstheme="minorHAnsi"/>
          <w:i/>
        </w:rPr>
      </w:pPr>
      <w:r w:rsidRPr="00681E4A">
        <w:rPr>
          <w:rFonts w:cstheme="minorHAnsi"/>
          <w:i/>
        </w:rPr>
        <w:t>Araştırma hedeflerine ulaşılıp ulaşılmadığını izlemek üzere oluşturulan mekanizmalar</w:t>
      </w:r>
    </w:p>
    <w:p w:rsidRPr="00681E4A" w:rsidR="008E27BA" w:rsidP="00A77CA3" w:rsidRDefault="008E27BA" w14:paraId="0254C17B" w14:textId="77777777">
      <w:pPr>
        <w:numPr>
          <w:ilvl w:val="0"/>
          <w:numId w:val="16"/>
        </w:numPr>
        <w:ind w:right="63"/>
        <w:jc w:val="both"/>
        <w:outlineLvl w:val="3"/>
        <w:rPr>
          <w:rFonts w:cstheme="minorHAnsi"/>
          <w:i/>
        </w:rPr>
      </w:pPr>
      <w:r w:rsidRPr="00681E4A">
        <w:rPr>
          <w:rFonts w:cstheme="minorHAnsi"/>
          <w:i/>
        </w:rPr>
        <w:t>Paydaş geri bildirimleri</w:t>
      </w:r>
    </w:p>
    <w:p w:rsidRPr="00681E4A" w:rsidR="008E27BA" w:rsidP="00A77CA3" w:rsidRDefault="008E27BA" w14:paraId="088F43A9" w14:textId="77777777">
      <w:pPr>
        <w:numPr>
          <w:ilvl w:val="0"/>
          <w:numId w:val="16"/>
        </w:numPr>
        <w:ind w:right="63"/>
        <w:jc w:val="both"/>
        <w:outlineLvl w:val="3"/>
        <w:rPr>
          <w:rFonts w:cstheme="minorHAnsi"/>
          <w:i/>
        </w:rPr>
      </w:pPr>
      <w:r w:rsidRPr="00681E4A">
        <w:rPr>
          <w:rFonts w:cstheme="minorHAnsi"/>
          <w:i/>
        </w:rPr>
        <w:t>Araştırma performansının izlenmesine ve iyileştirilmesine ilişkin kanıtlar</w:t>
      </w:r>
    </w:p>
    <w:p w:rsidR="008E27BA" w:rsidP="00A77CA3" w:rsidRDefault="008E27BA" w14:paraId="104EB5F0" w14:textId="7B2351CE">
      <w:pPr>
        <w:pStyle w:val="AklamaMetni"/>
        <w:numPr>
          <w:ilvl w:val="0"/>
          <w:numId w:val="16"/>
        </w:numPr>
      </w:pPr>
      <w:r w:rsidRPr="00681E4A">
        <w:rPr>
          <w:rFonts w:cstheme="minorHAnsi"/>
          <w:i/>
          <w:sz w:val="22"/>
          <w:szCs w:val="22"/>
        </w:rPr>
        <w:t xml:space="preserve">Standart uygulamalar ve mevzuatın yanı sıra; </w:t>
      </w:r>
      <w:r>
        <w:rPr>
          <w:rFonts w:cstheme="minorHAnsi"/>
          <w:i/>
          <w:sz w:val="22"/>
          <w:szCs w:val="22"/>
        </w:rPr>
        <w:t xml:space="preserve">birimin </w:t>
      </w:r>
      <w:r w:rsidRPr="00681E4A">
        <w:rPr>
          <w:rFonts w:cstheme="minorHAnsi"/>
          <w:i/>
          <w:sz w:val="22"/>
          <w:szCs w:val="22"/>
        </w:rPr>
        <w:t xml:space="preserve"> ihtiyaçları doğrultusunda geliştirdiği özgün yaklaşım ve uygulamalarına ilişkin kanıtlar</w:t>
      </w:r>
    </w:p>
  </w:comment>
  <w:comment w:initials="A" w:author="Yazar" w:id="101">
    <w:p w:rsidRPr="004D415F" w:rsidR="008E27BA" w:rsidP="009F4520" w:rsidRDefault="008E27BA" w14:paraId="65F425FB"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8E27BA" w:rsidP="009F4520" w:rsidRDefault="008E27BA" w14:paraId="6261F6B5"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8E27BA" w:rsidP="009F4520" w:rsidRDefault="008E27BA" w14:paraId="63426680"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8E27BA" w:rsidP="009F4520" w:rsidRDefault="008E27BA" w14:paraId="05633A29"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8E27BA" w:rsidP="009F4520" w:rsidRDefault="008E27BA" w14:paraId="4ABADB76" w14:textId="77777777">
      <w:pPr>
        <w:pStyle w:val="GvdeMetni"/>
        <w:ind w:left="0" w:right="63"/>
        <w:jc w:val="both"/>
        <w:rPr>
          <w:rFonts w:asciiTheme="minorHAnsi" w:hAnsiTheme="minorHAnsi" w:cstheme="minorHAnsi"/>
        </w:rPr>
      </w:pPr>
    </w:p>
    <w:p w:rsidRPr="004D415F" w:rsidR="008E27BA" w:rsidP="009F4520" w:rsidRDefault="008E27BA" w14:paraId="7D8209EA"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8E27BA" w:rsidP="009F4520" w:rsidRDefault="008E27BA" w14:paraId="00C3643A"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8E27BA" w:rsidRDefault="008E27BA" w14:paraId="713CB0BA" w14:textId="62E8AF41">
      <w:pPr>
        <w:pStyle w:val="AklamaMetni"/>
      </w:pPr>
    </w:p>
  </w:comment>
  <w:comment w:initials="A" w:author="Yazar" w:id="102">
    <w:p w:rsidRPr="00681E4A" w:rsidR="008E27BA" w:rsidP="00A77CA3" w:rsidRDefault="008E27BA" w14:paraId="2FE9BB9E"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r>
        <w:rPr>
          <w:rStyle w:val="AklamaBavurusu"/>
        </w:rPr>
        <w:annotationRef/>
      </w:r>
    </w:p>
    <w:p w:rsidRPr="00681E4A" w:rsidR="008E27BA" w:rsidP="00A77CA3" w:rsidRDefault="008E27BA" w14:paraId="34CF58CB" w14:textId="77777777">
      <w:pPr>
        <w:numPr>
          <w:ilvl w:val="0"/>
          <w:numId w:val="15"/>
        </w:numPr>
        <w:ind w:right="63"/>
        <w:jc w:val="both"/>
        <w:outlineLvl w:val="3"/>
        <w:rPr>
          <w:rFonts w:cstheme="minorHAnsi"/>
          <w:i/>
        </w:rPr>
      </w:pPr>
      <w:r w:rsidRPr="00681E4A">
        <w:rPr>
          <w:rFonts w:cstheme="minorHAnsi"/>
          <w:i/>
        </w:rPr>
        <w:t>Akademik personelin araştırma-geliştirme performansını izlemek üzere geçerli olan tanımlı süreçler (Yönetmelik, yönerge, süreç tanımı, ölçme araçları, rehber, kılavuz, takdir-tanıma sistemi, teşvik mekanizmaları vb.)</w:t>
      </w:r>
    </w:p>
    <w:p w:rsidRPr="00681E4A" w:rsidR="008E27BA" w:rsidP="00A77CA3" w:rsidRDefault="008E27BA" w14:paraId="118E26A9" w14:textId="77777777">
      <w:pPr>
        <w:numPr>
          <w:ilvl w:val="0"/>
          <w:numId w:val="15"/>
        </w:numPr>
        <w:ind w:right="63"/>
        <w:jc w:val="both"/>
        <w:outlineLvl w:val="3"/>
        <w:rPr>
          <w:rFonts w:cstheme="minorHAnsi"/>
          <w:i/>
        </w:rPr>
      </w:pPr>
      <w:r w:rsidRPr="00681E4A">
        <w:rPr>
          <w:rFonts w:cstheme="minorHAnsi"/>
          <w:i/>
        </w:rPr>
        <w:t>Öğretim elemanlarının araştırma performansına yönelik analiz raporları</w:t>
      </w:r>
    </w:p>
    <w:p w:rsidRPr="00681E4A" w:rsidR="008E27BA" w:rsidP="00A77CA3" w:rsidRDefault="008E27BA" w14:paraId="156DDCBE" w14:textId="77777777">
      <w:pPr>
        <w:numPr>
          <w:ilvl w:val="0"/>
          <w:numId w:val="15"/>
        </w:numPr>
        <w:ind w:right="63"/>
        <w:jc w:val="both"/>
        <w:outlineLvl w:val="3"/>
        <w:rPr>
          <w:rFonts w:cstheme="minorHAnsi"/>
          <w:i/>
        </w:rPr>
      </w:pPr>
      <w:r w:rsidRPr="00681E4A">
        <w:rPr>
          <w:rFonts w:cstheme="minorHAnsi"/>
          <w:i/>
        </w:rPr>
        <w:t>Öğretim elemanlarının geri bildirimleri</w:t>
      </w:r>
    </w:p>
    <w:p w:rsidRPr="00681E4A" w:rsidR="008E27BA" w:rsidP="00A77CA3" w:rsidRDefault="008E27BA" w14:paraId="32BA131B" w14:textId="77777777">
      <w:pPr>
        <w:numPr>
          <w:ilvl w:val="0"/>
          <w:numId w:val="15"/>
        </w:numPr>
        <w:ind w:right="63"/>
        <w:jc w:val="both"/>
        <w:outlineLvl w:val="3"/>
        <w:rPr>
          <w:rFonts w:cstheme="minorHAnsi"/>
          <w:i/>
        </w:rPr>
      </w:pPr>
      <w:r w:rsidRPr="00681E4A">
        <w:rPr>
          <w:rFonts w:cstheme="minorHAnsi"/>
          <w:i/>
        </w:rPr>
        <w:t>Araştırma geliştirme performansına ilişkin izleme ve iyileştirme kanıtları</w:t>
      </w:r>
    </w:p>
    <w:p w:rsidR="008E27BA" w:rsidP="00A77CA3" w:rsidRDefault="008E27BA" w14:paraId="2831AE3A" w14:textId="277BC17C">
      <w:pPr>
        <w:pStyle w:val="AklamaMetni"/>
        <w:numPr>
          <w:ilvl w:val="0"/>
          <w:numId w:val="15"/>
        </w:numPr>
      </w:pPr>
      <w:r w:rsidRPr="00681E4A">
        <w:rPr>
          <w:rFonts w:cstheme="minorHAnsi"/>
          <w:i/>
          <w:sz w:val="22"/>
          <w:szCs w:val="22"/>
        </w:rPr>
        <w:t xml:space="preserve">Standart uygulamalar ve mevzuatın yanı sıra; </w:t>
      </w:r>
      <w:r>
        <w:rPr>
          <w:rFonts w:cstheme="minorHAnsi"/>
          <w:i/>
          <w:sz w:val="22"/>
          <w:szCs w:val="22"/>
        </w:rPr>
        <w:t xml:space="preserve">birimin </w:t>
      </w:r>
      <w:r w:rsidRPr="00681E4A">
        <w:rPr>
          <w:rFonts w:cstheme="minorHAnsi"/>
          <w:i/>
          <w:sz w:val="22"/>
          <w:szCs w:val="22"/>
        </w:rPr>
        <w:t xml:space="preserve"> ihtiyaçları doğrultusunda geliştirdiği özgün yaklaşım ve uygulamalarına ilişkin kanıtlar</w:t>
      </w:r>
    </w:p>
  </w:comment>
  <w:comment w:initials="A" w:author="Yazar" w:id="104">
    <w:p w:rsidRPr="004D415F" w:rsidR="002C2F06" w:rsidP="002C2F06" w:rsidRDefault="002C2F06" w14:paraId="12100A7B" w14:textId="77777777">
      <w:pPr>
        <w:pStyle w:val="GvdeMetni"/>
        <w:ind w:left="0" w:right="63"/>
        <w:jc w:val="both"/>
        <w:rPr>
          <w:rFonts w:asciiTheme="minorHAnsi" w:hAnsiTheme="minorHAnsi" w:cstheme="minorHAnsi"/>
          <w:b/>
          <w:bCs/>
        </w:rPr>
      </w:pP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2C2F06" w:rsidP="002C2F06" w:rsidRDefault="002C2F06" w14:paraId="0C6EC3F0"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2C2F06" w:rsidP="002C2F06" w:rsidRDefault="002C2F06" w14:paraId="105F8AF5"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2C2F06" w:rsidP="002C2F06" w:rsidRDefault="002C2F06" w14:paraId="3C629865"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2C2F06" w:rsidP="002C2F06" w:rsidRDefault="002C2F06" w14:paraId="2D7D27CB" w14:textId="77777777">
      <w:pPr>
        <w:pStyle w:val="GvdeMetni"/>
        <w:ind w:left="0" w:right="63"/>
        <w:jc w:val="both"/>
        <w:rPr>
          <w:rFonts w:asciiTheme="minorHAnsi" w:hAnsiTheme="minorHAnsi" w:cstheme="minorHAnsi"/>
        </w:rPr>
      </w:pPr>
    </w:p>
    <w:p w:rsidRPr="004D415F" w:rsidR="002C2F06" w:rsidP="002C2F06" w:rsidRDefault="002C2F06" w14:paraId="356C6D11"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2C2F06" w:rsidP="002C2F06" w:rsidRDefault="002C2F06" w14:paraId="1BA0E23F" w14:textId="77777777">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p w:rsidR="002C2F06" w:rsidRDefault="002C2F06" w14:paraId="0345AF34" w14:textId="06143FCA">
      <w:pPr>
        <w:pStyle w:val="AklamaMetni"/>
      </w:pPr>
    </w:p>
  </w:comment>
  <w:comment w:initials="A" w:author="Yazar" w:id="105">
    <w:p w:rsidRPr="00681E4A" w:rsidR="002640F4" w:rsidP="002640F4" w:rsidRDefault="002640F4" w14:paraId="52983B12"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p>
    <w:p w:rsidRPr="00681E4A" w:rsidR="002640F4" w:rsidP="002640F4" w:rsidRDefault="002640F4" w14:paraId="351F1647" w14:textId="77777777">
      <w:pPr>
        <w:numPr>
          <w:ilvl w:val="0"/>
          <w:numId w:val="65"/>
        </w:numPr>
        <w:ind w:right="63"/>
        <w:jc w:val="both"/>
        <w:outlineLvl w:val="3"/>
        <w:rPr>
          <w:rFonts w:cstheme="minorHAnsi"/>
          <w:i/>
        </w:rPr>
      </w:pPr>
      <w:r w:rsidRPr="00681E4A">
        <w:rPr>
          <w:rFonts w:cstheme="minorHAnsi"/>
          <w:i/>
        </w:rPr>
        <w:t>Toplumsal katkı süreçlerinin yönetimi ve organizasyon yapısı</w:t>
      </w:r>
    </w:p>
    <w:p w:rsidRPr="00681E4A" w:rsidR="002640F4" w:rsidP="002640F4" w:rsidRDefault="002640F4" w14:paraId="04A67B7C" w14:textId="77777777">
      <w:pPr>
        <w:numPr>
          <w:ilvl w:val="0"/>
          <w:numId w:val="65"/>
        </w:numPr>
        <w:ind w:right="63"/>
        <w:jc w:val="both"/>
        <w:outlineLvl w:val="3"/>
        <w:rPr>
          <w:rFonts w:cstheme="minorHAnsi"/>
          <w:i/>
        </w:rPr>
      </w:pPr>
      <w:r w:rsidRPr="00681E4A">
        <w:rPr>
          <w:rFonts w:cstheme="minorHAnsi"/>
          <w:i/>
        </w:rPr>
        <w:t>Toplumsal katkı yönetişim modeli</w:t>
      </w:r>
    </w:p>
    <w:p w:rsidRPr="00681E4A" w:rsidR="002640F4" w:rsidP="002640F4" w:rsidRDefault="002640F4" w14:paraId="01DC07C9" w14:textId="77777777">
      <w:pPr>
        <w:numPr>
          <w:ilvl w:val="0"/>
          <w:numId w:val="65"/>
        </w:numPr>
        <w:ind w:right="63"/>
        <w:jc w:val="both"/>
        <w:outlineLvl w:val="3"/>
        <w:rPr>
          <w:rFonts w:cstheme="minorHAnsi"/>
          <w:i/>
        </w:rPr>
      </w:pPr>
      <w:r w:rsidRPr="00681E4A">
        <w:rPr>
          <w:rFonts w:cstheme="minorHAnsi"/>
          <w:i/>
        </w:rPr>
        <w:t>Toplumsal katkı faaliyetlerini yürüten birimler ve uygulama örnekleri</w:t>
      </w:r>
    </w:p>
    <w:p w:rsidRPr="00681E4A" w:rsidR="002640F4" w:rsidP="002640F4" w:rsidRDefault="002640F4" w14:paraId="71236549" w14:textId="77777777">
      <w:pPr>
        <w:numPr>
          <w:ilvl w:val="0"/>
          <w:numId w:val="65"/>
        </w:numPr>
        <w:ind w:right="63"/>
        <w:jc w:val="both"/>
        <w:outlineLvl w:val="3"/>
        <w:rPr>
          <w:rFonts w:cstheme="minorHAnsi"/>
          <w:i/>
        </w:rPr>
      </w:pPr>
      <w:r w:rsidRPr="00681E4A">
        <w:rPr>
          <w:rFonts w:cstheme="minorHAnsi"/>
          <w:i/>
        </w:rPr>
        <w:t>Toplumsal katkı süreçlerinin yönetimi ve organizasyonel yapısının işlerliğine ilişkin izleme ve iyileştirme kanıtları</w:t>
      </w:r>
    </w:p>
    <w:p w:rsidR="002640F4" w:rsidP="002640F4" w:rsidRDefault="002640F4" w14:paraId="64097507" w14:textId="75F1955C">
      <w:pPr>
        <w:pStyle w:val="AklamaMetni"/>
      </w:pPr>
      <w:r w:rsidRPr="00681E4A">
        <w:rPr>
          <w:rFonts w:cstheme="minorHAnsi"/>
          <w:i/>
          <w:sz w:val="22"/>
          <w:szCs w:val="22"/>
        </w:rPr>
        <w:t>Standart uygulamalar ve mevzuatın yanı sıra; kurumun ihtiyaçları doğrultusunda geliştirdiği özgün yaklaşım ve uygulamalarına ilişkin kanıtlar</w:t>
      </w:r>
    </w:p>
  </w:comment>
  <w:comment w:initials="A" w:author="Yazar" w:id="107">
    <w:p w:rsidRPr="004D415F" w:rsidR="002C2F06" w:rsidP="002C2F06" w:rsidRDefault="002C2F06" w14:paraId="48602934" w14:textId="77777777">
      <w:pPr>
        <w:pStyle w:val="GvdeMetni"/>
        <w:ind w:left="0" w:right="63"/>
        <w:jc w:val="both"/>
        <w:rPr>
          <w:rFonts w:asciiTheme="minorHAnsi" w:hAnsiTheme="minorHAnsi" w:cstheme="minorHAnsi"/>
          <w:b/>
          <w:bCs/>
        </w:rPr>
      </w:pPr>
      <w:r>
        <w:rPr>
          <w:rStyle w:val="AklamaBavurusu"/>
        </w:rPr>
        <w:annotationRef/>
      </w:r>
      <w:r>
        <w:rPr>
          <w:rStyle w:val="AklamaBavurusu"/>
        </w:rPr>
        <w:annotationRef/>
      </w:r>
      <w:r w:rsidRPr="004D415F">
        <w:rPr>
          <w:rFonts w:asciiTheme="minorHAnsi" w:hAnsiTheme="minorHAnsi" w:cstheme="minorHAnsi"/>
          <w:b/>
          <w:bCs/>
          <w:color w:val="FF0000"/>
        </w:rPr>
        <w:t>Bir alt ölçütte 4 olgunluk seviyesine karar verebilmek için;</w:t>
      </w:r>
    </w:p>
    <w:p w:rsidRPr="004D415F" w:rsidR="002C2F06" w:rsidP="002C2F06" w:rsidRDefault="002C2F06" w14:paraId="2C199CE0" w14:textId="77777777">
      <w:pPr>
        <w:pStyle w:val="AklamaMetni"/>
        <w:numPr>
          <w:ilvl w:val="0"/>
          <w:numId w:val="64"/>
        </w:numPr>
        <w:rPr>
          <w:rFonts w:cstheme="minorHAnsi"/>
        </w:rPr>
      </w:pPr>
      <w:r w:rsidRPr="008E28EE">
        <w:rPr>
          <w:rFonts w:cstheme="minorHAnsi"/>
        </w:rPr>
        <w:t xml:space="preserve">Uygulamaların </w:t>
      </w:r>
      <w:r>
        <w:rPr>
          <w:rFonts w:cstheme="minorHAnsi"/>
        </w:rPr>
        <w:t>birimin</w:t>
      </w:r>
      <w:r w:rsidRPr="008E28EE">
        <w:rPr>
          <w:rFonts w:cstheme="minorHAnsi"/>
        </w:rPr>
        <w:t xml:space="preserve"> geneline yayılmış olması</w:t>
      </w:r>
      <w:r>
        <w:rPr>
          <w:rFonts w:cstheme="minorHAnsi"/>
        </w:rPr>
        <w:t>, sonuç elde edilmiş olması ve sonuçların izleniyor olması</w:t>
      </w:r>
    </w:p>
    <w:p w:rsidRPr="008E28EE" w:rsidR="002C2F06" w:rsidP="002C2F06" w:rsidRDefault="002C2F06" w14:paraId="6DA40B99" w14:textId="77777777">
      <w:pPr>
        <w:pStyle w:val="AklamaMetni"/>
        <w:numPr>
          <w:ilvl w:val="0"/>
          <w:numId w:val="64"/>
        </w:numPr>
        <w:rPr>
          <w:rFonts w:cstheme="minorHAnsi"/>
        </w:rPr>
      </w:pPr>
      <w:r w:rsidRPr="008E28EE">
        <w:rPr>
          <w:rFonts w:cstheme="minorHAnsi"/>
        </w:rPr>
        <w:t>İzleme sonuçlarının ilgili paydaşlarla birlikte değerlendirilerek; uygulamaların iyileştiriliyor olması</w:t>
      </w:r>
    </w:p>
    <w:p w:rsidRPr="004D415F" w:rsidR="002C2F06" w:rsidP="002C2F06" w:rsidRDefault="002C2F06" w14:paraId="495DDEB3" w14:textId="77777777">
      <w:pPr>
        <w:pStyle w:val="AklamaMetni"/>
        <w:numPr>
          <w:ilvl w:val="0"/>
          <w:numId w:val="64"/>
        </w:numPr>
        <w:rPr>
          <w:rFonts w:cstheme="minorHAnsi"/>
        </w:rPr>
      </w:pPr>
      <w:r w:rsidRPr="008E28EE">
        <w:rPr>
          <w:rFonts w:cstheme="minorHAnsi"/>
        </w:rPr>
        <w:t>Tüm bunların kanıtlarla desteklenmesi gerekmektedir.</w:t>
      </w:r>
    </w:p>
    <w:p w:rsidRPr="008E28EE" w:rsidR="002C2F06" w:rsidP="002C2F06" w:rsidRDefault="002C2F06" w14:paraId="31354515" w14:textId="77777777">
      <w:pPr>
        <w:pStyle w:val="GvdeMetni"/>
        <w:ind w:left="0" w:right="63"/>
        <w:jc w:val="both"/>
        <w:rPr>
          <w:rFonts w:asciiTheme="minorHAnsi" w:hAnsiTheme="minorHAnsi" w:cstheme="minorHAnsi"/>
        </w:rPr>
      </w:pPr>
    </w:p>
    <w:p w:rsidRPr="004D415F" w:rsidR="002C2F06" w:rsidP="002C2F06" w:rsidRDefault="002C2F06" w14:paraId="63A7F81D" w14:textId="77777777">
      <w:pPr>
        <w:pStyle w:val="GvdeMetni"/>
        <w:ind w:left="0" w:right="63"/>
        <w:jc w:val="both"/>
        <w:rPr>
          <w:rFonts w:asciiTheme="minorHAnsi" w:hAnsiTheme="minorHAnsi" w:cstheme="minorHAnsi"/>
          <w:b/>
          <w:bCs/>
          <w:color w:val="FF0000"/>
        </w:rPr>
      </w:pPr>
      <w:r w:rsidRPr="004D415F">
        <w:rPr>
          <w:rFonts w:asciiTheme="minorHAnsi" w:hAnsiTheme="minorHAnsi" w:cstheme="minorHAnsi"/>
          <w:b/>
          <w:bCs/>
          <w:color w:val="FF0000"/>
        </w:rPr>
        <w:t xml:space="preserve">Bir alt ölçütte 5 olgunluk seviyesine karar verebilmek için ise yukarıda yer alan hususların yanı sıra; </w:t>
      </w:r>
    </w:p>
    <w:p w:rsidR="002C2F06" w:rsidP="002C2F06" w:rsidRDefault="002C2F06" w14:paraId="00935768" w14:textId="621308C2">
      <w:pPr>
        <w:pStyle w:val="AklamaMetni"/>
        <w:numPr>
          <w:ilvl w:val="0"/>
          <w:numId w:val="64"/>
        </w:numPr>
      </w:pPr>
      <w:r w:rsidRPr="008E28EE">
        <w:rPr>
          <w:rFonts w:cstheme="minorHAnsi"/>
        </w:rPr>
        <w:t>Uygulamaların sistematikliğinin ve sürdürülebilirliğinin (PUKÖ çevriminin birkaç kez kapatılması)</w:t>
      </w:r>
      <w:r>
        <w:rPr>
          <w:rFonts w:cstheme="minorHAnsi"/>
        </w:rPr>
        <w:t xml:space="preserve"> olması</w:t>
      </w:r>
      <w:r w:rsidRPr="008E28EE">
        <w:rPr>
          <w:rFonts w:cstheme="minorHAnsi"/>
        </w:rPr>
        <w:t>,</w:t>
      </w:r>
      <w:r>
        <w:rPr>
          <w:rFonts w:cstheme="minorHAnsi"/>
        </w:rPr>
        <w:t xml:space="preserve"> birimin geneline katkı sağlaması ve ö</w:t>
      </w:r>
      <w:r w:rsidRPr="004D415F">
        <w:rPr>
          <w:rFonts w:cstheme="minorHAnsi"/>
        </w:rPr>
        <w:t>rnek olabilme durumunun karşılandığının ispatlanması gerekmektedir (Bağımsız bir kurum ya da kuruluş tarafından bu durumun teyit edilmesi).</w:t>
      </w:r>
    </w:p>
  </w:comment>
  <w:comment w:initials="A" w:author="Yazar" w:id="108">
    <w:p w:rsidRPr="00681E4A" w:rsidR="002C2F06" w:rsidP="002C2F06" w:rsidRDefault="002C2F06" w14:paraId="1FC10691" w14:textId="77777777">
      <w:pPr>
        <w:spacing w:line="276" w:lineRule="auto"/>
        <w:ind w:left="118" w:right="63"/>
        <w:jc w:val="both"/>
        <w:outlineLvl w:val="3"/>
        <w:rPr>
          <w:rFonts w:cstheme="minorHAnsi"/>
          <w:b/>
          <w:i/>
          <w:iCs/>
        </w:rPr>
      </w:pPr>
      <w:r>
        <w:rPr>
          <w:rStyle w:val="AklamaBavurusu"/>
        </w:rPr>
        <w:annotationRef/>
      </w:r>
      <w:r w:rsidRPr="00681E4A">
        <w:rPr>
          <w:rFonts w:cstheme="minorHAnsi"/>
          <w:b/>
          <w:i/>
          <w:iCs/>
        </w:rPr>
        <w:t>Örnek Kanıtlar</w:t>
      </w:r>
    </w:p>
    <w:p w:rsidRPr="00681E4A" w:rsidR="002C2F06" w:rsidP="002C2F06" w:rsidRDefault="001D3861" w14:paraId="4B25B27B" w14:textId="30062711">
      <w:pPr>
        <w:numPr>
          <w:ilvl w:val="0"/>
          <w:numId w:val="66"/>
        </w:numPr>
        <w:ind w:right="63"/>
        <w:jc w:val="both"/>
        <w:outlineLvl w:val="3"/>
        <w:rPr>
          <w:rFonts w:cstheme="minorHAnsi"/>
          <w:i/>
        </w:rPr>
      </w:pPr>
      <w:r>
        <w:rPr>
          <w:rFonts w:cstheme="minorHAnsi"/>
          <w:i/>
        </w:rPr>
        <w:t>Birimin</w:t>
      </w:r>
      <w:r w:rsidRPr="00681E4A" w:rsidR="002C2F06">
        <w:rPr>
          <w:rFonts w:cstheme="minorHAnsi"/>
          <w:i/>
        </w:rPr>
        <w:t xml:space="preserve"> hedefleriyle uyumlu toplumsal katkı faaliyetleri</w:t>
      </w:r>
    </w:p>
    <w:p w:rsidRPr="00681E4A" w:rsidR="002C2F06" w:rsidP="002C2F06" w:rsidRDefault="002C2F06" w14:paraId="003CEF4E" w14:textId="77777777">
      <w:pPr>
        <w:numPr>
          <w:ilvl w:val="0"/>
          <w:numId w:val="66"/>
        </w:numPr>
        <w:ind w:right="63"/>
        <w:jc w:val="both"/>
        <w:outlineLvl w:val="3"/>
        <w:rPr>
          <w:rFonts w:cstheme="minorHAnsi"/>
          <w:i/>
        </w:rPr>
      </w:pPr>
      <w:r w:rsidRPr="00681E4A">
        <w:rPr>
          <w:rFonts w:cstheme="minorHAnsi"/>
          <w:i/>
        </w:rPr>
        <w:t>Toplumsal katkı performansını izlemek üzere geçerli olan tanımlı süreçler</w:t>
      </w:r>
    </w:p>
    <w:p w:rsidRPr="00681E4A" w:rsidR="002C2F06" w:rsidP="002C2F06" w:rsidRDefault="002C2F06" w14:paraId="3CB535EA" w14:textId="77777777">
      <w:pPr>
        <w:numPr>
          <w:ilvl w:val="0"/>
          <w:numId w:val="66"/>
        </w:numPr>
        <w:ind w:right="63"/>
        <w:jc w:val="both"/>
        <w:outlineLvl w:val="3"/>
        <w:rPr>
          <w:rFonts w:cstheme="minorHAnsi"/>
          <w:i/>
        </w:rPr>
      </w:pPr>
      <w:r w:rsidRPr="00681E4A">
        <w:rPr>
          <w:rFonts w:cstheme="minorHAnsi"/>
          <w:i/>
        </w:rPr>
        <w:t>Toplumsal katkı hedeflerine ulaşılıp ulaşılmadığını izlemek üzere oluşturulan mekanizmalar</w:t>
      </w:r>
    </w:p>
    <w:p w:rsidRPr="00681E4A" w:rsidR="002C2F06" w:rsidP="002C2F06" w:rsidRDefault="002C2F06" w14:paraId="0EE21CCB" w14:textId="77777777">
      <w:pPr>
        <w:numPr>
          <w:ilvl w:val="0"/>
          <w:numId w:val="66"/>
        </w:numPr>
        <w:ind w:right="63"/>
        <w:jc w:val="both"/>
        <w:outlineLvl w:val="3"/>
        <w:rPr>
          <w:rFonts w:cstheme="minorHAnsi"/>
          <w:i/>
        </w:rPr>
      </w:pPr>
      <w:r w:rsidRPr="00681E4A">
        <w:rPr>
          <w:rFonts w:cstheme="minorHAnsi"/>
          <w:i/>
        </w:rPr>
        <w:t>Paydaş geri bildirimleri</w:t>
      </w:r>
    </w:p>
    <w:p w:rsidRPr="00681E4A" w:rsidR="002C2F06" w:rsidP="002C2F06" w:rsidRDefault="002C2F06" w14:paraId="13773DE3" w14:textId="77777777">
      <w:pPr>
        <w:numPr>
          <w:ilvl w:val="0"/>
          <w:numId w:val="66"/>
        </w:numPr>
        <w:ind w:right="63"/>
        <w:jc w:val="both"/>
        <w:outlineLvl w:val="3"/>
        <w:rPr>
          <w:rFonts w:cstheme="minorHAnsi"/>
          <w:i/>
        </w:rPr>
      </w:pPr>
      <w:r w:rsidRPr="00681E4A">
        <w:rPr>
          <w:rFonts w:cstheme="minorHAnsi"/>
          <w:i/>
        </w:rPr>
        <w:t>Toplumsal katkı performansının izlenmesine ve iyileştirilmesine ilişkin kanıtlar</w:t>
      </w:r>
    </w:p>
    <w:p w:rsidR="002C2F06" w:rsidP="002C2F06" w:rsidRDefault="002C2F06" w14:paraId="00B66FD3" w14:textId="608DF266">
      <w:pPr>
        <w:pStyle w:val="AklamaMetni"/>
      </w:pPr>
      <w:r w:rsidRPr="00681E4A">
        <w:rPr>
          <w:rFonts w:cstheme="minorHAnsi"/>
          <w:i/>
          <w:sz w:val="22"/>
          <w:szCs w:val="22"/>
        </w:rPr>
        <w:t>Standart uygulamalar ve mevzuatın yanı sıra; kurumun ihtiyaçları doğrultusunda geliştirdiği özgün yaklaşım ve uygulamalarına ilişkin kanıtlar</w:t>
      </w:r>
    </w:p>
  </w:comment>
  <w:comment w:initials="Ya" w:author="Yazar" w:id="1919264814">
    <w:p w:rsidR="69F31653" w:rsidP="69F31653" w:rsidRDefault="69F31653" w14:paraId="507FC6E4" w14:textId="5E29D619">
      <w:pPr>
        <w:pStyle w:val="CommentText"/>
        <w:spacing w:line="276" w:lineRule="auto"/>
        <w:ind w:left="118" w:right="63"/>
        <w:outlineLvl w:val="3"/>
        <w:rPr>
          <w:rFonts w:cs="Calibri" w:cstheme="minorAscii"/>
          <w:b w:val="1"/>
          <w:bCs w:val="1"/>
          <w:i w:val="1"/>
          <w:iCs w:val="1"/>
        </w:rPr>
      </w:pPr>
      <w:r w:rsidRPr="69F31653" w:rsidR="69F31653">
        <w:rPr>
          <w:rFonts w:cs="Calibri" w:cstheme="minorAscii"/>
          <w:b w:val="1"/>
          <w:bCs w:val="1"/>
          <w:i w:val="1"/>
          <w:iCs w:val="1"/>
        </w:rPr>
        <w:t>Örnek Kanıtlar</w:t>
      </w:r>
      <w:r>
        <w:rPr>
          <w:rStyle w:val="CommentReference"/>
        </w:rPr>
        <w:annotationRef/>
      </w:r>
    </w:p>
    <w:p w:rsidR="69F31653" w:rsidP="69F31653" w:rsidRDefault="69F31653" w14:paraId="135FEE4C" w14:textId="023C9ED9">
      <w:pPr>
        <w:pStyle w:val="CommentText"/>
        <w:numPr>
          <w:ilvl w:val="0"/>
          <w:numId w:val="17"/>
        </w:numPr>
        <w:ind w:right="63"/>
        <w:jc w:val="both"/>
        <w:outlineLvl w:val="3"/>
        <w:rPr>
          <w:rFonts w:cs="Calibri" w:cstheme="minorAscii"/>
          <w:i w:val="1"/>
          <w:iCs w:val="1"/>
        </w:rPr>
      </w:pPr>
      <w:r w:rsidRPr="69F31653" w:rsidR="69F31653">
        <w:rPr>
          <w:rFonts w:cs="Calibri" w:cstheme="minorAscii"/>
          <w:i w:val="1"/>
          <w:iCs w:val="1"/>
        </w:rPr>
        <w:t>Yönetişim modeli ve organizasyon şeması</w:t>
      </w:r>
      <w:r w:rsidRPr="69F31653" w:rsidR="69F31653">
        <w:rPr>
          <w:rFonts w:cs="Calibri" w:cstheme="minorAscii"/>
          <w:i w:val="1"/>
          <w:iCs w:val="1"/>
        </w:rPr>
        <w:t xml:space="preserve"> (</w:t>
      </w:r>
      <w:r w:rsidRPr="69F31653" w:rsidR="69F31653">
        <w:rPr>
          <w:rFonts w:eastAsia="Times New Roman"/>
        </w:rPr>
        <w:t>Ana bilim dalı, birim ve laboratuvar temelli organizasyon şemaları)</w:t>
      </w:r>
    </w:p>
    <w:p w:rsidR="69F31653" w:rsidP="69F31653" w:rsidRDefault="69F31653" w14:paraId="6E96A046" w14:textId="5CC07B14">
      <w:pPr>
        <w:pStyle w:val="CommentText"/>
        <w:numPr>
          <w:ilvl w:val="0"/>
          <w:numId w:val="17"/>
        </w:numPr>
        <w:ind w:right="63"/>
        <w:jc w:val="both"/>
        <w:outlineLvl w:val="3"/>
        <w:rPr>
          <w:rFonts w:cs="Calibri" w:cstheme="minorAscii"/>
          <w:i w:val="1"/>
          <w:iCs w:val="1"/>
        </w:rPr>
      </w:pPr>
      <w:r w:rsidRPr="69F31653" w:rsidR="69F31653">
        <w:rPr>
          <w:rFonts w:cs="Calibri" w:cstheme="minorAscii"/>
          <w:i w:val="1"/>
          <w:iCs w:val="1"/>
        </w:rPr>
        <w:t>Birimin yöneti</w:t>
      </w:r>
      <w:r w:rsidRPr="69F31653" w:rsidR="69F31653">
        <w:rPr>
          <w:rFonts w:cs="Calibri" w:cstheme="minorAscii"/>
          <w:i w:val="1"/>
          <w:iCs w:val="1"/>
        </w:rPr>
        <w:t>şm</w:t>
      </w:r>
      <w:r w:rsidRPr="69F31653" w:rsidR="69F31653">
        <w:rPr>
          <w:rFonts w:cs="Calibri" w:cstheme="minorAscii"/>
          <w:i w:val="1"/>
          <w:iCs w:val="1"/>
        </w:rPr>
        <w:t xml:space="preserve"> ve idari alanlarla ilgili politikasını ve stratejik amaçlarını uyguladığına dair uygulamalar/kanıtlar</w:t>
      </w:r>
    </w:p>
    <w:p w:rsidR="69F31653" w:rsidP="69F31653" w:rsidRDefault="69F31653" w14:paraId="0C661ED4" w14:textId="4553C78A">
      <w:pPr>
        <w:pStyle w:val="CommentText"/>
        <w:numPr>
          <w:ilvl w:val="0"/>
          <w:numId w:val="17"/>
        </w:numPr>
        <w:ind w:right="63"/>
        <w:jc w:val="both"/>
        <w:outlineLvl w:val="3"/>
        <w:rPr>
          <w:rFonts w:cs="Calibri" w:cstheme="minorAscii"/>
          <w:i w:val="1"/>
          <w:iCs w:val="1"/>
        </w:rPr>
      </w:pPr>
      <w:r w:rsidRPr="69F31653" w:rsidR="69F31653">
        <w:rPr>
          <w:rFonts w:cs="Calibri" w:cstheme="minorAscii"/>
          <w:i w:val="1"/>
          <w:iCs w:val="1"/>
        </w:rPr>
        <w:t>Yöneti</w:t>
      </w:r>
      <w:r w:rsidRPr="69F31653" w:rsidR="69F31653">
        <w:rPr>
          <w:rFonts w:cs="Calibri" w:cstheme="minorAscii"/>
          <w:i w:val="1"/>
          <w:iCs w:val="1"/>
        </w:rPr>
        <w:t>şim</w:t>
      </w:r>
      <w:r w:rsidRPr="69F31653" w:rsidR="69F31653">
        <w:rPr>
          <w:rFonts w:cs="Calibri" w:cstheme="minorAscii"/>
          <w:i w:val="1"/>
          <w:iCs w:val="1"/>
        </w:rPr>
        <w:t xml:space="preserve"> ve organizasyonel yapılanma uygulamalarına ilişkin izleme ve iyileştirme kanıtları </w:t>
      </w:r>
    </w:p>
    <w:p w:rsidR="69F31653" w:rsidP="69F31653" w:rsidRDefault="69F31653" w14:paraId="5BDCEE65" w14:textId="191392F8">
      <w:pPr>
        <w:pStyle w:val="CommentText"/>
        <w:numPr>
          <w:ilvl w:val="0"/>
          <w:numId w:val="17"/>
        </w:numPr>
        <w:ind w:right="63"/>
        <w:jc w:val="both"/>
        <w:outlineLvl w:val="3"/>
        <w:rPr>
          <w:rFonts w:cs="Calibri" w:cstheme="minorAscii"/>
          <w:i w:val="1"/>
          <w:iCs w:val="1"/>
        </w:rPr>
      </w:pPr>
      <w:r w:rsidRPr="69F31653" w:rsidR="69F31653">
        <w:rPr>
          <w:rFonts w:cs="Calibri" w:cstheme="minorAscii"/>
          <w:i w:val="1"/>
          <w:iCs w:val="1"/>
        </w:rPr>
        <w:t>Birimde bulunan kurul ve komsyonların üye dağılımını ve faaliyet alanlarını gösteren kanıtlar</w:t>
      </w:r>
    </w:p>
    <w:p w:rsidR="69F31653" w:rsidP="69F31653" w:rsidRDefault="69F31653" w14:paraId="6EC49B9A">
      <w:pPr>
        <w:pStyle w:val="CommentText"/>
        <w:numPr>
          <w:ilvl w:val="0"/>
          <w:numId w:val="17"/>
        </w:numPr>
        <w:ind w:right="63"/>
        <w:jc w:val="both"/>
        <w:outlineLvl w:val="3"/>
        <w:rPr>
          <w:rFonts w:cs="Calibri" w:cstheme="minorAscii"/>
          <w:i w:val="1"/>
          <w:iCs w:val="1"/>
        </w:rPr>
      </w:pPr>
      <w:r w:rsidRPr="69F31653" w:rsidR="69F31653">
        <w:rPr>
          <w:rFonts w:cs="Calibri" w:cstheme="minorAscii"/>
          <w:i w:val="1"/>
          <w:iCs w:val="1"/>
        </w:rPr>
        <w:t>Standart uygulamalar ve mevzuatın yanı sıra; birimin ihtiyaçları doğrultusunda geliştirdiği özgün yaklaşım ve uygulamalarına ilişkin kanıtlar</w:t>
      </w:r>
    </w:p>
    <w:p w:rsidR="69F31653" w:rsidP="69F31653" w:rsidRDefault="69F31653" w14:paraId="1BCAB491" w14:textId="55522CD0">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354ABFD6"/>
  <w15:commentEx w15:done="0" w15:paraId="75967EC4"/>
  <w15:commentEx w15:done="0" w15:paraId="12E54803"/>
  <w15:commentEx w15:done="0" w15:paraId="38B98F6F"/>
  <w15:commentEx w15:done="0" w15:paraId="05CB3959"/>
  <w15:commentEx w15:done="0" w15:paraId="02683600"/>
  <w15:commentEx w15:done="0" w15:paraId="64A8CDC3"/>
  <w15:commentEx w15:done="0" w15:paraId="4BB151A8"/>
  <w15:commentEx w15:done="0" w15:paraId="62F5097E"/>
  <w15:commentEx w15:done="0" w15:paraId="28750E14"/>
  <w15:commentEx w15:done="0" w15:paraId="23D1BC9F"/>
  <w15:commentEx w15:done="0" w15:paraId="7D502DE7"/>
  <w15:commentEx w15:done="0" w15:paraId="130236F4"/>
  <w15:commentEx w15:done="0" w15:paraId="48044E7B"/>
  <w15:commentEx w15:done="0" w15:paraId="2108604D"/>
  <w15:commentEx w15:done="0" w15:paraId="140EE4F0"/>
  <w15:commentEx w15:done="0" w15:paraId="1491025A"/>
  <w15:commentEx w15:done="0" w15:paraId="6B242507"/>
  <w15:commentEx w15:done="0" w15:paraId="5DDE93FD"/>
  <w15:commentEx w15:done="0" w15:paraId="7979A4E4"/>
  <w15:commentEx w15:done="0" w15:paraId="1D190096"/>
  <w15:commentEx w15:done="0" w15:paraId="76E45DAF"/>
  <w15:commentEx w15:done="0" w15:paraId="0BFFC1B3"/>
  <w15:commentEx w15:done="0" w15:paraId="4A95764B"/>
  <w15:commentEx w15:done="0" w15:paraId="4BC4F75B"/>
  <w15:commentEx w15:done="0" w15:paraId="33EA1261"/>
  <w15:commentEx w15:done="0" w15:paraId="2EBA28CD"/>
  <w15:commentEx w15:done="0" w15:paraId="6F7CF2B6"/>
  <w15:commentEx w15:done="0" w15:paraId="59B78BBB"/>
  <w15:commentEx w15:done="0" w15:paraId="6D75441C"/>
  <w15:commentEx w15:done="0" w15:paraId="7FF94EE6"/>
  <w15:commentEx w15:done="0" w15:paraId="445E0546"/>
  <w15:commentEx w15:done="0" w15:paraId="77344D6C"/>
  <w15:commentEx w15:done="0" w15:paraId="701D0D19"/>
  <w15:commentEx w15:done="0" w15:paraId="412425C1"/>
  <w15:commentEx w15:done="0" w15:paraId="745340E3"/>
  <w15:commentEx w15:done="0" w15:paraId="3ACCFE82"/>
  <w15:commentEx w15:done="0" w15:paraId="2FD883E2"/>
  <w15:commentEx w15:done="0" w15:paraId="3FCC4246"/>
  <w15:commentEx w15:done="0" w15:paraId="73D03AC8"/>
  <w15:commentEx w15:done="0" w15:paraId="529BC4C1"/>
  <w15:commentEx w15:done="0" w15:paraId="534E176A"/>
  <w15:commentEx w15:done="0" w15:paraId="21E2C7DC"/>
  <w15:commentEx w15:done="0" w15:paraId="3E14A993"/>
  <w15:commentEx w15:done="0" w15:paraId="64465B2C"/>
  <w15:commentEx w15:done="0" w15:paraId="6901F2DF"/>
  <w15:commentEx w15:done="0" w15:paraId="282E6A32"/>
  <w15:commentEx w15:done="0" w15:paraId="23B340DE"/>
  <w15:commentEx w15:done="0" w15:paraId="256DFA73"/>
  <w15:commentEx w15:done="0" w15:paraId="52010F8A"/>
  <w15:commentEx w15:done="0" w15:paraId="6D0D31B4"/>
  <w15:commentEx w15:done="0" w15:paraId="7D107EE2"/>
  <w15:commentEx w15:done="0" w15:paraId="60D563A4"/>
  <w15:commentEx w15:done="0" w15:paraId="58753594"/>
  <w15:commentEx w15:done="0" w15:paraId="46C53FB7"/>
  <w15:commentEx w15:done="0" w15:paraId="1FD7367A"/>
  <w15:commentEx w15:done="0" w15:paraId="57638BBD"/>
  <w15:commentEx w15:done="0" w15:paraId="1C8CFFD1"/>
  <w15:commentEx w15:done="0" w15:paraId="38686DDB"/>
  <w15:commentEx w15:done="0" w15:paraId="36AC5284"/>
  <w15:commentEx w15:done="0" w15:paraId="2CA673EB"/>
  <w15:commentEx w15:done="0" w15:paraId="53244098"/>
  <w15:commentEx w15:done="0" w15:paraId="5BE4BC8F"/>
  <w15:commentEx w15:done="0" w15:paraId="51AEAC27"/>
  <w15:commentEx w15:done="0" w15:paraId="2DEC1512"/>
  <w15:commentEx w15:done="0" w15:paraId="0AE07AED"/>
  <w15:commentEx w15:done="0" w15:paraId="201DEDDD"/>
  <w15:commentEx w15:done="0" w15:paraId="5E9800F0"/>
  <w15:commentEx w15:done="0" w15:paraId="762287C5"/>
  <w15:commentEx w15:done="0" w15:paraId="7C79D991"/>
  <w15:commentEx w15:done="0" w15:paraId="3254F8D5"/>
  <w15:commentEx w15:done="0" w15:paraId="18FD0E7A"/>
  <w15:commentEx w15:done="0" w15:paraId="104EB5F0"/>
  <w15:commentEx w15:done="0" w15:paraId="713CB0BA"/>
  <w15:commentEx w15:done="0" w15:paraId="2831AE3A"/>
  <w15:commentEx w15:done="0" w15:paraId="0345AF34"/>
  <w15:commentEx w15:done="0" w15:paraId="64097507"/>
  <w15:commentEx w15:done="0" w15:paraId="00935768"/>
  <w15:commentEx w15:done="0" w15:paraId="00B66FD3"/>
  <w15:commentEx w15:paraId="1BCAB491"/>
</w15:commentsEx>
</file>

<file path=word/commentsIds.xml><?xml version="1.0" encoding="utf-8"?>
<w16cid:commentsIds xmlns:mc="http://schemas.openxmlformats.org/markup-compatibility/2006" xmlns:w16cid="http://schemas.microsoft.com/office/word/2016/wordml/cid" mc:Ignorable="w16cid">
  <w16cid:commentId w16cid:paraId="354ABFD6" w16cid:durableId="25912344"/>
  <w16cid:commentId w16cid:paraId="75967EC4" w16cid:durableId="258AC554"/>
  <w16cid:commentId w16cid:paraId="12E54803" w16cid:durableId="2591234A"/>
  <w16cid:commentId w16cid:paraId="38B98F6F" w16cid:durableId="258AC6B2"/>
  <w16cid:commentId w16cid:paraId="05CB3959" w16cid:durableId="25912350"/>
  <w16cid:commentId w16cid:paraId="02683600" w16cid:durableId="258AC8AD"/>
  <w16cid:commentId w16cid:paraId="64A8CDC3" w16cid:durableId="25912355"/>
  <w16cid:commentId w16cid:paraId="4BB151A8" w16cid:durableId="2591235A"/>
  <w16cid:commentId w16cid:paraId="62F5097E" w16cid:durableId="258AC8D2"/>
  <w16cid:commentId w16cid:paraId="28750E14" w16cid:durableId="25912360"/>
  <w16cid:commentId w16cid:paraId="23D1BC9F" w16cid:durableId="258ACA54"/>
  <w16cid:commentId w16cid:paraId="7D502DE7" w16cid:durableId="25912366"/>
  <w16cid:commentId w16cid:paraId="130236F4" w16cid:durableId="258ACA86"/>
  <w16cid:commentId w16cid:paraId="48044E7B" w16cid:durableId="2591236B"/>
  <w16cid:commentId w16cid:paraId="2108604D" w16cid:durableId="25912371"/>
  <w16cid:commentId w16cid:paraId="140EE4F0" w16cid:durableId="278756FE"/>
  <w16cid:commentId w16cid:paraId="1491025A" w16cid:durableId="258ACAC6"/>
  <w16cid:commentId w16cid:paraId="6B242507" w16cid:durableId="25912376"/>
  <w16cid:commentId w16cid:paraId="5DDE93FD" w16cid:durableId="27876626"/>
  <w16cid:commentId w16cid:paraId="7979A4E4" w16cid:durableId="258ACADB"/>
  <w16cid:commentId w16cid:paraId="1D190096" w16cid:durableId="2591237C"/>
  <w16cid:commentId w16cid:paraId="76E45DAF" w16cid:durableId="27876684"/>
  <w16cid:commentId w16cid:paraId="0BFFC1B3" w16cid:durableId="258ACAFB"/>
  <w16cid:commentId w16cid:paraId="4A95764B" w16cid:durableId="25912382"/>
  <w16cid:commentId w16cid:paraId="4BC4F75B" w16cid:durableId="258ACB11"/>
  <w16cid:commentId w16cid:paraId="33EA1261" w16cid:durableId="25912389"/>
  <w16cid:commentId w16cid:paraId="2EBA28CD" w16cid:durableId="258ACB28"/>
  <w16cid:commentId w16cid:paraId="6F7CF2B6" w16cid:durableId="25912392"/>
  <w16cid:commentId w16cid:paraId="59B78BBB" w16cid:durableId="258ACB4E"/>
  <w16cid:commentId w16cid:paraId="6D75441C" w16cid:durableId="25912398"/>
  <w16cid:commentId w16cid:paraId="7FF94EE6" w16cid:durableId="258ADA91"/>
  <w16cid:commentId w16cid:paraId="445E0546" w16cid:durableId="2591239D"/>
  <w16cid:commentId w16cid:paraId="77344D6C" w16cid:durableId="258ADB52"/>
  <w16cid:commentId w16cid:paraId="701D0D19" w16cid:durableId="259123A2"/>
  <w16cid:commentId w16cid:paraId="412425C1" w16cid:durableId="258BC3A3"/>
  <w16cid:commentId w16cid:paraId="745340E3" w16cid:durableId="259123A7"/>
  <w16cid:commentId w16cid:paraId="3ACCFE82" w16cid:durableId="258BC3BC"/>
  <w16cid:commentId w16cid:paraId="2FD883E2" w16cid:durableId="259123AC"/>
  <w16cid:commentId w16cid:paraId="3FCC4246" w16cid:durableId="258BC3E6"/>
  <w16cid:commentId w16cid:paraId="73D03AC8" w16cid:durableId="259123B2"/>
  <w16cid:commentId w16cid:paraId="529BC4C1" w16cid:durableId="258BC42B"/>
  <w16cid:commentId w16cid:paraId="534E176A" w16cid:durableId="259123CA"/>
  <w16cid:commentId w16cid:paraId="21E2C7DC" w16cid:durableId="258BC596"/>
  <w16cid:commentId w16cid:paraId="3E14A993" w16cid:durableId="259123D1"/>
  <w16cid:commentId w16cid:paraId="64465B2C" w16cid:durableId="258BC5E8"/>
  <w16cid:commentId w16cid:paraId="6901F2DF" w16cid:durableId="259123D5"/>
  <w16cid:commentId w16cid:paraId="282E6A32" w16cid:durableId="258BC983"/>
  <w16cid:commentId w16cid:paraId="23B340DE" w16cid:durableId="259123DA"/>
  <w16cid:commentId w16cid:paraId="256DFA73" w16cid:durableId="258BCA42"/>
  <w16cid:commentId w16cid:paraId="52010F8A" w16cid:durableId="259123E1"/>
  <w16cid:commentId w16cid:paraId="6D0D31B4" w16cid:durableId="258BCA6B"/>
  <w16cid:commentId w16cid:paraId="7D107EE2" w16cid:durableId="259123E5"/>
  <w16cid:commentId w16cid:paraId="60D563A4" w16cid:durableId="258BCA9B"/>
  <w16cid:commentId w16cid:paraId="58753594" w16cid:durableId="259123EA"/>
  <w16cid:commentId w16cid:paraId="46C53FB7" w16cid:durableId="258BCAB3"/>
  <w16cid:commentId w16cid:paraId="1FD7367A" w16cid:durableId="259123F0"/>
  <w16cid:commentId w16cid:paraId="57638BBD" w16cid:durableId="258BCACB"/>
  <w16cid:commentId w16cid:paraId="1C8CFFD1" w16cid:durableId="259123F6"/>
  <w16cid:commentId w16cid:paraId="38686DDB" w16cid:durableId="258BCAE1"/>
  <w16cid:commentId w16cid:paraId="36AC5284" w16cid:durableId="259123FB"/>
  <w16cid:commentId w16cid:paraId="2CA673EB" w16cid:durableId="258BCAF8"/>
  <w16cid:commentId w16cid:paraId="53244098" w16cid:durableId="25912401"/>
  <w16cid:commentId w16cid:paraId="5BE4BC8F" w16cid:durableId="258BCB11"/>
  <w16cid:commentId w16cid:paraId="51AEAC27" w16cid:durableId="25912406"/>
  <w16cid:commentId w16cid:paraId="2DEC1512" w16cid:durableId="258BCB21"/>
  <w16cid:commentId w16cid:paraId="0AE07AED" w16cid:durableId="2591240B"/>
  <w16cid:commentId w16cid:paraId="201DEDDD" w16cid:durableId="258BCB3D"/>
  <w16cid:commentId w16cid:paraId="5E9800F0" w16cid:durableId="25912411"/>
  <w16cid:commentId w16cid:paraId="762287C5" w16cid:durableId="258BCB56"/>
  <w16cid:commentId w16cid:paraId="7C79D991" w16cid:durableId="25912418"/>
  <w16cid:commentId w16cid:paraId="3254F8D5" w16cid:durableId="258BCB70"/>
  <w16cid:commentId w16cid:paraId="18FD0E7A" w16cid:durableId="2591241D"/>
  <w16cid:commentId w16cid:paraId="104EB5F0" w16cid:durableId="258BCBA4"/>
  <w16cid:commentId w16cid:paraId="713CB0BA" w16cid:durableId="25912422"/>
  <w16cid:commentId w16cid:paraId="2831AE3A" w16cid:durableId="258BCB8E"/>
  <w16cid:commentId w16cid:paraId="0345AF34" w16cid:durableId="2592B152"/>
  <w16cid:commentId w16cid:paraId="64097507" w16cid:durableId="2592B0DB"/>
  <w16cid:commentId w16cid:paraId="00935768" w16cid:durableId="2592B28A"/>
  <w16cid:commentId w16cid:paraId="00B66FD3" w16cid:durableId="2592B1D8"/>
  <w16cid:commentId w16cid:paraId="1BCAB491" w16cid:durableId="57CC8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FDE" w:rsidP="00CF1E6C" w:rsidRDefault="008F4FDE" w14:paraId="6ADC46BC" w14:textId="77777777">
      <w:r>
        <w:separator/>
      </w:r>
    </w:p>
  </w:endnote>
  <w:endnote w:type="continuationSeparator" w:id="0">
    <w:p w:rsidR="008F4FDE" w:rsidP="00CF1E6C" w:rsidRDefault="008F4FDE" w14:paraId="55A878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erW04-Regular">
    <w:altName w:val="Calibri"/>
    <w:charset w:val="A2"/>
    <w:family w:val="auto"/>
    <w:pitch w:val="variable"/>
    <w:sig w:usb0="0000000F"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339418"/>
      <w:docPartObj>
        <w:docPartGallery w:val="Page Numbers (Bottom of Page)"/>
        <w:docPartUnique/>
      </w:docPartObj>
    </w:sdtPr>
    <w:sdtEndPr/>
    <w:sdtContent>
      <w:sdt>
        <w:sdtPr>
          <w:id w:val="-1769616900"/>
          <w:docPartObj>
            <w:docPartGallery w:val="Page Numbers (Top of Page)"/>
            <w:docPartUnique/>
          </w:docPartObj>
        </w:sdtPr>
        <w:sdtEndPr/>
        <w:sdtContent>
          <w:p w:rsidR="008E27BA" w:rsidRDefault="008E27BA" w14:paraId="0CDD1096" w14:textId="1F80AD27">
            <w:pPr>
              <w:pStyle w:val="AltBilgi"/>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Pr="002077A8" w:rsidR="008E27BA" w:rsidP="008E27BA" w:rsidRDefault="008E27BA" w14:paraId="7EA69207" w14:textId="76C48173">
    <w:pPr>
      <w:spacing w:line="224" w:lineRule="exact"/>
      <w:ind w:left="20"/>
      <w:jc w:val="center"/>
      <w:rPr>
        <w:rFonts w:eastAsia="Times New Roman" w:cstheme="minorHAnsi"/>
        <w:iCs/>
        <w:sz w:val="20"/>
        <w:szCs w:val="20"/>
      </w:rPr>
    </w:pPr>
    <w:r w:rsidRPr="002077A8">
      <w:rPr>
        <w:rFonts w:eastAsia="Times New Roman" w:cstheme="minorHAnsi"/>
        <w:iCs/>
        <w:sz w:val="20"/>
        <w:szCs w:val="20"/>
      </w:rPr>
      <w:t>Kalite Komisyonu-Kalite Akreditasyon Ofisi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50648"/>
      <w:docPartObj>
        <w:docPartGallery w:val="Page Numbers (Bottom of Page)"/>
        <w:docPartUnique/>
      </w:docPartObj>
    </w:sdtPr>
    <w:sdtEndPr/>
    <w:sdtContent>
      <w:sdt>
        <w:sdtPr>
          <w:id w:val="-730379093"/>
          <w:docPartObj>
            <w:docPartGallery w:val="Page Numbers (Top of Page)"/>
            <w:docPartUnique/>
          </w:docPartObj>
        </w:sdtPr>
        <w:sdtEndPr/>
        <w:sdtContent>
          <w:p w:rsidR="008E27BA" w:rsidRDefault="008E27BA" w14:paraId="4945D8B8" w14:textId="3CBE5394">
            <w:pPr>
              <w:pStyle w:val="AltBilgi"/>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8E27BA" w:rsidRDefault="008E27BA" w14:paraId="09890AB4" w14:textId="2DA6920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FDE" w:rsidP="00CF1E6C" w:rsidRDefault="008F4FDE" w14:paraId="2DE27ED9" w14:textId="77777777">
      <w:r>
        <w:separator/>
      </w:r>
    </w:p>
  </w:footnote>
  <w:footnote w:type="continuationSeparator" w:id="0">
    <w:p w:rsidR="008F4FDE" w:rsidP="00CF1E6C" w:rsidRDefault="008F4FDE" w14:paraId="731AF2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7BA" w:rsidRDefault="008E27BA" w14:paraId="7AF0CF2C" w14:textId="3123D762">
    <w:pPr>
      <w:pStyle w:val="stBilgi"/>
      <w:jc w:val="right"/>
      <w:rPr>
        <w:color w:val="8496B0" w:themeColor="text2" w:themeTint="99"/>
        <w:sz w:val="24"/>
        <w:szCs w:val="24"/>
      </w:rPr>
    </w:pPr>
    <w:r>
      <w:rPr>
        <w:color w:val="8496B0" w:themeColor="text2" w:themeTint="99"/>
        <w:sz w:val="24"/>
        <w:szCs w:val="24"/>
      </w:rPr>
      <w:t xml:space="preserve"> </w:t>
    </w:r>
  </w:p>
  <w:p w:rsidR="008E27BA" w:rsidRDefault="008E27BA" w14:paraId="25FAA333" w14:textId="1B53B1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7BA" w:rsidP="0031452D" w:rsidRDefault="008E27BA" w14:paraId="4C49E075" w14:textId="6D64B2EB">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2">
    <w:nsid w:val="340255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742ed6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12f195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5c46c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3dbca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12f658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1da02bb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5103d812"/>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92a4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5fd754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6b0a5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11971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3e3c2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19858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2ada55c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12a3df4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2be3fbc4"/>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77d2b4a6"/>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21861eb1"/>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2241ed8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877c6f2"/>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73bacd6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2d478c62"/>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4612742f"/>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3e336342"/>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47fd620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7eeb27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237b7be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19f24e6"/>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90f709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78e5ced7"/>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f8bd35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36a2acc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5f1d46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4aa52b9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748ed08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2ff68fa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d14e7df"/>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c8abcb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580b9f3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646f2db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2d63bd15"/>
    <w:multiLevelType xmlns:w="http://schemas.openxmlformats.org/wordprocessingml/2006/main" w:val="multilevel"/>
    <w:lvl xmlns:w="http://schemas.openxmlformats.org/wordprocessingml/2006/main" w:ilvl="0">
      <w:start w:val="1"/>
      <w:numFmt w:val="bullet"/>
      <w:lvlText w:val="●"/>
      <w:lvlJc w:val="left"/>
      <w:pPr>
        <w:ind w:left="785"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64da662d"/>
    <w:multiLevelType xmlns:w="http://schemas.openxmlformats.org/wordprocessingml/2006/main" w:val="multilevel"/>
    <w:lvl xmlns:w="http://schemas.openxmlformats.org/wordprocessingml/2006/main" w:ilvl="0">
      <w:start w:val="1"/>
      <w:numFmt w:val="bullet"/>
      <w:lvlText w:val="●"/>
      <w:lvlJc w:val="left"/>
      <w:pPr>
        <w:ind w:left="785"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4e51219a"/>
    <w:multiLevelType xmlns:w="http://schemas.openxmlformats.org/wordprocessingml/2006/main" w:val="multilevel"/>
    <w:lvl xmlns:w="http://schemas.openxmlformats.org/wordprocessingml/2006/main" w:ilvl="0">
      <w:start w:val="1"/>
      <w:numFmt w:val="bullet"/>
      <w:lvlText w:val="●"/>
      <w:lvlJc w:val="left"/>
      <w:pPr>
        <w:ind w:left="785"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9ee7777"/>
    <w:multiLevelType xmlns:w="http://schemas.openxmlformats.org/wordprocessingml/2006/main" w:val="multilevel"/>
    <w:lvl xmlns:w="http://schemas.openxmlformats.org/wordprocessingml/2006/main" w:ilvl="0">
      <w:start w:val="1"/>
      <w:numFmt w:val="bullet"/>
      <w:lvlText w:val="●"/>
      <w:lvlJc w:val="left"/>
      <w:pPr>
        <w:ind w:left="785"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3c6900ed"/>
    <w:multiLevelType xmlns:w="http://schemas.openxmlformats.org/wordprocessingml/2006/main" w:val="multilevel"/>
    <w:lvl xmlns:w="http://schemas.openxmlformats.org/wordprocessingml/2006/main" w:ilvl="0">
      <w:start w:val="1"/>
      <w:numFmt w:val="bullet"/>
      <w:lvlText w:val="●"/>
      <w:lvlJc w:val="left"/>
      <w:pPr>
        <w:ind w:left="785"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7a94881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78ef190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201181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65b63dc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5973ce4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21d4e21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0a41467"/>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7f9737cc"/>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1abc3ff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2b6d716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127a339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4ab8c9f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4ec7129"/>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35538b66"/>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6c63be7"/>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67a90e99"/>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2d9bb02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4d8df788"/>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239ada5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2ce73ea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590fa17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5d98549c"/>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58a40fd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24487d0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515f505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15ffac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35fe5b4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1148fd6"/>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62e739e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662a0117"/>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329ea5d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079cc69"/>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3765e37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63ad6fb7"/>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7e762d66"/>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194cdde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6abeb4b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3506e1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12273e3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4ce666d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12d50a42"/>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7ae09e8f"/>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1253943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aef252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58dd1c0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3e7439a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5746266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790b191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c74ab4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71eb30f"/>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4dc19f1c"/>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2c212861"/>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11992b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166bcc8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3941fdc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aec9a8f"/>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3bb74472"/>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51218502"/>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58c2ae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a9c9b5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1340bbc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7603245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4fa0fbb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8aecfb4"/>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9a9f7e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2db8e4f7"/>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f4d938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346c84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2cbe3cc"/>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33cd08f1"/>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bc7c190"/>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e9f1b4b"/>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fcf9bf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97773f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6774abef"/>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132f147"/>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9961623"/>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4851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60c6da3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65ae7df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3e49435d"/>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4635f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3c6d3ae"/>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45054545"/>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33c9d39"/>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d43b6ba"/>
    <w:multiLevelType xmlns:w="http://schemas.openxmlformats.org/wordprocessingml/2006/main" w:val="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5580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2c490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B1CB7"/>
    <w:multiLevelType w:val="hybridMultilevel"/>
    <w:tmpl w:val="0AD4B26A"/>
    <w:lvl w:ilvl="0" w:tplc="F9F0F336">
      <w:start w:val="1"/>
      <w:numFmt w:val="upperLetter"/>
      <w:lvlText w:val="%1."/>
      <w:lvlJc w:val="left"/>
      <w:pPr>
        <w:ind w:left="720" w:hanging="360"/>
      </w:pPr>
      <w:rPr>
        <w:rFonts w:hint="default"/>
        <w:color w:val="7B0B4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A65D93"/>
    <w:multiLevelType w:val="hybridMultilevel"/>
    <w:tmpl w:val="151EA54A"/>
    <w:lvl w:ilvl="0" w:tplc="43C0ACF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DC09AE"/>
    <w:multiLevelType w:val="hybridMultilevel"/>
    <w:tmpl w:val="BB8C9CA8"/>
    <w:lvl w:ilvl="0" w:tplc="667AAC02">
      <w:start w:val="3"/>
      <w:numFmt w:val="upperLetter"/>
      <w:lvlText w:val="%1."/>
      <w:lvlJc w:val="left"/>
      <w:pPr>
        <w:ind w:left="720" w:hanging="360"/>
      </w:pPr>
      <w:rPr>
        <w:rFonts w:hint="default"/>
        <w:b/>
        <w:bCs/>
        <w:color w:val="BF8F00" w:themeColor="accent4" w:themeShade="BF"/>
        <w:sz w:val="28"/>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2C5AFD"/>
    <w:multiLevelType w:val="hybridMultilevel"/>
    <w:tmpl w:val="F8E4ECE4"/>
    <w:lvl w:ilvl="0" w:tplc="041F0001">
      <w:start w:val="1"/>
      <w:numFmt w:val="bullet"/>
      <w:lvlText w:val=""/>
      <w:lvlJc w:val="left"/>
      <w:pPr>
        <w:ind w:left="927" w:hanging="360"/>
      </w:pPr>
      <w:rPr>
        <w:rFonts w:hint="default" w:ascii="Symbol" w:hAnsi="Symbol"/>
      </w:rPr>
    </w:lvl>
    <w:lvl w:ilvl="1" w:tplc="041F0003" w:tentative="1">
      <w:start w:val="1"/>
      <w:numFmt w:val="bullet"/>
      <w:lvlText w:val="o"/>
      <w:lvlJc w:val="left"/>
      <w:pPr>
        <w:ind w:left="1647" w:hanging="360"/>
      </w:pPr>
      <w:rPr>
        <w:rFonts w:hint="default" w:ascii="Courier New" w:hAnsi="Courier New" w:cs="Courier New"/>
      </w:rPr>
    </w:lvl>
    <w:lvl w:ilvl="2" w:tplc="041F0005" w:tentative="1">
      <w:start w:val="1"/>
      <w:numFmt w:val="bullet"/>
      <w:lvlText w:val=""/>
      <w:lvlJc w:val="left"/>
      <w:pPr>
        <w:ind w:left="2367" w:hanging="360"/>
      </w:pPr>
      <w:rPr>
        <w:rFonts w:hint="default" w:ascii="Wingdings" w:hAnsi="Wingdings"/>
      </w:rPr>
    </w:lvl>
    <w:lvl w:ilvl="3" w:tplc="041F0001" w:tentative="1">
      <w:start w:val="1"/>
      <w:numFmt w:val="bullet"/>
      <w:lvlText w:val=""/>
      <w:lvlJc w:val="left"/>
      <w:pPr>
        <w:ind w:left="3087" w:hanging="360"/>
      </w:pPr>
      <w:rPr>
        <w:rFonts w:hint="default" w:ascii="Symbol" w:hAnsi="Symbol"/>
      </w:rPr>
    </w:lvl>
    <w:lvl w:ilvl="4" w:tplc="041F0003" w:tentative="1">
      <w:start w:val="1"/>
      <w:numFmt w:val="bullet"/>
      <w:lvlText w:val="o"/>
      <w:lvlJc w:val="left"/>
      <w:pPr>
        <w:ind w:left="3807" w:hanging="360"/>
      </w:pPr>
      <w:rPr>
        <w:rFonts w:hint="default" w:ascii="Courier New" w:hAnsi="Courier New" w:cs="Courier New"/>
      </w:rPr>
    </w:lvl>
    <w:lvl w:ilvl="5" w:tplc="041F0005" w:tentative="1">
      <w:start w:val="1"/>
      <w:numFmt w:val="bullet"/>
      <w:lvlText w:val=""/>
      <w:lvlJc w:val="left"/>
      <w:pPr>
        <w:ind w:left="4527" w:hanging="360"/>
      </w:pPr>
      <w:rPr>
        <w:rFonts w:hint="default" w:ascii="Wingdings" w:hAnsi="Wingdings"/>
      </w:rPr>
    </w:lvl>
    <w:lvl w:ilvl="6" w:tplc="041F0001" w:tentative="1">
      <w:start w:val="1"/>
      <w:numFmt w:val="bullet"/>
      <w:lvlText w:val=""/>
      <w:lvlJc w:val="left"/>
      <w:pPr>
        <w:ind w:left="5247" w:hanging="360"/>
      </w:pPr>
      <w:rPr>
        <w:rFonts w:hint="default" w:ascii="Symbol" w:hAnsi="Symbol"/>
      </w:rPr>
    </w:lvl>
    <w:lvl w:ilvl="7" w:tplc="041F0003" w:tentative="1">
      <w:start w:val="1"/>
      <w:numFmt w:val="bullet"/>
      <w:lvlText w:val="o"/>
      <w:lvlJc w:val="left"/>
      <w:pPr>
        <w:ind w:left="5967" w:hanging="360"/>
      </w:pPr>
      <w:rPr>
        <w:rFonts w:hint="default" w:ascii="Courier New" w:hAnsi="Courier New" w:cs="Courier New"/>
      </w:rPr>
    </w:lvl>
    <w:lvl w:ilvl="8" w:tplc="041F0005" w:tentative="1">
      <w:start w:val="1"/>
      <w:numFmt w:val="bullet"/>
      <w:lvlText w:val=""/>
      <w:lvlJc w:val="left"/>
      <w:pPr>
        <w:ind w:left="6687" w:hanging="360"/>
      </w:pPr>
      <w:rPr>
        <w:rFonts w:hint="default" w:ascii="Wingdings" w:hAnsi="Wingdings"/>
      </w:rPr>
    </w:lvl>
  </w:abstractNum>
  <w:abstractNum w:abstractNumId="4" w15:restartNumberingAfterBreak="0">
    <w:nsid w:val="05DD0CBC"/>
    <w:multiLevelType w:val="hybridMultilevel"/>
    <w:tmpl w:val="51CECCDE"/>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5" w15:restartNumberingAfterBreak="0">
    <w:nsid w:val="0AC143ED"/>
    <w:multiLevelType w:val="hybridMultilevel"/>
    <w:tmpl w:val="167022D6"/>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6" w15:restartNumberingAfterBreak="0">
    <w:nsid w:val="0ACC5CAF"/>
    <w:multiLevelType w:val="hybridMultilevel"/>
    <w:tmpl w:val="682AA4CC"/>
    <w:lvl w:ilvl="0" w:tplc="C2DCEB7E">
      <w:start w:val="3"/>
      <w:numFmt w:val="upperLetter"/>
      <w:lvlText w:val="%1."/>
      <w:lvlJc w:val="left"/>
      <w:pPr>
        <w:ind w:left="720" w:hanging="360"/>
      </w:pPr>
      <w:rPr>
        <w:rFonts w:hint="default"/>
        <w:b/>
        <w:bCs/>
        <w:color w:val="BF8F00" w:themeColor="accent4" w:themeShade="BF"/>
        <w:sz w:val="28"/>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9B685E"/>
    <w:multiLevelType w:val="hybridMultilevel"/>
    <w:tmpl w:val="897E0740"/>
    <w:lvl w:ilvl="0" w:tplc="8264C23C">
      <w:start w:val="3"/>
      <w:numFmt w:val="upperLetter"/>
      <w:lvlText w:val="%1."/>
      <w:lvlJc w:val="left"/>
      <w:pPr>
        <w:ind w:left="720" w:hanging="360"/>
      </w:pPr>
      <w:rPr>
        <w:rFonts w:hint="default"/>
        <w:b/>
        <w:bCs/>
        <w:color w:val="BF8F00" w:themeColor="accent4" w:themeShade="BF"/>
        <w:sz w:val="28"/>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D8E3EDB"/>
    <w:multiLevelType w:val="hybridMultilevel"/>
    <w:tmpl w:val="36E41800"/>
    <w:lvl w:ilvl="0" w:tplc="22BCC90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E0269B"/>
    <w:multiLevelType w:val="hybridMultilevel"/>
    <w:tmpl w:val="66B0FAD8"/>
    <w:lvl w:ilvl="0" w:tplc="399A1D8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9E1F5F"/>
    <w:multiLevelType w:val="hybridMultilevel"/>
    <w:tmpl w:val="D65867E8"/>
    <w:lvl w:ilvl="0" w:tplc="667AB8BE">
      <w:start w:val="1"/>
      <w:numFmt w:val="decimal"/>
      <w:lvlText w:val="%1-"/>
      <w:lvlJc w:val="left"/>
      <w:pPr>
        <w:ind w:left="720" w:hanging="360"/>
      </w:pPr>
      <w:rPr>
        <w:rFonts w:hint="default" w:ascii="CamberW04-Regular" w:hAnsi="CamberW04-Regular" w:cs="Times New Roman"/>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4BB7B6D"/>
    <w:multiLevelType w:val="hybridMultilevel"/>
    <w:tmpl w:val="99C82270"/>
    <w:lvl w:ilvl="0" w:tplc="B394E93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5A04D37"/>
    <w:multiLevelType w:val="hybridMultilevel"/>
    <w:tmpl w:val="0084265E"/>
    <w:lvl w:ilvl="0" w:tplc="458A3F7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7235C10"/>
    <w:multiLevelType w:val="hybridMultilevel"/>
    <w:tmpl w:val="7C380B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A571F80"/>
    <w:multiLevelType w:val="hybridMultilevel"/>
    <w:tmpl w:val="550CFF24"/>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15" w15:restartNumberingAfterBreak="0">
    <w:nsid w:val="1E9A2A51"/>
    <w:multiLevelType w:val="hybridMultilevel"/>
    <w:tmpl w:val="34C24A1C"/>
    <w:lvl w:ilvl="0" w:tplc="77BC016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537D53"/>
    <w:multiLevelType w:val="hybridMultilevel"/>
    <w:tmpl w:val="AB7C32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0C74CC"/>
    <w:multiLevelType w:val="hybridMultilevel"/>
    <w:tmpl w:val="02781C5C"/>
    <w:lvl w:ilvl="0" w:tplc="041F0001">
      <w:start w:val="1"/>
      <w:numFmt w:val="bullet"/>
      <w:lvlText w:val=""/>
      <w:lvlJc w:val="left"/>
      <w:pPr>
        <w:ind w:left="927" w:hanging="360"/>
      </w:pPr>
      <w:rPr>
        <w:rFonts w:hint="default" w:ascii="Symbol" w:hAnsi="Symbol"/>
      </w:rPr>
    </w:lvl>
    <w:lvl w:ilvl="1" w:tplc="041F0003" w:tentative="1">
      <w:start w:val="1"/>
      <w:numFmt w:val="bullet"/>
      <w:lvlText w:val="o"/>
      <w:lvlJc w:val="left"/>
      <w:pPr>
        <w:ind w:left="1647" w:hanging="360"/>
      </w:pPr>
      <w:rPr>
        <w:rFonts w:hint="default" w:ascii="Courier New" w:hAnsi="Courier New" w:cs="Courier New"/>
      </w:rPr>
    </w:lvl>
    <w:lvl w:ilvl="2" w:tplc="041F0005" w:tentative="1">
      <w:start w:val="1"/>
      <w:numFmt w:val="bullet"/>
      <w:lvlText w:val=""/>
      <w:lvlJc w:val="left"/>
      <w:pPr>
        <w:ind w:left="2367" w:hanging="360"/>
      </w:pPr>
      <w:rPr>
        <w:rFonts w:hint="default" w:ascii="Wingdings" w:hAnsi="Wingdings"/>
      </w:rPr>
    </w:lvl>
    <w:lvl w:ilvl="3" w:tplc="041F0001" w:tentative="1">
      <w:start w:val="1"/>
      <w:numFmt w:val="bullet"/>
      <w:lvlText w:val=""/>
      <w:lvlJc w:val="left"/>
      <w:pPr>
        <w:ind w:left="3087" w:hanging="360"/>
      </w:pPr>
      <w:rPr>
        <w:rFonts w:hint="default" w:ascii="Symbol" w:hAnsi="Symbol"/>
      </w:rPr>
    </w:lvl>
    <w:lvl w:ilvl="4" w:tplc="041F0003" w:tentative="1">
      <w:start w:val="1"/>
      <w:numFmt w:val="bullet"/>
      <w:lvlText w:val="o"/>
      <w:lvlJc w:val="left"/>
      <w:pPr>
        <w:ind w:left="3807" w:hanging="360"/>
      </w:pPr>
      <w:rPr>
        <w:rFonts w:hint="default" w:ascii="Courier New" w:hAnsi="Courier New" w:cs="Courier New"/>
      </w:rPr>
    </w:lvl>
    <w:lvl w:ilvl="5" w:tplc="041F0005" w:tentative="1">
      <w:start w:val="1"/>
      <w:numFmt w:val="bullet"/>
      <w:lvlText w:val=""/>
      <w:lvlJc w:val="left"/>
      <w:pPr>
        <w:ind w:left="4527" w:hanging="360"/>
      </w:pPr>
      <w:rPr>
        <w:rFonts w:hint="default" w:ascii="Wingdings" w:hAnsi="Wingdings"/>
      </w:rPr>
    </w:lvl>
    <w:lvl w:ilvl="6" w:tplc="041F0001" w:tentative="1">
      <w:start w:val="1"/>
      <w:numFmt w:val="bullet"/>
      <w:lvlText w:val=""/>
      <w:lvlJc w:val="left"/>
      <w:pPr>
        <w:ind w:left="5247" w:hanging="360"/>
      </w:pPr>
      <w:rPr>
        <w:rFonts w:hint="default" w:ascii="Symbol" w:hAnsi="Symbol"/>
      </w:rPr>
    </w:lvl>
    <w:lvl w:ilvl="7" w:tplc="041F0003" w:tentative="1">
      <w:start w:val="1"/>
      <w:numFmt w:val="bullet"/>
      <w:lvlText w:val="o"/>
      <w:lvlJc w:val="left"/>
      <w:pPr>
        <w:ind w:left="5967" w:hanging="360"/>
      </w:pPr>
      <w:rPr>
        <w:rFonts w:hint="default" w:ascii="Courier New" w:hAnsi="Courier New" w:cs="Courier New"/>
      </w:rPr>
    </w:lvl>
    <w:lvl w:ilvl="8" w:tplc="041F0005" w:tentative="1">
      <w:start w:val="1"/>
      <w:numFmt w:val="bullet"/>
      <w:lvlText w:val=""/>
      <w:lvlJc w:val="left"/>
      <w:pPr>
        <w:ind w:left="6687" w:hanging="360"/>
      </w:pPr>
      <w:rPr>
        <w:rFonts w:hint="default" w:ascii="Wingdings" w:hAnsi="Wingdings"/>
      </w:rPr>
    </w:lvl>
  </w:abstractNum>
  <w:abstractNum w:abstractNumId="18" w15:restartNumberingAfterBreak="0">
    <w:nsid w:val="29BA08C3"/>
    <w:multiLevelType w:val="hybridMultilevel"/>
    <w:tmpl w:val="A2AAC0BE"/>
    <w:lvl w:ilvl="0" w:tplc="84485CEC">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FC4E63"/>
    <w:multiLevelType w:val="hybridMultilevel"/>
    <w:tmpl w:val="151EA54A"/>
    <w:lvl w:ilvl="0" w:tplc="43C0ACF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C4C0FDC"/>
    <w:multiLevelType w:val="hybridMultilevel"/>
    <w:tmpl w:val="6B7ABB78"/>
    <w:lvl w:ilvl="0" w:tplc="041F0001">
      <w:start w:val="1"/>
      <w:numFmt w:val="bullet"/>
      <w:lvlText w:val=""/>
      <w:lvlJc w:val="left"/>
      <w:pPr>
        <w:ind w:left="1198" w:hanging="360"/>
      </w:pPr>
      <w:rPr>
        <w:rFonts w:hint="default" w:ascii="Symbol" w:hAnsi="Symbol"/>
      </w:rPr>
    </w:lvl>
    <w:lvl w:ilvl="1" w:tplc="041F0003" w:tentative="1">
      <w:start w:val="1"/>
      <w:numFmt w:val="bullet"/>
      <w:lvlText w:val="o"/>
      <w:lvlJc w:val="left"/>
      <w:pPr>
        <w:ind w:left="1918" w:hanging="360"/>
      </w:pPr>
      <w:rPr>
        <w:rFonts w:hint="default" w:ascii="Courier New" w:hAnsi="Courier New" w:cs="Courier New"/>
      </w:rPr>
    </w:lvl>
    <w:lvl w:ilvl="2" w:tplc="041F0005" w:tentative="1">
      <w:start w:val="1"/>
      <w:numFmt w:val="bullet"/>
      <w:lvlText w:val=""/>
      <w:lvlJc w:val="left"/>
      <w:pPr>
        <w:ind w:left="2638" w:hanging="360"/>
      </w:pPr>
      <w:rPr>
        <w:rFonts w:hint="default" w:ascii="Wingdings" w:hAnsi="Wingdings"/>
      </w:rPr>
    </w:lvl>
    <w:lvl w:ilvl="3" w:tplc="041F0001" w:tentative="1">
      <w:start w:val="1"/>
      <w:numFmt w:val="bullet"/>
      <w:lvlText w:val=""/>
      <w:lvlJc w:val="left"/>
      <w:pPr>
        <w:ind w:left="3358" w:hanging="360"/>
      </w:pPr>
      <w:rPr>
        <w:rFonts w:hint="default" w:ascii="Symbol" w:hAnsi="Symbol"/>
      </w:rPr>
    </w:lvl>
    <w:lvl w:ilvl="4" w:tplc="041F0003" w:tentative="1">
      <w:start w:val="1"/>
      <w:numFmt w:val="bullet"/>
      <w:lvlText w:val="o"/>
      <w:lvlJc w:val="left"/>
      <w:pPr>
        <w:ind w:left="4078" w:hanging="360"/>
      </w:pPr>
      <w:rPr>
        <w:rFonts w:hint="default" w:ascii="Courier New" w:hAnsi="Courier New" w:cs="Courier New"/>
      </w:rPr>
    </w:lvl>
    <w:lvl w:ilvl="5" w:tplc="041F0005" w:tentative="1">
      <w:start w:val="1"/>
      <w:numFmt w:val="bullet"/>
      <w:lvlText w:val=""/>
      <w:lvlJc w:val="left"/>
      <w:pPr>
        <w:ind w:left="4798" w:hanging="360"/>
      </w:pPr>
      <w:rPr>
        <w:rFonts w:hint="default" w:ascii="Wingdings" w:hAnsi="Wingdings"/>
      </w:rPr>
    </w:lvl>
    <w:lvl w:ilvl="6" w:tplc="041F0001" w:tentative="1">
      <w:start w:val="1"/>
      <w:numFmt w:val="bullet"/>
      <w:lvlText w:val=""/>
      <w:lvlJc w:val="left"/>
      <w:pPr>
        <w:ind w:left="5518" w:hanging="360"/>
      </w:pPr>
      <w:rPr>
        <w:rFonts w:hint="default" w:ascii="Symbol" w:hAnsi="Symbol"/>
      </w:rPr>
    </w:lvl>
    <w:lvl w:ilvl="7" w:tplc="041F0003" w:tentative="1">
      <w:start w:val="1"/>
      <w:numFmt w:val="bullet"/>
      <w:lvlText w:val="o"/>
      <w:lvlJc w:val="left"/>
      <w:pPr>
        <w:ind w:left="6238" w:hanging="360"/>
      </w:pPr>
      <w:rPr>
        <w:rFonts w:hint="default" w:ascii="Courier New" w:hAnsi="Courier New" w:cs="Courier New"/>
      </w:rPr>
    </w:lvl>
    <w:lvl w:ilvl="8" w:tplc="041F0005" w:tentative="1">
      <w:start w:val="1"/>
      <w:numFmt w:val="bullet"/>
      <w:lvlText w:val=""/>
      <w:lvlJc w:val="left"/>
      <w:pPr>
        <w:ind w:left="6958" w:hanging="360"/>
      </w:pPr>
      <w:rPr>
        <w:rFonts w:hint="default" w:ascii="Wingdings" w:hAnsi="Wingdings"/>
      </w:rPr>
    </w:lvl>
  </w:abstractNum>
  <w:abstractNum w:abstractNumId="21" w15:restartNumberingAfterBreak="0">
    <w:nsid w:val="2CFB5549"/>
    <w:multiLevelType w:val="hybridMultilevel"/>
    <w:tmpl w:val="5E9E6D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D317D05"/>
    <w:multiLevelType w:val="hybridMultilevel"/>
    <w:tmpl w:val="7AD6049E"/>
    <w:lvl w:ilvl="0" w:tplc="041F0001">
      <w:start w:val="1"/>
      <w:numFmt w:val="bullet"/>
      <w:lvlText w:val=""/>
      <w:lvlJc w:val="left"/>
      <w:pPr>
        <w:ind w:left="927" w:hanging="360"/>
      </w:pPr>
      <w:rPr>
        <w:rFonts w:hint="default" w:ascii="Symbol" w:hAnsi="Symbol"/>
      </w:rPr>
    </w:lvl>
    <w:lvl w:ilvl="1" w:tplc="041F0003" w:tentative="1">
      <w:start w:val="1"/>
      <w:numFmt w:val="bullet"/>
      <w:lvlText w:val="o"/>
      <w:lvlJc w:val="left"/>
      <w:pPr>
        <w:ind w:left="1647" w:hanging="360"/>
      </w:pPr>
      <w:rPr>
        <w:rFonts w:hint="default" w:ascii="Courier New" w:hAnsi="Courier New" w:cs="Courier New"/>
      </w:rPr>
    </w:lvl>
    <w:lvl w:ilvl="2" w:tplc="041F0005" w:tentative="1">
      <w:start w:val="1"/>
      <w:numFmt w:val="bullet"/>
      <w:lvlText w:val=""/>
      <w:lvlJc w:val="left"/>
      <w:pPr>
        <w:ind w:left="2367" w:hanging="360"/>
      </w:pPr>
      <w:rPr>
        <w:rFonts w:hint="default" w:ascii="Wingdings" w:hAnsi="Wingdings"/>
      </w:rPr>
    </w:lvl>
    <w:lvl w:ilvl="3" w:tplc="041F0001" w:tentative="1">
      <w:start w:val="1"/>
      <w:numFmt w:val="bullet"/>
      <w:lvlText w:val=""/>
      <w:lvlJc w:val="left"/>
      <w:pPr>
        <w:ind w:left="3087" w:hanging="360"/>
      </w:pPr>
      <w:rPr>
        <w:rFonts w:hint="default" w:ascii="Symbol" w:hAnsi="Symbol"/>
      </w:rPr>
    </w:lvl>
    <w:lvl w:ilvl="4" w:tplc="041F0003" w:tentative="1">
      <w:start w:val="1"/>
      <w:numFmt w:val="bullet"/>
      <w:lvlText w:val="o"/>
      <w:lvlJc w:val="left"/>
      <w:pPr>
        <w:ind w:left="3807" w:hanging="360"/>
      </w:pPr>
      <w:rPr>
        <w:rFonts w:hint="default" w:ascii="Courier New" w:hAnsi="Courier New" w:cs="Courier New"/>
      </w:rPr>
    </w:lvl>
    <w:lvl w:ilvl="5" w:tplc="041F0005" w:tentative="1">
      <w:start w:val="1"/>
      <w:numFmt w:val="bullet"/>
      <w:lvlText w:val=""/>
      <w:lvlJc w:val="left"/>
      <w:pPr>
        <w:ind w:left="4527" w:hanging="360"/>
      </w:pPr>
      <w:rPr>
        <w:rFonts w:hint="default" w:ascii="Wingdings" w:hAnsi="Wingdings"/>
      </w:rPr>
    </w:lvl>
    <w:lvl w:ilvl="6" w:tplc="041F0001" w:tentative="1">
      <w:start w:val="1"/>
      <w:numFmt w:val="bullet"/>
      <w:lvlText w:val=""/>
      <w:lvlJc w:val="left"/>
      <w:pPr>
        <w:ind w:left="5247" w:hanging="360"/>
      </w:pPr>
      <w:rPr>
        <w:rFonts w:hint="default" w:ascii="Symbol" w:hAnsi="Symbol"/>
      </w:rPr>
    </w:lvl>
    <w:lvl w:ilvl="7" w:tplc="041F0003" w:tentative="1">
      <w:start w:val="1"/>
      <w:numFmt w:val="bullet"/>
      <w:lvlText w:val="o"/>
      <w:lvlJc w:val="left"/>
      <w:pPr>
        <w:ind w:left="5967" w:hanging="360"/>
      </w:pPr>
      <w:rPr>
        <w:rFonts w:hint="default" w:ascii="Courier New" w:hAnsi="Courier New" w:cs="Courier New"/>
      </w:rPr>
    </w:lvl>
    <w:lvl w:ilvl="8" w:tplc="041F0005" w:tentative="1">
      <w:start w:val="1"/>
      <w:numFmt w:val="bullet"/>
      <w:lvlText w:val=""/>
      <w:lvlJc w:val="left"/>
      <w:pPr>
        <w:ind w:left="6687" w:hanging="360"/>
      </w:pPr>
      <w:rPr>
        <w:rFonts w:hint="default" w:ascii="Wingdings" w:hAnsi="Wingdings"/>
      </w:rPr>
    </w:lvl>
  </w:abstractNum>
  <w:abstractNum w:abstractNumId="23" w15:restartNumberingAfterBreak="0">
    <w:nsid w:val="2D7470D0"/>
    <w:multiLevelType w:val="hybridMultilevel"/>
    <w:tmpl w:val="20BAD8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E890253"/>
    <w:multiLevelType w:val="hybridMultilevel"/>
    <w:tmpl w:val="9056C944"/>
    <w:lvl w:ilvl="0" w:tplc="69F65C8A">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15:restartNumberingAfterBreak="0">
    <w:nsid w:val="2FCA1F4A"/>
    <w:multiLevelType w:val="hybridMultilevel"/>
    <w:tmpl w:val="1138FF4C"/>
    <w:lvl w:ilvl="0" w:tplc="9C50314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0974492"/>
    <w:multiLevelType w:val="hybridMultilevel"/>
    <w:tmpl w:val="B14ADB7A"/>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7" w15:restartNumberingAfterBreak="0">
    <w:nsid w:val="316C477A"/>
    <w:multiLevelType w:val="hybridMultilevel"/>
    <w:tmpl w:val="39D4D07E"/>
    <w:lvl w:ilvl="0">
      <w:start w:val="1"/>
      <w:numFmt w:val="bullet"/>
      <w:lvlText w:val=""/>
      <w:lvlJc w:val="left"/>
      <w:pPr>
        <w:ind w:left="838" w:hanging="360"/>
      </w:pPr>
      <w:rPr>
        <w:rFonts w:hint="default" w:ascii="Symbol" w:hAnsi="Symbol"/>
        <w:color w:val="auto"/>
        <w:sz w:val="20"/>
        <w:szCs w:val="20"/>
      </w:rPr>
    </w:lvl>
    <w:lvl w:ilvl="1" w:tplc="041F0003" w:tentative="1">
      <w:start w:val="1"/>
      <w:numFmt w:val="bullet"/>
      <w:lvlText w:val="o"/>
      <w:lvlJc w:val="left"/>
      <w:pPr>
        <w:ind w:left="1558" w:hanging="360"/>
      </w:pPr>
      <w:rPr>
        <w:rFonts w:hint="default" w:ascii="Courier New" w:hAnsi="Courier New" w:cs="Courier New"/>
      </w:rPr>
    </w:lvl>
    <w:lvl w:ilvl="2" w:tplc="041F0005" w:tentative="1">
      <w:start w:val="1"/>
      <w:numFmt w:val="bullet"/>
      <w:lvlText w:val=""/>
      <w:lvlJc w:val="left"/>
      <w:pPr>
        <w:ind w:left="2278" w:hanging="360"/>
      </w:pPr>
      <w:rPr>
        <w:rFonts w:hint="default" w:ascii="Wingdings" w:hAnsi="Wingdings"/>
      </w:rPr>
    </w:lvl>
    <w:lvl w:ilvl="3" w:tplc="041F0001" w:tentative="1">
      <w:start w:val="1"/>
      <w:numFmt w:val="bullet"/>
      <w:lvlText w:val=""/>
      <w:lvlJc w:val="left"/>
      <w:pPr>
        <w:ind w:left="2998" w:hanging="360"/>
      </w:pPr>
      <w:rPr>
        <w:rFonts w:hint="default" w:ascii="Symbol" w:hAnsi="Symbol"/>
      </w:rPr>
    </w:lvl>
    <w:lvl w:ilvl="4" w:tplc="041F0003" w:tentative="1">
      <w:start w:val="1"/>
      <w:numFmt w:val="bullet"/>
      <w:lvlText w:val="o"/>
      <w:lvlJc w:val="left"/>
      <w:pPr>
        <w:ind w:left="3718" w:hanging="360"/>
      </w:pPr>
      <w:rPr>
        <w:rFonts w:hint="default" w:ascii="Courier New" w:hAnsi="Courier New" w:cs="Courier New"/>
      </w:rPr>
    </w:lvl>
    <w:lvl w:ilvl="5" w:tplc="041F0005" w:tentative="1">
      <w:start w:val="1"/>
      <w:numFmt w:val="bullet"/>
      <w:lvlText w:val=""/>
      <w:lvlJc w:val="left"/>
      <w:pPr>
        <w:ind w:left="4438" w:hanging="360"/>
      </w:pPr>
      <w:rPr>
        <w:rFonts w:hint="default" w:ascii="Wingdings" w:hAnsi="Wingdings"/>
      </w:rPr>
    </w:lvl>
    <w:lvl w:ilvl="6" w:tplc="041F0001" w:tentative="1">
      <w:start w:val="1"/>
      <w:numFmt w:val="bullet"/>
      <w:lvlText w:val=""/>
      <w:lvlJc w:val="left"/>
      <w:pPr>
        <w:ind w:left="5158" w:hanging="360"/>
      </w:pPr>
      <w:rPr>
        <w:rFonts w:hint="default" w:ascii="Symbol" w:hAnsi="Symbol"/>
      </w:rPr>
    </w:lvl>
    <w:lvl w:ilvl="7" w:tplc="041F0003" w:tentative="1">
      <w:start w:val="1"/>
      <w:numFmt w:val="bullet"/>
      <w:lvlText w:val="o"/>
      <w:lvlJc w:val="left"/>
      <w:pPr>
        <w:ind w:left="5878" w:hanging="360"/>
      </w:pPr>
      <w:rPr>
        <w:rFonts w:hint="default" w:ascii="Courier New" w:hAnsi="Courier New" w:cs="Courier New"/>
      </w:rPr>
    </w:lvl>
    <w:lvl w:ilvl="8" w:tplc="041F0005" w:tentative="1">
      <w:start w:val="1"/>
      <w:numFmt w:val="bullet"/>
      <w:lvlText w:val=""/>
      <w:lvlJc w:val="left"/>
      <w:pPr>
        <w:ind w:left="6598" w:hanging="360"/>
      </w:pPr>
      <w:rPr>
        <w:rFonts w:hint="default" w:ascii="Wingdings" w:hAnsi="Wingdings"/>
      </w:rPr>
    </w:lvl>
  </w:abstractNum>
  <w:abstractNum w:abstractNumId="28" w15:restartNumberingAfterBreak="0">
    <w:nsid w:val="31BE026C"/>
    <w:multiLevelType w:val="hybridMultilevel"/>
    <w:tmpl w:val="4A8E93F6"/>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29" w15:restartNumberingAfterBreak="0">
    <w:nsid w:val="35CD4A2E"/>
    <w:multiLevelType w:val="hybridMultilevel"/>
    <w:tmpl w:val="1F600440"/>
    <w:lvl w:ilvl="0" w:tplc="902EC328">
      <w:start w:val="2"/>
      <w:numFmt w:val="upperLetter"/>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6D37C0C"/>
    <w:multiLevelType w:val="hybridMultilevel"/>
    <w:tmpl w:val="81EA530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79D3973"/>
    <w:multiLevelType w:val="hybridMultilevel"/>
    <w:tmpl w:val="7CE85DC4"/>
    <w:lvl w:ilvl="0" w:tplc="ADA29E80">
      <w:start w:val="1"/>
      <w:numFmt w:val="upperLetter"/>
      <w:lvlText w:val="%1."/>
      <w:lvlJc w:val="left"/>
      <w:pPr>
        <w:ind w:left="720" w:hanging="360"/>
      </w:pPr>
      <w:rPr>
        <w:rFonts w:hint="default"/>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8BD6E18"/>
    <w:multiLevelType w:val="hybridMultilevel"/>
    <w:tmpl w:val="AA948AC4"/>
    <w:lvl w:ilvl="0" w:tplc="FFFFFFFF">
      <w:start w:val="1"/>
      <w:numFmt w:val="bullet"/>
      <w:lvlText w:val=""/>
      <w:lvlJc w:val="left"/>
      <w:pPr>
        <w:ind w:left="720" w:hanging="360"/>
      </w:pPr>
      <w:rPr>
        <w:rFonts w:hint="default" w:ascii="Symbol" w:hAnsi="Symbol"/>
      </w:rPr>
    </w:lvl>
    <w:lvl w:ilvl="1" w:tplc="5EE627CE">
      <w:start w:val="1"/>
      <w:numFmt w:val="bullet"/>
      <w:lvlText w:val=""/>
      <w:lvlJc w:val="left"/>
      <w:pPr>
        <w:ind w:left="1440" w:hanging="360"/>
      </w:pPr>
      <w:rPr>
        <w:rFonts w:hint="default" w:ascii="Wingdings" w:hAnsi="Wingdings"/>
        <w:color w:val="4472C4" w:themeColor="accent1"/>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AC66D9C"/>
    <w:multiLevelType w:val="hybridMultilevel"/>
    <w:tmpl w:val="82822EB0"/>
    <w:lvl w:ilvl="0" w:tplc="B1E093A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E1C0A61"/>
    <w:multiLevelType w:val="hybridMultilevel"/>
    <w:tmpl w:val="03DC8544"/>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35" w15:restartNumberingAfterBreak="0">
    <w:nsid w:val="3E242432"/>
    <w:multiLevelType w:val="hybridMultilevel"/>
    <w:tmpl w:val="F4620A0E"/>
    <w:lvl w:ilvl="0" w:tplc="2B30159C">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6" w15:restartNumberingAfterBreak="0">
    <w:nsid w:val="43B35A49"/>
    <w:multiLevelType w:val="hybridMultilevel"/>
    <w:tmpl w:val="52E80E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47E5011"/>
    <w:multiLevelType w:val="hybridMultilevel"/>
    <w:tmpl w:val="796243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6031ECD"/>
    <w:multiLevelType w:val="hybridMultilevel"/>
    <w:tmpl w:val="9A16C8B8"/>
    <w:lvl w:ilvl="0" w:tplc="9E7CA45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64048CE"/>
    <w:multiLevelType w:val="hybridMultilevel"/>
    <w:tmpl w:val="F5F8B9C0"/>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41" w15:restartNumberingAfterBreak="0">
    <w:nsid w:val="47B82D32"/>
    <w:multiLevelType w:val="hybridMultilevel"/>
    <w:tmpl w:val="00725F2E"/>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42" w15:restartNumberingAfterBreak="0">
    <w:nsid w:val="48DF509D"/>
    <w:multiLevelType w:val="hybridMultilevel"/>
    <w:tmpl w:val="BB88F732"/>
    <w:lvl w:ilvl="0" w:tplc="284C4E7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9B61B89"/>
    <w:multiLevelType w:val="hybridMultilevel"/>
    <w:tmpl w:val="5F8AB4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C3C6CAA"/>
    <w:multiLevelType w:val="hybridMultilevel"/>
    <w:tmpl w:val="BE704E74"/>
    <w:lvl w:ilvl="0">
      <w:start w:val="1"/>
      <w:numFmt w:val="bullet"/>
      <w:lvlText w:val=""/>
      <w:lvlJc w:val="left"/>
      <w:pPr>
        <w:ind w:left="838" w:hanging="360"/>
      </w:pPr>
      <w:rPr>
        <w:rFonts w:hint="default" w:ascii="Symbol" w:hAnsi="Symbol"/>
        <w:sz w:val="20"/>
        <w:szCs w:val="20"/>
      </w:rPr>
    </w:lvl>
    <w:lvl w:ilvl="1" w:tplc="041F0003" w:tentative="1">
      <w:start w:val="1"/>
      <w:numFmt w:val="bullet"/>
      <w:lvlText w:val="o"/>
      <w:lvlJc w:val="left"/>
      <w:pPr>
        <w:ind w:left="1558" w:hanging="360"/>
      </w:pPr>
      <w:rPr>
        <w:rFonts w:hint="default" w:ascii="Courier New" w:hAnsi="Courier New" w:cs="Courier New"/>
      </w:rPr>
    </w:lvl>
    <w:lvl w:ilvl="2" w:tplc="041F0005" w:tentative="1">
      <w:start w:val="1"/>
      <w:numFmt w:val="bullet"/>
      <w:lvlText w:val=""/>
      <w:lvlJc w:val="left"/>
      <w:pPr>
        <w:ind w:left="2278" w:hanging="360"/>
      </w:pPr>
      <w:rPr>
        <w:rFonts w:hint="default" w:ascii="Wingdings" w:hAnsi="Wingdings"/>
      </w:rPr>
    </w:lvl>
    <w:lvl w:ilvl="3" w:tplc="041F0001" w:tentative="1">
      <w:start w:val="1"/>
      <w:numFmt w:val="bullet"/>
      <w:lvlText w:val=""/>
      <w:lvlJc w:val="left"/>
      <w:pPr>
        <w:ind w:left="2998" w:hanging="360"/>
      </w:pPr>
      <w:rPr>
        <w:rFonts w:hint="default" w:ascii="Symbol" w:hAnsi="Symbol"/>
      </w:rPr>
    </w:lvl>
    <w:lvl w:ilvl="4" w:tplc="041F0003" w:tentative="1">
      <w:start w:val="1"/>
      <w:numFmt w:val="bullet"/>
      <w:lvlText w:val="o"/>
      <w:lvlJc w:val="left"/>
      <w:pPr>
        <w:ind w:left="3718" w:hanging="360"/>
      </w:pPr>
      <w:rPr>
        <w:rFonts w:hint="default" w:ascii="Courier New" w:hAnsi="Courier New" w:cs="Courier New"/>
      </w:rPr>
    </w:lvl>
    <w:lvl w:ilvl="5" w:tplc="041F0005" w:tentative="1">
      <w:start w:val="1"/>
      <w:numFmt w:val="bullet"/>
      <w:lvlText w:val=""/>
      <w:lvlJc w:val="left"/>
      <w:pPr>
        <w:ind w:left="4438" w:hanging="360"/>
      </w:pPr>
      <w:rPr>
        <w:rFonts w:hint="default" w:ascii="Wingdings" w:hAnsi="Wingdings"/>
      </w:rPr>
    </w:lvl>
    <w:lvl w:ilvl="6" w:tplc="041F0001" w:tentative="1">
      <w:start w:val="1"/>
      <w:numFmt w:val="bullet"/>
      <w:lvlText w:val=""/>
      <w:lvlJc w:val="left"/>
      <w:pPr>
        <w:ind w:left="5158" w:hanging="360"/>
      </w:pPr>
      <w:rPr>
        <w:rFonts w:hint="default" w:ascii="Symbol" w:hAnsi="Symbol"/>
      </w:rPr>
    </w:lvl>
    <w:lvl w:ilvl="7" w:tplc="041F0003" w:tentative="1">
      <w:start w:val="1"/>
      <w:numFmt w:val="bullet"/>
      <w:lvlText w:val="o"/>
      <w:lvlJc w:val="left"/>
      <w:pPr>
        <w:ind w:left="5878" w:hanging="360"/>
      </w:pPr>
      <w:rPr>
        <w:rFonts w:hint="default" w:ascii="Courier New" w:hAnsi="Courier New" w:cs="Courier New"/>
      </w:rPr>
    </w:lvl>
    <w:lvl w:ilvl="8" w:tplc="041F0005" w:tentative="1">
      <w:start w:val="1"/>
      <w:numFmt w:val="bullet"/>
      <w:lvlText w:val=""/>
      <w:lvlJc w:val="left"/>
      <w:pPr>
        <w:ind w:left="6598" w:hanging="360"/>
      </w:pPr>
      <w:rPr>
        <w:rFonts w:hint="default" w:ascii="Wingdings" w:hAnsi="Wingdings"/>
      </w:rPr>
    </w:lvl>
  </w:abstractNum>
  <w:abstractNum w:abstractNumId="45" w15:restartNumberingAfterBreak="0">
    <w:nsid w:val="4D5901E7"/>
    <w:multiLevelType w:val="hybridMultilevel"/>
    <w:tmpl w:val="59D6B8A6"/>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46" w15:restartNumberingAfterBreak="0">
    <w:nsid w:val="4D8354DD"/>
    <w:multiLevelType w:val="hybridMultilevel"/>
    <w:tmpl w:val="25207EF4"/>
    <w:lvl w:ilvl="0" w:tplc="F6B04DF0">
      <w:start w:val="3"/>
      <w:numFmt w:val="upperLetter"/>
      <w:lvlText w:val="%1."/>
      <w:lvlJc w:val="left"/>
      <w:pPr>
        <w:ind w:left="720" w:hanging="360"/>
      </w:pPr>
      <w:rPr>
        <w:rFonts w:hint="default"/>
        <w:b/>
        <w:bCs/>
        <w:color w:val="BF8F00" w:themeColor="accent4" w:themeShade="BF"/>
        <w:sz w:val="28"/>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F814EE1"/>
    <w:multiLevelType w:val="hybridMultilevel"/>
    <w:tmpl w:val="93F820BA"/>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48" w15:restartNumberingAfterBreak="0">
    <w:nsid w:val="55C81C11"/>
    <w:multiLevelType w:val="hybridMultilevel"/>
    <w:tmpl w:val="ED9AB068"/>
    <w:lvl w:ilvl="0" w:tplc="041F0005">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9" w15:restartNumberingAfterBreak="0">
    <w:nsid w:val="56153654"/>
    <w:multiLevelType w:val="hybridMultilevel"/>
    <w:tmpl w:val="C46E28C4"/>
    <w:lvl w:ilvl="0" w:tplc="041F0001">
      <w:start w:val="1"/>
      <w:numFmt w:val="bullet"/>
      <w:lvlText w:val=""/>
      <w:lvlJc w:val="left"/>
      <w:pPr>
        <w:ind w:left="927" w:hanging="360"/>
      </w:pPr>
      <w:rPr>
        <w:rFonts w:hint="default" w:ascii="Symbol" w:hAnsi="Symbol"/>
      </w:rPr>
    </w:lvl>
    <w:lvl w:ilvl="1" w:tplc="041F0003" w:tentative="1">
      <w:start w:val="1"/>
      <w:numFmt w:val="bullet"/>
      <w:lvlText w:val="o"/>
      <w:lvlJc w:val="left"/>
      <w:pPr>
        <w:ind w:left="1647" w:hanging="360"/>
      </w:pPr>
      <w:rPr>
        <w:rFonts w:hint="default" w:ascii="Courier New" w:hAnsi="Courier New" w:cs="Courier New"/>
      </w:rPr>
    </w:lvl>
    <w:lvl w:ilvl="2" w:tplc="041F0005" w:tentative="1">
      <w:start w:val="1"/>
      <w:numFmt w:val="bullet"/>
      <w:lvlText w:val=""/>
      <w:lvlJc w:val="left"/>
      <w:pPr>
        <w:ind w:left="2367" w:hanging="360"/>
      </w:pPr>
      <w:rPr>
        <w:rFonts w:hint="default" w:ascii="Wingdings" w:hAnsi="Wingdings"/>
      </w:rPr>
    </w:lvl>
    <w:lvl w:ilvl="3" w:tplc="041F0001" w:tentative="1">
      <w:start w:val="1"/>
      <w:numFmt w:val="bullet"/>
      <w:lvlText w:val=""/>
      <w:lvlJc w:val="left"/>
      <w:pPr>
        <w:ind w:left="3087" w:hanging="360"/>
      </w:pPr>
      <w:rPr>
        <w:rFonts w:hint="default" w:ascii="Symbol" w:hAnsi="Symbol"/>
      </w:rPr>
    </w:lvl>
    <w:lvl w:ilvl="4" w:tplc="041F0003" w:tentative="1">
      <w:start w:val="1"/>
      <w:numFmt w:val="bullet"/>
      <w:lvlText w:val="o"/>
      <w:lvlJc w:val="left"/>
      <w:pPr>
        <w:ind w:left="3807" w:hanging="360"/>
      </w:pPr>
      <w:rPr>
        <w:rFonts w:hint="default" w:ascii="Courier New" w:hAnsi="Courier New" w:cs="Courier New"/>
      </w:rPr>
    </w:lvl>
    <w:lvl w:ilvl="5" w:tplc="041F0005" w:tentative="1">
      <w:start w:val="1"/>
      <w:numFmt w:val="bullet"/>
      <w:lvlText w:val=""/>
      <w:lvlJc w:val="left"/>
      <w:pPr>
        <w:ind w:left="4527" w:hanging="360"/>
      </w:pPr>
      <w:rPr>
        <w:rFonts w:hint="default" w:ascii="Wingdings" w:hAnsi="Wingdings"/>
      </w:rPr>
    </w:lvl>
    <w:lvl w:ilvl="6" w:tplc="041F0001" w:tentative="1">
      <w:start w:val="1"/>
      <w:numFmt w:val="bullet"/>
      <w:lvlText w:val=""/>
      <w:lvlJc w:val="left"/>
      <w:pPr>
        <w:ind w:left="5247" w:hanging="360"/>
      </w:pPr>
      <w:rPr>
        <w:rFonts w:hint="default" w:ascii="Symbol" w:hAnsi="Symbol"/>
      </w:rPr>
    </w:lvl>
    <w:lvl w:ilvl="7" w:tplc="041F0003" w:tentative="1">
      <w:start w:val="1"/>
      <w:numFmt w:val="bullet"/>
      <w:lvlText w:val="o"/>
      <w:lvlJc w:val="left"/>
      <w:pPr>
        <w:ind w:left="5967" w:hanging="360"/>
      </w:pPr>
      <w:rPr>
        <w:rFonts w:hint="default" w:ascii="Courier New" w:hAnsi="Courier New" w:cs="Courier New"/>
      </w:rPr>
    </w:lvl>
    <w:lvl w:ilvl="8" w:tplc="041F0005" w:tentative="1">
      <w:start w:val="1"/>
      <w:numFmt w:val="bullet"/>
      <w:lvlText w:val=""/>
      <w:lvlJc w:val="left"/>
      <w:pPr>
        <w:ind w:left="6687" w:hanging="360"/>
      </w:pPr>
      <w:rPr>
        <w:rFonts w:hint="default" w:ascii="Wingdings" w:hAnsi="Wingdings"/>
      </w:rPr>
    </w:lvl>
  </w:abstractNum>
  <w:abstractNum w:abstractNumId="50" w15:restartNumberingAfterBreak="0">
    <w:nsid w:val="57790748"/>
    <w:multiLevelType w:val="hybridMultilevel"/>
    <w:tmpl w:val="8028DDB6"/>
    <w:lvl w:ilvl="0" w:tplc="4C281722">
      <w:start w:val="3"/>
      <w:numFmt w:val="upperLetter"/>
      <w:lvlText w:val="%1."/>
      <w:lvlJc w:val="left"/>
      <w:pPr>
        <w:ind w:left="720" w:hanging="360"/>
      </w:pPr>
      <w:rPr>
        <w:rFonts w:hint="default"/>
        <w:b/>
        <w:bCs/>
        <w:color w:val="BF8F00" w:themeColor="accent4" w:themeShade="BF"/>
        <w:sz w:val="28"/>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851558F"/>
    <w:multiLevelType w:val="hybridMultilevel"/>
    <w:tmpl w:val="2D706986"/>
    <w:lvl w:ilvl="0" w:tplc="D5CC75E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9666E10"/>
    <w:multiLevelType w:val="hybridMultilevel"/>
    <w:tmpl w:val="2C4CAA7A"/>
    <w:lvl w:ilvl="0" w:tplc="8BCCB81A">
      <w:start w:val="3"/>
      <w:numFmt w:val="upperLetter"/>
      <w:lvlText w:val="%1."/>
      <w:lvlJc w:val="left"/>
      <w:pPr>
        <w:ind w:left="720" w:hanging="360"/>
      </w:pPr>
      <w:rPr>
        <w:rFonts w:hint="default"/>
        <w:b/>
        <w:bCs/>
        <w:color w:val="BF8F00" w:themeColor="accent4" w:themeShade="BF"/>
        <w:sz w:val="28"/>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C3244E9"/>
    <w:multiLevelType w:val="hybridMultilevel"/>
    <w:tmpl w:val="607A936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4" w15:restartNumberingAfterBreak="0">
    <w:nsid w:val="5C8227DC"/>
    <w:multiLevelType w:val="hybridMultilevel"/>
    <w:tmpl w:val="E8D865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D5B27D5"/>
    <w:multiLevelType w:val="hybridMultilevel"/>
    <w:tmpl w:val="3FC83376"/>
    <w:lvl w:ilvl="0" w:tplc="041F0001">
      <w:start w:val="1"/>
      <w:numFmt w:val="bullet"/>
      <w:lvlText w:val=""/>
      <w:lvlJc w:val="left"/>
      <w:pPr>
        <w:ind w:left="927" w:hanging="360"/>
      </w:pPr>
      <w:rPr>
        <w:rFonts w:hint="default" w:ascii="Symbol" w:hAnsi="Symbol"/>
      </w:rPr>
    </w:lvl>
    <w:lvl w:ilvl="1" w:tplc="041F0003" w:tentative="1">
      <w:start w:val="1"/>
      <w:numFmt w:val="bullet"/>
      <w:lvlText w:val="o"/>
      <w:lvlJc w:val="left"/>
      <w:pPr>
        <w:ind w:left="1647" w:hanging="360"/>
      </w:pPr>
      <w:rPr>
        <w:rFonts w:hint="default" w:ascii="Courier New" w:hAnsi="Courier New" w:cs="Courier New"/>
      </w:rPr>
    </w:lvl>
    <w:lvl w:ilvl="2" w:tplc="041F0005" w:tentative="1">
      <w:start w:val="1"/>
      <w:numFmt w:val="bullet"/>
      <w:lvlText w:val=""/>
      <w:lvlJc w:val="left"/>
      <w:pPr>
        <w:ind w:left="2367" w:hanging="360"/>
      </w:pPr>
      <w:rPr>
        <w:rFonts w:hint="default" w:ascii="Wingdings" w:hAnsi="Wingdings"/>
      </w:rPr>
    </w:lvl>
    <w:lvl w:ilvl="3" w:tplc="041F0001" w:tentative="1">
      <w:start w:val="1"/>
      <w:numFmt w:val="bullet"/>
      <w:lvlText w:val=""/>
      <w:lvlJc w:val="left"/>
      <w:pPr>
        <w:ind w:left="3087" w:hanging="360"/>
      </w:pPr>
      <w:rPr>
        <w:rFonts w:hint="default" w:ascii="Symbol" w:hAnsi="Symbol"/>
      </w:rPr>
    </w:lvl>
    <w:lvl w:ilvl="4" w:tplc="041F0003" w:tentative="1">
      <w:start w:val="1"/>
      <w:numFmt w:val="bullet"/>
      <w:lvlText w:val="o"/>
      <w:lvlJc w:val="left"/>
      <w:pPr>
        <w:ind w:left="3807" w:hanging="360"/>
      </w:pPr>
      <w:rPr>
        <w:rFonts w:hint="default" w:ascii="Courier New" w:hAnsi="Courier New" w:cs="Courier New"/>
      </w:rPr>
    </w:lvl>
    <w:lvl w:ilvl="5" w:tplc="041F0005" w:tentative="1">
      <w:start w:val="1"/>
      <w:numFmt w:val="bullet"/>
      <w:lvlText w:val=""/>
      <w:lvlJc w:val="left"/>
      <w:pPr>
        <w:ind w:left="4527" w:hanging="360"/>
      </w:pPr>
      <w:rPr>
        <w:rFonts w:hint="default" w:ascii="Wingdings" w:hAnsi="Wingdings"/>
      </w:rPr>
    </w:lvl>
    <w:lvl w:ilvl="6" w:tplc="041F0001" w:tentative="1">
      <w:start w:val="1"/>
      <w:numFmt w:val="bullet"/>
      <w:lvlText w:val=""/>
      <w:lvlJc w:val="left"/>
      <w:pPr>
        <w:ind w:left="5247" w:hanging="360"/>
      </w:pPr>
      <w:rPr>
        <w:rFonts w:hint="default" w:ascii="Symbol" w:hAnsi="Symbol"/>
      </w:rPr>
    </w:lvl>
    <w:lvl w:ilvl="7" w:tplc="041F0003" w:tentative="1">
      <w:start w:val="1"/>
      <w:numFmt w:val="bullet"/>
      <w:lvlText w:val="o"/>
      <w:lvlJc w:val="left"/>
      <w:pPr>
        <w:ind w:left="5967" w:hanging="360"/>
      </w:pPr>
      <w:rPr>
        <w:rFonts w:hint="default" w:ascii="Courier New" w:hAnsi="Courier New" w:cs="Courier New"/>
      </w:rPr>
    </w:lvl>
    <w:lvl w:ilvl="8" w:tplc="041F0005" w:tentative="1">
      <w:start w:val="1"/>
      <w:numFmt w:val="bullet"/>
      <w:lvlText w:val=""/>
      <w:lvlJc w:val="left"/>
      <w:pPr>
        <w:ind w:left="6687" w:hanging="360"/>
      </w:pPr>
      <w:rPr>
        <w:rFonts w:hint="default" w:ascii="Wingdings" w:hAnsi="Wingdings"/>
      </w:rPr>
    </w:lvl>
  </w:abstractNum>
  <w:abstractNum w:abstractNumId="56" w15:restartNumberingAfterBreak="0">
    <w:nsid w:val="62081792"/>
    <w:multiLevelType w:val="hybridMultilevel"/>
    <w:tmpl w:val="8EA86142"/>
    <w:lvl w:ilvl="0" w:tplc="041F0001">
      <w:start w:val="1"/>
      <w:numFmt w:val="bullet"/>
      <w:lvlText w:val=""/>
      <w:lvlJc w:val="left"/>
      <w:pPr>
        <w:ind w:left="838" w:hanging="360"/>
      </w:pPr>
      <w:rPr>
        <w:rFonts w:hint="default" w:ascii="Symbol" w:hAnsi="Symbol"/>
      </w:rPr>
    </w:lvl>
    <w:lvl w:ilvl="1" w:tplc="041F0003" w:tentative="1">
      <w:start w:val="1"/>
      <w:numFmt w:val="bullet"/>
      <w:lvlText w:val="o"/>
      <w:lvlJc w:val="left"/>
      <w:pPr>
        <w:ind w:left="1558" w:hanging="360"/>
      </w:pPr>
      <w:rPr>
        <w:rFonts w:hint="default" w:ascii="Courier New" w:hAnsi="Courier New" w:cs="Courier New"/>
      </w:rPr>
    </w:lvl>
    <w:lvl w:ilvl="2" w:tplc="041F0005" w:tentative="1">
      <w:start w:val="1"/>
      <w:numFmt w:val="bullet"/>
      <w:lvlText w:val=""/>
      <w:lvlJc w:val="left"/>
      <w:pPr>
        <w:ind w:left="2278" w:hanging="360"/>
      </w:pPr>
      <w:rPr>
        <w:rFonts w:hint="default" w:ascii="Wingdings" w:hAnsi="Wingdings"/>
      </w:rPr>
    </w:lvl>
    <w:lvl w:ilvl="3" w:tplc="041F0001" w:tentative="1">
      <w:start w:val="1"/>
      <w:numFmt w:val="bullet"/>
      <w:lvlText w:val=""/>
      <w:lvlJc w:val="left"/>
      <w:pPr>
        <w:ind w:left="2998" w:hanging="360"/>
      </w:pPr>
      <w:rPr>
        <w:rFonts w:hint="default" w:ascii="Symbol" w:hAnsi="Symbol"/>
      </w:rPr>
    </w:lvl>
    <w:lvl w:ilvl="4" w:tplc="041F0003" w:tentative="1">
      <w:start w:val="1"/>
      <w:numFmt w:val="bullet"/>
      <w:lvlText w:val="o"/>
      <w:lvlJc w:val="left"/>
      <w:pPr>
        <w:ind w:left="3718" w:hanging="360"/>
      </w:pPr>
      <w:rPr>
        <w:rFonts w:hint="default" w:ascii="Courier New" w:hAnsi="Courier New" w:cs="Courier New"/>
      </w:rPr>
    </w:lvl>
    <w:lvl w:ilvl="5" w:tplc="041F0005" w:tentative="1">
      <w:start w:val="1"/>
      <w:numFmt w:val="bullet"/>
      <w:lvlText w:val=""/>
      <w:lvlJc w:val="left"/>
      <w:pPr>
        <w:ind w:left="4438" w:hanging="360"/>
      </w:pPr>
      <w:rPr>
        <w:rFonts w:hint="default" w:ascii="Wingdings" w:hAnsi="Wingdings"/>
      </w:rPr>
    </w:lvl>
    <w:lvl w:ilvl="6" w:tplc="041F0001" w:tentative="1">
      <w:start w:val="1"/>
      <w:numFmt w:val="bullet"/>
      <w:lvlText w:val=""/>
      <w:lvlJc w:val="left"/>
      <w:pPr>
        <w:ind w:left="5158" w:hanging="360"/>
      </w:pPr>
      <w:rPr>
        <w:rFonts w:hint="default" w:ascii="Symbol" w:hAnsi="Symbol"/>
      </w:rPr>
    </w:lvl>
    <w:lvl w:ilvl="7" w:tplc="041F0003" w:tentative="1">
      <w:start w:val="1"/>
      <w:numFmt w:val="bullet"/>
      <w:lvlText w:val="o"/>
      <w:lvlJc w:val="left"/>
      <w:pPr>
        <w:ind w:left="5878" w:hanging="360"/>
      </w:pPr>
      <w:rPr>
        <w:rFonts w:hint="default" w:ascii="Courier New" w:hAnsi="Courier New" w:cs="Courier New"/>
      </w:rPr>
    </w:lvl>
    <w:lvl w:ilvl="8" w:tplc="041F0005" w:tentative="1">
      <w:start w:val="1"/>
      <w:numFmt w:val="bullet"/>
      <w:lvlText w:val=""/>
      <w:lvlJc w:val="left"/>
      <w:pPr>
        <w:ind w:left="6598" w:hanging="360"/>
      </w:pPr>
      <w:rPr>
        <w:rFonts w:hint="default" w:ascii="Wingdings" w:hAnsi="Wingdings"/>
      </w:rPr>
    </w:lvl>
  </w:abstractNum>
  <w:abstractNum w:abstractNumId="57" w15:restartNumberingAfterBreak="0">
    <w:nsid w:val="63421501"/>
    <w:multiLevelType w:val="hybridMultilevel"/>
    <w:tmpl w:val="D2E06A00"/>
    <w:lvl w:ilvl="0" w:tplc="66B824C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3A3288D"/>
    <w:multiLevelType w:val="hybridMultilevel"/>
    <w:tmpl w:val="7A767926"/>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59" w15:restartNumberingAfterBreak="0">
    <w:nsid w:val="648A3E56"/>
    <w:multiLevelType w:val="hybridMultilevel"/>
    <w:tmpl w:val="6B840C3E"/>
    <w:lvl w:ilvl="0" w:tplc="5F6C452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57E4F7F"/>
    <w:multiLevelType w:val="hybridMultilevel"/>
    <w:tmpl w:val="130AADE4"/>
    <w:lvl w:ilvl="0" w:tplc="041F0001">
      <w:start w:val="1"/>
      <w:numFmt w:val="bullet"/>
      <w:lvlText w:val=""/>
      <w:lvlJc w:val="left"/>
      <w:pPr>
        <w:ind w:left="785" w:hanging="360"/>
      </w:pPr>
      <w:rPr>
        <w:rFonts w:hint="default" w:ascii="Symbol" w:hAnsi="Symbol"/>
      </w:rPr>
    </w:lvl>
    <w:lvl w:ilvl="1" w:tplc="041F0003" w:tentative="1">
      <w:start w:val="1"/>
      <w:numFmt w:val="bullet"/>
      <w:lvlText w:val="o"/>
      <w:lvlJc w:val="left"/>
      <w:pPr>
        <w:ind w:left="1505" w:hanging="360"/>
      </w:pPr>
      <w:rPr>
        <w:rFonts w:hint="default" w:ascii="Courier New" w:hAnsi="Courier New" w:cs="Courier New"/>
      </w:rPr>
    </w:lvl>
    <w:lvl w:ilvl="2" w:tplc="041F0005" w:tentative="1">
      <w:start w:val="1"/>
      <w:numFmt w:val="bullet"/>
      <w:lvlText w:val=""/>
      <w:lvlJc w:val="left"/>
      <w:pPr>
        <w:ind w:left="2225" w:hanging="360"/>
      </w:pPr>
      <w:rPr>
        <w:rFonts w:hint="default" w:ascii="Wingdings" w:hAnsi="Wingdings"/>
      </w:rPr>
    </w:lvl>
    <w:lvl w:ilvl="3" w:tplc="041F0001" w:tentative="1">
      <w:start w:val="1"/>
      <w:numFmt w:val="bullet"/>
      <w:lvlText w:val=""/>
      <w:lvlJc w:val="left"/>
      <w:pPr>
        <w:ind w:left="2945" w:hanging="360"/>
      </w:pPr>
      <w:rPr>
        <w:rFonts w:hint="default" w:ascii="Symbol" w:hAnsi="Symbol"/>
      </w:rPr>
    </w:lvl>
    <w:lvl w:ilvl="4" w:tplc="041F0003" w:tentative="1">
      <w:start w:val="1"/>
      <w:numFmt w:val="bullet"/>
      <w:lvlText w:val="o"/>
      <w:lvlJc w:val="left"/>
      <w:pPr>
        <w:ind w:left="3665" w:hanging="360"/>
      </w:pPr>
      <w:rPr>
        <w:rFonts w:hint="default" w:ascii="Courier New" w:hAnsi="Courier New" w:cs="Courier New"/>
      </w:rPr>
    </w:lvl>
    <w:lvl w:ilvl="5" w:tplc="041F0005" w:tentative="1">
      <w:start w:val="1"/>
      <w:numFmt w:val="bullet"/>
      <w:lvlText w:val=""/>
      <w:lvlJc w:val="left"/>
      <w:pPr>
        <w:ind w:left="4385" w:hanging="360"/>
      </w:pPr>
      <w:rPr>
        <w:rFonts w:hint="default" w:ascii="Wingdings" w:hAnsi="Wingdings"/>
      </w:rPr>
    </w:lvl>
    <w:lvl w:ilvl="6" w:tplc="041F0001" w:tentative="1">
      <w:start w:val="1"/>
      <w:numFmt w:val="bullet"/>
      <w:lvlText w:val=""/>
      <w:lvlJc w:val="left"/>
      <w:pPr>
        <w:ind w:left="5105" w:hanging="360"/>
      </w:pPr>
      <w:rPr>
        <w:rFonts w:hint="default" w:ascii="Symbol" w:hAnsi="Symbol"/>
      </w:rPr>
    </w:lvl>
    <w:lvl w:ilvl="7" w:tplc="041F0003" w:tentative="1">
      <w:start w:val="1"/>
      <w:numFmt w:val="bullet"/>
      <w:lvlText w:val="o"/>
      <w:lvlJc w:val="left"/>
      <w:pPr>
        <w:ind w:left="5825" w:hanging="360"/>
      </w:pPr>
      <w:rPr>
        <w:rFonts w:hint="default" w:ascii="Courier New" w:hAnsi="Courier New" w:cs="Courier New"/>
      </w:rPr>
    </w:lvl>
    <w:lvl w:ilvl="8" w:tplc="041F0005" w:tentative="1">
      <w:start w:val="1"/>
      <w:numFmt w:val="bullet"/>
      <w:lvlText w:val=""/>
      <w:lvlJc w:val="left"/>
      <w:pPr>
        <w:ind w:left="6545" w:hanging="360"/>
      </w:pPr>
      <w:rPr>
        <w:rFonts w:hint="default" w:ascii="Wingdings" w:hAnsi="Wingdings"/>
      </w:rPr>
    </w:lvl>
  </w:abstractNum>
  <w:abstractNum w:abstractNumId="61" w15:restartNumberingAfterBreak="0">
    <w:nsid w:val="66F47569"/>
    <w:multiLevelType w:val="hybridMultilevel"/>
    <w:tmpl w:val="3C4244B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73364CC"/>
    <w:multiLevelType w:val="hybridMultilevel"/>
    <w:tmpl w:val="86528928"/>
    <w:lvl w:ilvl="0" w:tplc="26B65F0C">
      <w:start w:val="3"/>
      <w:numFmt w:val="upperLetter"/>
      <w:lvlText w:val="%1."/>
      <w:lvlJc w:val="left"/>
      <w:pPr>
        <w:ind w:left="720" w:hanging="360"/>
      </w:pPr>
      <w:rPr>
        <w:rFonts w:hint="default"/>
        <w:b/>
        <w:bCs/>
        <w:color w:val="BF8F00" w:themeColor="accent4" w:themeShade="BF"/>
        <w:sz w:val="28"/>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D510104"/>
    <w:multiLevelType w:val="hybridMultilevel"/>
    <w:tmpl w:val="5F6C369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64" w15:restartNumberingAfterBreak="0">
    <w:nsid w:val="74FD537A"/>
    <w:multiLevelType w:val="hybridMultilevel"/>
    <w:tmpl w:val="FC8A002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5145939"/>
    <w:multiLevelType w:val="hybridMultilevel"/>
    <w:tmpl w:val="F5FC69A2"/>
    <w:lvl w:ilvl="0" w:tplc="8C6222C2">
      <w:start w:val="1"/>
      <w:numFmt w:val="decimal"/>
      <w:lvlText w:val="%1."/>
      <w:lvlJc w:val="left"/>
      <w:pPr>
        <w:ind w:left="720" w:hanging="360"/>
      </w:pPr>
      <w:rPr>
        <w:rFonts w:hint="default" w:ascii="Calibri" w:hAnsi="Calibri" w:eastAsia="Calibri" w:cs="Calibr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6" w15:restartNumberingAfterBreak="0">
    <w:nsid w:val="7AC93929"/>
    <w:multiLevelType w:val="hybridMultilevel"/>
    <w:tmpl w:val="B54464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DF03221"/>
    <w:multiLevelType w:val="hybridMultilevel"/>
    <w:tmpl w:val="C3762F84"/>
    <w:lvl w:ilvl="0" w:tplc="1CE4BC36">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F536E98"/>
    <w:multiLevelType w:val="hybridMultilevel"/>
    <w:tmpl w:val="2A0C5CE2"/>
    <w:lvl w:ilvl="0" w:tplc="041F0001">
      <w:start w:val="1"/>
      <w:numFmt w:val="bullet"/>
      <w:lvlText w:val=""/>
      <w:lvlJc w:val="left"/>
      <w:pPr>
        <w:ind w:left="927" w:hanging="360"/>
      </w:pPr>
      <w:rPr>
        <w:rFonts w:hint="default" w:ascii="Symbol" w:hAnsi="Symbol"/>
      </w:rPr>
    </w:lvl>
    <w:lvl w:ilvl="1" w:tplc="041F0003" w:tentative="1">
      <w:start w:val="1"/>
      <w:numFmt w:val="bullet"/>
      <w:lvlText w:val="o"/>
      <w:lvlJc w:val="left"/>
      <w:pPr>
        <w:ind w:left="1647" w:hanging="360"/>
      </w:pPr>
      <w:rPr>
        <w:rFonts w:hint="default" w:ascii="Courier New" w:hAnsi="Courier New" w:cs="Courier New"/>
      </w:rPr>
    </w:lvl>
    <w:lvl w:ilvl="2" w:tplc="041F0005" w:tentative="1">
      <w:start w:val="1"/>
      <w:numFmt w:val="bullet"/>
      <w:lvlText w:val=""/>
      <w:lvlJc w:val="left"/>
      <w:pPr>
        <w:ind w:left="2367" w:hanging="360"/>
      </w:pPr>
      <w:rPr>
        <w:rFonts w:hint="default" w:ascii="Wingdings" w:hAnsi="Wingdings"/>
      </w:rPr>
    </w:lvl>
    <w:lvl w:ilvl="3" w:tplc="041F0001" w:tentative="1">
      <w:start w:val="1"/>
      <w:numFmt w:val="bullet"/>
      <w:lvlText w:val=""/>
      <w:lvlJc w:val="left"/>
      <w:pPr>
        <w:ind w:left="3087" w:hanging="360"/>
      </w:pPr>
      <w:rPr>
        <w:rFonts w:hint="default" w:ascii="Symbol" w:hAnsi="Symbol"/>
      </w:rPr>
    </w:lvl>
    <w:lvl w:ilvl="4" w:tplc="041F0003" w:tentative="1">
      <w:start w:val="1"/>
      <w:numFmt w:val="bullet"/>
      <w:lvlText w:val="o"/>
      <w:lvlJc w:val="left"/>
      <w:pPr>
        <w:ind w:left="3807" w:hanging="360"/>
      </w:pPr>
      <w:rPr>
        <w:rFonts w:hint="default" w:ascii="Courier New" w:hAnsi="Courier New" w:cs="Courier New"/>
      </w:rPr>
    </w:lvl>
    <w:lvl w:ilvl="5" w:tplc="041F0005" w:tentative="1">
      <w:start w:val="1"/>
      <w:numFmt w:val="bullet"/>
      <w:lvlText w:val=""/>
      <w:lvlJc w:val="left"/>
      <w:pPr>
        <w:ind w:left="4527" w:hanging="360"/>
      </w:pPr>
      <w:rPr>
        <w:rFonts w:hint="default" w:ascii="Wingdings" w:hAnsi="Wingdings"/>
      </w:rPr>
    </w:lvl>
    <w:lvl w:ilvl="6" w:tplc="041F0001" w:tentative="1">
      <w:start w:val="1"/>
      <w:numFmt w:val="bullet"/>
      <w:lvlText w:val=""/>
      <w:lvlJc w:val="left"/>
      <w:pPr>
        <w:ind w:left="5247" w:hanging="360"/>
      </w:pPr>
      <w:rPr>
        <w:rFonts w:hint="default" w:ascii="Symbol" w:hAnsi="Symbol"/>
      </w:rPr>
    </w:lvl>
    <w:lvl w:ilvl="7" w:tplc="041F0003" w:tentative="1">
      <w:start w:val="1"/>
      <w:numFmt w:val="bullet"/>
      <w:lvlText w:val="o"/>
      <w:lvlJc w:val="left"/>
      <w:pPr>
        <w:ind w:left="5967" w:hanging="360"/>
      </w:pPr>
      <w:rPr>
        <w:rFonts w:hint="default" w:ascii="Courier New" w:hAnsi="Courier New" w:cs="Courier New"/>
      </w:rPr>
    </w:lvl>
    <w:lvl w:ilvl="8" w:tplc="041F0005" w:tentative="1">
      <w:start w:val="1"/>
      <w:numFmt w:val="bullet"/>
      <w:lvlText w:val=""/>
      <w:lvlJc w:val="left"/>
      <w:pPr>
        <w:ind w:left="6687" w:hanging="360"/>
      </w:pPr>
      <w:rPr>
        <w:rFonts w:hint="default" w:ascii="Wingdings" w:hAnsi="Wingdings"/>
      </w:rPr>
    </w:lvl>
  </w:abstract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1">
    <w:abstractNumId w:val="44"/>
  </w:num>
  <w:num w:numId="2">
    <w:abstractNumId w:val="27"/>
  </w:num>
  <w:num w:numId="3">
    <w:abstractNumId w:val="20"/>
  </w:num>
  <w:num w:numId="4">
    <w:abstractNumId w:val="60"/>
  </w:num>
  <w:num w:numId="5">
    <w:abstractNumId w:val="55"/>
  </w:num>
  <w:num w:numId="6">
    <w:abstractNumId w:val="47"/>
  </w:num>
  <w:num w:numId="7">
    <w:abstractNumId w:val="63"/>
  </w:num>
  <w:num w:numId="8">
    <w:abstractNumId w:val="58"/>
  </w:num>
  <w:num w:numId="9">
    <w:abstractNumId w:val="17"/>
  </w:num>
  <w:num w:numId="10">
    <w:abstractNumId w:val="4"/>
  </w:num>
  <w:num w:numId="11">
    <w:abstractNumId w:val="45"/>
  </w:num>
  <w:num w:numId="12">
    <w:abstractNumId w:val="3"/>
  </w:num>
  <w:num w:numId="13">
    <w:abstractNumId w:val="34"/>
  </w:num>
  <w:num w:numId="14">
    <w:abstractNumId w:val="22"/>
  </w:num>
  <w:num w:numId="15">
    <w:abstractNumId w:val="40"/>
  </w:num>
  <w:num w:numId="16">
    <w:abstractNumId w:val="68"/>
  </w:num>
  <w:num w:numId="17">
    <w:abstractNumId w:val="49"/>
  </w:num>
  <w:num w:numId="18">
    <w:abstractNumId w:val="28"/>
  </w:num>
  <w:num w:numId="19">
    <w:abstractNumId w:val="5"/>
  </w:num>
  <w:num w:numId="20">
    <w:abstractNumId w:val="38"/>
  </w:num>
  <w:num w:numId="21">
    <w:abstractNumId w:val="53"/>
  </w:num>
  <w:num w:numId="22">
    <w:abstractNumId w:val="10"/>
  </w:num>
  <w:num w:numId="23">
    <w:abstractNumId w:val="0"/>
  </w:num>
  <w:num w:numId="24">
    <w:abstractNumId w:val="16"/>
  </w:num>
  <w:num w:numId="25">
    <w:abstractNumId w:val="66"/>
  </w:num>
  <w:num w:numId="26">
    <w:abstractNumId w:val="30"/>
  </w:num>
  <w:num w:numId="27">
    <w:abstractNumId w:val="54"/>
  </w:num>
  <w:num w:numId="28">
    <w:abstractNumId w:val="37"/>
  </w:num>
  <w:num w:numId="29">
    <w:abstractNumId w:val="23"/>
  </w:num>
  <w:num w:numId="30">
    <w:abstractNumId w:val="36"/>
  </w:num>
  <w:num w:numId="31">
    <w:abstractNumId w:val="64"/>
  </w:num>
  <w:num w:numId="32">
    <w:abstractNumId w:val="61"/>
  </w:num>
  <w:num w:numId="33">
    <w:abstractNumId w:val="21"/>
  </w:num>
  <w:num w:numId="34">
    <w:abstractNumId w:val="13"/>
  </w:num>
  <w:num w:numId="35">
    <w:abstractNumId w:val="43"/>
  </w:num>
  <w:num w:numId="36">
    <w:abstractNumId w:val="24"/>
  </w:num>
  <w:num w:numId="37">
    <w:abstractNumId w:val="35"/>
  </w:num>
  <w:num w:numId="38">
    <w:abstractNumId w:val="15"/>
  </w:num>
  <w:num w:numId="39">
    <w:abstractNumId w:val="42"/>
  </w:num>
  <w:num w:numId="40">
    <w:abstractNumId w:val="9"/>
  </w:num>
  <w:num w:numId="41">
    <w:abstractNumId w:val="1"/>
  </w:num>
  <w:num w:numId="42">
    <w:abstractNumId w:val="8"/>
  </w:num>
  <w:num w:numId="43">
    <w:abstractNumId w:val="67"/>
  </w:num>
  <w:num w:numId="44">
    <w:abstractNumId w:val="25"/>
  </w:num>
  <w:num w:numId="45">
    <w:abstractNumId w:val="11"/>
  </w:num>
  <w:num w:numId="46">
    <w:abstractNumId w:val="33"/>
  </w:num>
  <w:num w:numId="47">
    <w:abstractNumId w:val="19"/>
  </w:num>
  <w:num w:numId="48">
    <w:abstractNumId w:val="18"/>
  </w:num>
  <w:num w:numId="49">
    <w:abstractNumId w:val="59"/>
  </w:num>
  <w:num w:numId="50">
    <w:abstractNumId w:val="57"/>
  </w:num>
  <w:num w:numId="51">
    <w:abstractNumId w:val="51"/>
  </w:num>
  <w:num w:numId="52">
    <w:abstractNumId w:val="39"/>
  </w:num>
  <w:num w:numId="53">
    <w:abstractNumId w:val="50"/>
  </w:num>
  <w:num w:numId="54">
    <w:abstractNumId w:val="52"/>
  </w:num>
  <w:num w:numId="55">
    <w:abstractNumId w:val="46"/>
  </w:num>
  <w:num w:numId="56">
    <w:abstractNumId w:val="6"/>
  </w:num>
  <w:num w:numId="57">
    <w:abstractNumId w:val="62"/>
  </w:num>
  <w:num w:numId="58">
    <w:abstractNumId w:val="7"/>
  </w:num>
  <w:num w:numId="59">
    <w:abstractNumId w:val="2"/>
  </w:num>
  <w:num w:numId="60">
    <w:abstractNumId w:val="31"/>
  </w:num>
  <w:num w:numId="61">
    <w:abstractNumId w:val="56"/>
  </w:num>
  <w:num w:numId="62">
    <w:abstractNumId w:val="29"/>
  </w:num>
  <w:num w:numId="63">
    <w:abstractNumId w:val="32"/>
  </w:num>
  <w:num w:numId="64">
    <w:abstractNumId w:val="48"/>
  </w:num>
  <w:num w:numId="65">
    <w:abstractNumId w:val="14"/>
  </w:num>
  <w:num w:numId="66">
    <w:abstractNumId w:val="41"/>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12"/>
  </w:num>
  <w:numIdMacAtCleanup w:val="5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B5"/>
    <w:rsid w:val="00001ED9"/>
    <w:rsid w:val="0000234F"/>
    <w:rsid w:val="00002858"/>
    <w:rsid w:val="00002CD1"/>
    <w:rsid w:val="00004C4C"/>
    <w:rsid w:val="000052A7"/>
    <w:rsid w:val="00014F57"/>
    <w:rsid w:val="0002032F"/>
    <w:rsid w:val="00021717"/>
    <w:rsid w:val="0002396D"/>
    <w:rsid w:val="00024071"/>
    <w:rsid w:val="00024B49"/>
    <w:rsid w:val="000260AA"/>
    <w:rsid w:val="00033F38"/>
    <w:rsid w:val="00034805"/>
    <w:rsid w:val="00034A8D"/>
    <w:rsid w:val="00035845"/>
    <w:rsid w:val="0003CF05"/>
    <w:rsid w:val="00040F8F"/>
    <w:rsid w:val="00041474"/>
    <w:rsid w:val="00042256"/>
    <w:rsid w:val="00043499"/>
    <w:rsid w:val="00046AE7"/>
    <w:rsid w:val="00051660"/>
    <w:rsid w:val="00053AE5"/>
    <w:rsid w:val="00053FC9"/>
    <w:rsid w:val="00061A4F"/>
    <w:rsid w:val="0006201F"/>
    <w:rsid w:val="000702BA"/>
    <w:rsid w:val="00075A50"/>
    <w:rsid w:val="000776BF"/>
    <w:rsid w:val="0008052C"/>
    <w:rsid w:val="00081DAE"/>
    <w:rsid w:val="00082E2A"/>
    <w:rsid w:val="00086F6D"/>
    <w:rsid w:val="000876B1"/>
    <w:rsid w:val="0008CF99"/>
    <w:rsid w:val="00093506"/>
    <w:rsid w:val="0009499C"/>
    <w:rsid w:val="00095801"/>
    <w:rsid w:val="0009EE61"/>
    <w:rsid w:val="000A063A"/>
    <w:rsid w:val="000B30E5"/>
    <w:rsid w:val="000B79FA"/>
    <w:rsid w:val="000C3457"/>
    <w:rsid w:val="000D0EED"/>
    <w:rsid w:val="000D306B"/>
    <w:rsid w:val="000F334D"/>
    <w:rsid w:val="00102ED3"/>
    <w:rsid w:val="00103D3A"/>
    <w:rsid w:val="0011214E"/>
    <w:rsid w:val="001171E8"/>
    <w:rsid w:val="001184D8"/>
    <w:rsid w:val="00123713"/>
    <w:rsid w:val="001247F7"/>
    <w:rsid w:val="00130C4E"/>
    <w:rsid w:val="00132C8B"/>
    <w:rsid w:val="001361C5"/>
    <w:rsid w:val="00136422"/>
    <w:rsid w:val="00137BC8"/>
    <w:rsid w:val="0014473D"/>
    <w:rsid w:val="00144CE4"/>
    <w:rsid w:val="0014646A"/>
    <w:rsid w:val="00150E11"/>
    <w:rsid w:val="00151BA3"/>
    <w:rsid w:val="001558A7"/>
    <w:rsid w:val="00157490"/>
    <w:rsid w:val="001611C3"/>
    <w:rsid w:val="00164E5E"/>
    <w:rsid w:val="00166BDD"/>
    <w:rsid w:val="00167B24"/>
    <w:rsid w:val="001710E6"/>
    <w:rsid w:val="001805FD"/>
    <w:rsid w:val="00183C72"/>
    <w:rsid w:val="00184C91"/>
    <w:rsid w:val="00185A44"/>
    <w:rsid w:val="00195F56"/>
    <w:rsid w:val="001A1BF2"/>
    <w:rsid w:val="001B06BB"/>
    <w:rsid w:val="001B22A6"/>
    <w:rsid w:val="001B5A40"/>
    <w:rsid w:val="001B7F7B"/>
    <w:rsid w:val="001C3BDF"/>
    <w:rsid w:val="001C62F6"/>
    <w:rsid w:val="001D3861"/>
    <w:rsid w:val="001E07DB"/>
    <w:rsid w:val="001E2703"/>
    <w:rsid w:val="001E304E"/>
    <w:rsid w:val="001E4949"/>
    <w:rsid w:val="001E516C"/>
    <w:rsid w:val="001E65E3"/>
    <w:rsid w:val="001F0E18"/>
    <w:rsid w:val="001F3D87"/>
    <w:rsid w:val="001F61B2"/>
    <w:rsid w:val="002007FB"/>
    <w:rsid w:val="00205B3B"/>
    <w:rsid w:val="002077A8"/>
    <w:rsid w:val="0023616A"/>
    <w:rsid w:val="0023675B"/>
    <w:rsid w:val="00237265"/>
    <w:rsid w:val="00237D19"/>
    <w:rsid w:val="00246EDD"/>
    <w:rsid w:val="00254D5C"/>
    <w:rsid w:val="002573EE"/>
    <w:rsid w:val="0026024A"/>
    <w:rsid w:val="0026241F"/>
    <w:rsid w:val="002640F4"/>
    <w:rsid w:val="00267D5B"/>
    <w:rsid w:val="002750E7"/>
    <w:rsid w:val="002754E5"/>
    <w:rsid w:val="00275D34"/>
    <w:rsid w:val="00276692"/>
    <w:rsid w:val="00276DAE"/>
    <w:rsid w:val="00284209"/>
    <w:rsid w:val="00290669"/>
    <w:rsid w:val="002908B2"/>
    <w:rsid w:val="00294341"/>
    <w:rsid w:val="00295411"/>
    <w:rsid w:val="002972EF"/>
    <w:rsid w:val="002A06BA"/>
    <w:rsid w:val="002A648F"/>
    <w:rsid w:val="002B1A70"/>
    <w:rsid w:val="002B2570"/>
    <w:rsid w:val="002B72B7"/>
    <w:rsid w:val="002C2F06"/>
    <w:rsid w:val="002C55A8"/>
    <w:rsid w:val="002C7976"/>
    <w:rsid w:val="002D154E"/>
    <w:rsid w:val="002D1800"/>
    <w:rsid w:val="002D30F3"/>
    <w:rsid w:val="002D38F6"/>
    <w:rsid w:val="002D3BFC"/>
    <w:rsid w:val="002D5FEB"/>
    <w:rsid w:val="002E3597"/>
    <w:rsid w:val="002E3C72"/>
    <w:rsid w:val="002E419F"/>
    <w:rsid w:val="002F2FCE"/>
    <w:rsid w:val="002F7971"/>
    <w:rsid w:val="00300C74"/>
    <w:rsid w:val="003038CF"/>
    <w:rsid w:val="00305296"/>
    <w:rsid w:val="00306864"/>
    <w:rsid w:val="00310B01"/>
    <w:rsid w:val="00311002"/>
    <w:rsid w:val="003141DD"/>
    <w:rsid w:val="0031452D"/>
    <w:rsid w:val="003164A5"/>
    <w:rsid w:val="0032228D"/>
    <w:rsid w:val="0032250E"/>
    <w:rsid w:val="00323183"/>
    <w:rsid w:val="00333C87"/>
    <w:rsid w:val="00334BB9"/>
    <w:rsid w:val="00336078"/>
    <w:rsid w:val="003364C3"/>
    <w:rsid w:val="003427E7"/>
    <w:rsid w:val="00342FFB"/>
    <w:rsid w:val="003436AB"/>
    <w:rsid w:val="00344E8A"/>
    <w:rsid w:val="00352B29"/>
    <w:rsid w:val="003550A6"/>
    <w:rsid w:val="003604D5"/>
    <w:rsid w:val="00366D8F"/>
    <w:rsid w:val="00367D2B"/>
    <w:rsid w:val="0037130A"/>
    <w:rsid w:val="00376122"/>
    <w:rsid w:val="00377022"/>
    <w:rsid w:val="00377221"/>
    <w:rsid w:val="00377B68"/>
    <w:rsid w:val="003806B7"/>
    <w:rsid w:val="003821D7"/>
    <w:rsid w:val="003867B7"/>
    <w:rsid w:val="0038709D"/>
    <w:rsid w:val="00390F67"/>
    <w:rsid w:val="003948C4"/>
    <w:rsid w:val="003A0119"/>
    <w:rsid w:val="003A050F"/>
    <w:rsid w:val="003B35D0"/>
    <w:rsid w:val="003C1BF5"/>
    <w:rsid w:val="003C2925"/>
    <w:rsid w:val="003D13C9"/>
    <w:rsid w:val="003D5563"/>
    <w:rsid w:val="003E4A43"/>
    <w:rsid w:val="004048D9"/>
    <w:rsid w:val="00411488"/>
    <w:rsid w:val="00414EF9"/>
    <w:rsid w:val="00416340"/>
    <w:rsid w:val="004300E4"/>
    <w:rsid w:val="004321DA"/>
    <w:rsid w:val="00432426"/>
    <w:rsid w:val="00435032"/>
    <w:rsid w:val="00437B8C"/>
    <w:rsid w:val="0044296A"/>
    <w:rsid w:val="00445257"/>
    <w:rsid w:val="00453E21"/>
    <w:rsid w:val="00456994"/>
    <w:rsid w:val="004570F8"/>
    <w:rsid w:val="00460E61"/>
    <w:rsid w:val="004624E1"/>
    <w:rsid w:val="00465E4F"/>
    <w:rsid w:val="00470A14"/>
    <w:rsid w:val="00470ECA"/>
    <w:rsid w:val="00471086"/>
    <w:rsid w:val="00473162"/>
    <w:rsid w:val="00473D55"/>
    <w:rsid w:val="00475CBC"/>
    <w:rsid w:val="00476A49"/>
    <w:rsid w:val="00481A0A"/>
    <w:rsid w:val="00483AF7"/>
    <w:rsid w:val="00486DC2"/>
    <w:rsid w:val="0049222B"/>
    <w:rsid w:val="00493969"/>
    <w:rsid w:val="004A16EE"/>
    <w:rsid w:val="004B320F"/>
    <w:rsid w:val="004C27C9"/>
    <w:rsid w:val="004C400E"/>
    <w:rsid w:val="004C6184"/>
    <w:rsid w:val="004D05C9"/>
    <w:rsid w:val="004D2041"/>
    <w:rsid w:val="004D503E"/>
    <w:rsid w:val="004E3B56"/>
    <w:rsid w:val="004E3F1D"/>
    <w:rsid w:val="004F2EFE"/>
    <w:rsid w:val="004F4DB9"/>
    <w:rsid w:val="004F68DB"/>
    <w:rsid w:val="00512E8D"/>
    <w:rsid w:val="00516365"/>
    <w:rsid w:val="00517112"/>
    <w:rsid w:val="00527901"/>
    <w:rsid w:val="005302BC"/>
    <w:rsid w:val="00531210"/>
    <w:rsid w:val="00532F4B"/>
    <w:rsid w:val="00536512"/>
    <w:rsid w:val="00543497"/>
    <w:rsid w:val="00545B35"/>
    <w:rsid w:val="00546AF2"/>
    <w:rsid w:val="005571BD"/>
    <w:rsid w:val="0056095C"/>
    <w:rsid w:val="00563BC2"/>
    <w:rsid w:val="0057010F"/>
    <w:rsid w:val="00582796"/>
    <w:rsid w:val="005837F2"/>
    <w:rsid w:val="00595BF5"/>
    <w:rsid w:val="005A19EE"/>
    <w:rsid w:val="005A457D"/>
    <w:rsid w:val="005B083B"/>
    <w:rsid w:val="005B0A9D"/>
    <w:rsid w:val="005B2CFA"/>
    <w:rsid w:val="005B2E6B"/>
    <w:rsid w:val="005B3AD9"/>
    <w:rsid w:val="005B7F70"/>
    <w:rsid w:val="005C3891"/>
    <w:rsid w:val="005C57E4"/>
    <w:rsid w:val="005C71B4"/>
    <w:rsid w:val="005E15B5"/>
    <w:rsid w:val="005E3766"/>
    <w:rsid w:val="005E589B"/>
    <w:rsid w:val="005E60C8"/>
    <w:rsid w:val="00602ADD"/>
    <w:rsid w:val="00604B86"/>
    <w:rsid w:val="00617658"/>
    <w:rsid w:val="00623F78"/>
    <w:rsid w:val="00624B86"/>
    <w:rsid w:val="00632268"/>
    <w:rsid w:val="006364DD"/>
    <w:rsid w:val="0064134C"/>
    <w:rsid w:val="00641E12"/>
    <w:rsid w:val="00641E45"/>
    <w:rsid w:val="00647FC1"/>
    <w:rsid w:val="00653022"/>
    <w:rsid w:val="00656B14"/>
    <w:rsid w:val="00684E4E"/>
    <w:rsid w:val="006872DA"/>
    <w:rsid w:val="006942B6"/>
    <w:rsid w:val="006948DB"/>
    <w:rsid w:val="006949BB"/>
    <w:rsid w:val="00696ACC"/>
    <w:rsid w:val="006A55FC"/>
    <w:rsid w:val="006A5B98"/>
    <w:rsid w:val="006B47E9"/>
    <w:rsid w:val="006C1A7D"/>
    <w:rsid w:val="006C1DEA"/>
    <w:rsid w:val="006C1E5C"/>
    <w:rsid w:val="006C3D53"/>
    <w:rsid w:val="006C3F90"/>
    <w:rsid w:val="006D099C"/>
    <w:rsid w:val="006D3F9B"/>
    <w:rsid w:val="006D5116"/>
    <w:rsid w:val="006D5F63"/>
    <w:rsid w:val="006E623B"/>
    <w:rsid w:val="006F0840"/>
    <w:rsid w:val="006F363B"/>
    <w:rsid w:val="006F4029"/>
    <w:rsid w:val="006F7F3E"/>
    <w:rsid w:val="00710B40"/>
    <w:rsid w:val="007120F3"/>
    <w:rsid w:val="007143FB"/>
    <w:rsid w:val="007155AD"/>
    <w:rsid w:val="00716CA1"/>
    <w:rsid w:val="007217B1"/>
    <w:rsid w:val="007248EC"/>
    <w:rsid w:val="0072683C"/>
    <w:rsid w:val="00727F83"/>
    <w:rsid w:val="0073116A"/>
    <w:rsid w:val="007368F0"/>
    <w:rsid w:val="00744B42"/>
    <w:rsid w:val="00747E02"/>
    <w:rsid w:val="00751671"/>
    <w:rsid w:val="007536C6"/>
    <w:rsid w:val="00753C49"/>
    <w:rsid w:val="007560B1"/>
    <w:rsid w:val="00760449"/>
    <w:rsid w:val="00763CC7"/>
    <w:rsid w:val="00767142"/>
    <w:rsid w:val="007704D5"/>
    <w:rsid w:val="0077191A"/>
    <w:rsid w:val="00773352"/>
    <w:rsid w:val="007799C8"/>
    <w:rsid w:val="0078053A"/>
    <w:rsid w:val="007846F0"/>
    <w:rsid w:val="007874AF"/>
    <w:rsid w:val="00792A71"/>
    <w:rsid w:val="00794924"/>
    <w:rsid w:val="00796A07"/>
    <w:rsid w:val="00799DA4"/>
    <w:rsid w:val="007A24DE"/>
    <w:rsid w:val="007A486D"/>
    <w:rsid w:val="007B0053"/>
    <w:rsid w:val="007B5453"/>
    <w:rsid w:val="007B70CE"/>
    <w:rsid w:val="007B7284"/>
    <w:rsid w:val="007B7395"/>
    <w:rsid w:val="007C10A6"/>
    <w:rsid w:val="007C2F2E"/>
    <w:rsid w:val="007C60C4"/>
    <w:rsid w:val="007C6643"/>
    <w:rsid w:val="007C6ADC"/>
    <w:rsid w:val="007D1D06"/>
    <w:rsid w:val="007D21BB"/>
    <w:rsid w:val="007D5C46"/>
    <w:rsid w:val="007D7A66"/>
    <w:rsid w:val="007E2FDA"/>
    <w:rsid w:val="007E322E"/>
    <w:rsid w:val="007E4AA6"/>
    <w:rsid w:val="007E7D4B"/>
    <w:rsid w:val="007F0DB6"/>
    <w:rsid w:val="007F208F"/>
    <w:rsid w:val="007F700B"/>
    <w:rsid w:val="00806216"/>
    <w:rsid w:val="0080622F"/>
    <w:rsid w:val="00810E67"/>
    <w:rsid w:val="008130DD"/>
    <w:rsid w:val="0081560B"/>
    <w:rsid w:val="008226F5"/>
    <w:rsid w:val="00824B5E"/>
    <w:rsid w:val="0083188F"/>
    <w:rsid w:val="0083234E"/>
    <w:rsid w:val="0083392A"/>
    <w:rsid w:val="00833AE2"/>
    <w:rsid w:val="00841B98"/>
    <w:rsid w:val="00843630"/>
    <w:rsid w:val="00853D0C"/>
    <w:rsid w:val="00863493"/>
    <w:rsid w:val="00863D12"/>
    <w:rsid w:val="00866D67"/>
    <w:rsid w:val="00867394"/>
    <w:rsid w:val="00882765"/>
    <w:rsid w:val="00883CFB"/>
    <w:rsid w:val="00887658"/>
    <w:rsid w:val="00887828"/>
    <w:rsid w:val="008918D3"/>
    <w:rsid w:val="008A0025"/>
    <w:rsid w:val="008A464E"/>
    <w:rsid w:val="008A498B"/>
    <w:rsid w:val="008A5AB2"/>
    <w:rsid w:val="008A6D6B"/>
    <w:rsid w:val="008C04E2"/>
    <w:rsid w:val="008D5307"/>
    <w:rsid w:val="008E0750"/>
    <w:rsid w:val="008E27BA"/>
    <w:rsid w:val="008E2F0E"/>
    <w:rsid w:val="008F4FDE"/>
    <w:rsid w:val="00903129"/>
    <w:rsid w:val="00905912"/>
    <w:rsid w:val="0090646F"/>
    <w:rsid w:val="009103C8"/>
    <w:rsid w:val="00913BEE"/>
    <w:rsid w:val="0091622C"/>
    <w:rsid w:val="00916395"/>
    <w:rsid w:val="00917A71"/>
    <w:rsid w:val="00923611"/>
    <w:rsid w:val="00927BB5"/>
    <w:rsid w:val="009316B1"/>
    <w:rsid w:val="009327C0"/>
    <w:rsid w:val="009339A6"/>
    <w:rsid w:val="0093523F"/>
    <w:rsid w:val="00935D3F"/>
    <w:rsid w:val="009367EF"/>
    <w:rsid w:val="00940A73"/>
    <w:rsid w:val="00943269"/>
    <w:rsid w:val="00945C5A"/>
    <w:rsid w:val="00946889"/>
    <w:rsid w:val="00951664"/>
    <w:rsid w:val="00952605"/>
    <w:rsid w:val="009531F1"/>
    <w:rsid w:val="00953987"/>
    <w:rsid w:val="009555C1"/>
    <w:rsid w:val="0096482F"/>
    <w:rsid w:val="00974C36"/>
    <w:rsid w:val="00990891"/>
    <w:rsid w:val="00990CE2"/>
    <w:rsid w:val="00992580"/>
    <w:rsid w:val="009A379E"/>
    <w:rsid w:val="009A3DC1"/>
    <w:rsid w:val="009A68EB"/>
    <w:rsid w:val="009A69F9"/>
    <w:rsid w:val="009A9DD5"/>
    <w:rsid w:val="009B01DF"/>
    <w:rsid w:val="009B600F"/>
    <w:rsid w:val="009C451B"/>
    <w:rsid w:val="009C6034"/>
    <w:rsid w:val="009D4B86"/>
    <w:rsid w:val="009D6875"/>
    <w:rsid w:val="009E1481"/>
    <w:rsid w:val="009E4C0B"/>
    <w:rsid w:val="009E53A0"/>
    <w:rsid w:val="009F4520"/>
    <w:rsid w:val="009F4C4C"/>
    <w:rsid w:val="009F6566"/>
    <w:rsid w:val="009F75E1"/>
    <w:rsid w:val="00A00D79"/>
    <w:rsid w:val="00A09B55"/>
    <w:rsid w:val="00A11FA7"/>
    <w:rsid w:val="00A12364"/>
    <w:rsid w:val="00A13690"/>
    <w:rsid w:val="00A14401"/>
    <w:rsid w:val="00A16203"/>
    <w:rsid w:val="00A1667B"/>
    <w:rsid w:val="00A16CE8"/>
    <w:rsid w:val="00A22FF7"/>
    <w:rsid w:val="00A24710"/>
    <w:rsid w:val="00A24F9E"/>
    <w:rsid w:val="00A2775A"/>
    <w:rsid w:val="00A277E6"/>
    <w:rsid w:val="00A27FBF"/>
    <w:rsid w:val="00A37443"/>
    <w:rsid w:val="00A457E8"/>
    <w:rsid w:val="00A52740"/>
    <w:rsid w:val="00A528BB"/>
    <w:rsid w:val="00A56752"/>
    <w:rsid w:val="00A574BF"/>
    <w:rsid w:val="00A5799A"/>
    <w:rsid w:val="00A626F7"/>
    <w:rsid w:val="00A638A7"/>
    <w:rsid w:val="00A650E8"/>
    <w:rsid w:val="00A66DA3"/>
    <w:rsid w:val="00A77013"/>
    <w:rsid w:val="00A77CA3"/>
    <w:rsid w:val="00A77CCE"/>
    <w:rsid w:val="00A81E4E"/>
    <w:rsid w:val="00A829D1"/>
    <w:rsid w:val="00A85336"/>
    <w:rsid w:val="00A870C3"/>
    <w:rsid w:val="00A906F0"/>
    <w:rsid w:val="00A9137B"/>
    <w:rsid w:val="00A91D28"/>
    <w:rsid w:val="00A92C55"/>
    <w:rsid w:val="00A9484B"/>
    <w:rsid w:val="00A976FC"/>
    <w:rsid w:val="00AA1337"/>
    <w:rsid w:val="00AA2B10"/>
    <w:rsid w:val="00AA3457"/>
    <w:rsid w:val="00AB31F2"/>
    <w:rsid w:val="00AB4502"/>
    <w:rsid w:val="00AC3FAA"/>
    <w:rsid w:val="00AC5DDC"/>
    <w:rsid w:val="00AC6764"/>
    <w:rsid w:val="00AD075D"/>
    <w:rsid w:val="00AD5FE2"/>
    <w:rsid w:val="00AE0AD1"/>
    <w:rsid w:val="00AE5284"/>
    <w:rsid w:val="00AE5846"/>
    <w:rsid w:val="00AE6AAA"/>
    <w:rsid w:val="00AF6475"/>
    <w:rsid w:val="00B0118C"/>
    <w:rsid w:val="00B01C3C"/>
    <w:rsid w:val="00B02A34"/>
    <w:rsid w:val="00B03BF4"/>
    <w:rsid w:val="00B05C7F"/>
    <w:rsid w:val="00B11EFE"/>
    <w:rsid w:val="00B12B4C"/>
    <w:rsid w:val="00B136EE"/>
    <w:rsid w:val="00B14989"/>
    <w:rsid w:val="00B14AB4"/>
    <w:rsid w:val="00B21F9A"/>
    <w:rsid w:val="00B24B39"/>
    <w:rsid w:val="00B25546"/>
    <w:rsid w:val="00B333A0"/>
    <w:rsid w:val="00B42CE5"/>
    <w:rsid w:val="00B431DC"/>
    <w:rsid w:val="00B44937"/>
    <w:rsid w:val="00B47BA1"/>
    <w:rsid w:val="00B55783"/>
    <w:rsid w:val="00B6046F"/>
    <w:rsid w:val="00B71419"/>
    <w:rsid w:val="00B76D5D"/>
    <w:rsid w:val="00B81ED4"/>
    <w:rsid w:val="00B83F5F"/>
    <w:rsid w:val="00B90E3A"/>
    <w:rsid w:val="00B92657"/>
    <w:rsid w:val="00BB0B1F"/>
    <w:rsid w:val="00BB551C"/>
    <w:rsid w:val="00BB7DB7"/>
    <w:rsid w:val="00BC0469"/>
    <w:rsid w:val="00BC3F06"/>
    <w:rsid w:val="00BC4127"/>
    <w:rsid w:val="00BC42A3"/>
    <w:rsid w:val="00BC7A06"/>
    <w:rsid w:val="00BD0586"/>
    <w:rsid w:val="00BD4E4D"/>
    <w:rsid w:val="00BD7CE0"/>
    <w:rsid w:val="00BE0850"/>
    <w:rsid w:val="00BE2972"/>
    <w:rsid w:val="00BE3DC9"/>
    <w:rsid w:val="00BF48EC"/>
    <w:rsid w:val="00BF59A5"/>
    <w:rsid w:val="00BF5D95"/>
    <w:rsid w:val="00BF74B0"/>
    <w:rsid w:val="00BF7B3B"/>
    <w:rsid w:val="00C033FD"/>
    <w:rsid w:val="00C03DAD"/>
    <w:rsid w:val="00C05C41"/>
    <w:rsid w:val="00C07113"/>
    <w:rsid w:val="00C074D9"/>
    <w:rsid w:val="00C10F49"/>
    <w:rsid w:val="00C15A99"/>
    <w:rsid w:val="00C30688"/>
    <w:rsid w:val="00C34E89"/>
    <w:rsid w:val="00C41768"/>
    <w:rsid w:val="00C42EB4"/>
    <w:rsid w:val="00C43D68"/>
    <w:rsid w:val="00C44914"/>
    <w:rsid w:val="00C45852"/>
    <w:rsid w:val="00C519AA"/>
    <w:rsid w:val="00C62440"/>
    <w:rsid w:val="00C62DB4"/>
    <w:rsid w:val="00C65F5C"/>
    <w:rsid w:val="00C67C70"/>
    <w:rsid w:val="00C83503"/>
    <w:rsid w:val="00C84AB3"/>
    <w:rsid w:val="00C84BFC"/>
    <w:rsid w:val="00C85C7B"/>
    <w:rsid w:val="00C92C38"/>
    <w:rsid w:val="00C93078"/>
    <w:rsid w:val="00C9654E"/>
    <w:rsid w:val="00C97B37"/>
    <w:rsid w:val="00CA1CAD"/>
    <w:rsid w:val="00CA4F30"/>
    <w:rsid w:val="00CB1B22"/>
    <w:rsid w:val="00CB3BB5"/>
    <w:rsid w:val="00CB67ED"/>
    <w:rsid w:val="00CB6A1C"/>
    <w:rsid w:val="00CC293F"/>
    <w:rsid w:val="00CD52AE"/>
    <w:rsid w:val="00CD662E"/>
    <w:rsid w:val="00CD7B49"/>
    <w:rsid w:val="00CD7ED3"/>
    <w:rsid w:val="00CE4333"/>
    <w:rsid w:val="00CE4AE3"/>
    <w:rsid w:val="00CF047B"/>
    <w:rsid w:val="00CF1E6C"/>
    <w:rsid w:val="00CF2EE1"/>
    <w:rsid w:val="00CF5B4F"/>
    <w:rsid w:val="00CF7532"/>
    <w:rsid w:val="00D01C70"/>
    <w:rsid w:val="00D06724"/>
    <w:rsid w:val="00D07A8E"/>
    <w:rsid w:val="00D15255"/>
    <w:rsid w:val="00D171BC"/>
    <w:rsid w:val="00D202AD"/>
    <w:rsid w:val="00D20C14"/>
    <w:rsid w:val="00D3101C"/>
    <w:rsid w:val="00D32C6D"/>
    <w:rsid w:val="00D341B0"/>
    <w:rsid w:val="00D343AA"/>
    <w:rsid w:val="00D35E7D"/>
    <w:rsid w:val="00D37341"/>
    <w:rsid w:val="00D402C6"/>
    <w:rsid w:val="00D43FD7"/>
    <w:rsid w:val="00D57D23"/>
    <w:rsid w:val="00D61DFE"/>
    <w:rsid w:val="00D61E2E"/>
    <w:rsid w:val="00D6362F"/>
    <w:rsid w:val="00D63849"/>
    <w:rsid w:val="00D659DE"/>
    <w:rsid w:val="00D66302"/>
    <w:rsid w:val="00D69AF3"/>
    <w:rsid w:val="00D73C0F"/>
    <w:rsid w:val="00D745A5"/>
    <w:rsid w:val="00D7710B"/>
    <w:rsid w:val="00D808DF"/>
    <w:rsid w:val="00D83727"/>
    <w:rsid w:val="00D8391F"/>
    <w:rsid w:val="00D91EC0"/>
    <w:rsid w:val="00D92FF8"/>
    <w:rsid w:val="00D93FAC"/>
    <w:rsid w:val="00D945A8"/>
    <w:rsid w:val="00D9538B"/>
    <w:rsid w:val="00DA1D12"/>
    <w:rsid w:val="00DB6D01"/>
    <w:rsid w:val="00DD1D0C"/>
    <w:rsid w:val="00DD301D"/>
    <w:rsid w:val="00DF2EA9"/>
    <w:rsid w:val="00E02F04"/>
    <w:rsid w:val="00E05E8D"/>
    <w:rsid w:val="00E10CA8"/>
    <w:rsid w:val="00E1223A"/>
    <w:rsid w:val="00E1370A"/>
    <w:rsid w:val="00E21339"/>
    <w:rsid w:val="00E236B0"/>
    <w:rsid w:val="00E27D09"/>
    <w:rsid w:val="00E31537"/>
    <w:rsid w:val="00E3469A"/>
    <w:rsid w:val="00E35440"/>
    <w:rsid w:val="00E408D5"/>
    <w:rsid w:val="00E40C70"/>
    <w:rsid w:val="00E4338C"/>
    <w:rsid w:val="00E51F12"/>
    <w:rsid w:val="00E56A70"/>
    <w:rsid w:val="00E61712"/>
    <w:rsid w:val="00E747FA"/>
    <w:rsid w:val="00E74CA6"/>
    <w:rsid w:val="00E74ED9"/>
    <w:rsid w:val="00E755D3"/>
    <w:rsid w:val="00E778DE"/>
    <w:rsid w:val="00E80E68"/>
    <w:rsid w:val="00E830CD"/>
    <w:rsid w:val="00E83736"/>
    <w:rsid w:val="00E851E7"/>
    <w:rsid w:val="00E85586"/>
    <w:rsid w:val="00E861FE"/>
    <w:rsid w:val="00E86EA1"/>
    <w:rsid w:val="00E86FF8"/>
    <w:rsid w:val="00E95208"/>
    <w:rsid w:val="00EA61F6"/>
    <w:rsid w:val="00EA714E"/>
    <w:rsid w:val="00EB28A2"/>
    <w:rsid w:val="00EB2A74"/>
    <w:rsid w:val="00EB42F0"/>
    <w:rsid w:val="00EB4D63"/>
    <w:rsid w:val="00EB5A66"/>
    <w:rsid w:val="00EB708D"/>
    <w:rsid w:val="00EC0B8F"/>
    <w:rsid w:val="00EC0CD6"/>
    <w:rsid w:val="00EC4FF5"/>
    <w:rsid w:val="00ED0253"/>
    <w:rsid w:val="00ED5DC8"/>
    <w:rsid w:val="00EE24F4"/>
    <w:rsid w:val="00EE3446"/>
    <w:rsid w:val="00EE4C61"/>
    <w:rsid w:val="00EE5870"/>
    <w:rsid w:val="00EE6085"/>
    <w:rsid w:val="00EF05B9"/>
    <w:rsid w:val="00EF0892"/>
    <w:rsid w:val="00EF17B7"/>
    <w:rsid w:val="00EF1CB7"/>
    <w:rsid w:val="00F01A62"/>
    <w:rsid w:val="00F10B97"/>
    <w:rsid w:val="00F13A5A"/>
    <w:rsid w:val="00F140A4"/>
    <w:rsid w:val="00F17AAD"/>
    <w:rsid w:val="00F20206"/>
    <w:rsid w:val="00F20309"/>
    <w:rsid w:val="00F24225"/>
    <w:rsid w:val="00F27B22"/>
    <w:rsid w:val="00F303D2"/>
    <w:rsid w:val="00F325E4"/>
    <w:rsid w:val="00F32EDC"/>
    <w:rsid w:val="00F3413A"/>
    <w:rsid w:val="00F35DB4"/>
    <w:rsid w:val="00F41F5A"/>
    <w:rsid w:val="00F45D13"/>
    <w:rsid w:val="00F47BE7"/>
    <w:rsid w:val="00F51230"/>
    <w:rsid w:val="00F51391"/>
    <w:rsid w:val="00F51790"/>
    <w:rsid w:val="00F52835"/>
    <w:rsid w:val="00F5292A"/>
    <w:rsid w:val="00F534BC"/>
    <w:rsid w:val="00F53CDF"/>
    <w:rsid w:val="00F5588A"/>
    <w:rsid w:val="00F56CC4"/>
    <w:rsid w:val="00F6268F"/>
    <w:rsid w:val="00F654C2"/>
    <w:rsid w:val="00F65DC6"/>
    <w:rsid w:val="00F7002F"/>
    <w:rsid w:val="00F754A8"/>
    <w:rsid w:val="00F75E68"/>
    <w:rsid w:val="00F87DFB"/>
    <w:rsid w:val="00F93289"/>
    <w:rsid w:val="00F9505B"/>
    <w:rsid w:val="00FA15FD"/>
    <w:rsid w:val="00FA4D23"/>
    <w:rsid w:val="00FA57F1"/>
    <w:rsid w:val="00FA7402"/>
    <w:rsid w:val="00FB22D7"/>
    <w:rsid w:val="00FB6534"/>
    <w:rsid w:val="00FB6B8D"/>
    <w:rsid w:val="00FC51C4"/>
    <w:rsid w:val="00FC6035"/>
    <w:rsid w:val="00FC7D75"/>
    <w:rsid w:val="00FC7DBC"/>
    <w:rsid w:val="00FD1147"/>
    <w:rsid w:val="00FD3931"/>
    <w:rsid w:val="00FD6022"/>
    <w:rsid w:val="00FE2A67"/>
    <w:rsid w:val="00FE39B9"/>
    <w:rsid w:val="00FE60EA"/>
    <w:rsid w:val="00FE76AC"/>
    <w:rsid w:val="00FF3894"/>
    <w:rsid w:val="00FF57BE"/>
    <w:rsid w:val="00FF5ECE"/>
    <w:rsid w:val="00FF6E02"/>
    <w:rsid w:val="011595B4"/>
    <w:rsid w:val="0136ED9B"/>
    <w:rsid w:val="015D1E54"/>
    <w:rsid w:val="0169EDDD"/>
    <w:rsid w:val="01808852"/>
    <w:rsid w:val="0193DA4C"/>
    <w:rsid w:val="01C013B5"/>
    <w:rsid w:val="01C73C4C"/>
    <w:rsid w:val="01C88682"/>
    <w:rsid w:val="01E61AAF"/>
    <w:rsid w:val="01F5E4F1"/>
    <w:rsid w:val="01F9D40C"/>
    <w:rsid w:val="01FA93BD"/>
    <w:rsid w:val="020B9049"/>
    <w:rsid w:val="021512E2"/>
    <w:rsid w:val="021A4879"/>
    <w:rsid w:val="023C9882"/>
    <w:rsid w:val="02593F88"/>
    <w:rsid w:val="0273CD9C"/>
    <w:rsid w:val="027819A6"/>
    <w:rsid w:val="028BA96D"/>
    <w:rsid w:val="0290892F"/>
    <w:rsid w:val="02971B9E"/>
    <w:rsid w:val="02A2310A"/>
    <w:rsid w:val="02ADCD3B"/>
    <w:rsid w:val="02B05C5A"/>
    <w:rsid w:val="02B41B93"/>
    <w:rsid w:val="02CA8F5F"/>
    <w:rsid w:val="02CD40CD"/>
    <w:rsid w:val="02DDADF6"/>
    <w:rsid w:val="02DE3538"/>
    <w:rsid w:val="02E50864"/>
    <w:rsid w:val="02F2B800"/>
    <w:rsid w:val="03131AA8"/>
    <w:rsid w:val="0325BA61"/>
    <w:rsid w:val="03407190"/>
    <w:rsid w:val="0349417E"/>
    <w:rsid w:val="03647F52"/>
    <w:rsid w:val="03700E25"/>
    <w:rsid w:val="038ACC5E"/>
    <w:rsid w:val="039279C1"/>
    <w:rsid w:val="0392D41D"/>
    <w:rsid w:val="0395A46D"/>
    <w:rsid w:val="03960011"/>
    <w:rsid w:val="0396641E"/>
    <w:rsid w:val="039FE02B"/>
    <w:rsid w:val="03C3E67F"/>
    <w:rsid w:val="03CBF6CF"/>
    <w:rsid w:val="03D6A731"/>
    <w:rsid w:val="03E8A87D"/>
    <w:rsid w:val="03F09BE7"/>
    <w:rsid w:val="03FDC758"/>
    <w:rsid w:val="04009E78"/>
    <w:rsid w:val="041CBC29"/>
    <w:rsid w:val="0433F5E5"/>
    <w:rsid w:val="044A0B91"/>
    <w:rsid w:val="049EBF53"/>
    <w:rsid w:val="04A9EBEA"/>
    <w:rsid w:val="04BB8EFE"/>
    <w:rsid w:val="04BCE583"/>
    <w:rsid w:val="04C74B28"/>
    <w:rsid w:val="04DF3B13"/>
    <w:rsid w:val="050BDE86"/>
    <w:rsid w:val="05192B5D"/>
    <w:rsid w:val="0542BA62"/>
    <w:rsid w:val="055F76E5"/>
    <w:rsid w:val="055F8E12"/>
    <w:rsid w:val="0588CC2C"/>
    <w:rsid w:val="058CB33E"/>
    <w:rsid w:val="058D05F9"/>
    <w:rsid w:val="059609CD"/>
    <w:rsid w:val="059B13F1"/>
    <w:rsid w:val="05C34B33"/>
    <w:rsid w:val="05E2FF5A"/>
    <w:rsid w:val="05E70841"/>
    <w:rsid w:val="05EB9D10"/>
    <w:rsid w:val="05EFFF6B"/>
    <w:rsid w:val="0606CE94"/>
    <w:rsid w:val="06373FCF"/>
    <w:rsid w:val="0663FE8F"/>
    <w:rsid w:val="06687F8D"/>
    <w:rsid w:val="067FC48D"/>
    <w:rsid w:val="068FA5B6"/>
    <w:rsid w:val="0693A730"/>
    <w:rsid w:val="069AAD6F"/>
    <w:rsid w:val="06B842BB"/>
    <w:rsid w:val="06C0D746"/>
    <w:rsid w:val="06D0FDA3"/>
    <w:rsid w:val="06DAE5EF"/>
    <w:rsid w:val="06F962F8"/>
    <w:rsid w:val="07016AD5"/>
    <w:rsid w:val="0716DCEE"/>
    <w:rsid w:val="072B0E6A"/>
    <w:rsid w:val="073462AC"/>
    <w:rsid w:val="074C0EAF"/>
    <w:rsid w:val="076E14B8"/>
    <w:rsid w:val="07A35835"/>
    <w:rsid w:val="07D29CC5"/>
    <w:rsid w:val="07EF5183"/>
    <w:rsid w:val="080B0D68"/>
    <w:rsid w:val="0842DB18"/>
    <w:rsid w:val="08437F48"/>
    <w:rsid w:val="08492A0A"/>
    <w:rsid w:val="084B86D0"/>
    <w:rsid w:val="0869D541"/>
    <w:rsid w:val="087988AE"/>
    <w:rsid w:val="088989FD"/>
    <w:rsid w:val="089474E3"/>
    <w:rsid w:val="08972ED4"/>
    <w:rsid w:val="089F4B4C"/>
    <w:rsid w:val="08A3586E"/>
    <w:rsid w:val="08BC2D76"/>
    <w:rsid w:val="08BEA0E6"/>
    <w:rsid w:val="08BFFB1F"/>
    <w:rsid w:val="08CDAA8F"/>
    <w:rsid w:val="08D1A20C"/>
    <w:rsid w:val="08D8CB2D"/>
    <w:rsid w:val="08E561FE"/>
    <w:rsid w:val="08F53663"/>
    <w:rsid w:val="08FF320B"/>
    <w:rsid w:val="090F70E8"/>
    <w:rsid w:val="09129334"/>
    <w:rsid w:val="092A50B9"/>
    <w:rsid w:val="092D8C7A"/>
    <w:rsid w:val="093D8700"/>
    <w:rsid w:val="09400F43"/>
    <w:rsid w:val="094FC4D1"/>
    <w:rsid w:val="095231CF"/>
    <w:rsid w:val="0959A32A"/>
    <w:rsid w:val="0959AC56"/>
    <w:rsid w:val="095B1733"/>
    <w:rsid w:val="095EBD93"/>
    <w:rsid w:val="09683379"/>
    <w:rsid w:val="0968871A"/>
    <w:rsid w:val="09782ACE"/>
    <w:rsid w:val="09ABE654"/>
    <w:rsid w:val="09C07D52"/>
    <w:rsid w:val="09D7B2F9"/>
    <w:rsid w:val="09DE7FCD"/>
    <w:rsid w:val="09E2FCC0"/>
    <w:rsid w:val="09F22CD7"/>
    <w:rsid w:val="0A23BAF4"/>
    <w:rsid w:val="0A3E03F6"/>
    <w:rsid w:val="0A3F5E0D"/>
    <w:rsid w:val="0A47CC07"/>
    <w:rsid w:val="0A53B06B"/>
    <w:rsid w:val="0A5F81F9"/>
    <w:rsid w:val="0A60F581"/>
    <w:rsid w:val="0A83239F"/>
    <w:rsid w:val="0A9E899E"/>
    <w:rsid w:val="0AA1C608"/>
    <w:rsid w:val="0AA86E32"/>
    <w:rsid w:val="0AA97DCE"/>
    <w:rsid w:val="0AAE28E3"/>
    <w:rsid w:val="0AC9AE8D"/>
    <w:rsid w:val="0AD6F1EC"/>
    <w:rsid w:val="0ADD5666"/>
    <w:rsid w:val="0AEEC7E9"/>
    <w:rsid w:val="0AF7A7C6"/>
    <w:rsid w:val="0B086975"/>
    <w:rsid w:val="0B0A1DDC"/>
    <w:rsid w:val="0B10E44E"/>
    <w:rsid w:val="0B197722"/>
    <w:rsid w:val="0B22FE2E"/>
    <w:rsid w:val="0B3381BE"/>
    <w:rsid w:val="0B3C2800"/>
    <w:rsid w:val="0B4E0C5D"/>
    <w:rsid w:val="0B57020E"/>
    <w:rsid w:val="0B575009"/>
    <w:rsid w:val="0B6A7458"/>
    <w:rsid w:val="0B96EEFC"/>
    <w:rsid w:val="0BA17603"/>
    <w:rsid w:val="0BB09F88"/>
    <w:rsid w:val="0BB52DC2"/>
    <w:rsid w:val="0BD689AC"/>
    <w:rsid w:val="0BDD507C"/>
    <w:rsid w:val="0BE1DB5D"/>
    <w:rsid w:val="0BE3249C"/>
    <w:rsid w:val="0BE39852"/>
    <w:rsid w:val="0BFC85A1"/>
    <w:rsid w:val="0C263A77"/>
    <w:rsid w:val="0C2EEC7C"/>
    <w:rsid w:val="0C35C3E9"/>
    <w:rsid w:val="0C3D1A24"/>
    <w:rsid w:val="0C3E6694"/>
    <w:rsid w:val="0C462F5F"/>
    <w:rsid w:val="0C4D7DAC"/>
    <w:rsid w:val="0C5C07B1"/>
    <w:rsid w:val="0C613036"/>
    <w:rsid w:val="0C68E31D"/>
    <w:rsid w:val="0C6C5CE5"/>
    <w:rsid w:val="0C7072FF"/>
    <w:rsid w:val="0C736223"/>
    <w:rsid w:val="0C776760"/>
    <w:rsid w:val="0C8AF424"/>
    <w:rsid w:val="0C9FD43B"/>
    <w:rsid w:val="0CAD8787"/>
    <w:rsid w:val="0CB0EA57"/>
    <w:rsid w:val="0CE871A3"/>
    <w:rsid w:val="0CF6D13C"/>
    <w:rsid w:val="0CFA7B1E"/>
    <w:rsid w:val="0D0A0AB7"/>
    <w:rsid w:val="0D405413"/>
    <w:rsid w:val="0D6923E7"/>
    <w:rsid w:val="0D79F9AD"/>
    <w:rsid w:val="0D824CFA"/>
    <w:rsid w:val="0D89B742"/>
    <w:rsid w:val="0DA12098"/>
    <w:rsid w:val="0DC20C68"/>
    <w:rsid w:val="0DDA75A6"/>
    <w:rsid w:val="0DDC9003"/>
    <w:rsid w:val="0DEA70A8"/>
    <w:rsid w:val="0DEB82AD"/>
    <w:rsid w:val="0DED7C98"/>
    <w:rsid w:val="0E08B257"/>
    <w:rsid w:val="0E08C32A"/>
    <w:rsid w:val="0E28DD86"/>
    <w:rsid w:val="0E2964E9"/>
    <w:rsid w:val="0E2B34B4"/>
    <w:rsid w:val="0E2CDB4C"/>
    <w:rsid w:val="0E411CE3"/>
    <w:rsid w:val="0E570476"/>
    <w:rsid w:val="0E73C8C2"/>
    <w:rsid w:val="0E955720"/>
    <w:rsid w:val="0EA771EF"/>
    <w:rsid w:val="0EB6721F"/>
    <w:rsid w:val="0EDF48D6"/>
    <w:rsid w:val="0EF43E6C"/>
    <w:rsid w:val="0EF70979"/>
    <w:rsid w:val="0EF75FF2"/>
    <w:rsid w:val="0F02968D"/>
    <w:rsid w:val="0F0D3889"/>
    <w:rsid w:val="0F0E51AC"/>
    <w:rsid w:val="0F1D1518"/>
    <w:rsid w:val="0F2970AA"/>
    <w:rsid w:val="0F2D5DF5"/>
    <w:rsid w:val="0F322EC8"/>
    <w:rsid w:val="0F3CEC13"/>
    <w:rsid w:val="0F51051C"/>
    <w:rsid w:val="0F5CE5BA"/>
    <w:rsid w:val="0F5DDB39"/>
    <w:rsid w:val="0F5ED587"/>
    <w:rsid w:val="0F7884BC"/>
    <w:rsid w:val="0F8B1988"/>
    <w:rsid w:val="0FAA630F"/>
    <w:rsid w:val="0FD7D260"/>
    <w:rsid w:val="0FD9288E"/>
    <w:rsid w:val="1025026E"/>
    <w:rsid w:val="102D611B"/>
    <w:rsid w:val="10388C3C"/>
    <w:rsid w:val="103AD853"/>
    <w:rsid w:val="104EA620"/>
    <w:rsid w:val="10543B49"/>
    <w:rsid w:val="106CE1A9"/>
    <w:rsid w:val="106E4454"/>
    <w:rsid w:val="1077168A"/>
    <w:rsid w:val="107C90C6"/>
    <w:rsid w:val="10D4D6B9"/>
    <w:rsid w:val="10F6846C"/>
    <w:rsid w:val="10FE9D34"/>
    <w:rsid w:val="113726E8"/>
    <w:rsid w:val="11411C4F"/>
    <w:rsid w:val="1153B635"/>
    <w:rsid w:val="117215A5"/>
    <w:rsid w:val="11BC32A7"/>
    <w:rsid w:val="11CC58AA"/>
    <w:rsid w:val="11D20E25"/>
    <w:rsid w:val="11E1B80D"/>
    <w:rsid w:val="11FF906F"/>
    <w:rsid w:val="12052101"/>
    <w:rsid w:val="120DC4F2"/>
    <w:rsid w:val="120EDB6B"/>
    <w:rsid w:val="122D731F"/>
    <w:rsid w:val="124233B7"/>
    <w:rsid w:val="1243FC3E"/>
    <w:rsid w:val="126AA8EA"/>
    <w:rsid w:val="126C7AF5"/>
    <w:rsid w:val="1279F0AB"/>
    <w:rsid w:val="12807A55"/>
    <w:rsid w:val="129A87E2"/>
    <w:rsid w:val="129B2F04"/>
    <w:rsid w:val="12A16AC1"/>
    <w:rsid w:val="12C201BD"/>
    <w:rsid w:val="12E06939"/>
    <w:rsid w:val="12E4977A"/>
    <w:rsid w:val="12F7A0F3"/>
    <w:rsid w:val="12FE64E0"/>
    <w:rsid w:val="13115950"/>
    <w:rsid w:val="131B7FD7"/>
    <w:rsid w:val="134434F7"/>
    <w:rsid w:val="1346FC24"/>
    <w:rsid w:val="134AD970"/>
    <w:rsid w:val="136C4FC2"/>
    <w:rsid w:val="136F8868"/>
    <w:rsid w:val="1374247C"/>
    <w:rsid w:val="13A4294B"/>
    <w:rsid w:val="13ABFF19"/>
    <w:rsid w:val="13B13146"/>
    <w:rsid w:val="13B4EF8B"/>
    <w:rsid w:val="13B58CBE"/>
    <w:rsid w:val="13B7BEFE"/>
    <w:rsid w:val="13B95BC3"/>
    <w:rsid w:val="13C1C04A"/>
    <w:rsid w:val="13D6527B"/>
    <w:rsid w:val="13E7EEA9"/>
    <w:rsid w:val="1403753C"/>
    <w:rsid w:val="14084B56"/>
    <w:rsid w:val="14091936"/>
    <w:rsid w:val="140B8F27"/>
    <w:rsid w:val="1415E2F5"/>
    <w:rsid w:val="14191A25"/>
    <w:rsid w:val="141D17FD"/>
    <w:rsid w:val="14264F30"/>
    <w:rsid w:val="145A84C8"/>
    <w:rsid w:val="1460AB50"/>
    <w:rsid w:val="14693F8D"/>
    <w:rsid w:val="146F3EF1"/>
    <w:rsid w:val="148508E2"/>
    <w:rsid w:val="1487227E"/>
    <w:rsid w:val="148C0B1A"/>
    <w:rsid w:val="148F9B75"/>
    <w:rsid w:val="14985D55"/>
    <w:rsid w:val="14A89369"/>
    <w:rsid w:val="14B89955"/>
    <w:rsid w:val="14BFFF97"/>
    <w:rsid w:val="14E4F388"/>
    <w:rsid w:val="14FEA75E"/>
    <w:rsid w:val="150BFB35"/>
    <w:rsid w:val="1514D49B"/>
    <w:rsid w:val="1520615F"/>
    <w:rsid w:val="152B458F"/>
    <w:rsid w:val="15384F06"/>
    <w:rsid w:val="1541B577"/>
    <w:rsid w:val="154FE1C2"/>
    <w:rsid w:val="15670926"/>
    <w:rsid w:val="15707462"/>
    <w:rsid w:val="15852EC9"/>
    <w:rsid w:val="158BF0AA"/>
    <w:rsid w:val="159021F0"/>
    <w:rsid w:val="15A5E9AD"/>
    <w:rsid w:val="15BCA2A3"/>
    <w:rsid w:val="15CC02C0"/>
    <w:rsid w:val="15DD71C0"/>
    <w:rsid w:val="15E403AE"/>
    <w:rsid w:val="15E64F70"/>
    <w:rsid w:val="15EED493"/>
    <w:rsid w:val="15FFA526"/>
    <w:rsid w:val="1608C3CB"/>
    <w:rsid w:val="1609A5F2"/>
    <w:rsid w:val="160C2BEC"/>
    <w:rsid w:val="160D5954"/>
    <w:rsid w:val="160DFAFE"/>
    <w:rsid w:val="161B0559"/>
    <w:rsid w:val="162394FE"/>
    <w:rsid w:val="163D53F2"/>
    <w:rsid w:val="1641B561"/>
    <w:rsid w:val="165FFAC3"/>
    <w:rsid w:val="1682094B"/>
    <w:rsid w:val="168D453B"/>
    <w:rsid w:val="1698D233"/>
    <w:rsid w:val="16A07407"/>
    <w:rsid w:val="16BB8F60"/>
    <w:rsid w:val="16C6CB0B"/>
    <w:rsid w:val="16C715F0"/>
    <w:rsid w:val="16CAD9A6"/>
    <w:rsid w:val="16CD644C"/>
    <w:rsid w:val="16DBB289"/>
    <w:rsid w:val="16DC488D"/>
    <w:rsid w:val="16ED1863"/>
    <w:rsid w:val="16EEEBAB"/>
    <w:rsid w:val="16FBEB85"/>
    <w:rsid w:val="170ED978"/>
    <w:rsid w:val="173FF7CF"/>
    <w:rsid w:val="1747FBEE"/>
    <w:rsid w:val="174BBC55"/>
    <w:rsid w:val="17504D3B"/>
    <w:rsid w:val="1757ACB2"/>
    <w:rsid w:val="179BA5BD"/>
    <w:rsid w:val="17B32B80"/>
    <w:rsid w:val="17BFDE20"/>
    <w:rsid w:val="17DFFE71"/>
    <w:rsid w:val="17E6388A"/>
    <w:rsid w:val="17EC7D25"/>
    <w:rsid w:val="17F437A4"/>
    <w:rsid w:val="1802338D"/>
    <w:rsid w:val="182805B5"/>
    <w:rsid w:val="182B7D4A"/>
    <w:rsid w:val="182C8EB8"/>
    <w:rsid w:val="1834A294"/>
    <w:rsid w:val="183BC5D1"/>
    <w:rsid w:val="18629B6C"/>
    <w:rsid w:val="18684CC6"/>
    <w:rsid w:val="186AD3D7"/>
    <w:rsid w:val="186BE2B4"/>
    <w:rsid w:val="18722DAA"/>
    <w:rsid w:val="18AA98AD"/>
    <w:rsid w:val="18BA5CA1"/>
    <w:rsid w:val="18CF2DD7"/>
    <w:rsid w:val="18E6925C"/>
    <w:rsid w:val="18EA976E"/>
    <w:rsid w:val="1900C893"/>
    <w:rsid w:val="1911F4FC"/>
    <w:rsid w:val="193442CD"/>
    <w:rsid w:val="1936788F"/>
    <w:rsid w:val="1939D748"/>
    <w:rsid w:val="193F0E5F"/>
    <w:rsid w:val="1959EDB8"/>
    <w:rsid w:val="195A93A1"/>
    <w:rsid w:val="195AA4CD"/>
    <w:rsid w:val="19617F56"/>
    <w:rsid w:val="1963FF2D"/>
    <w:rsid w:val="19709AEF"/>
    <w:rsid w:val="1980F32A"/>
    <w:rsid w:val="1985C7BD"/>
    <w:rsid w:val="198B94F6"/>
    <w:rsid w:val="199370BA"/>
    <w:rsid w:val="19E75437"/>
    <w:rsid w:val="19ECA270"/>
    <w:rsid w:val="19FE6BCD"/>
    <w:rsid w:val="1A0E80A6"/>
    <w:rsid w:val="1A3D8B4B"/>
    <w:rsid w:val="1A427EB1"/>
    <w:rsid w:val="1A66AED6"/>
    <w:rsid w:val="1A70992E"/>
    <w:rsid w:val="1A893EB3"/>
    <w:rsid w:val="1A8F7011"/>
    <w:rsid w:val="1AAD0B01"/>
    <w:rsid w:val="1AD4C251"/>
    <w:rsid w:val="1AE399B1"/>
    <w:rsid w:val="1AF6752E"/>
    <w:rsid w:val="1B08E98D"/>
    <w:rsid w:val="1B10460A"/>
    <w:rsid w:val="1B1A83DF"/>
    <w:rsid w:val="1B320E65"/>
    <w:rsid w:val="1B72684C"/>
    <w:rsid w:val="1B7DFB50"/>
    <w:rsid w:val="1B7E454E"/>
    <w:rsid w:val="1B923E77"/>
    <w:rsid w:val="1BA174F7"/>
    <w:rsid w:val="1BAB92C5"/>
    <w:rsid w:val="1BBBE376"/>
    <w:rsid w:val="1BD190FA"/>
    <w:rsid w:val="1BE29489"/>
    <w:rsid w:val="1BEC324B"/>
    <w:rsid w:val="1BFB61CC"/>
    <w:rsid w:val="1C080468"/>
    <w:rsid w:val="1C6F897D"/>
    <w:rsid w:val="1C782113"/>
    <w:rsid w:val="1C93FD56"/>
    <w:rsid w:val="1CB1E91F"/>
    <w:rsid w:val="1CB823F9"/>
    <w:rsid w:val="1CD17508"/>
    <w:rsid w:val="1CD391B4"/>
    <w:rsid w:val="1CD55E2B"/>
    <w:rsid w:val="1CD5B624"/>
    <w:rsid w:val="1CDA5F51"/>
    <w:rsid w:val="1CED05DD"/>
    <w:rsid w:val="1CFA012E"/>
    <w:rsid w:val="1D0E999B"/>
    <w:rsid w:val="1D0EBE5E"/>
    <w:rsid w:val="1D20CF0C"/>
    <w:rsid w:val="1D3922C6"/>
    <w:rsid w:val="1D4244C5"/>
    <w:rsid w:val="1D4C64FA"/>
    <w:rsid w:val="1D7C30DD"/>
    <w:rsid w:val="1D901988"/>
    <w:rsid w:val="1D97413D"/>
    <w:rsid w:val="1DA23D00"/>
    <w:rsid w:val="1DA932C8"/>
    <w:rsid w:val="1DD2E58C"/>
    <w:rsid w:val="1DDA9B1E"/>
    <w:rsid w:val="1DEFA94A"/>
    <w:rsid w:val="1E07F335"/>
    <w:rsid w:val="1E095730"/>
    <w:rsid w:val="1E0CC1B6"/>
    <w:rsid w:val="1E14DC67"/>
    <w:rsid w:val="1E1910E0"/>
    <w:rsid w:val="1E22BF8E"/>
    <w:rsid w:val="1E377050"/>
    <w:rsid w:val="1E3DB831"/>
    <w:rsid w:val="1E3E2A47"/>
    <w:rsid w:val="1E483C60"/>
    <w:rsid w:val="1E4FEB9D"/>
    <w:rsid w:val="1E58A466"/>
    <w:rsid w:val="1E663688"/>
    <w:rsid w:val="1E6B2D47"/>
    <w:rsid w:val="1E801E0E"/>
    <w:rsid w:val="1E81794D"/>
    <w:rsid w:val="1E8AF376"/>
    <w:rsid w:val="1E99A715"/>
    <w:rsid w:val="1E9C46BC"/>
    <w:rsid w:val="1EAF0269"/>
    <w:rsid w:val="1EB45CCF"/>
    <w:rsid w:val="1EB5D0FC"/>
    <w:rsid w:val="1EBA9E13"/>
    <w:rsid w:val="1EBBFE85"/>
    <w:rsid w:val="1ED1DCF0"/>
    <w:rsid w:val="1EE1AC37"/>
    <w:rsid w:val="1EFD1783"/>
    <w:rsid w:val="1EFF9687"/>
    <w:rsid w:val="1F325E07"/>
    <w:rsid w:val="1F4B281B"/>
    <w:rsid w:val="1F4F9800"/>
    <w:rsid w:val="1F5529A5"/>
    <w:rsid w:val="1F5CE1C2"/>
    <w:rsid w:val="1F6145FD"/>
    <w:rsid w:val="1F8545D5"/>
    <w:rsid w:val="1FA8EFF7"/>
    <w:rsid w:val="1FACC26B"/>
    <w:rsid w:val="1FADCF66"/>
    <w:rsid w:val="1FB7E471"/>
    <w:rsid w:val="1FC4F5D1"/>
    <w:rsid w:val="1FD96944"/>
    <w:rsid w:val="1FDDF4DA"/>
    <w:rsid w:val="1FFBBFFA"/>
    <w:rsid w:val="1FFDEE5D"/>
    <w:rsid w:val="1FFF4B30"/>
    <w:rsid w:val="2009EAAB"/>
    <w:rsid w:val="200B5C6D"/>
    <w:rsid w:val="202FA9B4"/>
    <w:rsid w:val="20333A40"/>
    <w:rsid w:val="2038A0F6"/>
    <w:rsid w:val="204658DB"/>
    <w:rsid w:val="20466E1E"/>
    <w:rsid w:val="2050D39E"/>
    <w:rsid w:val="205929D9"/>
    <w:rsid w:val="205D2BB3"/>
    <w:rsid w:val="205FBCC9"/>
    <w:rsid w:val="2074DD07"/>
    <w:rsid w:val="2092CE88"/>
    <w:rsid w:val="209B66E8"/>
    <w:rsid w:val="20B85558"/>
    <w:rsid w:val="20C28439"/>
    <w:rsid w:val="20DA0424"/>
    <w:rsid w:val="20F138F3"/>
    <w:rsid w:val="20F86DDB"/>
    <w:rsid w:val="213447FC"/>
    <w:rsid w:val="214892CC"/>
    <w:rsid w:val="2149A3C3"/>
    <w:rsid w:val="2155922F"/>
    <w:rsid w:val="2155B020"/>
    <w:rsid w:val="216E2036"/>
    <w:rsid w:val="218831CC"/>
    <w:rsid w:val="21901C19"/>
    <w:rsid w:val="21A0FF63"/>
    <w:rsid w:val="21A4B560"/>
    <w:rsid w:val="21A74EA3"/>
    <w:rsid w:val="21B08CE0"/>
    <w:rsid w:val="21B8BD3E"/>
    <w:rsid w:val="21C97FBA"/>
    <w:rsid w:val="21CCC3AD"/>
    <w:rsid w:val="21D612C4"/>
    <w:rsid w:val="21D95FA3"/>
    <w:rsid w:val="21DEB494"/>
    <w:rsid w:val="21E091A4"/>
    <w:rsid w:val="21E20ABE"/>
    <w:rsid w:val="21E742CC"/>
    <w:rsid w:val="21EE90B1"/>
    <w:rsid w:val="21FC08F4"/>
    <w:rsid w:val="22003586"/>
    <w:rsid w:val="220D837E"/>
    <w:rsid w:val="2217B2C5"/>
    <w:rsid w:val="222E2C6B"/>
    <w:rsid w:val="222F5CDD"/>
    <w:rsid w:val="22372EAA"/>
    <w:rsid w:val="224FC277"/>
    <w:rsid w:val="22582939"/>
    <w:rsid w:val="2261EAF9"/>
    <w:rsid w:val="226A6505"/>
    <w:rsid w:val="229A8EBB"/>
    <w:rsid w:val="22B33241"/>
    <w:rsid w:val="22B915E8"/>
    <w:rsid w:val="22B99E0D"/>
    <w:rsid w:val="22C31A5E"/>
    <w:rsid w:val="22C6CD02"/>
    <w:rsid w:val="22CD08BF"/>
    <w:rsid w:val="22D81FFE"/>
    <w:rsid w:val="22DADADF"/>
    <w:rsid w:val="22F5291B"/>
    <w:rsid w:val="22F69307"/>
    <w:rsid w:val="23112954"/>
    <w:rsid w:val="231DE1BC"/>
    <w:rsid w:val="23299976"/>
    <w:rsid w:val="233B06EC"/>
    <w:rsid w:val="236604A4"/>
    <w:rsid w:val="237373EF"/>
    <w:rsid w:val="23775224"/>
    <w:rsid w:val="237D85DB"/>
    <w:rsid w:val="23866F41"/>
    <w:rsid w:val="2387CDF2"/>
    <w:rsid w:val="2393CCCF"/>
    <w:rsid w:val="2396A03B"/>
    <w:rsid w:val="23BDD164"/>
    <w:rsid w:val="23C99773"/>
    <w:rsid w:val="23E70690"/>
    <w:rsid w:val="23F538DA"/>
    <w:rsid w:val="23FAF3D0"/>
    <w:rsid w:val="2430482C"/>
    <w:rsid w:val="244374E0"/>
    <w:rsid w:val="2458B1EA"/>
    <w:rsid w:val="246A99B7"/>
    <w:rsid w:val="246C3D3F"/>
    <w:rsid w:val="247188C6"/>
    <w:rsid w:val="2476F7BC"/>
    <w:rsid w:val="2494E8A1"/>
    <w:rsid w:val="24AFCBD3"/>
    <w:rsid w:val="24BB8E2D"/>
    <w:rsid w:val="24C8E466"/>
    <w:rsid w:val="24E40450"/>
    <w:rsid w:val="24E78A98"/>
    <w:rsid w:val="24EFEE5C"/>
    <w:rsid w:val="251757F3"/>
    <w:rsid w:val="25239E53"/>
    <w:rsid w:val="25334F04"/>
    <w:rsid w:val="2534C658"/>
    <w:rsid w:val="253C99C5"/>
    <w:rsid w:val="257573D7"/>
    <w:rsid w:val="257E46FA"/>
    <w:rsid w:val="25A205C7"/>
    <w:rsid w:val="25A769FE"/>
    <w:rsid w:val="25B2D958"/>
    <w:rsid w:val="25C59367"/>
    <w:rsid w:val="25C72932"/>
    <w:rsid w:val="25FE73DF"/>
    <w:rsid w:val="26182B32"/>
    <w:rsid w:val="261F40A5"/>
    <w:rsid w:val="26246E8A"/>
    <w:rsid w:val="262D8ECC"/>
    <w:rsid w:val="26354DD9"/>
    <w:rsid w:val="264840B9"/>
    <w:rsid w:val="26498901"/>
    <w:rsid w:val="264B2661"/>
    <w:rsid w:val="264B9C34"/>
    <w:rsid w:val="264E7FFF"/>
    <w:rsid w:val="265200BB"/>
    <w:rsid w:val="26641A33"/>
    <w:rsid w:val="26C2CCB7"/>
    <w:rsid w:val="26D0E2CC"/>
    <w:rsid w:val="26F0E992"/>
    <w:rsid w:val="26FC5CDF"/>
    <w:rsid w:val="26FD5061"/>
    <w:rsid w:val="270B83ED"/>
    <w:rsid w:val="2712AA88"/>
    <w:rsid w:val="2720B70D"/>
    <w:rsid w:val="272141DC"/>
    <w:rsid w:val="2722FD8A"/>
    <w:rsid w:val="2747379A"/>
    <w:rsid w:val="274758C1"/>
    <w:rsid w:val="2753161A"/>
    <w:rsid w:val="275F0AEA"/>
    <w:rsid w:val="2776D1BA"/>
    <w:rsid w:val="27873BAD"/>
    <w:rsid w:val="279D86AA"/>
    <w:rsid w:val="27CD81FA"/>
    <w:rsid w:val="27E6C4DA"/>
    <w:rsid w:val="27F49BC6"/>
    <w:rsid w:val="280D455E"/>
    <w:rsid w:val="2832E85D"/>
    <w:rsid w:val="2838285E"/>
    <w:rsid w:val="283A6929"/>
    <w:rsid w:val="28469802"/>
    <w:rsid w:val="2859140E"/>
    <w:rsid w:val="2896A44C"/>
    <w:rsid w:val="28A57E6A"/>
    <w:rsid w:val="28EFC4E4"/>
    <w:rsid w:val="29192FE4"/>
    <w:rsid w:val="292B99EB"/>
    <w:rsid w:val="293E081B"/>
    <w:rsid w:val="2953A4B1"/>
    <w:rsid w:val="295924EE"/>
    <w:rsid w:val="2998DB2C"/>
    <w:rsid w:val="299E10FE"/>
    <w:rsid w:val="29BEB924"/>
    <w:rsid w:val="29C559AA"/>
    <w:rsid w:val="29D1C37F"/>
    <w:rsid w:val="29D2EE2C"/>
    <w:rsid w:val="29D575A7"/>
    <w:rsid w:val="29D93327"/>
    <w:rsid w:val="29ED76B2"/>
    <w:rsid w:val="29FD6662"/>
    <w:rsid w:val="2A193C56"/>
    <w:rsid w:val="2A29D962"/>
    <w:rsid w:val="2A54576A"/>
    <w:rsid w:val="2A57A0D7"/>
    <w:rsid w:val="2A648B8A"/>
    <w:rsid w:val="2AD34C75"/>
    <w:rsid w:val="2AD7AF2E"/>
    <w:rsid w:val="2AE21170"/>
    <w:rsid w:val="2B15B346"/>
    <w:rsid w:val="2B17E7D5"/>
    <w:rsid w:val="2B2571DE"/>
    <w:rsid w:val="2B2C03AF"/>
    <w:rsid w:val="2B5AF5EC"/>
    <w:rsid w:val="2B679A21"/>
    <w:rsid w:val="2B6E2BFC"/>
    <w:rsid w:val="2B74FCB5"/>
    <w:rsid w:val="2BA02568"/>
    <w:rsid w:val="2BA29B80"/>
    <w:rsid w:val="2BA6D378"/>
    <w:rsid w:val="2BBA4915"/>
    <w:rsid w:val="2C17BA75"/>
    <w:rsid w:val="2C2773A1"/>
    <w:rsid w:val="2C3F1FB1"/>
    <w:rsid w:val="2C4AF7B0"/>
    <w:rsid w:val="2C4F333E"/>
    <w:rsid w:val="2C79B3A1"/>
    <w:rsid w:val="2C7D3F1C"/>
    <w:rsid w:val="2C9332F9"/>
    <w:rsid w:val="2CE23BA4"/>
    <w:rsid w:val="2CEC75A2"/>
    <w:rsid w:val="2CF86F02"/>
    <w:rsid w:val="2D13D28B"/>
    <w:rsid w:val="2D19EA4C"/>
    <w:rsid w:val="2D28F5A9"/>
    <w:rsid w:val="2D36CD1D"/>
    <w:rsid w:val="2D3CB9C1"/>
    <w:rsid w:val="2D434519"/>
    <w:rsid w:val="2D73E239"/>
    <w:rsid w:val="2D8F4199"/>
    <w:rsid w:val="2D999797"/>
    <w:rsid w:val="2DC64A81"/>
    <w:rsid w:val="2DCB8598"/>
    <w:rsid w:val="2DCCC0C1"/>
    <w:rsid w:val="2DF9F7D9"/>
    <w:rsid w:val="2E1283B8"/>
    <w:rsid w:val="2E22F6E9"/>
    <w:rsid w:val="2E39F0D9"/>
    <w:rsid w:val="2E43F038"/>
    <w:rsid w:val="2E4A5545"/>
    <w:rsid w:val="2E63BB66"/>
    <w:rsid w:val="2E66F70C"/>
    <w:rsid w:val="2E6E9E44"/>
    <w:rsid w:val="2EA22480"/>
    <w:rsid w:val="2EACE2F2"/>
    <w:rsid w:val="2EAF68A5"/>
    <w:rsid w:val="2EAFA2EC"/>
    <w:rsid w:val="2EBD3EED"/>
    <w:rsid w:val="2EBE4984"/>
    <w:rsid w:val="2EC87B4C"/>
    <w:rsid w:val="2ED6582C"/>
    <w:rsid w:val="2EF8A498"/>
    <w:rsid w:val="2EFC92EF"/>
    <w:rsid w:val="2F0AD095"/>
    <w:rsid w:val="2F0C8FC9"/>
    <w:rsid w:val="2F13DA40"/>
    <w:rsid w:val="2F2AF113"/>
    <w:rsid w:val="2F3567F8"/>
    <w:rsid w:val="2F459E61"/>
    <w:rsid w:val="2F497C31"/>
    <w:rsid w:val="2F8AA2DB"/>
    <w:rsid w:val="2F8F23B4"/>
    <w:rsid w:val="2FB54519"/>
    <w:rsid w:val="2FBA9D99"/>
    <w:rsid w:val="2FD94850"/>
    <w:rsid w:val="2FDD5482"/>
    <w:rsid w:val="30418697"/>
    <w:rsid w:val="304D0263"/>
    <w:rsid w:val="304FBBBD"/>
    <w:rsid w:val="3052B2A9"/>
    <w:rsid w:val="30693B8C"/>
    <w:rsid w:val="30733278"/>
    <w:rsid w:val="3074A70B"/>
    <w:rsid w:val="309DFB4B"/>
    <w:rsid w:val="30BB7507"/>
    <w:rsid w:val="30BD89A4"/>
    <w:rsid w:val="30C6E25B"/>
    <w:rsid w:val="30C80B26"/>
    <w:rsid w:val="30D84C51"/>
    <w:rsid w:val="30DF582C"/>
    <w:rsid w:val="30E61B33"/>
    <w:rsid w:val="30F3709E"/>
    <w:rsid w:val="30F3CE17"/>
    <w:rsid w:val="310C2B4D"/>
    <w:rsid w:val="310F1427"/>
    <w:rsid w:val="3138D3B1"/>
    <w:rsid w:val="31428426"/>
    <w:rsid w:val="314AADDC"/>
    <w:rsid w:val="31555928"/>
    <w:rsid w:val="315694EA"/>
    <w:rsid w:val="31614CCE"/>
    <w:rsid w:val="3161732C"/>
    <w:rsid w:val="316DE142"/>
    <w:rsid w:val="3187C668"/>
    <w:rsid w:val="3194904F"/>
    <w:rsid w:val="31B11069"/>
    <w:rsid w:val="31E90CD2"/>
    <w:rsid w:val="31F1FCD2"/>
    <w:rsid w:val="320756F2"/>
    <w:rsid w:val="323C0A38"/>
    <w:rsid w:val="32554899"/>
    <w:rsid w:val="32609419"/>
    <w:rsid w:val="3262B2BC"/>
    <w:rsid w:val="3270680E"/>
    <w:rsid w:val="3276761B"/>
    <w:rsid w:val="32824F37"/>
    <w:rsid w:val="328B56A6"/>
    <w:rsid w:val="329606D3"/>
    <w:rsid w:val="329D8727"/>
    <w:rsid w:val="32AD2FFD"/>
    <w:rsid w:val="32B0D0B9"/>
    <w:rsid w:val="32B13560"/>
    <w:rsid w:val="32BC2375"/>
    <w:rsid w:val="32C07CA5"/>
    <w:rsid w:val="32D4F0A4"/>
    <w:rsid w:val="32EC2FC6"/>
    <w:rsid w:val="32F6314E"/>
    <w:rsid w:val="32FC5961"/>
    <w:rsid w:val="33029F39"/>
    <w:rsid w:val="3309C308"/>
    <w:rsid w:val="332D2D23"/>
    <w:rsid w:val="334096AB"/>
    <w:rsid w:val="334151D5"/>
    <w:rsid w:val="335519E8"/>
    <w:rsid w:val="335B70F5"/>
    <w:rsid w:val="3375059C"/>
    <w:rsid w:val="337E3302"/>
    <w:rsid w:val="3388BB43"/>
    <w:rsid w:val="339D0ACD"/>
    <w:rsid w:val="339F3ADB"/>
    <w:rsid w:val="33AF075C"/>
    <w:rsid w:val="33C0A453"/>
    <w:rsid w:val="33C8C6B6"/>
    <w:rsid w:val="33CBDE4E"/>
    <w:rsid w:val="33D6AF05"/>
    <w:rsid w:val="33E74B63"/>
    <w:rsid w:val="33EFB0BE"/>
    <w:rsid w:val="340FD5D3"/>
    <w:rsid w:val="34168AA5"/>
    <w:rsid w:val="342041FE"/>
    <w:rsid w:val="342B1160"/>
    <w:rsid w:val="34366B5B"/>
    <w:rsid w:val="3449740D"/>
    <w:rsid w:val="344D05C1"/>
    <w:rsid w:val="345E80C8"/>
    <w:rsid w:val="34684215"/>
    <w:rsid w:val="346B375F"/>
    <w:rsid w:val="346D1128"/>
    <w:rsid w:val="3476F2AD"/>
    <w:rsid w:val="34B4F05F"/>
    <w:rsid w:val="34BE8468"/>
    <w:rsid w:val="34C5F649"/>
    <w:rsid w:val="34DDE3DE"/>
    <w:rsid w:val="34E8B12B"/>
    <w:rsid w:val="34E8FBB9"/>
    <w:rsid w:val="34FD8C86"/>
    <w:rsid w:val="351DC22A"/>
    <w:rsid w:val="35276E81"/>
    <w:rsid w:val="35358267"/>
    <w:rsid w:val="353C4735"/>
    <w:rsid w:val="356738E8"/>
    <w:rsid w:val="358FBCC5"/>
    <w:rsid w:val="3599ACAE"/>
    <w:rsid w:val="359DB815"/>
    <w:rsid w:val="35A31628"/>
    <w:rsid w:val="35AC34C5"/>
    <w:rsid w:val="35F1D9F6"/>
    <w:rsid w:val="35F5E1FB"/>
    <w:rsid w:val="36184955"/>
    <w:rsid w:val="36247A98"/>
    <w:rsid w:val="362485F1"/>
    <w:rsid w:val="36272089"/>
    <w:rsid w:val="363AD42A"/>
    <w:rsid w:val="3646372C"/>
    <w:rsid w:val="36587442"/>
    <w:rsid w:val="365B48C6"/>
    <w:rsid w:val="3674493F"/>
    <w:rsid w:val="3678D493"/>
    <w:rsid w:val="3678E257"/>
    <w:rsid w:val="367C3E89"/>
    <w:rsid w:val="3694BAE2"/>
    <w:rsid w:val="369B05E0"/>
    <w:rsid w:val="369BA4E3"/>
    <w:rsid w:val="369CE8EC"/>
    <w:rsid w:val="36A2C7ED"/>
    <w:rsid w:val="36C8C803"/>
    <w:rsid w:val="36CC1173"/>
    <w:rsid w:val="36D01AA4"/>
    <w:rsid w:val="36FFAB3A"/>
    <w:rsid w:val="37086B2A"/>
    <w:rsid w:val="3708870D"/>
    <w:rsid w:val="371E3C80"/>
    <w:rsid w:val="371E8042"/>
    <w:rsid w:val="3749E73E"/>
    <w:rsid w:val="374E3B98"/>
    <w:rsid w:val="37553802"/>
    <w:rsid w:val="3761367C"/>
    <w:rsid w:val="37752481"/>
    <w:rsid w:val="3779A557"/>
    <w:rsid w:val="378FCE17"/>
    <w:rsid w:val="37B39039"/>
    <w:rsid w:val="37BB0109"/>
    <w:rsid w:val="37C7C1DA"/>
    <w:rsid w:val="382F27B6"/>
    <w:rsid w:val="385B3FF5"/>
    <w:rsid w:val="3861B10C"/>
    <w:rsid w:val="386283FB"/>
    <w:rsid w:val="38785D1C"/>
    <w:rsid w:val="387B08F0"/>
    <w:rsid w:val="388212C6"/>
    <w:rsid w:val="38C5B696"/>
    <w:rsid w:val="38D0DE08"/>
    <w:rsid w:val="38E84B8D"/>
    <w:rsid w:val="38E92157"/>
    <w:rsid w:val="38FABE24"/>
    <w:rsid w:val="390452FC"/>
    <w:rsid w:val="391DD487"/>
    <w:rsid w:val="3926C7C5"/>
    <w:rsid w:val="395A3BEB"/>
    <w:rsid w:val="3971B601"/>
    <w:rsid w:val="39795917"/>
    <w:rsid w:val="3982C9CF"/>
    <w:rsid w:val="3999C03B"/>
    <w:rsid w:val="39ED1675"/>
    <w:rsid w:val="39FFE50B"/>
    <w:rsid w:val="3A055449"/>
    <w:rsid w:val="3A11D15F"/>
    <w:rsid w:val="3A2C2CB0"/>
    <w:rsid w:val="3A2DAF2B"/>
    <w:rsid w:val="3A8BC31F"/>
    <w:rsid w:val="3AB9000A"/>
    <w:rsid w:val="3AE48A5E"/>
    <w:rsid w:val="3B014333"/>
    <w:rsid w:val="3B110CB2"/>
    <w:rsid w:val="3B3C1061"/>
    <w:rsid w:val="3B67A245"/>
    <w:rsid w:val="3B7792C4"/>
    <w:rsid w:val="3B8187FC"/>
    <w:rsid w:val="3BA2EF5B"/>
    <w:rsid w:val="3BA3E604"/>
    <w:rsid w:val="3BFBA384"/>
    <w:rsid w:val="3C2F6689"/>
    <w:rsid w:val="3C388278"/>
    <w:rsid w:val="3C4A0C8D"/>
    <w:rsid w:val="3C4E1762"/>
    <w:rsid w:val="3C5D97E1"/>
    <w:rsid w:val="3C667403"/>
    <w:rsid w:val="3C6EE1F6"/>
    <w:rsid w:val="3C7A5C6C"/>
    <w:rsid w:val="3C7D07DA"/>
    <w:rsid w:val="3C7FF844"/>
    <w:rsid w:val="3C821F7C"/>
    <w:rsid w:val="3C8228E9"/>
    <w:rsid w:val="3C8AA11F"/>
    <w:rsid w:val="3CA284B6"/>
    <w:rsid w:val="3CB3A9DD"/>
    <w:rsid w:val="3CF9B535"/>
    <w:rsid w:val="3D15393C"/>
    <w:rsid w:val="3D1BA56E"/>
    <w:rsid w:val="3D25A4A1"/>
    <w:rsid w:val="3D50334E"/>
    <w:rsid w:val="3D585215"/>
    <w:rsid w:val="3D6C7DB2"/>
    <w:rsid w:val="3D716DB0"/>
    <w:rsid w:val="3D86A8F9"/>
    <w:rsid w:val="3D8DD697"/>
    <w:rsid w:val="3DA6AC66"/>
    <w:rsid w:val="3DE3A236"/>
    <w:rsid w:val="3DE44725"/>
    <w:rsid w:val="3E0184FC"/>
    <w:rsid w:val="3E487950"/>
    <w:rsid w:val="3E5C1859"/>
    <w:rsid w:val="3E6848B1"/>
    <w:rsid w:val="3E68682D"/>
    <w:rsid w:val="3E740A15"/>
    <w:rsid w:val="3E7E0910"/>
    <w:rsid w:val="3E8CD747"/>
    <w:rsid w:val="3ECDCFE7"/>
    <w:rsid w:val="3EEA8116"/>
    <w:rsid w:val="3F08752F"/>
    <w:rsid w:val="3F11F20D"/>
    <w:rsid w:val="3F217D6D"/>
    <w:rsid w:val="3F382DEB"/>
    <w:rsid w:val="3F4D9F8D"/>
    <w:rsid w:val="3F5E4360"/>
    <w:rsid w:val="3FB68434"/>
    <w:rsid w:val="3FC631D8"/>
    <w:rsid w:val="3FDA993C"/>
    <w:rsid w:val="3FE57639"/>
    <w:rsid w:val="3FF90AA5"/>
    <w:rsid w:val="400CC3C2"/>
    <w:rsid w:val="400F8184"/>
    <w:rsid w:val="404663F4"/>
    <w:rsid w:val="40597DB1"/>
    <w:rsid w:val="408CA3B4"/>
    <w:rsid w:val="408ED121"/>
    <w:rsid w:val="40B04FAB"/>
    <w:rsid w:val="40C2F53D"/>
    <w:rsid w:val="40CFDFF2"/>
    <w:rsid w:val="40D33631"/>
    <w:rsid w:val="40E9A161"/>
    <w:rsid w:val="40F4F1E9"/>
    <w:rsid w:val="4128E0A9"/>
    <w:rsid w:val="412D489D"/>
    <w:rsid w:val="41341785"/>
    <w:rsid w:val="41349183"/>
    <w:rsid w:val="413D3895"/>
    <w:rsid w:val="414927EA"/>
    <w:rsid w:val="4150B3B8"/>
    <w:rsid w:val="41519FA5"/>
    <w:rsid w:val="41526BD2"/>
    <w:rsid w:val="416663ED"/>
    <w:rsid w:val="416F3005"/>
    <w:rsid w:val="4190EBEC"/>
    <w:rsid w:val="41A547DF"/>
    <w:rsid w:val="41B591C6"/>
    <w:rsid w:val="41D44799"/>
    <w:rsid w:val="41DD2628"/>
    <w:rsid w:val="41F96C43"/>
    <w:rsid w:val="420F8115"/>
    <w:rsid w:val="42191E0A"/>
    <w:rsid w:val="421B60C0"/>
    <w:rsid w:val="4257627C"/>
    <w:rsid w:val="426810E8"/>
    <w:rsid w:val="42698C52"/>
    <w:rsid w:val="426D4426"/>
    <w:rsid w:val="427C5BF1"/>
    <w:rsid w:val="428DB128"/>
    <w:rsid w:val="4295F107"/>
    <w:rsid w:val="4298378C"/>
    <w:rsid w:val="42D60BA4"/>
    <w:rsid w:val="42DB87C4"/>
    <w:rsid w:val="42E3A560"/>
    <w:rsid w:val="42F7A680"/>
    <w:rsid w:val="430A02CB"/>
    <w:rsid w:val="43109959"/>
    <w:rsid w:val="43341002"/>
    <w:rsid w:val="433CFD84"/>
    <w:rsid w:val="4345EC0E"/>
    <w:rsid w:val="4349DC37"/>
    <w:rsid w:val="43713A57"/>
    <w:rsid w:val="4376C047"/>
    <w:rsid w:val="43AA601C"/>
    <w:rsid w:val="43B16002"/>
    <w:rsid w:val="43B73121"/>
    <w:rsid w:val="43BA51D4"/>
    <w:rsid w:val="43BDB161"/>
    <w:rsid w:val="43C8A3EE"/>
    <w:rsid w:val="43E38AFD"/>
    <w:rsid w:val="43E3EFBE"/>
    <w:rsid w:val="43F71D3A"/>
    <w:rsid w:val="440600C5"/>
    <w:rsid w:val="440B1FE8"/>
    <w:rsid w:val="441A67C9"/>
    <w:rsid w:val="441C946D"/>
    <w:rsid w:val="44202A2A"/>
    <w:rsid w:val="44288EC8"/>
    <w:rsid w:val="4440E612"/>
    <w:rsid w:val="44532DA1"/>
    <w:rsid w:val="445E73C5"/>
    <w:rsid w:val="44625DAA"/>
    <w:rsid w:val="446B708C"/>
    <w:rsid w:val="449917F6"/>
    <w:rsid w:val="449D42A2"/>
    <w:rsid w:val="44B750B6"/>
    <w:rsid w:val="44BD63A3"/>
    <w:rsid w:val="44C77D15"/>
    <w:rsid w:val="44C840D9"/>
    <w:rsid w:val="44E5387D"/>
    <w:rsid w:val="451A144E"/>
    <w:rsid w:val="4535E24F"/>
    <w:rsid w:val="45422D7D"/>
    <w:rsid w:val="455C1F4C"/>
    <w:rsid w:val="4566AD7F"/>
    <w:rsid w:val="45785DDE"/>
    <w:rsid w:val="45794169"/>
    <w:rsid w:val="457E716C"/>
    <w:rsid w:val="45B6382A"/>
    <w:rsid w:val="45B8D47C"/>
    <w:rsid w:val="45BB2C89"/>
    <w:rsid w:val="45BDD272"/>
    <w:rsid w:val="45BE9B83"/>
    <w:rsid w:val="45C6951D"/>
    <w:rsid w:val="45C984D9"/>
    <w:rsid w:val="45CE9DB0"/>
    <w:rsid w:val="45DBD666"/>
    <w:rsid w:val="45ED93FF"/>
    <w:rsid w:val="45FF197B"/>
    <w:rsid w:val="4602CBED"/>
    <w:rsid w:val="4634E857"/>
    <w:rsid w:val="46641589"/>
    <w:rsid w:val="4688F5EA"/>
    <w:rsid w:val="468F38B0"/>
    <w:rsid w:val="4697167D"/>
    <w:rsid w:val="46BA0A01"/>
    <w:rsid w:val="46BC984F"/>
    <w:rsid w:val="46BE9B4B"/>
    <w:rsid w:val="46C82AE4"/>
    <w:rsid w:val="46CFE797"/>
    <w:rsid w:val="46E68636"/>
    <w:rsid w:val="4711B214"/>
    <w:rsid w:val="4714DFC2"/>
    <w:rsid w:val="4715B703"/>
    <w:rsid w:val="47265A11"/>
    <w:rsid w:val="4728D324"/>
    <w:rsid w:val="4738DB92"/>
    <w:rsid w:val="473CFD75"/>
    <w:rsid w:val="474E5979"/>
    <w:rsid w:val="4753FBFF"/>
    <w:rsid w:val="47679B15"/>
    <w:rsid w:val="479683C6"/>
    <w:rsid w:val="47A0A754"/>
    <w:rsid w:val="47AE18DD"/>
    <w:rsid w:val="47AFFB7B"/>
    <w:rsid w:val="47B92883"/>
    <w:rsid w:val="47C5C8ED"/>
    <w:rsid w:val="47C729EA"/>
    <w:rsid w:val="47C8E3FE"/>
    <w:rsid w:val="47D4FE2F"/>
    <w:rsid w:val="47FF1DD7"/>
    <w:rsid w:val="48027952"/>
    <w:rsid w:val="48243625"/>
    <w:rsid w:val="483D6ADD"/>
    <w:rsid w:val="48400A9C"/>
    <w:rsid w:val="484D7BBE"/>
    <w:rsid w:val="484D8E82"/>
    <w:rsid w:val="48553F40"/>
    <w:rsid w:val="488EE7F3"/>
    <w:rsid w:val="489D5C4E"/>
    <w:rsid w:val="48B1367F"/>
    <w:rsid w:val="48B4211A"/>
    <w:rsid w:val="48E2BA58"/>
    <w:rsid w:val="48ED2246"/>
    <w:rsid w:val="490CDC02"/>
    <w:rsid w:val="4931A0EB"/>
    <w:rsid w:val="4945BA0D"/>
    <w:rsid w:val="494790EE"/>
    <w:rsid w:val="4954C27D"/>
    <w:rsid w:val="4957966A"/>
    <w:rsid w:val="49942E7B"/>
    <w:rsid w:val="49A87C5E"/>
    <w:rsid w:val="49B87E36"/>
    <w:rsid w:val="49BDFE04"/>
    <w:rsid w:val="49C7D77C"/>
    <w:rsid w:val="49CD2F82"/>
    <w:rsid w:val="49DA4449"/>
    <w:rsid w:val="49DCB4B7"/>
    <w:rsid w:val="49E19BDF"/>
    <w:rsid w:val="49F2E666"/>
    <w:rsid w:val="4A4B1D79"/>
    <w:rsid w:val="4A51C653"/>
    <w:rsid w:val="4A531F2F"/>
    <w:rsid w:val="4A835714"/>
    <w:rsid w:val="4A8D53BD"/>
    <w:rsid w:val="4A8D857B"/>
    <w:rsid w:val="4A8EB333"/>
    <w:rsid w:val="4AA3A6F8"/>
    <w:rsid w:val="4AE18A6E"/>
    <w:rsid w:val="4AEF311D"/>
    <w:rsid w:val="4AF90052"/>
    <w:rsid w:val="4B44F9E1"/>
    <w:rsid w:val="4B534F0B"/>
    <w:rsid w:val="4B579C3C"/>
    <w:rsid w:val="4B58F6D5"/>
    <w:rsid w:val="4B72F68E"/>
    <w:rsid w:val="4B85D15F"/>
    <w:rsid w:val="4BA9B225"/>
    <w:rsid w:val="4BC1F6C9"/>
    <w:rsid w:val="4BC340AD"/>
    <w:rsid w:val="4BD3999B"/>
    <w:rsid w:val="4BD6D48F"/>
    <w:rsid w:val="4BF8A2AA"/>
    <w:rsid w:val="4BFE44C2"/>
    <w:rsid w:val="4C27A652"/>
    <w:rsid w:val="4C3292A0"/>
    <w:rsid w:val="4C68857A"/>
    <w:rsid w:val="4C7437DF"/>
    <w:rsid w:val="4CB1F9C4"/>
    <w:rsid w:val="4CB7046F"/>
    <w:rsid w:val="4CB99AEA"/>
    <w:rsid w:val="4CEAD04E"/>
    <w:rsid w:val="4D19EFDD"/>
    <w:rsid w:val="4D1C462C"/>
    <w:rsid w:val="4D256B53"/>
    <w:rsid w:val="4D3CF62B"/>
    <w:rsid w:val="4D539CC8"/>
    <w:rsid w:val="4D5454E6"/>
    <w:rsid w:val="4D6B0237"/>
    <w:rsid w:val="4D8E2685"/>
    <w:rsid w:val="4D901F36"/>
    <w:rsid w:val="4D9F5A1F"/>
    <w:rsid w:val="4DA0D1FA"/>
    <w:rsid w:val="4DAB4FF2"/>
    <w:rsid w:val="4DB0850B"/>
    <w:rsid w:val="4DCC1574"/>
    <w:rsid w:val="4DDD696A"/>
    <w:rsid w:val="4DDF34CA"/>
    <w:rsid w:val="4DF66882"/>
    <w:rsid w:val="4DF8D0FA"/>
    <w:rsid w:val="4E0BD0A4"/>
    <w:rsid w:val="4E1EF4A8"/>
    <w:rsid w:val="4E1F4CD7"/>
    <w:rsid w:val="4E219CF1"/>
    <w:rsid w:val="4E29B4BD"/>
    <w:rsid w:val="4E303346"/>
    <w:rsid w:val="4E5B0009"/>
    <w:rsid w:val="4E5D2D40"/>
    <w:rsid w:val="4E64E1F2"/>
    <w:rsid w:val="4E701E69"/>
    <w:rsid w:val="4E7D765F"/>
    <w:rsid w:val="4E9B3D6D"/>
    <w:rsid w:val="4EB110BF"/>
    <w:rsid w:val="4ECEF819"/>
    <w:rsid w:val="4EDC9382"/>
    <w:rsid w:val="4EEA461F"/>
    <w:rsid w:val="4EF2F10E"/>
    <w:rsid w:val="4F1DF724"/>
    <w:rsid w:val="4F29A255"/>
    <w:rsid w:val="4F36E758"/>
    <w:rsid w:val="4F40E292"/>
    <w:rsid w:val="4F6553F6"/>
    <w:rsid w:val="4F6F7E00"/>
    <w:rsid w:val="4F766692"/>
    <w:rsid w:val="4F7CB147"/>
    <w:rsid w:val="4F830EBF"/>
    <w:rsid w:val="4F866E14"/>
    <w:rsid w:val="4FA1A3C3"/>
    <w:rsid w:val="4FABC3B6"/>
    <w:rsid w:val="4FB2701B"/>
    <w:rsid w:val="4FB7C199"/>
    <w:rsid w:val="4FCE47F1"/>
    <w:rsid w:val="4FE5009A"/>
    <w:rsid w:val="4FF593AD"/>
    <w:rsid w:val="4FF6D06A"/>
    <w:rsid w:val="501F72ED"/>
    <w:rsid w:val="50244488"/>
    <w:rsid w:val="50280429"/>
    <w:rsid w:val="50434D9A"/>
    <w:rsid w:val="5051909F"/>
    <w:rsid w:val="50612303"/>
    <w:rsid w:val="50668FE7"/>
    <w:rsid w:val="50742970"/>
    <w:rsid w:val="507F4B85"/>
    <w:rsid w:val="5080D45A"/>
    <w:rsid w:val="5082D6AC"/>
    <w:rsid w:val="5083B914"/>
    <w:rsid w:val="50C19D57"/>
    <w:rsid w:val="50D1B5E5"/>
    <w:rsid w:val="50E14BFA"/>
    <w:rsid w:val="50E3E8EF"/>
    <w:rsid w:val="50E89122"/>
    <w:rsid w:val="5100DBCE"/>
    <w:rsid w:val="512727E4"/>
    <w:rsid w:val="512A0DD5"/>
    <w:rsid w:val="512FF340"/>
    <w:rsid w:val="513266AB"/>
    <w:rsid w:val="5150A8D1"/>
    <w:rsid w:val="5167BE0C"/>
    <w:rsid w:val="5170A4D6"/>
    <w:rsid w:val="51828CA3"/>
    <w:rsid w:val="5196D60D"/>
    <w:rsid w:val="519A1B0F"/>
    <w:rsid w:val="51AAB816"/>
    <w:rsid w:val="51BA4F64"/>
    <w:rsid w:val="51CF6B22"/>
    <w:rsid w:val="5201639C"/>
    <w:rsid w:val="52097D39"/>
    <w:rsid w:val="5211402B"/>
    <w:rsid w:val="521604CD"/>
    <w:rsid w:val="5238F6C3"/>
    <w:rsid w:val="5243F7BF"/>
    <w:rsid w:val="5255A4D4"/>
    <w:rsid w:val="5265BCDC"/>
    <w:rsid w:val="526E1927"/>
    <w:rsid w:val="527D7381"/>
    <w:rsid w:val="52829769"/>
    <w:rsid w:val="52A70354"/>
    <w:rsid w:val="52C00F0B"/>
    <w:rsid w:val="52CAAE86"/>
    <w:rsid w:val="52D05FA7"/>
    <w:rsid w:val="52D9216D"/>
    <w:rsid w:val="52E1AF1C"/>
    <w:rsid w:val="52F30DE9"/>
    <w:rsid w:val="530D4B18"/>
    <w:rsid w:val="5312D7FE"/>
    <w:rsid w:val="532C9408"/>
    <w:rsid w:val="535910CE"/>
    <w:rsid w:val="53623363"/>
    <w:rsid w:val="536F63FE"/>
    <w:rsid w:val="5371ADCE"/>
    <w:rsid w:val="537B62A3"/>
    <w:rsid w:val="537D6154"/>
    <w:rsid w:val="538481CF"/>
    <w:rsid w:val="53962329"/>
    <w:rsid w:val="539F4CBF"/>
    <w:rsid w:val="53BC6543"/>
    <w:rsid w:val="53CEE1DA"/>
    <w:rsid w:val="53F62008"/>
    <w:rsid w:val="540956A7"/>
    <w:rsid w:val="543C27AD"/>
    <w:rsid w:val="5446806F"/>
    <w:rsid w:val="5447F633"/>
    <w:rsid w:val="5461D6E1"/>
    <w:rsid w:val="54991002"/>
    <w:rsid w:val="54B38C0B"/>
    <w:rsid w:val="54B3B3CA"/>
    <w:rsid w:val="54C8C388"/>
    <w:rsid w:val="54E401DA"/>
    <w:rsid w:val="54E6D4E3"/>
    <w:rsid w:val="54EFCF3F"/>
    <w:rsid w:val="54F42708"/>
    <w:rsid w:val="5503F355"/>
    <w:rsid w:val="55100476"/>
    <w:rsid w:val="5529DFC1"/>
    <w:rsid w:val="55515075"/>
    <w:rsid w:val="5561A3B6"/>
    <w:rsid w:val="5572ED5C"/>
    <w:rsid w:val="55B090B2"/>
    <w:rsid w:val="55E30FCE"/>
    <w:rsid w:val="55EF96D1"/>
    <w:rsid w:val="55FEF52C"/>
    <w:rsid w:val="562AAEAB"/>
    <w:rsid w:val="562CB364"/>
    <w:rsid w:val="56354AF3"/>
    <w:rsid w:val="563C499A"/>
    <w:rsid w:val="5648E5D1"/>
    <w:rsid w:val="566A7DDE"/>
    <w:rsid w:val="5685EA40"/>
    <w:rsid w:val="568B0A31"/>
    <w:rsid w:val="5693442A"/>
    <w:rsid w:val="56ADD0E4"/>
    <w:rsid w:val="56B20598"/>
    <w:rsid w:val="56C641B1"/>
    <w:rsid w:val="56C82E3B"/>
    <w:rsid w:val="56DB0A40"/>
    <w:rsid w:val="56F9FD92"/>
    <w:rsid w:val="56FE2604"/>
    <w:rsid w:val="5732F112"/>
    <w:rsid w:val="5739A1D0"/>
    <w:rsid w:val="5745929C"/>
    <w:rsid w:val="574CB9BB"/>
    <w:rsid w:val="576935CE"/>
    <w:rsid w:val="576E7AB1"/>
    <w:rsid w:val="577DBA50"/>
    <w:rsid w:val="577DBEDF"/>
    <w:rsid w:val="578ED452"/>
    <w:rsid w:val="57A1D222"/>
    <w:rsid w:val="57DAB39D"/>
    <w:rsid w:val="57E7BB9A"/>
    <w:rsid w:val="5812002F"/>
    <w:rsid w:val="5817B811"/>
    <w:rsid w:val="5836BF76"/>
    <w:rsid w:val="5850EF55"/>
    <w:rsid w:val="5858D45A"/>
    <w:rsid w:val="5874ED97"/>
    <w:rsid w:val="588CEF64"/>
    <w:rsid w:val="58ADA9A3"/>
    <w:rsid w:val="58DCC7CA"/>
    <w:rsid w:val="58E3BD09"/>
    <w:rsid w:val="58F06594"/>
    <w:rsid w:val="58FB21E5"/>
    <w:rsid w:val="590CB08D"/>
    <w:rsid w:val="590F1DE6"/>
    <w:rsid w:val="593B83A1"/>
    <w:rsid w:val="594A4C33"/>
    <w:rsid w:val="594B4402"/>
    <w:rsid w:val="59884F74"/>
    <w:rsid w:val="599585E9"/>
    <w:rsid w:val="599AE6A9"/>
    <w:rsid w:val="59A5D370"/>
    <w:rsid w:val="59B08663"/>
    <w:rsid w:val="59B0D224"/>
    <w:rsid w:val="59B9918F"/>
    <w:rsid w:val="59CF7624"/>
    <w:rsid w:val="59E1EEE5"/>
    <w:rsid w:val="59E512A7"/>
    <w:rsid w:val="5A07E728"/>
    <w:rsid w:val="5A16690E"/>
    <w:rsid w:val="5A2405C8"/>
    <w:rsid w:val="5A309038"/>
    <w:rsid w:val="5A57A664"/>
    <w:rsid w:val="5A64060F"/>
    <w:rsid w:val="5A7B21C2"/>
    <w:rsid w:val="5AAA0D38"/>
    <w:rsid w:val="5AB2631B"/>
    <w:rsid w:val="5ABB301A"/>
    <w:rsid w:val="5AC3E08B"/>
    <w:rsid w:val="5ACDAAC9"/>
    <w:rsid w:val="5AD986BD"/>
    <w:rsid w:val="5AE18EF2"/>
    <w:rsid w:val="5AE8DC37"/>
    <w:rsid w:val="5AED5EFE"/>
    <w:rsid w:val="5B0FFE50"/>
    <w:rsid w:val="5B64F8C6"/>
    <w:rsid w:val="5B6F6007"/>
    <w:rsid w:val="5B79D1BE"/>
    <w:rsid w:val="5B7FF002"/>
    <w:rsid w:val="5B8CD748"/>
    <w:rsid w:val="5BD1FB04"/>
    <w:rsid w:val="5BE1513E"/>
    <w:rsid w:val="5C029C16"/>
    <w:rsid w:val="5C0674EC"/>
    <w:rsid w:val="5C0A43F1"/>
    <w:rsid w:val="5C1E24C8"/>
    <w:rsid w:val="5C46634C"/>
    <w:rsid w:val="5C4DC8F4"/>
    <w:rsid w:val="5C4EC964"/>
    <w:rsid w:val="5C5ED4D9"/>
    <w:rsid w:val="5C80C7D2"/>
    <w:rsid w:val="5C8752FD"/>
    <w:rsid w:val="5C96E5AD"/>
    <w:rsid w:val="5CA18DEB"/>
    <w:rsid w:val="5CAF9CF7"/>
    <w:rsid w:val="5CB3823D"/>
    <w:rsid w:val="5CD3B657"/>
    <w:rsid w:val="5CDAFD94"/>
    <w:rsid w:val="5CE559D2"/>
    <w:rsid w:val="5D106B51"/>
    <w:rsid w:val="5D3A0987"/>
    <w:rsid w:val="5D3B6572"/>
    <w:rsid w:val="5D4D0C43"/>
    <w:rsid w:val="5D51B997"/>
    <w:rsid w:val="5D6443AD"/>
    <w:rsid w:val="5D647EDE"/>
    <w:rsid w:val="5D7A1B9D"/>
    <w:rsid w:val="5D8ACD61"/>
    <w:rsid w:val="5DC04064"/>
    <w:rsid w:val="5DDFA94E"/>
    <w:rsid w:val="5DDFF369"/>
    <w:rsid w:val="5DF63DAB"/>
    <w:rsid w:val="5E1D760F"/>
    <w:rsid w:val="5E216626"/>
    <w:rsid w:val="5E3AD9C4"/>
    <w:rsid w:val="5E3B8EB0"/>
    <w:rsid w:val="5E4C4DE6"/>
    <w:rsid w:val="5E4DAC34"/>
    <w:rsid w:val="5E600BDF"/>
    <w:rsid w:val="5E73A3D9"/>
    <w:rsid w:val="5E776980"/>
    <w:rsid w:val="5E7FBFC7"/>
    <w:rsid w:val="5E9A0D6B"/>
    <w:rsid w:val="5EC57B7D"/>
    <w:rsid w:val="5EE0A1F4"/>
    <w:rsid w:val="5EE7C0CB"/>
    <w:rsid w:val="5EE9D0A6"/>
    <w:rsid w:val="5EF6146B"/>
    <w:rsid w:val="5F065042"/>
    <w:rsid w:val="5F0BBB8B"/>
    <w:rsid w:val="5F123D2A"/>
    <w:rsid w:val="5F34A6D3"/>
    <w:rsid w:val="5F37007A"/>
    <w:rsid w:val="5F472C57"/>
    <w:rsid w:val="5F4C094E"/>
    <w:rsid w:val="5F583F22"/>
    <w:rsid w:val="5F5937DA"/>
    <w:rsid w:val="5F6E42F8"/>
    <w:rsid w:val="5F860B58"/>
    <w:rsid w:val="5F8851FF"/>
    <w:rsid w:val="5F9FF5C5"/>
    <w:rsid w:val="5FAC84F9"/>
    <w:rsid w:val="5FB9D16F"/>
    <w:rsid w:val="5FBA5050"/>
    <w:rsid w:val="5FD64BB6"/>
    <w:rsid w:val="5FD8DED6"/>
    <w:rsid w:val="5FEAB853"/>
    <w:rsid w:val="5FF59477"/>
    <w:rsid w:val="600984CE"/>
    <w:rsid w:val="6009E914"/>
    <w:rsid w:val="6026A3E4"/>
    <w:rsid w:val="6027D36E"/>
    <w:rsid w:val="602D3858"/>
    <w:rsid w:val="603971CC"/>
    <w:rsid w:val="60455D58"/>
    <w:rsid w:val="604EE909"/>
    <w:rsid w:val="60773659"/>
    <w:rsid w:val="607AF2F8"/>
    <w:rsid w:val="60CC88FD"/>
    <w:rsid w:val="60F6A32C"/>
    <w:rsid w:val="61191D9F"/>
    <w:rsid w:val="612778DC"/>
    <w:rsid w:val="613DA38B"/>
    <w:rsid w:val="614C527A"/>
    <w:rsid w:val="6162BC43"/>
    <w:rsid w:val="616D6152"/>
    <w:rsid w:val="61981B81"/>
    <w:rsid w:val="619BDC5E"/>
    <w:rsid w:val="61A02EAA"/>
    <w:rsid w:val="61AB762E"/>
    <w:rsid w:val="61B31ECA"/>
    <w:rsid w:val="61D3EF3F"/>
    <w:rsid w:val="61D79979"/>
    <w:rsid w:val="61F202C3"/>
    <w:rsid w:val="621AEDF2"/>
    <w:rsid w:val="624313D7"/>
    <w:rsid w:val="6245FDF7"/>
    <w:rsid w:val="6248B88B"/>
    <w:rsid w:val="626084A4"/>
    <w:rsid w:val="62643DAC"/>
    <w:rsid w:val="628C7479"/>
    <w:rsid w:val="62BA7699"/>
    <w:rsid w:val="62C1137C"/>
    <w:rsid w:val="62C25083"/>
    <w:rsid w:val="62DC662B"/>
    <w:rsid w:val="62DE094F"/>
    <w:rsid w:val="62F00956"/>
    <w:rsid w:val="630B3EF2"/>
    <w:rsid w:val="630D631B"/>
    <w:rsid w:val="631A1315"/>
    <w:rsid w:val="63200533"/>
    <w:rsid w:val="632A5DA3"/>
    <w:rsid w:val="633B7A58"/>
    <w:rsid w:val="6347FFEF"/>
    <w:rsid w:val="6363A161"/>
    <w:rsid w:val="63648392"/>
    <w:rsid w:val="6370331C"/>
    <w:rsid w:val="6387A636"/>
    <w:rsid w:val="63A0CE93"/>
    <w:rsid w:val="63B3978B"/>
    <w:rsid w:val="63C62BE7"/>
    <w:rsid w:val="63DC5989"/>
    <w:rsid w:val="63DEE438"/>
    <w:rsid w:val="63E8C97D"/>
    <w:rsid w:val="63FBD0B3"/>
    <w:rsid w:val="63FC5505"/>
    <w:rsid w:val="640077E8"/>
    <w:rsid w:val="640817F6"/>
    <w:rsid w:val="642AEE47"/>
    <w:rsid w:val="6433C0C1"/>
    <w:rsid w:val="643D0087"/>
    <w:rsid w:val="643DD7DF"/>
    <w:rsid w:val="6450BE61"/>
    <w:rsid w:val="64A0E0DA"/>
    <w:rsid w:val="64AD1ADC"/>
    <w:rsid w:val="64C21DD1"/>
    <w:rsid w:val="64FBA246"/>
    <w:rsid w:val="65009279"/>
    <w:rsid w:val="653A1C25"/>
    <w:rsid w:val="653B479E"/>
    <w:rsid w:val="655C3921"/>
    <w:rsid w:val="6569B2BC"/>
    <w:rsid w:val="65712EF2"/>
    <w:rsid w:val="65938CF9"/>
    <w:rsid w:val="6595D4B6"/>
    <w:rsid w:val="659D904B"/>
    <w:rsid w:val="65AE4429"/>
    <w:rsid w:val="65C6BEA8"/>
    <w:rsid w:val="65D187B7"/>
    <w:rsid w:val="65EA8E4A"/>
    <w:rsid w:val="65F0300D"/>
    <w:rsid w:val="6602FD2E"/>
    <w:rsid w:val="6604B6DE"/>
    <w:rsid w:val="661E0988"/>
    <w:rsid w:val="66511CF9"/>
    <w:rsid w:val="6657A3B1"/>
    <w:rsid w:val="66849B38"/>
    <w:rsid w:val="6690BADE"/>
    <w:rsid w:val="669577F0"/>
    <w:rsid w:val="66A143E2"/>
    <w:rsid w:val="66A5FBD9"/>
    <w:rsid w:val="66BF46F8"/>
    <w:rsid w:val="66CE20B9"/>
    <w:rsid w:val="66FD8D08"/>
    <w:rsid w:val="672F7914"/>
    <w:rsid w:val="6739502D"/>
    <w:rsid w:val="6749F270"/>
    <w:rsid w:val="674E3F17"/>
    <w:rsid w:val="67669F95"/>
    <w:rsid w:val="677578A1"/>
    <w:rsid w:val="67761CE7"/>
    <w:rsid w:val="6789D4E6"/>
    <w:rsid w:val="67A3BC26"/>
    <w:rsid w:val="67B321F6"/>
    <w:rsid w:val="67B796DE"/>
    <w:rsid w:val="67B9F44D"/>
    <w:rsid w:val="67C0E8A7"/>
    <w:rsid w:val="67C4F669"/>
    <w:rsid w:val="67E0BB2A"/>
    <w:rsid w:val="67FBCE9F"/>
    <w:rsid w:val="680E040B"/>
    <w:rsid w:val="6873D184"/>
    <w:rsid w:val="6884FEDE"/>
    <w:rsid w:val="689C561A"/>
    <w:rsid w:val="68A3714A"/>
    <w:rsid w:val="68AAD5C3"/>
    <w:rsid w:val="68AD2BB3"/>
    <w:rsid w:val="68D5E818"/>
    <w:rsid w:val="68D68F86"/>
    <w:rsid w:val="68DD3D73"/>
    <w:rsid w:val="68E0BDF9"/>
    <w:rsid w:val="68E12AD7"/>
    <w:rsid w:val="68E1B0BD"/>
    <w:rsid w:val="68E30A17"/>
    <w:rsid w:val="68F9813C"/>
    <w:rsid w:val="69055877"/>
    <w:rsid w:val="6915404B"/>
    <w:rsid w:val="69242F84"/>
    <w:rsid w:val="692662E6"/>
    <w:rsid w:val="69345628"/>
    <w:rsid w:val="69365895"/>
    <w:rsid w:val="6945F0BC"/>
    <w:rsid w:val="69530402"/>
    <w:rsid w:val="695A00AD"/>
    <w:rsid w:val="69890824"/>
    <w:rsid w:val="6999C617"/>
    <w:rsid w:val="699A3E9F"/>
    <w:rsid w:val="699B35D6"/>
    <w:rsid w:val="69A9EA6C"/>
    <w:rsid w:val="69C341A0"/>
    <w:rsid w:val="69ED674E"/>
    <w:rsid w:val="69EFFB66"/>
    <w:rsid w:val="69F31653"/>
    <w:rsid w:val="69FD0829"/>
    <w:rsid w:val="69FDE112"/>
    <w:rsid w:val="6A2375FD"/>
    <w:rsid w:val="6A2AAE6A"/>
    <w:rsid w:val="6A4F2150"/>
    <w:rsid w:val="6A520B79"/>
    <w:rsid w:val="6A53E527"/>
    <w:rsid w:val="6A568D48"/>
    <w:rsid w:val="6A61B01B"/>
    <w:rsid w:val="6A713DEF"/>
    <w:rsid w:val="6A812C0A"/>
    <w:rsid w:val="6A8CE880"/>
    <w:rsid w:val="6AB12501"/>
    <w:rsid w:val="6ABFFFE5"/>
    <w:rsid w:val="6AC23347"/>
    <w:rsid w:val="6AC7491B"/>
    <w:rsid w:val="6ACA3D9E"/>
    <w:rsid w:val="6ADB3E86"/>
    <w:rsid w:val="6AF6230D"/>
    <w:rsid w:val="6B2680CD"/>
    <w:rsid w:val="6B426BFD"/>
    <w:rsid w:val="6B720B6A"/>
    <w:rsid w:val="6B986934"/>
    <w:rsid w:val="6BAE8CD4"/>
    <w:rsid w:val="6BB3C2D8"/>
    <w:rsid w:val="6BBF465E"/>
    <w:rsid w:val="6BD12907"/>
    <w:rsid w:val="6BD219D4"/>
    <w:rsid w:val="6BE6AF24"/>
    <w:rsid w:val="6BEB804B"/>
    <w:rsid w:val="6C2748C1"/>
    <w:rsid w:val="6C2A7A55"/>
    <w:rsid w:val="6C2BFDC8"/>
    <w:rsid w:val="6C329DD0"/>
    <w:rsid w:val="6C33DFB5"/>
    <w:rsid w:val="6C393E4A"/>
    <w:rsid w:val="6C3B9E6B"/>
    <w:rsid w:val="6C3E920D"/>
    <w:rsid w:val="6C4176DF"/>
    <w:rsid w:val="6C723EB2"/>
    <w:rsid w:val="6C76009B"/>
    <w:rsid w:val="6C98678C"/>
    <w:rsid w:val="6C9A3E6D"/>
    <w:rsid w:val="6C9E3104"/>
    <w:rsid w:val="6C9F7C5D"/>
    <w:rsid w:val="6C9FAE45"/>
    <w:rsid w:val="6CA96F1F"/>
    <w:rsid w:val="6CC5E166"/>
    <w:rsid w:val="6CC9DED3"/>
    <w:rsid w:val="6CCDFD82"/>
    <w:rsid w:val="6CD3F600"/>
    <w:rsid w:val="6CE01AC3"/>
    <w:rsid w:val="6CF094D0"/>
    <w:rsid w:val="6CFD5D82"/>
    <w:rsid w:val="6D091CE3"/>
    <w:rsid w:val="6D3FEF30"/>
    <w:rsid w:val="6D4A5D35"/>
    <w:rsid w:val="6D56C364"/>
    <w:rsid w:val="6D6CECDE"/>
    <w:rsid w:val="6D748A8A"/>
    <w:rsid w:val="6D80B89A"/>
    <w:rsid w:val="6DABDEA1"/>
    <w:rsid w:val="6DACE975"/>
    <w:rsid w:val="6DACF04A"/>
    <w:rsid w:val="6DC4F4D7"/>
    <w:rsid w:val="6DC9CA2A"/>
    <w:rsid w:val="6DE4BA25"/>
    <w:rsid w:val="6DE9A6C0"/>
    <w:rsid w:val="6DF28CCA"/>
    <w:rsid w:val="6DFAF59C"/>
    <w:rsid w:val="6E153CE8"/>
    <w:rsid w:val="6E17039B"/>
    <w:rsid w:val="6E1760E0"/>
    <w:rsid w:val="6E51E83E"/>
    <w:rsid w:val="6E5F6D45"/>
    <w:rsid w:val="6E634B4E"/>
    <w:rsid w:val="6E6B35BB"/>
    <w:rsid w:val="6E74EA73"/>
    <w:rsid w:val="6E77FE15"/>
    <w:rsid w:val="6E7D0E4D"/>
    <w:rsid w:val="6E8337DE"/>
    <w:rsid w:val="6EA83A4C"/>
    <w:rsid w:val="6EDC8079"/>
    <w:rsid w:val="6EE0215E"/>
    <w:rsid w:val="6F0E4DA9"/>
    <w:rsid w:val="6F2380B9"/>
    <w:rsid w:val="6F2EA34B"/>
    <w:rsid w:val="6F3E9501"/>
    <w:rsid w:val="6F40BC1F"/>
    <w:rsid w:val="6F48B9D6"/>
    <w:rsid w:val="6F88ACE5"/>
    <w:rsid w:val="6FA42AD4"/>
    <w:rsid w:val="6FA775CD"/>
    <w:rsid w:val="6FB4513A"/>
    <w:rsid w:val="6FB78BA1"/>
    <w:rsid w:val="6FC39FB4"/>
    <w:rsid w:val="6FC65D42"/>
    <w:rsid w:val="6FCA73A0"/>
    <w:rsid w:val="6FD0084E"/>
    <w:rsid w:val="6FD46201"/>
    <w:rsid w:val="6FECA9A1"/>
    <w:rsid w:val="6FEF360B"/>
    <w:rsid w:val="6FFC7E31"/>
    <w:rsid w:val="70190964"/>
    <w:rsid w:val="702176FC"/>
    <w:rsid w:val="7029EC57"/>
    <w:rsid w:val="7030139D"/>
    <w:rsid w:val="70313EED"/>
    <w:rsid w:val="704C94F9"/>
    <w:rsid w:val="7059DA68"/>
    <w:rsid w:val="7083ADBC"/>
    <w:rsid w:val="709CA830"/>
    <w:rsid w:val="70A93BDE"/>
    <w:rsid w:val="70B66BB6"/>
    <w:rsid w:val="70C79BFD"/>
    <w:rsid w:val="70CABD1B"/>
    <w:rsid w:val="70D3E850"/>
    <w:rsid w:val="70E01078"/>
    <w:rsid w:val="70E486C8"/>
    <w:rsid w:val="70FE908E"/>
    <w:rsid w:val="710CFA1C"/>
    <w:rsid w:val="711441F8"/>
    <w:rsid w:val="712267B8"/>
    <w:rsid w:val="713E83D7"/>
    <w:rsid w:val="715A6665"/>
    <w:rsid w:val="716BD8AF"/>
    <w:rsid w:val="7174EC54"/>
    <w:rsid w:val="717BEC6C"/>
    <w:rsid w:val="717DCD1D"/>
    <w:rsid w:val="717E5063"/>
    <w:rsid w:val="718F280B"/>
    <w:rsid w:val="719AE459"/>
    <w:rsid w:val="71A8DB4C"/>
    <w:rsid w:val="71BB00C3"/>
    <w:rsid w:val="71C405F3"/>
    <w:rsid w:val="71C76818"/>
    <w:rsid w:val="71D27CB1"/>
    <w:rsid w:val="71D57BEE"/>
    <w:rsid w:val="71E1098F"/>
    <w:rsid w:val="71E9E076"/>
    <w:rsid w:val="71F77E75"/>
    <w:rsid w:val="71FB01CE"/>
    <w:rsid w:val="72131A5A"/>
    <w:rsid w:val="7226EA45"/>
    <w:rsid w:val="723E8108"/>
    <w:rsid w:val="72591F8D"/>
    <w:rsid w:val="7262AC2E"/>
    <w:rsid w:val="7268504C"/>
    <w:rsid w:val="727C99DD"/>
    <w:rsid w:val="72867B22"/>
    <w:rsid w:val="7288CFEE"/>
    <w:rsid w:val="72A9F298"/>
    <w:rsid w:val="72ABCCC5"/>
    <w:rsid w:val="72B5592A"/>
    <w:rsid w:val="72B71D02"/>
    <w:rsid w:val="72E2979F"/>
    <w:rsid w:val="72EF9C91"/>
    <w:rsid w:val="72F74ED7"/>
    <w:rsid w:val="73092278"/>
    <w:rsid w:val="73387782"/>
    <w:rsid w:val="7338ED26"/>
    <w:rsid w:val="734218E8"/>
    <w:rsid w:val="736660ED"/>
    <w:rsid w:val="73722B17"/>
    <w:rsid w:val="738B5924"/>
    <w:rsid w:val="73977566"/>
    <w:rsid w:val="73AE775F"/>
    <w:rsid w:val="73C6B6D5"/>
    <w:rsid w:val="73C709CD"/>
    <w:rsid w:val="73CE60C6"/>
    <w:rsid w:val="73DEDC77"/>
    <w:rsid w:val="73E2981E"/>
    <w:rsid w:val="7415CDE8"/>
    <w:rsid w:val="74191661"/>
    <w:rsid w:val="7431D100"/>
    <w:rsid w:val="7455F7B2"/>
    <w:rsid w:val="745BE834"/>
    <w:rsid w:val="745DDD25"/>
    <w:rsid w:val="746ECFB1"/>
    <w:rsid w:val="7479F4BD"/>
    <w:rsid w:val="747D2AEE"/>
    <w:rsid w:val="74C7A2EF"/>
    <w:rsid w:val="74D537BF"/>
    <w:rsid w:val="74DF2214"/>
    <w:rsid w:val="74E0A26F"/>
    <w:rsid w:val="74F8D656"/>
    <w:rsid w:val="7500741D"/>
    <w:rsid w:val="7502E94F"/>
    <w:rsid w:val="750E4DA2"/>
    <w:rsid w:val="752DC15E"/>
    <w:rsid w:val="7546359D"/>
    <w:rsid w:val="754717FC"/>
    <w:rsid w:val="7552082C"/>
    <w:rsid w:val="756D403D"/>
    <w:rsid w:val="757C4D3E"/>
    <w:rsid w:val="75A7E3F4"/>
    <w:rsid w:val="75AC7764"/>
    <w:rsid w:val="75B7B0C0"/>
    <w:rsid w:val="75D6A3AD"/>
    <w:rsid w:val="75EC94E3"/>
    <w:rsid w:val="75ED265A"/>
    <w:rsid w:val="7607F74D"/>
    <w:rsid w:val="760F0FDB"/>
    <w:rsid w:val="7611EE28"/>
    <w:rsid w:val="762C86CC"/>
    <w:rsid w:val="76396F52"/>
    <w:rsid w:val="7641A1AB"/>
    <w:rsid w:val="76567BF3"/>
    <w:rsid w:val="765C1D22"/>
    <w:rsid w:val="766BBB6F"/>
    <w:rsid w:val="7683BE75"/>
    <w:rsid w:val="76899D96"/>
    <w:rsid w:val="768CDB59"/>
    <w:rsid w:val="769E02DB"/>
    <w:rsid w:val="76A7B389"/>
    <w:rsid w:val="76AA1E03"/>
    <w:rsid w:val="76AB4779"/>
    <w:rsid w:val="76BC589C"/>
    <w:rsid w:val="76E20E2A"/>
    <w:rsid w:val="76E851E3"/>
    <w:rsid w:val="7703B7C8"/>
    <w:rsid w:val="774D6EAA"/>
    <w:rsid w:val="775C1EE2"/>
    <w:rsid w:val="77614384"/>
    <w:rsid w:val="776A93A0"/>
    <w:rsid w:val="7781D485"/>
    <w:rsid w:val="7784C374"/>
    <w:rsid w:val="7791D958"/>
    <w:rsid w:val="7794275F"/>
    <w:rsid w:val="77A05258"/>
    <w:rsid w:val="77A3C7AE"/>
    <w:rsid w:val="77B23552"/>
    <w:rsid w:val="77B369EF"/>
    <w:rsid w:val="77BD090E"/>
    <w:rsid w:val="77C88CCE"/>
    <w:rsid w:val="77D1285B"/>
    <w:rsid w:val="77E841EA"/>
    <w:rsid w:val="77E99E93"/>
    <w:rsid w:val="7801FF0E"/>
    <w:rsid w:val="7814F840"/>
    <w:rsid w:val="7871EF41"/>
    <w:rsid w:val="78C0B8A2"/>
    <w:rsid w:val="78DCCEA6"/>
    <w:rsid w:val="78F73E25"/>
    <w:rsid w:val="791B5168"/>
    <w:rsid w:val="7939BA4C"/>
    <w:rsid w:val="793D6268"/>
    <w:rsid w:val="793FA357"/>
    <w:rsid w:val="795778D1"/>
    <w:rsid w:val="795D1C23"/>
    <w:rsid w:val="7964FE16"/>
    <w:rsid w:val="797ECCF3"/>
    <w:rsid w:val="798AB83A"/>
    <w:rsid w:val="798C77F3"/>
    <w:rsid w:val="79970235"/>
    <w:rsid w:val="799EDE09"/>
    <w:rsid w:val="79A0D222"/>
    <w:rsid w:val="79BD680B"/>
    <w:rsid w:val="7A157C92"/>
    <w:rsid w:val="7A26182E"/>
    <w:rsid w:val="7A2E1641"/>
    <w:rsid w:val="7A6C26EF"/>
    <w:rsid w:val="7A6C370C"/>
    <w:rsid w:val="7A907491"/>
    <w:rsid w:val="7A9476CC"/>
    <w:rsid w:val="7A9AC60A"/>
    <w:rsid w:val="7AA14184"/>
    <w:rsid w:val="7AB50F22"/>
    <w:rsid w:val="7AD985C9"/>
    <w:rsid w:val="7ADECE83"/>
    <w:rsid w:val="7AEB0AB1"/>
    <w:rsid w:val="7B071AC2"/>
    <w:rsid w:val="7B331A72"/>
    <w:rsid w:val="7B49FA22"/>
    <w:rsid w:val="7B75699C"/>
    <w:rsid w:val="7B7DA169"/>
    <w:rsid w:val="7B816295"/>
    <w:rsid w:val="7B833D38"/>
    <w:rsid w:val="7B8D71A4"/>
    <w:rsid w:val="7BA6E822"/>
    <w:rsid w:val="7BAB83BA"/>
    <w:rsid w:val="7BC23261"/>
    <w:rsid w:val="7BDEF562"/>
    <w:rsid w:val="7BFCAD28"/>
    <w:rsid w:val="7C016486"/>
    <w:rsid w:val="7C0414FD"/>
    <w:rsid w:val="7C090F3B"/>
    <w:rsid w:val="7C142497"/>
    <w:rsid w:val="7C21BF29"/>
    <w:rsid w:val="7C28FE55"/>
    <w:rsid w:val="7C2F2A64"/>
    <w:rsid w:val="7C43B523"/>
    <w:rsid w:val="7C5DFF48"/>
    <w:rsid w:val="7C68F1BD"/>
    <w:rsid w:val="7C76531C"/>
    <w:rsid w:val="7C79D8D8"/>
    <w:rsid w:val="7C8D6AE3"/>
    <w:rsid w:val="7CC1D496"/>
    <w:rsid w:val="7CC94D38"/>
    <w:rsid w:val="7CCE1C5E"/>
    <w:rsid w:val="7CD1763C"/>
    <w:rsid w:val="7CD4D95F"/>
    <w:rsid w:val="7CF6A5DC"/>
    <w:rsid w:val="7CF890A8"/>
    <w:rsid w:val="7CFDA303"/>
    <w:rsid w:val="7D0A0FDF"/>
    <w:rsid w:val="7D30BA03"/>
    <w:rsid w:val="7D4734CE"/>
    <w:rsid w:val="7D543349"/>
    <w:rsid w:val="7D6579B3"/>
    <w:rsid w:val="7D6C7386"/>
    <w:rsid w:val="7D75D327"/>
    <w:rsid w:val="7D7852C8"/>
    <w:rsid w:val="7D80607C"/>
    <w:rsid w:val="7D856AD3"/>
    <w:rsid w:val="7D8F50C0"/>
    <w:rsid w:val="7DA1592B"/>
    <w:rsid w:val="7DA8203E"/>
    <w:rsid w:val="7DAA4554"/>
    <w:rsid w:val="7DB07DA7"/>
    <w:rsid w:val="7DBBDBF7"/>
    <w:rsid w:val="7DD37C65"/>
    <w:rsid w:val="7DEA80BB"/>
    <w:rsid w:val="7DF6B2AC"/>
    <w:rsid w:val="7DFA7B8D"/>
    <w:rsid w:val="7E12F806"/>
    <w:rsid w:val="7E185405"/>
    <w:rsid w:val="7E2A1B4B"/>
    <w:rsid w:val="7E373536"/>
    <w:rsid w:val="7E542DAE"/>
    <w:rsid w:val="7E62C7C6"/>
    <w:rsid w:val="7E64F118"/>
    <w:rsid w:val="7E74B453"/>
    <w:rsid w:val="7EAA6CB3"/>
    <w:rsid w:val="7EAC13E7"/>
    <w:rsid w:val="7EACC68E"/>
    <w:rsid w:val="7EAEE270"/>
    <w:rsid w:val="7EB80A16"/>
    <w:rsid w:val="7EC84B7F"/>
    <w:rsid w:val="7ECEF770"/>
    <w:rsid w:val="7ED25219"/>
    <w:rsid w:val="7ED41FCC"/>
    <w:rsid w:val="7EEE2E6C"/>
    <w:rsid w:val="7F02CB17"/>
    <w:rsid w:val="7F041A49"/>
    <w:rsid w:val="7F06DFD8"/>
    <w:rsid w:val="7F1B0927"/>
    <w:rsid w:val="7F1DC474"/>
    <w:rsid w:val="7F211FBD"/>
    <w:rsid w:val="7F22E7AE"/>
    <w:rsid w:val="7F40D422"/>
    <w:rsid w:val="7F43E822"/>
    <w:rsid w:val="7F5EE7C4"/>
    <w:rsid w:val="7F683DC5"/>
    <w:rsid w:val="7F6E03EF"/>
    <w:rsid w:val="7F87095F"/>
    <w:rsid w:val="7F9D7ED3"/>
    <w:rsid w:val="7FA02CD7"/>
    <w:rsid w:val="7FA8A45F"/>
    <w:rsid w:val="7FAD9130"/>
    <w:rsid w:val="7FD103A9"/>
    <w:rsid w:val="7FE3D618"/>
    <w:rsid w:val="7FE74232"/>
    <w:rsid w:val="7FED8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73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E589B"/>
    <w:pPr>
      <w:widowControl w:val="0"/>
      <w:spacing w:after="0" w:line="240" w:lineRule="auto"/>
    </w:pPr>
    <w:rPr>
      <w:noProof/>
    </w:rPr>
  </w:style>
  <w:style w:type="paragraph" w:styleId="Balk1">
    <w:name w:val="heading 1"/>
    <w:basedOn w:val="Normal"/>
    <w:link w:val="Balk1Char"/>
    <w:uiPriority w:val="1"/>
    <w:qFormat/>
    <w:rsid w:val="00C34E89"/>
    <w:pPr>
      <w:ind w:left="118"/>
      <w:outlineLvl w:val="0"/>
    </w:pPr>
    <w:rPr>
      <w:rFonts w:ascii="Times New Roman" w:hAnsi="Times New Roman" w:eastAsia="Times New Roman"/>
      <w:b/>
      <w:bCs/>
      <w:sz w:val="32"/>
      <w:szCs w:val="32"/>
    </w:rPr>
  </w:style>
  <w:style w:type="paragraph" w:styleId="Balk2">
    <w:name w:val="heading 2"/>
    <w:basedOn w:val="Normal"/>
    <w:link w:val="Balk2Char"/>
    <w:autoRedefine/>
    <w:uiPriority w:val="1"/>
    <w:qFormat/>
    <w:rsid w:val="00130C4E"/>
    <w:pPr>
      <w:ind w:right="63"/>
      <w:jc w:val="both"/>
      <w:outlineLvl w:val="1"/>
    </w:pPr>
    <w:rPr>
      <w:rFonts w:ascii="Calibri" w:hAnsi="Calibri" w:eastAsia="Times New Roman" w:cs="Calibri"/>
      <w:b/>
      <w:bCs/>
      <w:color w:val="0070C0"/>
      <w:spacing w:val="-2"/>
      <w:sz w:val="24"/>
      <w:szCs w:val="28"/>
    </w:rPr>
  </w:style>
  <w:style w:type="paragraph" w:styleId="Balk3">
    <w:name w:val="heading 3"/>
    <w:basedOn w:val="Normal"/>
    <w:next w:val="Normal"/>
    <w:link w:val="Balk3Char"/>
    <w:uiPriority w:val="1"/>
    <w:unhideWhenUsed/>
    <w:qFormat/>
    <w:rsid w:val="00C34E89"/>
    <w:pPr>
      <w:keepNext/>
      <w:keepLines/>
      <w:widowControl/>
      <w:spacing w:before="40"/>
      <w:outlineLvl w:val="2"/>
    </w:pPr>
    <w:rPr>
      <w:rFonts w:asciiTheme="majorHAnsi" w:hAnsiTheme="majorHAnsi" w:eastAsiaTheme="majorEastAsia" w:cstheme="majorBidi"/>
      <w:color w:val="1F3763" w:themeColor="accent1" w:themeShade="7F"/>
      <w:sz w:val="24"/>
      <w:szCs w:val="24"/>
    </w:rPr>
  </w:style>
  <w:style w:type="paragraph" w:styleId="Balk4">
    <w:name w:val="heading 4"/>
    <w:basedOn w:val="Normal"/>
    <w:link w:val="Balk4Char"/>
    <w:uiPriority w:val="1"/>
    <w:qFormat/>
    <w:rsid w:val="00C34E89"/>
    <w:pPr>
      <w:ind w:left="118"/>
      <w:outlineLvl w:val="3"/>
    </w:pPr>
    <w:rPr>
      <w:rFonts w:ascii="Times New Roman" w:hAnsi="Times New Roman" w:eastAsia="Times New Roman"/>
      <w:b/>
      <w:bCs/>
      <w:i/>
      <w:sz w:val="24"/>
      <w:szCs w:val="24"/>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1"/>
    <w:rsid w:val="00C34E89"/>
    <w:rPr>
      <w:rFonts w:ascii="Times New Roman" w:hAnsi="Times New Roman" w:eastAsia="Times New Roman"/>
      <w:b/>
      <w:bCs/>
      <w:sz w:val="32"/>
      <w:szCs w:val="32"/>
    </w:rPr>
  </w:style>
  <w:style w:type="character" w:styleId="Balk2Char" w:customStyle="1">
    <w:name w:val="Başlık 2 Char"/>
    <w:basedOn w:val="VarsaylanParagrafYazTipi"/>
    <w:link w:val="Balk2"/>
    <w:uiPriority w:val="1"/>
    <w:rsid w:val="00130C4E"/>
    <w:rPr>
      <w:rFonts w:ascii="Calibri" w:hAnsi="Calibri" w:eastAsia="Times New Roman" w:cs="Calibri"/>
      <w:b/>
      <w:bCs/>
      <w:noProof/>
      <w:color w:val="0070C0"/>
      <w:spacing w:val="-2"/>
      <w:sz w:val="24"/>
      <w:szCs w:val="28"/>
    </w:rPr>
  </w:style>
  <w:style w:type="character" w:styleId="Balk4Char" w:customStyle="1">
    <w:name w:val="Başlık 4 Char"/>
    <w:basedOn w:val="VarsaylanParagrafYazTipi"/>
    <w:link w:val="Balk4"/>
    <w:uiPriority w:val="1"/>
    <w:rsid w:val="00C34E89"/>
    <w:rPr>
      <w:rFonts w:ascii="Times New Roman" w:hAnsi="Times New Roman" w:eastAsia="Times New Roman"/>
      <w:b/>
      <w:bCs/>
      <w:i/>
      <w:sz w:val="24"/>
      <w:szCs w:val="24"/>
    </w:rPr>
  </w:style>
  <w:style w:type="paragraph" w:styleId="GvdeMetni">
    <w:name w:val="Body Text"/>
    <w:basedOn w:val="Normal"/>
    <w:link w:val="GvdeMetniChar"/>
    <w:uiPriority w:val="1"/>
    <w:qFormat/>
    <w:rsid w:val="00C34E89"/>
    <w:pPr>
      <w:ind w:left="118"/>
    </w:pPr>
    <w:rPr>
      <w:rFonts w:ascii="Times New Roman" w:hAnsi="Times New Roman" w:eastAsia="Times New Roman"/>
      <w:sz w:val="24"/>
      <w:szCs w:val="24"/>
    </w:rPr>
  </w:style>
  <w:style w:type="character" w:styleId="GvdeMetniChar" w:customStyle="1">
    <w:name w:val="Gövde Metni Char"/>
    <w:basedOn w:val="VarsaylanParagrafYazTipi"/>
    <w:link w:val="GvdeMetni"/>
    <w:uiPriority w:val="1"/>
    <w:rsid w:val="00C34E89"/>
    <w:rPr>
      <w:rFonts w:ascii="Times New Roman" w:hAnsi="Times New Roman" w:eastAsia="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k3Char" w:customStyle="1">
    <w:name w:val="Başlık 3 Char"/>
    <w:basedOn w:val="VarsaylanParagrafYazTipi"/>
    <w:link w:val="Balk3"/>
    <w:uiPriority w:val="1"/>
    <w:rsid w:val="00C34E89"/>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hAnsi="Times New Roman" w:eastAsia="Times New Roman" w:cs="Times New Roman"/>
      <w:sz w:val="24"/>
      <w:szCs w:val="24"/>
      <w:lang w:eastAsia="tr-TR"/>
    </w:rPr>
  </w:style>
  <w:style w:type="table" w:styleId="TabloKlavuzu1" w:customStyle="1">
    <w:name w:val="Tablo Kılavuzu1"/>
    <w:basedOn w:val="NormalTablo"/>
    <w:next w:val="TabloKlavuzu"/>
    <w:uiPriority w:val="39"/>
    <w:rsid w:val="00C34E8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ralkYok">
    <w:name w:val="No Spacing"/>
    <w:link w:val="AralkYokChar"/>
    <w:uiPriority w:val="1"/>
    <w:qFormat/>
    <w:rsid w:val="00C34E89"/>
    <w:pPr>
      <w:spacing w:after="0" w:line="240" w:lineRule="auto"/>
    </w:pPr>
    <w:rPr>
      <w:rFonts w:eastAsiaTheme="minorEastAsia"/>
      <w:lang w:val="en-US" w:eastAsia="zh-CN"/>
    </w:rPr>
  </w:style>
  <w:style w:type="character" w:styleId="AralkYokChar" w:customStyle="1">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styleId="BalonMetniChar" w:customStyle="1">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pPr>
      <w:spacing w:after="0" w:line="240" w:lineRule="auto"/>
    </w:pPr>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styleId="AklamaMetniChar" w:customStyle="1">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styleId="AklamaKonusuChar" w:customStyle="1">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styleId="stBilgiChar" w:customStyle="1">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styleId="AltBilgiChar" w:customStyle="1">
    <w:name w:val="Alt Bilgi Char"/>
    <w:basedOn w:val="VarsaylanParagrafYazTipi"/>
    <w:link w:val="AltBilgi"/>
    <w:uiPriority w:val="99"/>
    <w:rsid w:val="00CF1E6C"/>
    <w:rPr>
      <w:noProof/>
    </w:rPr>
  </w:style>
  <w:style w:type="table" w:styleId="TableNormal1" w:customStyle="1">
    <w:name w:val="Table Normal1"/>
    <w:uiPriority w:val="2"/>
    <w:semiHidden/>
    <w:unhideWhenUsed/>
    <w:qFormat/>
    <w:rsid w:val="00FC7D75"/>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hAnsi="Times New Roman" w:eastAsia="Times New Roman"/>
      <w:b/>
      <w:bCs/>
      <w:noProof w:val="0"/>
    </w:rPr>
  </w:style>
  <w:style w:type="paragraph" w:styleId="T2">
    <w:name w:val="toc 2"/>
    <w:basedOn w:val="Normal"/>
    <w:uiPriority w:val="39"/>
    <w:qFormat/>
    <w:rsid w:val="00FC7D75"/>
    <w:pPr>
      <w:spacing w:before="138"/>
      <w:ind w:left="778" w:hanging="221"/>
    </w:pPr>
    <w:rPr>
      <w:rFonts w:ascii="Times New Roman" w:hAnsi="Times New Roman" w:eastAsia="Times New Roman"/>
      <w:b/>
      <w:bCs/>
      <w:noProof w:val="0"/>
    </w:rPr>
  </w:style>
  <w:style w:type="paragraph" w:styleId="TableParagraph" w:customStyle="1">
    <w:name w:val="Table Paragraph"/>
    <w:basedOn w:val="Normal"/>
    <w:uiPriority w:val="1"/>
    <w:qFormat/>
    <w:rsid w:val="00FC7D75"/>
    <w:rPr>
      <w:noProof w:val="0"/>
    </w:rPr>
  </w:style>
  <w:style w:type="paragraph" w:styleId="Default" w:customStyle="1">
    <w:name w:val="Default"/>
    <w:rsid w:val="00FC7D75"/>
    <w:pPr>
      <w:autoSpaceDE w:val="0"/>
      <w:autoSpaceDN w:val="0"/>
      <w:adjustRightInd w:val="0"/>
      <w:spacing w:after="0" w:line="240" w:lineRule="auto"/>
    </w:pPr>
    <w:rPr>
      <w:rFonts w:ascii="Calibri" w:hAnsi="Calibri" w:cs="Calibri"/>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ind w:left="0"/>
      <w:outlineLvl w:val="9"/>
    </w:pPr>
    <w:rPr>
      <w:rFonts w:asciiTheme="majorHAnsi" w:hAnsiTheme="majorHAnsi" w:eastAsiaTheme="majorEastAsia" w:cstheme="majorBidi"/>
      <w:b w:val="0"/>
      <w:bCs w:val="0"/>
      <w:color w:val="2F5496" w:themeColor="accent1" w:themeShade="BF"/>
    </w:rPr>
  </w:style>
  <w:style w:type="character" w:styleId="zmlenmeyenBahsetme">
    <w:name w:val="Unresolved Mention"/>
    <w:basedOn w:val="VarsaylanParagrafYazTipi"/>
    <w:uiPriority w:val="99"/>
    <w:semiHidden/>
    <w:unhideWhenUsed/>
    <w:rsid w:val="001B06BB"/>
    <w:rPr>
      <w:color w:val="605E5C"/>
      <w:shd w:val="clear" w:color="auto" w:fill="E1DFDD"/>
    </w:rPr>
  </w:style>
  <w:style w:type="table" w:styleId="TabloKlavuzu2" w:customStyle="1">
    <w:name w:val="Tablo Kılavuzu2"/>
    <w:basedOn w:val="NormalTablo"/>
    <w:next w:val="TabloKlavuzu"/>
    <w:uiPriority w:val="39"/>
    <w:rsid w:val="00EF0892"/>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ydpff4a7d3dmsonormal" w:customStyle="1">
    <w:name w:val="ydpff4a7d3dmsonormal"/>
    <w:basedOn w:val="Normal"/>
    <w:rsid w:val="00EF0892"/>
    <w:pPr>
      <w:widowControl/>
      <w:spacing w:before="100" w:beforeAutospacing="1" w:after="100" w:afterAutospacing="1"/>
    </w:pPr>
    <w:rPr>
      <w:rFonts w:ascii="Calibri" w:hAnsi="Calibri" w:cs="Calibri"/>
      <w:noProof w:val="0"/>
      <w:lang w:eastAsia="tr-TR"/>
    </w:rPr>
  </w:style>
  <w:style w:type="table" w:styleId="TabloKlavuzu11" w:customStyle="1">
    <w:name w:val="Tablo Kılavuzu11"/>
    <w:basedOn w:val="NormalTablo"/>
    <w:next w:val="TabloKlavuzu"/>
    <w:uiPriority w:val="39"/>
    <w:rsid w:val="00024071"/>
    <w:pPr>
      <w:spacing w:after="0" w:line="240" w:lineRule="auto"/>
    </w:pPr>
    <w:rPr>
      <w:rFonts w:eastAsia="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1" w:customStyle="1">
    <w:name w:val="Tablo Kılavuzu21"/>
    <w:basedOn w:val="NormalTablo"/>
    <w:next w:val="TabloKlavuzu"/>
    <w:uiPriority w:val="39"/>
    <w:rsid w:val="009F4520"/>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3851">
      <w:bodyDiv w:val="1"/>
      <w:marLeft w:val="0"/>
      <w:marRight w:val="0"/>
      <w:marTop w:val="0"/>
      <w:marBottom w:val="0"/>
      <w:divBdr>
        <w:top w:val="none" w:sz="0" w:space="0" w:color="auto"/>
        <w:left w:val="none" w:sz="0" w:space="0" w:color="auto"/>
        <w:bottom w:val="none" w:sz="0" w:space="0" w:color="auto"/>
        <w:right w:val="none" w:sz="0" w:space="0" w:color="auto"/>
      </w:divBdr>
    </w:div>
    <w:div w:id="623578556">
      <w:bodyDiv w:val="1"/>
      <w:marLeft w:val="0"/>
      <w:marRight w:val="0"/>
      <w:marTop w:val="0"/>
      <w:marBottom w:val="0"/>
      <w:divBdr>
        <w:top w:val="none" w:sz="0" w:space="0" w:color="auto"/>
        <w:left w:val="none" w:sz="0" w:space="0" w:color="auto"/>
        <w:bottom w:val="none" w:sz="0" w:space="0" w:color="auto"/>
        <w:right w:val="none" w:sz="0" w:space="0" w:color="auto"/>
      </w:divBdr>
    </w:div>
    <w:div w:id="1377389077">
      <w:bodyDiv w:val="1"/>
      <w:marLeft w:val="0"/>
      <w:marRight w:val="0"/>
      <w:marTop w:val="0"/>
      <w:marBottom w:val="0"/>
      <w:divBdr>
        <w:top w:val="none" w:sz="0" w:space="0" w:color="auto"/>
        <w:left w:val="none" w:sz="0" w:space="0" w:color="auto"/>
        <w:bottom w:val="none" w:sz="0" w:space="0" w:color="auto"/>
        <w:right w:val="none" w:sz="0" w:space="0" w:color="auto"/>
      </w:divBdr>
    </w:div>
    <w:div w:id="1499885760">
      <w:bodyDiv w:val="1"/>
      <w:marLeft w:val="0"/>
      <w:marRight w:val="0"/>
      <w:marTop w:val="0"/>
      <w:marBottom w:val="0"/>
      <w:divBdr>
        <w:top w:val="none" w:sz="0" w:space="0" w:color="auto"/>
        <w:left w:val="none" w:sz="0" w:space="0" w:color="auto"/>
        <w:bottom w:val="none" w:sz="0" w:space="0" w:color="auto"/>
        <w:right w:val="none" w:sz="0" w:space="0" w:color="auto"/>
      </w:divBdr>
    </w:div>
    <w:div w:id="17402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acikerisim.gelisim.edu.tr/xmlui/bitstream/handle/11363/1644/DK.YD.03%20AKTS%20Kullan%c4%b1c%c4%b1%20K%c4%b1lavuz.pdf?sequence=1&amp;isAllowed=y" TargetMode="External"/></Relationships>
</file>

<file path=word/_rels/document.xml.rels>&#65279;<?xml version="1.0" encoding="utf-8"?><Relationships xmlns="http://schemas.openxmlformats.org/package/2006/relationships"><Relationship Type="http://schemas.openxmlformats.org/officeDocument/2006/relationships/hyperlink" Target="https://yokak.gov.tr/2023-yili-icin-yokak-degerlendirme-programlari-kilavuzu-degerlendirme-olcutleri-ve-kurum-ic-degerle-419" TargetMode="Externa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omments" Target="comments.xml" Id="rId11" /><Relationship Type="http://schemas.openxmlformats.org/officeDocument/2006/relationships/webSettings" Target="webSettings.xml" Id="rId5" /><Relationship Type="http://schemas.openxmlformats.org/officeDocument/2006/relationships/hyperlink" Target="http://qdms.medipol.edu.tr/" TargetMode="Externa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qdms.medipol.edu.tr/" TargetMode="External" Id="rId14" /><Relationship Type="http://schemas.microsoft.com/office/2011/relationships/people" Target="people.xml" Id="R356dbfef69034fa4" /><Relationship Type="http://schemas.openxmlformats.org/officeDocument/2006/relationships/hyperlink" Target="mailto:mbserbetcioglu@medipol.edu.tr" TargetMode="External" Id="R321351dac371442a" /><Relationship Type="http://schemas.openxmlformats.org/officeDocument/2006/relationships/hyperlink" Target="mailto:mbserbetcioglu@medipol.edu.tr" TargetMode="External" Id="Re57e64159a1141d4" /><Relationship Type="http://schemas.openxmlformats.org/officeDocument/2006/relationships/hyperlink" Target="mailto:golcek@medipol.edu.tr" TargetMode="External" Id="R350d5cba2ae045d9" /><Relationship Type="http://schemas.openxmlformats.org/officeDocument/2006/relationships/glossaryDocument" Target="glossary/document.xml" Id="R731a639bae134e6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c095ba-aca3-4e84-b808-5dda1de1c1a8}"/>
      </w:docPartPr>
      <w:docPartBody>
        <w:p w14:paraId="4887F6EE">
          <w:r>
            <w:rPr>
              <w:rStyle w:val="PlaceholderText"/>
            </w:rPr>
            <w:t/>
          </w:r>
        </w:p>
      </w:docPartBody>
    </w:docPart>
  </w:docParts>
</w:glossaryDocument>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C244-00D9-4F72-B33A-327877346E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Gül ÖLÇEK</lastModifiedBy>
  <revision>5</revision>
  <dcterms:created xsi:type="dcterms:W3CDTF">2023-01-23T15:50:00.0000000Z</dcterms:created>
  <dcterms:modified xsi:type="dcterms:W3CDTF">2023-02-24T19:32:11.3689349Z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65c8c929b1c84ce9df0714c41643a88bca2ea52ef2ad1d5e009a0c64972664e1</vt:lpwstr>
  </property>
</Properties>
</file>