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22C32" w14:textId="77777777" w:rsidR="00216840" w:rsidRDefault="0085191C" w:rsidP="00F379D0">
      <w:pPr>
        <w:pStyle w:val="Balk1"/>
        <w:spacing w:before="75" w:line="360" w:lineRule="auto"/>
        <w:ind w:left="2136" w:right="2133"/>
        <w:jc w:val="center"/>
      </w:pPr>
      <w:r>
        <w:t>T.C.</w:t>
      </w:r>
    </w:p>
    <w:p w14:paraId="348650DB" w14:textId="77777777" w:rsidR="00216840" w:rsidRDefault="0085191C" w:rsidP="00F379D0">
      <w:pPr>
        <w:pStyle w:val="P68B1DB1-Normal1"/>
        <w:spacing w:before="42" w:line="360" w:lineRule="auto"/>
        <w:ind w:left="2136" w:right="2134"/>
        <w:jc w:val="center"/>
      </w:pPr>
      <w:r>
        <w:t>ISTANBUL MEDIPOL UNIVERSITY INTERNATIONAL SCHOOL OF MEDICINE</w:t>
      </w:r>
    </w:p>
    <w:p w14:paraId="1FD8C178" w14:textId="77777777" w:rsidR="00216840" w:rsidRDefault="0085191C" w:rsidP="00F379D0">
      <w:pPr>
        <w:pStyle w:val="P68B1DB1-Normal1"/>
        <w:spacing w:line="360" w:lineRule="auto"/>
        <w:ind w:left="2136" w:right="2136"/>
        <w:jc w:val="center"/>
      </w:pPr>
      <w:r>
        <w:t>EDUCATION AND EXAM INSTRUCTION*</w:t>
      </w:r>
    </w:p>
    <w:p w14:paraId="5982DF40" w14:textId="77777777" w:rsidR="00216840" w:rsidRDefault="00216840">
      <w:pPr>
        <w:pStyle w:val="GvdeMetni"/>
        <w:spacing w:before="10"/>
        <w:ind w:left="0" w:firstLine="0"/>
        <w:jc w:val="left"/>
        <w:rPr>
          <w:b/>
          <w:sz w:val="16"/>
        </w:rPr>
      </w:pPr>
    </w:p>
    <w:p w14:paraId="7A5365FE" w14:textId="77777777" w:rsidR="00216840" w:rsidRDefault="00216840">
      <w:pPr>
        <w:rPr>
          <w:sz w:val="16"/>
        </w:rPr>
        <w:sectPr w:rsidR="00216840">
          <w:footerReference w:type="default" r:id="rId8"/>
          <w:type w:val="continuous"/>
          <w:pgSz w:w="11920" w:h="16850"/>
          <w:pgMar w:top="1320" w:right="1300" w:bottom="1220" w:left="1300" w:header="708" w:footer="1039" w:gutter="0"/>
          <w:pgNumType w:start="1"/>
          <w:cols w:space="708"/>
        </w:sectPr>
      </w:pPr>
    </w:p>
    <w:p w14:paraId="6C7CB08A" w14:textId="77777777" w:rsidR="00216840" w:rsidRDefault="00216840">
      <w:pPr>
        <w:pStyle w:val="GvdeMetni"/>
        <w:spacing w:before="0"/>
        <w:ind w:left="0" w:firstLine="0"/>
        <w:jc w:val="left"/>
        <w:rPr>
          <w:b/>
          <w:sz w:val="26"/>
        </w:rPr>
      </w:pPr>
    </w:p>
    <w:p w14:paraId="068D944C" w14:textId="77777777" w:rsidR="00216840" w:rsidRDefault="00216840">
      <w:pPr>
        <w:pStyle w:val="GvdeMetni"/>
        <w:spacing w:before="0"/>
        <w:ind w:left="0" w:firstLine="0"/>
        <w:jc w:val="left"/>
        <w:rPr>
          <w:b/>
          <w:sz w:val="26"/>
        </w:rPr>
      </w:pPr>
    </w:p>
    <w:p w14:paraId="007EEC53" w14:textId="77777777" w:rsidR="00216840" w:rsidRDefault="00216840">
      <w:pPr>
        <w:pStyle w:val="GvdeMetni"/>
        <w:spacing w:before="1"/>
        <w:ind w:left="0" w:firstLine="0"/>
        <w:jc w:val="left"/>
        <w:rPr>
          <w:b/>
          <w:sz w:val="25"/>
        </w:rPr>
      </w:pPr>
    </w:p>
    <w:p w14:paraId="57DAF200" w14:textId="77777777" w:rsidR="00216840" w:rsidRDefault="0085191C" w:rsidP="00F379D0">
      <w:pPr>
        <w:spacing w:before="90"/>
        <w:ind w:left="808" w:right="2666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FIRST SECTION</w:t>
      </w:r>
    </w:p>
    <w:p w14:paraId="0582CD2C" w14:textId="0E1BF01D" w:rsidR="00216840" w:rsidRDefault="0085191C" w:rsidP="00F379D0">
      <w:pPr>
        <w:pStyle w:val="P68B1DB1-Normal1"/>
        <w:spacing w:before="43"/>
        <w:ind w:left="808" w:right="2674"/>
        <w:jc w:val="center"/>
      </w:pPr>
      <w:proofErr w:type="spellStart"/>
      <w:r>
        <w:t>Aim</w:t>
      </w:r>
      <w:proofErr w:type="spellEnd"/>
      <w:r>
        <w:t xml:space="preserve">, </w:t>
      </w:r>
      <w:proofErr w:type="spellStart"/>
      <w:r>
        <w:t>Scope</w:t>
      </w:r>
      <w:proofErr w:type="spellEnd"/>
      <w:r>
        <w:t>, Bas</w:t>
      </w:r>
      <w:r w:rsidR="00484733">
        <w:t>e</w:t>
      </w:r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Definitions</w:t>
      </w:r>
      <w:proofErr w:type="spellEnd"/>
    </w:p>
    <w:p w14:paraId="0605C0A5" w14:textId="77777777" w:rsidR="00216840" w:rsidRDefault="00216840">
      <w:pPr>
        <w:jc w:val="center"/>
        <w:rPr>
          <w:sz w:val="24"/>
        </w:rPr>
        <w:sectPr w:rsidR="00216840">
          <w:type w:val="continuous"/>
          <w:pgSz w:w="11920" w:h="16850"/>
          <w:pgMar w:top="1320" w:right="1300" w:bottom="1220" w:left="1300" w:header="708" w:footer="708" w:gutter="0"/>
          <w:cols w:num="2" w:space="708" w:equalWidth="0">
            <w:col w:w="1423" w:space="440"/>
            <w:col w:w="7457"/>
          </w:cols>
        </w:sectPr>
      </w:pPr>
    </w:p>
    <w:p w14:paraId="25BC1B23" w14:textId="77777777" w:rsidR="00216840" w:rsidRDefault="00216840">
      <w:pPr>
        <w:pStyle w:val="GvdeMetni"/>
        <w:spacing w:before="0"/>
        <w:ind w:left="0" w:firstLine="0"/>
        <w:jc w:val="left"/>
        <w:rPr>
          <w:b/>
          <w:sz w:val="20"/>
        </w:rPr>
      </w:pPr>
    </w:p>
    <w:p w14:paraId="650E85E2" w14:textId="77777777" w:rsidR="00F379D0" w:rsidRDefault="00F379D0" w:rsidP="00F379D0">
      <w:pPr>
        <w:pStyle w:val="GvdeMetni"/>
        <w:spacing w:before="224" w:line="278" w:lineRule="auto"/>
        <w:ind w:right="114" w:firstLine="707"/>
        <w:jc w:val="center"/>
        <w:rPr>
          <w:b/>
        </w:rPr>
      </w:pPr>
      <w:proofErr w:type="spellStart"/>
      <w:r>
        <w:rPr>
          <w:b/>
        </w:rPr>
        <w:t>Aim</w:t>
      </w:r>
      <w:proofErr w:type="spellEnd"/>
    </w:p>
    <w:p w14:paraId="3C69D319" w14:textId="1575D8E5" w:rsidR="00216840" w:rsidRDefault="0085191C">
      <w:pPr>
        <w:pStyle w:val="GvdeMetni"/>
        <w:spacing w:before="224" w:line="278" w:lineRule="auto"/>
        <w:ind w:right="114" w:firstLine="707"/>
      </w:pPr>
      <w:r>
        <w:rPr>
          <w:b/>
        </w:rPr>
        <w:t xml:space="preserve">ARTICLE </w:t>
      </w:r>
      <w:proofErr w:type="gramStart"/>
      <w:r>
        <w:rPr>
          <w:b/>
        </w:rPr>
        <w:t xml:space="preserve">1 </w:t>
      </w:r>
      <w:r>
        <w:t>-</w:t>
      </w:r>
      <w:proofErr w:type="gramEnd"/>
      <w:r>
        <w:t xml:space="preserve"> (1)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instruction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regulate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of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in </w:t>
      </w:r>
      <w:proofErr w:type="spellStart"/>
      <w:r w:rsidR="000E3CD9">
        <w:t>the</w:t>
      </w:r>
      <w:proofErr w:type="spellEnd"/>
      <w:r w:rsidR="000E3CD9">
        <w:t xml:space="preserve"> </w:t>
      </w:r>
      <w:r>
        <w:t xml:space="preserve">International School of </w:t>
      </w:r>
      <w:proofErr w:type="spellStart"/>
      <w:r>
        <w:t>Medicine</w:t>
      </w:r>
      <w:proofErr w:type="spellEnd"/>
      <w:r w:rsidR="00CC1D24">
        <w:t xml:space="preserve"> of</w:t>
      </w:r>
      <w:r>
        <w:t xml:space="preserve"> </w:t>
      </w:r>
      <w:proofErr w:type="spellStart"/>
      <w:r>
        <w:t>Istanbul</w:t>
      </w:r>
      <w:proofErr w:type="spellEnd"/>
      <w:r>
        <w:t xml:space="preserve"> </w:t>
      </w:r>
      <w:proofErr w:type="spellStart"/>
      <w:r>
        <w:t>Medipol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>.</w:t>
      </w:r>
    </w:p>
    <w:p w14:paraId="42D44790" w14:textId="77777777" w:rsidR="00216840" w:rsidRDefault="0085191C" w:rsidP="00F379D0">
      <w:pPr>
        <w:pStyle w:val="Balk1"/>
        <w:spacing w:before="156"/>
        <w:jc w:val="center"/>
      </w:pPr>
      <w:proofErr w:type="spellStart"/>
      <w:r>
        <w:t>Scope</w:t>
      </w:r>
      <w:proofErr w:type="spellEnd"/>
    </w:p>
    <w:p w14:paraId="64CA4537" w14:textId="0072E6A7" w:rsidR="00216840" w:rsidRDefault="0085191C">
      <w:pPr>
        <w:pStyle w:val="GvdeMetni"/>
        <w:spacing w:before="198" w:line="276" w:lineRule="auto"/>
        <w:ind w:right="116" w:firstLine="707"/>
      </w:pPr>
      <w:r>
        <w:rPr>
          <w:b/>
        </w:rPr>
        <w:t xml:space="preserve">ARTICLE </w:t>
      </w:r>
      <w:proofErr w:type="gramStart"/>
      <w:r>
        <w:rPr>
          <w:b/>
        </w:rPr>
        <w:t xml:space="preserve">2 </w:t>
      </w:r>
      <w:r>
        <w:t>-</w:t>
      </w:r>
      <w:proofErr w:type="gramEnd"/>
      <w:r>
        <w:t xml:space="preserve"> (1)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instr</w:t>
      </w:r>
      <w:r w:rsidR="000E3CD9">
        <w:t>uc</w:t>
      </w:r>
      <w:r>
        <w:t>tion</w:t>
      </w:r>
      <w:proofErr w:type="spellEnd"/>
      <w:r>
        <w:t xml:space="preserve"> </w:t>
      </w:r>
      <w:proofErr w:type="spellStart"/>
      <w:r>
        <w:t>covers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on </w:t>
      </w:r>
      <w:proofErr w:type="spellStart"/>
      <w:r w:rsidR="00DE3D24">
        <w:t>regulating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"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Doctorate</w:t>
      </w:r>
      <w:proofErr w:type="spellEnd"/>
      <w:r>
        <w:t xml:space="preserve">" </w:t>
      </w:r>
      <w:proofErr w:type="spellStart"/>
      <w:r>
        <w:t>training</w:t>
      </w:r>
      <w:proofErr w:type="spellEnd"/>
      <w:r>
        <w:t xml:space="preserve"> program, </w:t>
      </w:r>
      <w:proofErr w:type="spellStart"/>
      <w:r w:rsidR="0028288B">
        <w:t>making</w:t>
      </w:r>
      <w:proofErr w:type="spellEnd"/>
      <w:r>
        <w:t xml:space="preserve"> </w:t>
      </w:r>
      <w:proofErr w:type="spellStart"/>
      <w:r>
        <w:t>assessments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evaluations</w:t>
      </w:r>
      <w:proofErr w:type="spellEnd"/>
      <w:r>
        <w:t xml:space="preserve">, </w:t>
      </w:r>
      <w:proofErr w:type="spellStart"/>
      <w:r>
        <w:t>diplomas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titles</w:t>
      </w:r>
      <w:proofErr w:type="spellEnd"/>
      <w:r>
        <w:t xml:space="preserve">, </w:t>
      </w:r>
      <w:proofErr w:type="spellStart"/>
      <w:r>
        <w:t>internships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>.</w:t>
      </w:r>
    </w:p>
    <w:p w14:paraId="3ECE2A05" w14:textId="20E43496" w:rsidR="00216840" w:rsidRDefault="0085191C" w:rsidP="00F379D0">
      <w:pPr>
        <w:pStyle w:val="Balk1"/>
        <w:jc w:val="center"/>
      </w:pPr>
      <w:r>
        <w:t>Bas</w:t>
      </w:r>
      <w:r w:rsidR="00484733">
        <w:t>e</w:t>
      </w:r>
    </w:p>
    <w:p w14:paraId="062ECFE5" w14:textId="57BCBD2D" w:rsidR="00216840" w:rsidRDefault="0085191C">
      <w:pPr>
        <w:pStyle w:val="GvdeMetni"/>
        <w:spacing w:line="276" w:lineRule="auto"/>
        <w:ind w:right="112" w:firstLine="707"/>
      </w:pPr>
      <w:r>
        <w:rPr>
          <w:b/>
        </w:rPr>
        <w:t xml:space="preserve">ARTICLE </w:t>
      </w:r>
      <w:proofErr w:type="gramStart"/>
      <w:r>
        <w:rPr>
          <w:b/>
        </w:rPr>
        <w:t xml:space="preserve">3 </w:t>
      </w:r>
      <w:r>
        <w:t>-</w:t>
      </w:r>
      <w:proofErr w:type="gramEnd"/>
      <w:r>
        <w:t xml:space="preserve"> (1)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Gazette</w:t>
      </w:r>
      <w:proofErr w:type="spellEnd"/>
      <w:r>
        <w:t xml:space="preserve"> </w:t>
      </w:r>
      <w:proofErr w:type="spellStart"/>
      <w:r>
        <w:t>dated</w:t>
      </w:r>
      <w:proofErr w:type="spellEnd"/>
      <w:r>
        <w:t xml:space="preserve"> 17.08.2012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 xml:space="preserve"> 28387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entered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</w:t>
      </w:r>
      <w:proofErr w:type="spellStart"/>
      <w:r w:rsidR="00B1722B">
        <w:t>Istanbul</w:t>
      </w:r>
      <w:proofErr w:type="spellEnd"/>
      <w:r w:rsidR="00B1722B">
        <w:t xml:space="preserve"> </w:t>
      </w:r>
      <w:proofErr w:type="spellStart"/>
      <w:r w:rsidR="00B1722B">
        <w:t>Medipol</w:t>
      </w:r>
      <w:proofErr w:type="spellEnd"/>
      <w:r w:rsidR="00B1722B">
        <w:t xml:space="preserve"> </w:t>
      </w:r>
      <w:proofErr w:type="spellStart"/>
      <w:r w:rsidR="00B1722B">
        <w:t>University</w:t>
      </w:r>
      <w:proofErr w:type="spellEnd"/>
      <w:r w:rsidR="00B1722B">
        <w:t xml:space="preserve"> </w:t>
      </w:r>
      <w:proofErr w:type="spellStart"/>
      <w:r w:rsidR="00B1722B">
        <w:t>Associate</w:t>
      </w:r>
      <w:proofErr w:type="spellEnd"/>
      <w:r w:rsidR="00B1722B">
        <w:t xml:space="preserve"> </w:t>
      </w:r>
      <w:proofErr w:type="spellStart"/>
      <w:r w:rsidR="00B1722B">
        <w:t>and</w:t>
      </w:r>
      <w:proofErr w:type="spellEnd"/>
      <w:r w:rsidR="00B1722B">
        <w:t xml:space="preserve"> </w:t>
      </w:r>
      <w:proofErr w:type="spellStart"/>
      <w:r w:rsidR="00B1722B">
        <w:t>Undergraduate</w:t>
      </w:r>
      <w:proofErr w:type="spellEnd"/>
      <w:r w:rsidR="00B1722B">
        <w:t xml:space="preserve"> </w:t>
      </w:r>
      <w:proofErr w:type="spellStart"/>
      <w:r w:rsidR="00B1722B">
        <w:t>Education</w:t>
      </w:r>
      <w:proofErr w:type="spellEnd"/>
      <w:r w:rsidR="00B1722B">
        <w:t xml:space="preserve"> </w:t>
      </w:r>
      <w:proofErr w:type="spellStart"/>
      <w:r w:rsidR="00B1722B">
        <w:t>Regulations</w:t>
      </w:r>
      <w:proofErr w:type="spellEnd"/>
      <w:r>
        <w:t xml:space="preserve">”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</w:t>
      </w:r>
      <w:proofErr w:type="spellStart"/>
      <w:r>
        <w:t>Doctorate</w:t>
      </w:r>
      <w:proofErr w:type="spellEnd"/>
      <w:r>
        <w:t xml:space="preserve">, </w:t>
      </w:r>
      <w:proofErr w:type="spellStart"/>
      <w:r>
        <w:t>Nursing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”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Gazette</w:t>
      </w:r>
      <w:proofErr w:type="spellEnd"/>
      <w:r>
        <w:t xml:space="preserve"> </w:t>
      </w:r>
      <w:proofErr w:type="spellStart"/>
      <w:r>
        <w:t>dated</w:t>
      </w:r>
      <w:proofErr w:type="spellEnd"/>
      <w:r>
        <w:t xml:space="preserve"> 02 </w:t>
      </w:r>
      <w:proofErr w:type="spellStart"/>
      <w:r>
        <w:t>February</w:t>
      </w:r>
      <w:proofErr w:type="spellEnd"/>
      <w:r>
        <w:t xml:space="preserve"> 2008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 xml:space="preserve"> 26775. </w:t>
      </w:r>
      <w:proofErr w:type="spellStart"/>
      <w:r>
        <w:t>It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 w:rsidR="00DE3D24">
        <w:t>based</w:t>
      </w:r>
      <w:proofErr w:type="spellEnd"/>
      <w:r w:rsidR="00DE3D24">
        <w:t xml:space="preserve"> on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Determination</w:t>
      </w:r>
      <w:proofErr w:type="spellEnd"/>
      <w:r>
        <w:t xml:space="preserve"> of Minimum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Midwifery</w:t>
      </w:r>
      <w:proofErr w:type="spellEnd"/>
      <w:r>
        <w:t xml:space="preserve">, </w:t>
      </w:r>
      <w:proofErr w:type="spellStart"/>
      <w:r>
        <w:t>Dentistry</w:t>
      </w:r>
      <w:proofErr w:type="spellEnd"/>
      <w:r>
        <w:t xml:space="preserve">, </w:t>
      </w:r>
      <w:proofErr w:type="spellStart"/>
      <w:r>
        <w:t>Veterinary</w:t>
      </w:r>
      <w:proofErr w:type="spellEnd"/>
      <w:r>
        <w:t xml:space="preserve">, </w:t>
      </w:r>
      <w:proofErr w:type="spellStart"/>
      <w:r>
        <w:t>Pharmacy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Architecture </w:t>
      </w:r>
      <w:proofErr w:type="spellStart"/>
      <w:r>
        <w:t>Education</w:t>
      </w:r>
      <w:proofErr w:type="spellEnd"/>
      <w:r>
        <w:t xml:space="preserve"> Programs.</w:t>
      </w:r>
    </w:p>
    <w:p w14:paraId="4CEA4202" w14:textId="77777777" w:rsidR="00216840" w:rsidRDefault="0085191C" w:rsidP="00F379D0">
      <w:pPr>
        <w:pStyle w:val="Balk1"/>
        <w:spacing w:before="164"/>
        <w:jc w:val="center"/>
      </w:pPr>
      <w:proofErr w:type="spellStart"/>
      <w:r>
        <w:t>Definitions</w:t>
      </w:r>
      <w:proofErr w:type="spellEnd"/>
    </w:p>
    <w:p w14:paraId="51F31AF2" w14:textId="182AAAE6" w:rsidR="00216840" w:rsidRDefault="00E17A76">
      <w:pPr>
        <w:pStyle w:val="P68B1DB1-Normal2"/>
        <w:spacing w:before="199"/>
        <w:ind w:left="824"/>
      </w:pPr>
      <w:r w:rsidRPr="00E17A76">
        <w:rPr>
          <w:b/>
          <w:bCs/>
        </w:rPr>
        <w:t>ARTICLE</w:t>
      </w:r>
      <w:r w:rsidR="0085191C" w:rsidRPr="00E17A76">
        <w:rPr>
          <w:b/>
          <w:bCs/>
        </w:rPr>
        <w:t xml:space="preserve"> </w:t>
      </w:r>
      <w:proofErr w:type="gramStart"/>
      <w:r w:rsidR="0085191C">
        <w:rPr>
          <w:b/>
        </w:rPr>
        <w:t xml:space="preserve">4 </w:t>
      </w:r>
      <w:r w:rsidR="0085191C">
        <w:t>-</w:t>
      </w:r>
      <w:proofErr w:type="gramEnd"/>
      <w:r w:rsidR="0085191C">
        <w:t xml:space="preserve"> (1)</w:t>
      </w:r>
      <w:proofErr w:type="spellStart"/>
      <w:r w:rsidR="009F76C3">
        <w:t>The</w:t>
      </w:r>
      <w:proofErr w:type="spellEnd"/>
      <w:r w:rsidR="009F76C3">
        <w:t xml:space="preserve"> </w:t>
      </w:r>
      <w:proofErr w:type="spellStart"/>
      <w:r w:rsidR="009F76C3">
        <w:t>definitions</w:t>
      </w:r>
      <w:proofErr w:type="spellEnd"/>
      <w:r w:rsidR="009F76C3">
        <w:t xml:space="preserve"> in </w:t>
      </w:r>
      <w:proofErr w:type="spellStart"/>
      <w:r w:rsidR="009F76C3">
        <w:t>this</w:t>
      </w:r>
      <w:proofErr w:type="spellEnd"/>
      <w:r w:rsidR="009F76C3">
        <w:t xml:space="preserve"> </w:t>
      </w:r>
      <w:proofErr w:type="spellStart"/>
      <w:r w:rsidR="009F76C3">
        <w:t>instruction</w:t>
      </w:r>
      <w:proofErr w:type="spellEnd"/>
      <w:r>
        <w:t xml:space="preserve"> </w:t>
      </w:r>
      <w:proofErr w:type="spellStart"/>
      <w:r>
        <w:t>refer</w:t>
      </w:r>
      <w:proofErr w:type="spellEnd"/>
      <w:r>
        <w:t xml:space="preserve"> </w:t>
      </w:r>
      <w:proofErr w:type="spellStart"/>
      <w:r>
        <w:t>to</w:t>
      </w:r>
      <w:proofErr w:type="spellEnd"/>
      <w:r>
        <w:t>;</w:t>
      </w:r>
    </w:p>
    <w:p w14:paraId="765D960B" w14:textId="77777777" w:rsidR="00216840" w:rsidRDefault="0085191C">
      <w:pPr>
        <w:pStyle w:val="P68B1DB1-ListParagraph3"/>
        <w:numPr>
          <w:ilvl w:val="0"/>
          <w:numId w:val="13"/>
        </w:numPr>
        <w:tabs>
          <w:tab w:val="left" w:pos="1089"/>
        </w:tabs>
        <w:spacing w:before="201" w:line="278" w:lineRule="auto"/>
        <w:ind w:right="114" w:firstLine="708"/>
        <w:jc w:val="both"/>
      </w:pPr>
      <w:proofErr w:type="spellStart"/>
      <w:r>
        <w:t>Weighted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multiplying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scores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, </w:t>
      </w:r>
      <w:proofErr w:type="spellStart"/>
      <w:r>
        <w:t>non</w:t>
      </w:r>
      <w:proofErr w:type="spellEnd"/>
      <w:r>
        <w:t xml:space="preserve">-board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“ECTS” </w:t>
      </w:r>
      <w:proofErr w:type="spellStart"/>
      <w:r>
        <w:t>value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board, </w:t>
      </w:r>
      <w:proofErr w:type="spellStart"/>
      <w:r>
        <w:t>non</w:t>
      </w:r>
      <w:proofErr w:type="spellEnd"/>
      <w:r>
        <w:t xml:space="preserve">-board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7F5225EB" w14:textId="01B3B7DE" w:rsidR="00216840" w:rsidRDefault="0085191C">
      <w:pPr>
        <w:pStyle w:val="P68B1DB1-ListParagraph3"/>
        <w:numPr>
          <w:ilvl w:val="0"/>
          <w:numId w:val="13"/>
        </w:numPr>
        <w:tabs>
          <w:tab w:val="left" w:pos="1199"/>
        </w:tabs>
        <w:spacing w:before="159" w:line="276" w:lineRule="auto"/>
        <w:ind w:right="113" w:firstLine="708"/>
        <w:jc w:val="both"/>
      </w:pPr>
      <w:proofErr w:type="spellStart"/>
      <w:r>
        <w:t>Chief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ensures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coordination</w:t>
      </w:r>
      <w:proofErr w:type="spellEnd"/>
      <w:r>
        <w:t xml:space="preserve"> of </w:t>
      </w:r>
      <w:proofErr w:type="spellStart"/>
      <w:r w:rsidR="00F24988">
        <w:t>education</w:t>
      </w:r>
      <w:proofErr w:type="spellEnd"/>
      <w:r>
        <w:t>,</w:t>
      </w:r>
    </w:p>
    <w:p w14:paraId="0D85A761" w14:textId="77777777" w:rsidR="00216840" w:rsidRDefault="0085191C">
      <w:pPr>
        <w:pStyle w:val="P68B1DB1-ListParagraph3"/>
        <w:numPr>
          <w:ilvl w:val="0"/>
          <w:numId w:val="13"/>
        </w:numPr>
        <w:tabs>
          <w:tab w:val="left" w:pos="1144"/>
        </w:tabs>
        <w:spacing w:before="162" w:line="276" w:lineRule="auto"/>
        <w:ind w:right="122" w:firstLine="708"/>
        <w:jc w:val="both"/>
      </w:pPr>
      <w:proofErr w:type="spellStart"/>
      <w:r>
        <w:t>Supervisor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deals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is </w:t>
      </w:r>
      <w:proofErr w:type="spellStart"/>
      <w:r>
        <w:t>appointed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School </w:t>
      </w:r>
      <w:proofErr w:type="spellStart"/>
      <w:r>
        <w:t>Administrative</w:t>
      </w:r>
      <w:proofErr w:type="spellEnd"/>
      <w:r>
        <w:t xml:space="preserve"> Board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recommendation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>,</w:t>
      </w:r>
    </w:p>
    <w:p w14:paraId="5B72E338" w14:textId="77777777" w:rsidR="00216840" w:rsidRDefault="0085191C">
      <w:pPr>
        <w:pStyle w:val="GvdeMetni"/>
        <w:spacing w:before="159" w:line="278" w:lineRule="auto"/>
        <w:ind w:right="121" w:firstLine="707"/>
      </w:pPr>
      <w:proofErr w:type="gramStart"/>
      <w:r>
        <w:t>ç</w:t>
      </w:r>
      <w:proofErr w:type="gramEnd"/>
      <w:r>
        <w:t xml:space="preserve">) Course </w:t>
      </w:r>
      <w:proofErr w:type="spellStart"/>
      <w:r>
        <w:t>Boards</w:t>
      </w:r>
      <w:proofErr w:type="spellEnd"/>
      <w:r>
        <w:t xml:space="preserve"> </w:t>
      </w:r>
      <w:proofErr w:type="spellStart"/>
      <w:r>
        <w:t>Weighted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weighted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student's</w:t>
      </w:r>
      <w:proofErr w:type="spellEnd"/>
      <w:r>
        <w:t xml:space="preserve"> </w:t>
      </w:r>
      <w:proofErr w:type="spellStart"/>
      <w:r>
        <w:t>grades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boards</w:t>
      </w:r>
      <w:proofErr w:type="spellEnd"/>
      <w:r>
        <w:t>,</w:t>
      </w:r>
    </w:p>
    <w:p w14:paraId="6183B0E9" w14:textId="77777777" w:rsidR="00216840" w:rsidRDefault="0085191C">
      <w:pPr>
        <w:pStyle w:val="P68B1DB1-ListParagraph3"/>
        <w:numPr>
          <w:ilvl w:val="0"/>
          <w:numId w:val="13"/>
        </w:numPr>
        <w:tabs>
          <w:tab w:val="left" w:pos="1074"/>
        </w:tabs>
        <w:spacing w:before="158" w:line="276" w:lineRule="auto"/>
        <w:ind w:right="109" w:firstLine="708"/>
        <w:jc w:val="both"/>
      </w:pPr>
      <w:r>
        <w:t xml:space="preserve">Course Board: </w:t>
      </w:r>
      <w:proofErr w:type="spellStart"/>
      <w:r>
        <w:t>Each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multidisciplinary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lastRenderedPageBreak/>
        <w:t>knowledge</w:t>
      </w:r>
      <w:proofErr w:type="spellEnd"/>
      <w:r>
        <w:t xml:space="preserve">,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attitude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consist</w:t>
      </w:r>
      <w:proofErr w:type="spellEnd"/>
      <w:r>
        <w:t xml:space="preserve"> of </w:t>
      </w:r>
      <w:proofErr w:type="spellStart"/>
      <w:r>
        <w:t>interrelated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-I, II </w:t>
      </w:r>
      <w:proofErr w:type="spellStart"/>
      <w:r>
        <w:t>and</w:t>
      </w:r>
      <w:proofErr w:type="spellEnd"/>
      <w:r>
        <w:t xml:space="preserve"> III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program,</w:t>
      </w:r>
    </w:p>
    <w:p w14:paraId="1426C51F" w14:textId="77777777" w:rsidR="00216840" w:rsidRDefault="0085191C">
      <w:pPr>
        <w:pStyle w:val="P68B1DB1-ListParagraph3"/>
        <w:numPr>
          <w:ilvl w:val="0"/>
          <w:numId w:val="13"/>
        </w:numPr>
        <w:tabs>
          <w:tab w:val="left" w:pos="1067"/>
        </w:tabs>
        <w:spacing w:before="163" w:line="276" w:lineRule="auto"/>
        <w:ind w:right="119" w:firstLine="708"/>
        <w:jc w:val="both"/>
      </w:pPr>
      <w:proofErr w:type="spellStart"/>
      <w:r>
        <w:t>Chairman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Course Board: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lecturer</w:t>
      </w:r>
      <w:proofErr w:type="spellEnd"/>
      <w:r>
        <w:t xml:space="preserve"> </w:t>
      </w:r>
      <w:proofErr w:type="spellStart"/>
      <w:r>
        <w:t>appointed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Dean,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suggested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lecturers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>,</w:t>
      </w:r>
    </w:p>
    <w:p w14:paraId="2E64EE03" w14:textId="77777777" w:rsidR="00216840" w:rsidRDefault="00216840">
      <w:pPr>
        <w:spacing w:line="276" w:lineRule="auto"/>
        <w:jc w:val="both"/>
        <w:rPr>
          <w:sz w:val="24"/>
        </w:rPr>
        <w:sectPr w:rsidR="00216840">
          <w:type w:val="continuous"/>
          <w:pgSz w:w="11920" w:h="16850"/>
          <w:pgMar w:top="1320" w:right="1300" w:bottom="1220" w:left="1300" w:header="708" w:footer="708" w:gutter="0"/>
          <w:cols w:space="708"/>
        </w:sectPr>
      </w:pPr>
    </w:p>
    <w:p w14:paraId="710BA1F5" w14:textId="77777777" w:rsidR="00216840" w:rsidRDefault="0085191C">
      <w:pPr>
        <w:pStyle w:val="P68B1DB1-ListParagraph3"/>
        <w:numPr>
          <w:ilvl w:val="0"/>
          <w:numId w:val="13"/>
        </w:numPr>
        <w:tabs>
          <w:tab w:val="left" w:pos="1048"/>
        </w:tabs>
        <w:spacing w:before="75" w:line="278" w:lineRule="auto"/>
        <w:ind w:right="122" w:firstLine="708"/>
        <w:jc w:val="both"/>
      </w:pPr>
      <w:r>
        <w:lastRenderedPageBreak/>
        <w:t xml:space="preserve">Course Board </w:t>
      </w:r>
      <w:proofErr w:type="spellStart"/>
      <w:r>
        <w:t>Score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form of </w:t>
      </w:r>
      <w:proofErr w:type="spellStart"/>
      <w:r>
        <w:t>midterm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in </w:t>
      </w:r>
      <w:proofErr w:type="spellStart"/>
      <w:r>
        <w:t>Term</w:t>
      </w:r>
      <w:proofErr w:type="spellEnd"/>
      <w:r>
        <w:t xml:space="preserve">-I, II </w:t>
      </w:r>
      <w:proofErr w:type="spellStart"/>
      <w:r>
        <w:t>and</w:t>
      </w:r>
      <w:proofErr w:type="spellEnd"/>
      <w:r>
        <w:t xml:space="preserve"> III,</w:t>
      </w:r>
    </w:p>
    <w:p w14:paraId="66512F09" w14:textId="77777777" w:rsidR="00216840" w:rsidRDefault="0085191C">
      <w:pPr>
        <w:pStyle w:val="P68B1DB1-ListParagraph3"/>
        <w:numPr>
          <w:ilvl w:val="0"/>
          <w:numId w:val="13"/>
        </w:numPr>
        <w:tabs>
          <w:tab w:val="left" w:pos="1082"/>
        </w:tabs>
        <w:spacing w:before="156" w:line="276" w:lineRule="auto"/>
        <w:ind w:right="112" w:firstLine="708"/>
        <w:jc w:val="both"/>
      </w:pPr>
      <w:proofErr w:type="spellStart"/>
      <w:r>
        <w:t>Diagnostic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: An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pre-learning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of 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explained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>,</w:t>
      </w:r>
    </w:p>
    <w:p w14:paraId="53865000" w14:textId="5F0333ED" w:rsidR="00216840" w:rsidRDefault="0085191C">
      <w:pPr>
        <w:pStyle w:val="GvdeMetni"/>
        <w:spacing w:before="159" w:line="278" w:lineRule="auto"/>
        <w:ind w:right="119" w:firstLine="707"/>
      </w:pPr>
      <w:proofErr w:type="gramStart"/>
      <w:r>
        <w:t>ğ</w:t>
      </w:r>
      <w:proofErr w:type="gramEnd"/>
      <w:r>
        <w:t xml:space="preserve">) </w:t>
      </w:r>
      <w:proofErr w:type="spellStart"/>
      <w:r>
        <w:t>Term</w:t>
      </w:r>
      <w:proofErr w:type="spellEnd"/>
      <w:r>
        <w:t xml:space="preserve">: </w:t>
      </w:r>
      <w:proofErr w:type="spellStart"/>
      <w:r>
        <w:t>Two</w:t>
      </w:r>
      <w:r w:rsidR="00DE3D24">
        <w:t>-</w:t>
      </w:r>
      <w:r>
        <w:t>course</w:t>
      </w:r>
      <w:proofErr w:type="spellEnd"/>
      <w:r>
        <w:t xml:space="preserve"> </w:t>
      </w:r>
      <w:proofErr w:type="spellStart"/>
      <w:r>
        <w:t>semesters</w:t>
      </w:r>
      <w:proofErr w:type="spellEnd"/>
      <w:r>
        <w:t xml:space="preserve"> </w:t>
      </w:r>
      <w:proofErr w:type="spellStart"/>
      <w:r>
        <w:t>covering</w:t>
      </w:r>
      <w:proofErr w:type="spellEnd"/>
      <w:r>
        <w:t xml:space="preserve"> a minimum of </w:t>
      </w:r>
      <w:proofErr w:type="spellStart"/>
      <w:r>
        <w:t>sixteen</w:t>
      </w:r>
      <w:proofErr w:type="spellEnd"/>
      <w:r>
        <w:t xml:space="preserve"> </w:t>
      </w:r>
      <w:proofErr w:type="spellStart"/>
      <w:r>
        <w:t>weeks</w:t>
      </w:r>
      <w:proofErr w:type="spellEnd"/>
      <w:r>
        <w:t xml:space="preserve"> (</w:t>
      </w:r>
      <w:proofErr w:type="spellStart"/>
      <w:r>
        <w:t>year</w:t>
      </w:r>
      <w:proofErr w:type="spellEnd"/>
      <w:r>
        <w:t xml:space="preserve"> </w:t>
      </w:r>
      <w:proofErr w:type="spellStart"/>
      <w:r>
        <w:t>integrity</w:t>
      </w:r>
      <w:proofErr w:type="spellEnd"/>
      <w:r>
        <w:t xml:space="preserve"> is </w:t>
      </w:r>
      <w:proofErr w:type="spellStart"/>
      <w:r>
        <w:t>essential</w:t>
      </w:r>
      <w:proofErr w:type="spellEnd"/>
      <w:r>
        <w:t xml:space="preserve"> in </w:t>
      </w:r>
      <w:proofErr w:type="spellStart"/>
      <w:r>
        <w:t>education</w:t>
      </w:r>
      <w:proofErr w:type="spellEnd"/>
      <w:r>
        <w:t>),</w:t>
      </w:r>
    </w:p>
    <w:p w14:paraId="62B7E0C5" w14:textId="3F160AEC" w:rsidR="00216840" w:rsidRDefault="0085191C">
      <w:pPr>
        <w:pStyle w:val="P68B1DB1-ListParagraph3"/>
        <w:numPr>
          <w:ilvl w:val="0"/>
          <w:numId w:val="13"/>
        </w:numPr>
        <w:tabs>
          <w:tab w:val="left" w:pos="1151"/>
        </w:tabs>
        <w:spacing w:before="159" w:line="276" w:lineRule="auto"/>
        <w:ind w:right="115" w:firstLine="708"/>
        <w:jc w:val="both"/>
      </w:pPr>
      <w:proofErr w:type="spellStart"/>
      <w:r>
        <w:t>Term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assigned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Dean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coordination</w:t>
      </w:r>
      <w:proofErr w:type="spellEnd"/>
      <w:r>
        <w:t xml:space="preserve"> of </w:t>
      </w:r>
      <w:proofErr w:type="spellStart"/>
      <w:r w:rsidR="00F24988">
        <w:t>education</w:t>
      </w:r>
      <w:proofErr w:type="spellEnd"/>
      <w:r>
        <w:t>,</w:t>
      </w:r>
    </w:p>
    <w:p w14:paraId="4336DE6D" w14:textId="77777777" w:rsidR="00216840" w:rsidRDefault="0085191C">
      <w:pPr>
        <w:pStyle w:val="GvdeMetni"/>
        <w:spacing w:before="162" w:line="276" w:lineRule="auto"/>
        <w:ind w:right="118" w:firstLine="707"/>
      </w:pPr>
      <w:r>
        <w:t xml:space="preserve">ı)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education-teaching</w:t>
      </w:r>
      <w:proofErr w:type="spellEnd"/>
      <w:r>
        <w:t xml:space="preserve"> model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in </w:t>
      </w:r>
      <w:proofErr w:type="spellStart"/>
      <w:r>
        <w:t>Term</w:t>
      </w:r>
      <w:proofErr w:type="spellEnd"/>
      <w:r>
        <w:t xml:space="preserve">-I, II </w:t>
      </w:r>
      <w:proofErr w:type="spellStart"/>
      <w:r>
        <w:t>and</w:t>
      </w:r>
      <w:proofErr w:type="spellEnd"/>
      <w:r>
        <w:t xml:space="preserve"> III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taught</w:t>
      </w:r>
      <w:proofErr w:type="spellEnd"/>
      <w:r>
        <w:t xml:space="preserve"> in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board,</w:t>
      </w:r>
    </w:p>
    <w:p w14:paraId="2AFFD4EA" w14:textId="18EBE1B8" w:rsidR="00216840" w:rsidRDefault="0085191C">
      <w:pPr>
        <w:pStyle w:val="P68B1DB1-ListParagraph3"/>
        <w:numPr>
          <w:ilvl w:val="0"/>
          <w:numId w:val="13"/>
        </w:numPr>
        <w:tabs>
          <w:tab w:val="left" w:pos="1043"/>
        </w:tabs>
        <w:spacing w:before="162" w:line="278" w:lineRule="auto"/>
        <w:ind w:right="127" w:firstLine="708"/>
        <w:jc w:val="both"/>
      </w:pPr>
      <w:proofErr w:type="spellStart"/>
      <w:r>
        <w:t>Formative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: </w:t>
      </w:r>
      <w:proofErr w:type="spellStart"/>
      <w:r>
        <w:t>Midterm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a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>/</w:t>
      </w:r>
      <w:proofErr w:type="spellStart"/>
      <w:r>
        <w:t>internship</w:t>
      </w:r>
      <w:proofErr w:type="spellEnd"/>
      <w:r>
        <w:t>,</w:t>
      </w:r>
    </w:p>
    <w:p w14:paraId="3397DC44" w14:textId="77777777" w:rsidR="00216840" w:rsidRDefault="0085191C">
      <w:pPr>
        <w:pStyle w:val="P68B1DB1-ListParagraph3"/>
        <w:numPr>
          <w:ilvl w:val="0"/>
          <w:numId w:val="13"/>
        </w:numPr>
        <w:tabs>
          <w:tab w:val="left" w:pos="1046"/>
        </w:tabs>
        <w:spacing w:before="159" w:line="276" w:lineRule="auto"/>
        <w:ind w:right="117" w:firstLine="708"/>
        <w:jc w:val="both"/>
      </w:pPr>
      <w:r>
        <w:t xml:space="preserve">General </w:t>
      </w:r>
      <w:proofErr w:type="spellStart"/>
      <w:r>
        <w:t>Weighted</w:t>
      </w:r>
      <w:proofErr w:type="spellEnd"/>
      <w:r>
        <w:t xml:space="preserve"> Grade Point </w:t>
      </w:r>
      <w:proofErr w:type="spellStart"/>
      <w:r>
        <w:t>Average</w:t>
      </w:r>
      <w:proofErr w:type="spellEnd"/>
      <w:r>
        <w:t xml:space="preserve"> (GANO):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dividing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sum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credit</w:t>
      </w:r>
      <w:proofErr w:type="spellEnd"/>
      <w:r>
        <w:t xml:space="preserve"> </w:t>
      </w:r>
      <w:proofErr w:type="spellStart"/>
      <w:r>
        <w:t>weighted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since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total ECTS </w:t>
      </w:r>
      <w:proofErr w:type="spellStart"/>
      <w:r>
        <w:t>value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>,</w:t>
      </w:r>
    </w:p>
    <w:p w14:paraId="63E9EC93" w14:textId="2418A9EF" w:rsidR="00216840" w:rsidRDefault="00037829">
      <w:pPr>
        <w:pStyle w:val="P68B1DB1-ListParagraph3"/>
        <w:numPr>
          <w:ilvl w:val="0"/>
          <w:numId w:val="13"/>
        </w:numPr>
        <w:tabs>
          <w:tab w:val="left" w:pos="1086"/>
        </w:tabs>
        <w:spacing w:before="159" w:line="276" w:lineRule="auto"/>
        <w:ind w:right="113" w:firstLine="708"/>
        <w:jc w:val="both"/>
      </w:pPr>
      <w:r>
        <w:t xml:space="preserve">Final </w:t>
      </w:r>
      <w:proofErr w:type="spellStart"/>
      <w:r>
        <w:t>exam</w:t>
      </w:r>
      <w:r w:rsidR="0085191C">
        <w:t>ination</w:t>
      </w:r>
      <w:proofErr w:type="spellEnd"/>
      <w:r w:rsidR="0085191C">
        <w:t xml:space="preserve">: An </w:t>
      </w:r>
      <w:proofErr w:type="spellStart"/>
      <w:r w:rsidR="0085191C">
        <w:t>examination</w:t>
      </w:r>
      <w:proofErr w:type="spellEnd"/>
      <w:r w:rsidR="0085191C">
        <w:t xml:space="preserve"> </w:t>
      </w:r>
      <w:proofErr w:type="spellStart"/>
      <w:r w:rsidR="0085191C">
        <w:t>held</w:t>
      </w:r>
      <w:proofErr w:type="spellEnd"/>
      <w:r w:rsidR="0085191C">
        <w:t xml:space="preserve"> at </w:t>
      </w:r>
      <w:proofErr w:type="spellStart"/>
      <w:r w:rsidR="0085191C">
        <w:t>the</w:t>
      </w:r>
      <w:proofErr w:type="spellEnd"/>
      <w:r w:rsidR="0085191C">
        <w:t xml:space="preserve"> </w:t>
      </w:r>
      <w:proofErr w:type="spellStart"/>
      <w:r w:rsidR="0085191C">
        <w:t>end</w:t>
      </w:r>
      <w:proofErr w:type="spellEnd"/>
      <w:r w:rsidR="0085191C">
        <w:t xml:space="preserve"> of </w:t>
      </w:r>
      <w:proofErr w:type="spellStart"/>
      <w:r w:rsidR="0085191C">
        <w:t>the</w:t>
      </w:r>
      <w:proofErr w:type="spellEnd"/>
      <w:r w:rsidR="0085191C">
        <w:t xml:space="preserve"> </w:t>
      </w:r>
      <w:proofErr w:type="spellStart"/>
      <w:r w:rsidR="0085191C">
        <w:t>semester</w:t>
      </w:r>
      <w:proofErr w:type="spellEnd"/>
      <w:r w:rsidR="0085191C">
        <w:t xml:space="preserve"> </w:t>
      </w:r>
      <w:proofErr w:type="spellStart"/>
      <w:r w:rsidR="0085191C">
        <w:t>or</w:t>
      </w:r>
      <w:proofErr w:type="spellEnd"/>
      <w:r w:rsidR="0085191C">
        <w:t xml:space="preserve"> </w:t>
      </w:r>
      <w:proofErr w:type="spellStart"/>
      <w:r w:rsidR="0085191C">
        <w:t>year</w:t>
      </w:r>
      <w:proofErr w:type="spellEnd"/>
      <w:r w:rsidR="0085191C">
        <w:t xml:space="preserve"> in </w:t>
      </w:r>
      <w:proofErr w:type="spellStart"/>
      <w:r w:rsidR="0085191C">
        <w:t>which</w:t>
      </w:r>
      <w:proofErr w:type="spellEnd"/>
      <w:r w:rsidR="0085191C">
        <w:t xml:space="preserve"> a </w:t>
      </w:r>
      <w:proofErr w:type="spellStart"/>
      <w:r w:rsidR="0085191C">
        <w:t>course</w:t>
      </w:r>
      <w:proofErr w:type="spellEnd"/>
      <w:r w:rsidR="0085191C">
        <w:t xml:space="preserve"> is </w:t>
      </w:r>
      <w:proofErr w:type="spellStart"/>
      <w:r w:rsidR="0085191C">
        <w:t>completed</w:t>
      </w:r>
      <w:proofErr w:type="spellEnd"/>
      <w:r w:rsidR="0085191C">
        <w:t xml:space="preserve">; Board </w:t>
      </w:r>
      <w:r>
        <w:t xml:space="preserve">Final </w:t>
      </w:r>
      <w:proofErr w:type="spellStart"/>
      <w:r>
        <w:t>exam</w:t>
      </w:r>
      <w:r w:rsidR="0085191C">
        <w:t>ination</w:t>
      </w:r>
      <w:proofErr w:type="spellEnd"/>
      <w:r w:rsidR="0085191C">
        <w:t xml:space="preserve"> </w:t>
      </w:r>
      <w:proofErr w:type="spellStart"/>
      <w:r w:rsidR="0085191C">
        <w:t>In</w:t>
      </w:r>
      <w:proofErr w:type="spellEnd"/>
      <w:r w:rsidR="0085191C">
        <w:t xml:space="preserve"> </w:t>
      </w:r>
      <w:proofErr w:type="spellStart"/>
      <w:r w:rsidR="0085191C">
        <w:t>Term</w:t>
      </w:r>
      <w:proofErr w:type="spellEnd"/>
      <w:r w:rsidR="0085191C">
        <w:t xml:space="preserve">-I, II </w:t>
      </w:r>
      <w:proofErr w:type="spellStart"/>
      <w:r w:rsidR="0085191C">
        <w:t>and</w:t>
      </w:r>
      <w:proofErr w:type="spellEnd"/>
      <w:r w:rsidR="0085191C">
        <w:t xml:space="preserve"> III, </w:t>
      </w:r>
      <w:proofErr w:type="spellStart"/>
      <w:r w:rsidR="0085191C">
        <w:t>the</w:t>
      </w:r>
      <w:proofErr w:type="spellEnd"/>
      <w:r w:rsidR="0085191C">
        <w:t xml:space="preserve"> </w:t>
      </w:r>
      <w:proofErr w:type="spellStart"/>
      <w:r w:rsidR="0085191C">
        <w:t>exam</w:t>
      </w:r>
      <w:proofErr w:type="spellEnd"/>
      <w:r w:rsidR="0085191C">
        <w:t xml:space="preserve"> </w:t>
      </w:r>
      <w:proofErr w:type="spellStart"/>
      <w:r w:rsidR="0085191C">
        <w:t>held</w:t>
      </w:r>
      <w:proofErr w:type="spellEnd"/>
      <w:r w:rsidR="0085191C">
        <w:t xml:space="preserve"> at </w:t>
      </w:r>
      <w:proofErr w:type="spellStart"/>
      <w:r w:rsidR="0085191C">
        <w:t>the</w:t>
      </w:r>
      <w:proofErr w:type="spellEnd"/>
      <w:r w:rsidR="0085191C">
        <w:t xml:space="preserve"> </w:t>
      </w:r>
      <w:proofErr w:type="spellStart"/>
      <w:r w:rsidR="0085191C">
        <w:t>end</w:t>
      </w:r>
      <w:proofErr w:type="spellEnd"/>
      <w:r w:rsidR="0085191C">
        <w:t xml:space="preserve"> of </w:t>
      </w:r>
      <w:proofErr w:type="spellStart"/>
      <w:r w:rsidR="0085191C">
        <w:t>the</w:t>
      </w:r>
      <w:proofErr w:type="spellEnd"/>
      <w:r w:rsidR="0085191C">
        <w:t xml:space="preserve"> </w:t>
      </w:r>
      <w:proofErr w:type="spellStart"/>
      <w:r w:rsidR="0085191C">
        <w:t>year</w:t>
      </w:r>
      <w:proofErr w:type="spellEnd"/>
      <w:r w:rsidR="0085191C">
        <w:t xml:space="preserve"> </w:t>
      </w:r>
      <w:proofErr w:type="spellStart"/>
      <w:r w:rsidR="0085191C">
        <w:t>covering</w:t>
      </w:r>
      <w:proofErr w:type="spellEnd"/>
      <w:r w:rsidR="0085191C">
        <w:t xml:space="preserve"> </w:t>
      </w:r>
      <w:proofErr w:type="spellStart"/>
      <w:r w:rsidR="0085191C">
        <w:t>the</w:t>
      </w:r>
      <w:proofErr w:type="spellEnd"/>
      <w:r w:rsidR="0085191C">
        <w:t xml:space="preserve"> </w:t>
      </w:r>
      <w:proofErr w:type="spellStart"/>
      <w:r w:rsidR="0085191C">
        <w:t>subjects</w:t>
      </w:r>
      <w:proofErr w:type="spellEnd"/>
      <w:r w:rsidR="0085191C">
        <w:t xml:space="preserve"> of </w:t>
      </w:r>
      <w:proofErr w:type="spellStart"/>
      <w:r w:rsidR="0085191C">
        <w:t>the</w:t>
      </w:r>
      <w:proofErr w:type="spellEnd"/>
      <w:r w:rsidR="0085191C">
        <w:t xml:space="preserve"> </w:t>
      </w:r>
      <w:proofErr w:type="spellStart"/>
      <w:r w:rsidR="0085191C">
        <w:t>course</w:t>
      </w:r>
      <w:proofErr w:type="spellEnd"/>
      <w:r w:rsidR="0085191C">
        <w:t xml:space="preserve"> </w:t>
      </w:r>
      <w:proofErr w:type="spellStart"/>
      <w:r w:rsidR="0085191C">
        <w:t>committees</w:t>
      </w:r>
      <w:proofErr w:type="spellEnd"/>
      <w:r w:rsidR="0085191C">
        <w:t xml:space="preserve"> </w:t>
      </w:r>
      <w:proofErr w:type="spellStart"/>
      <w:r w:rsidR="0085191C">
        <w:t>taken</w:t>
      </w:r>
      <w:proofErr w:type="spellEnd"/>
      <w:r w:rsidR="0085191C">
        <w:t xml:space="preserve"> </w:t>
      </w:r>
      <w:proofErr w:type="spellStart"/>
      <w:r w:rsidR="0085191C">
        <w:t>throughout</w:t>
      </w:r>
      <w:proofErr w:type="spellEnd"/>
      <w:r w:rsidR="0085191C">
        <w:t xml:space="preserve"> </w:t>
      </w:r>
      <w:proofErr w:type="spellStart"/>
      <w:r w:rsidR="0085191C">
        <w:t>the</w:t>
      </w:r>
      <w:proofErr w:type="spellEnd"/>
      <w:r w:rsidR="0085191C">
        <w:t xml:space="preserve"> </w:t>
      </w:r>
      <w:proofErr w:type="spellStart"/>
      <w:r w:rsidR="0085191C">
        <w:t>year</w:t>
      </w:r>
      <w:proofErr w:type="spellEnd"/>
      <w:r w:rsidR="0085191C">
        <w:t xml:space="preserve">; </w:t>
      </w:r>
      <w:proofErr w:type="spellStart"/>
      <w:r w:rsidR="0085191C">
        <w:t>Internship</w:t>
      </w:r>
      <w:proofErr w:type="spellEnd"/>
      <w:r w:rsidR="0085191C">
        <w:t xml:space="preserve"> </w:t>
      </w:r>
      <w:r>
        <w:t xml:space="preserve">Final </w:t>
      </w:r>
      <w:proofErr w:type="spellStart"/>
      <w:r>
        <w:t>exam</w:t>
      </w:r>
      <w:r w:rsidR="0085191C">
        <w:t>ination</w:t>
      </w:r>
      <w:proofErr w:type="spellEnd"/>
      <w:r w:rsidR="0085191C">
        <w:t xml:space="preserve">, </w:t>
      </w:r>
      <w:proofErr w:type="spellStart"/>
      <w:r w:rsidR="0085191C">
        <w:t>which</w:t>
      </w:r>
      <w:proofErr w:type="spellEnd"/>
      <w:r w:rsidR="0085191C">
        <w:t xml:space="preserve"> </w:t>
      </w:r>
      <w:proofErr w:type="spellStart"/>
      <w:r w:rsidR="0085191C">
        <w:t>covers</w:t>
      </w:r>
      <w:proofErr w:type="spellEnd"/>
      <w:r w:rsidR="0085191C">
        <w:t xml:space="preserve"> </w:t>
      </w:r>
      <w:proofErr w:type="spellStart"/>
      <w:r w:rsidR="0085191C">
        <w:t>the</w:t>
      </w:r>
      <w:proofErr w:type="spellEnd"/>
      <w:r w:rsidR="0085191C">
        <w:t xml:space="preserve"> </w:t>
      </w:r>
      <w:proofErr w:type="spellStart"/>
      <w:r w:rsidR="0085191C">
        <w:t>internship</w:t>
      </w:r>
      <w:proofErr w:type="spellEnd"/>
      <w:r w:rsidR="0085191C">
        <w:t xml:space="preserve"> </w:t>
      </w:r>
      <w:proofErr w:type="spellStart"/>
      <w:r w:rsidR="0085191C">
        <w:t>subjects</w:t>
      </w:r>
      <w:proofErr w:type="spellEnd"/>
      <w:r w:rsidR="0085191C">
        <w:t xml:space="preserve"> </w:t>
      </w:r>
      <w:proofErr w:type="spellStart"/>
      <w:r w:rsidR="0085191C">
        <w:t>and</w:t>
      </w:r>
      <w:proofErr w:type="spellEnd"/>
      <w:r w:rsidR="0085191C">
        <w:t xml:space="preserve"> is </w:t>
      </w:r>
      <w:proofErr w:type="spellStart"/>
      <w:r w:rsidR="0085191C">
        <w:t>held</w:t>
      </w:r>
      <w:proofErr w:type="spellEnd"/>
      <w:r w:rsidR="0085191C">
        <w:t xml:space="preserve"> at </w:t>
      </w:r>
      <w:proofErr w:type="spellStart"/>
      <w:r w:rsidR="0085191C">
        <w:t>the</w:t>
      </w:r>
      <w:proofErr w:type="spellEnd"/>
      <w:r w:rsidR="0085191C">
        <w:t xml:space="preserve"> </w:t>
      </w:r>
      <w:proofErr w:type="spellStart"/>
      <w:r w:rsidR="0085191C">
        <w:t>end</w:t>
      </w:r>
      <w:proofErr w:type="spellEnd"/>
      <w:r w:rsidR="0085191C">
        <w:t xml:space="preserve"> of </w:t>
      </w:r>
      <w:proofErr w:type="spellStart"/>
      <w:r w:rsidR="0085191C">
        <w:t>the</w:t>
      </w:r>
      <w:proofErr w:type="spellEnd"/>
      <w:r w:rsidR="0085191C">
        <w:t xml:space="preserve"> </w:t>
      </w:r>
      <w:proofErr w:type="spellStart"/>
      <w:r w:rsidR="0085191C">
        <w:t>internship</w:t>
      </w:r>
      <w:proofErr w:type="spellEnd"/>
      <w:r w:rsidR="0085191C">
        <w:t>,</w:t>
      </w:r>
    </w:p>
    <w:p w14:paraId="2025B55F" w14:textId="2C3F026C" w:rsidR="00216840" w:rsidRPr="00E17A76" w:rsidRDefault="0085191C">
      <w:pPr>
        <w:pStyle w:val="Balk1"/>
        <w:numPr>
          <w:ilvl w:val="0"/>
          <w:numId w:val="13"/>
        </w:numPr>
        <w:tabs>
          <w:tab w:val="left" w:pos="1086"/>
        </w:tabs>
        <w:spacing w:line="276" w:lineRule="auto"/>
        <w:ind w:right="101" w:firstLine="708"/>
        <w:jc w:val="both"/>
        <w:rPr>
          <w:b w:val="0"/>
          <w:bCs/>
        </w:rPr>
      </w:pPr>
      <w:proofErr w:type="spellStart"/>
      <w:r>
        <w:rPr>
          <w:b w:val="0"/>
        </w:rPr>
        <w:t>Internship</w:t>
      </w:r>
      <w:proofErr w:type="spellEnd"/>
      <w:r>
        <w:rPr>
          <w:b w:val="0"/>
        </w:rPr>
        <w:t xml:space="preserve">: </w:t>
      </w:r>
      <w:r w:rsidRPr="00E17A76">
        <w:rPr>
          <w:b w:val="0"/>
          <w:bCs/>
        </w:rPr>
        <w:t>12 (</w:t>
      </w:r>
      <w:proofErr w:type="spellStart"/>
      <w:r w:rsidRPr="00E17A76">
        <w:rPr>
          <w:b w:val="0"/>
          <w:bCs/>
        </w:rPr>
        <w:t>twelve</w:t>
      </w:r>
      <w:proofErr w:type="spellEnd"/>
      <w:r w:rsidRPr="00E17A76">
        <w:rPr>
          <w:b w:val="0"/>
          <w:bCs/>
        </w:rPr>
        <w:t xml:space="preserve">) </w:t>
      </w:r>
      <w:proofErr w:type="spellStart"/>
      <w:r w:rsidRPr="00E17A76">
        <w:rPr>
          <w:b w:val="0"/>
          <w:bCs/>
        </w:rPr>
        <w:t>months</w:t>
      </w:r>
      <w:proofErr w:type="spellEnd"/>
      <w:r w:rsidRPr="00E17A76">
        <w:rPr>
          <w:b w:val="0"/>
          <w:bCs/>
        </w:rPr>
        <w:t xml:space="preserve"> of </w:t>
      </w:r>
      <w:proofErr w:type="spellStart"/>
      <w:r w:rsidR="00DE3D24">
        <w:rPr>
          <w:b w:val="0"/>
          <w:bCs/>
        </w:rPr>
        <w:t>the</w:t>
      </w:r>
      <w:proofErr w:type="spellEnd"/>
      <w:r w:rsidR="00DE3D24">
        <w:rPr>
          <w:b w:val="0"/>
          <w:bCs/>
        </w:rPr>
        <w:t xml:space="preserve"> </w:t>
      </w:r>
      <w:proofErr w:type="spellStart"/>
      <w:r w:rsidRPr="00E17A76">
        <w:rPr>
          <w:b w:val="0"/>
          <w:bCs/>
        </w:rPr>
        <w:t>education</w:t>
      </w:r>
      <w:proofErr w:type="spellEnd"/>
      <w:r w:rsidRPr="00E17A76">
        <w:rPr>
          <w:b w:val="0"/>
          <w:bCs/>
        </w:rPr>
        <w:t xml:space="preserve"> </w:t>
      </w:r>
      <w:proofErr w:type="spellStart"/>
      <w:r w:rsidRPr="00E17A76">
        <w:rPr>
          <w:b w:val="0"/>
          <w:bCs/>
        </w:rPr>
        <w:t>process</w:t>
      </w:r>
      <w:proofErr w:type="spellEnd"/>
      <w:r w:rsidRPr="00E17A76">
        <w:rPr>
          <w:b w:val="0"/>
          <w:bCs/>
        </w:rPr>
        <w:t xml:space="preserve">, </w:t>
      </w:r>
      <w:proofErr w:type="spellStart"/>
      <w:r w:rsidRPr="00E17A76">
        <w:rPr>
          <w:b w:val="0"/>
          <w:bCs/>
        </w:rPr>
        <w:t>including</w:t>
      </w:r>
      <w:proofErr w:type="spellEnd"/>
      <w:r w:rsidRPr="00E17A76">
        <w:rPr>
          <w:b w:val="0"/>
          <w:bCs/>
        </w:rPr>
        <w:t xml:space="preserve"> </w:t>
      </w:r>
      <w:proofErr w:type="spellStart"/>
      <w:r w:rsidRPr="00E17A76">
        <w:rPr>
          <w:b w:val="0"/>
          <w:bCs/>
        </w:rPr>
        <w:t>theoretical</w:t>
      </w:r>
      <w:proofErr w:type="spellEnd"/>
      <w:r w:rsidRPr="00E17A76">
        <w:rPr>
          <w:b w:val="0"/>
          <w:bCs/>
        </w:rPr>
        <w:t xml:space="preserve"> </w:t>
      </w:r>
      <w:proofErr w:type="spellStart"/>
      <w:r w:rsidRPr="00E17A76">
        <w:rPr>
          <w:b w:val="0"/>
          <w:bCs/>
        </w:rPr>
        <w:t>lessons</w:t>
      </w:r>
      <w:proofErr w:type="spellEnd"/>
      <w:r w:rsidRPr="00E17A76">
        <w:rPr>
          <w:b w:val="0"/>
          <w:bCs/>
        </w:rPr>
        <w:t xml:space="preserve"> </w:t>
      </w:r>
      <w:proofErr w:type="spellStart"/>
      <w:r w:rsidRPr="00E17A76">
        <w:rPr>
          <w:b w:val="0"/>
          <w:bCs/>
        </w:rPr>
        <w:t>and</w:t>
      </w:r>
      <w:proofErr w:type="spellEnd"/>
      <w:r w:rsidRPr="00E17A76">
        <w:rPr>
          <w:b w:val="0"/>
          <w:bCs/>
        </w:rPr>
        <w:t xml:space="preserve"> </w:t>
      </w:r>
      <w:proofErr w:type="spellStart"/>
      <w:r w:rsidRPr="00E17A76">
        <w:rPr>
          <w:b w:val="0"/>
          <w:bCs/>
        </w:rPr>
        <w:t>practical</w:t>
      </w:r>
      <w:proofErr w:type="spellEnd"/>
      <w:r w:rsidRPr="00E17A76">
        <w:rPr>
          <w:b w:val="0"/>
          <w:bCs/>
        </w:rPr>
        <w:t xml:space="preserve"> </w:t>
      </w:r>
      <w:proofErr w:type="spellStart"/>
      <w:r w:rsidRPr="00E17A76">
        <w:rPr>
          <w:b w:val="0"/>
          <w:bCs/>
        </w:rPr>
        <w:t>applications</w:t>
      </w:r>
      <w:proofErr w:type="spellEnd"/>
      <w:r w:rsidRPr="00E17A76">
        <w:rPr>
          <w:b w:val="0"/>
          <w:bCs/>
        </w:rPr>
        <w:t xml:space="preserve"> in Term-6,</w:t>
      </w:r>
    </w:p>
    <w:p w14:paraId="61ABBB8D" w14:textId="5B0299C4" w:rsidR="00216840" w:rsidRDefault="0085191C">
      <w:pPr>
        <w:pStyle w:val="P68B1DB1-ListParagraph3"/>
        <w:numPr>
          <w:ilvl w:val="0"/>
          <w:numId w:val="13"/>
        </w:numPr>
        <w:tabs>
          <w:tab w:val="left" w:pos="1442"/>
        </w:tabs>
        <w:spacing w:before="159" w:line="276" w:lineRule="auto"/>
        <w:ind w:right="110" w:firstLine="708"/>
        <w:jc w:val="both"/>
      </w:pPr>
      <w:proofErr w:type="spellStart"/>
      <w:r>
        <w:t>Optional</w:t>
      </w:r>
      <w:proofErr w:type="spellEnd"/>
      <w:r>
        <w:t xml:space="preserve"> </w:t>
      </w:r>
      <w:proofErr w:type="spellStart"/>
      <w:r>
        <w:t>Elective</w:t>
      </w:r>
      <w:proofErr w:type="spellEnd"/>
      <w:r>
        <w:t xml:space="preserve"> Courses: Not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curriculum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is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not </w:t>
      </w:r>
      <w:proofErr w:type="spellStart"/>
      <w:r>
        <w:t>counted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elective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program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credits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; Courses </w:t>
      </w:r>
      <w:proofErr w:type="spellStart"/>
      <w:r w:rsidR="00DE3D24">
        <w:t>are</w:t>
      </w:r>
      <w:proofErr w:type="spellEnd"/>
      <w:r w:rsidR="00DE3D24">
        <w:t xml:space="preserve"> </w:t>
      </w:r>
      <w:proofErr w:type="spellStart"/>
      <w:r>
        <w:t>taken</w:t>
      </w:r>
      <w:proofErr w:type="spellEnd"/>
      <w:r>
        <w:t xml:space="preserve"> at his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of his </w:t>
      </w:r>
      <w:proofErr w:type="spellStart"/>
      <w:r>
        <w:t>advisor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his </w:t>
      </w:r>
      <w:proofErr w:type="spellStart"/>
      <w:r>
        <w:t>knowledge</w:t>
      </w:r>
      <w:proofErr w:type="spellEnd"/>
      <w:r>
        <w:t xml:space="preserve">,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manners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general </w:t>
      </w:r>
      <w:proofErr w:type="spellStart"/>
      <w:r>
        <w:t>culture</w:t>
      </w:r>
      <w:proofErr w:type="spellEnd"/>
      <w:r>
        <w:t>,</w:t>
      </w:r>
    </w:p>
    <w:p w14:paraId="1446F95A" w14:textId="49132881" w:rsidR="00216840" w:rsidRDefault="0085191C">
      <w:pPr>
        <w:pStyle w:val="P68B1DB1-ListParagraph3"/>
        <w:numPr>
          <w:ilvl w:val="0"/>
          <w:numId w:val="13"/>
        </w:numPr>
        <w:tabs>
          <w:tab w:val="left" w:pos="1074"/>
        </w:tabs>
        <w:spacing w:line="278" w:lineRule="auto"/>
        <w:ind w:right="123" w:firstLine="708"/>
        <w:jc w:val="both"/>
      </w:pPr>
      <w:proofErr w:type="spellStart"/>
      <w:r>
        <w:t>Theoretical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: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measure</w:t>
      </w:r>
      <w:proofErr w:type="spellEnd"/>
      <w:r>
        <w:t xml:space="preserve"> </w:t>
      </w:r>
      <w:proofErr w:type="spellStart"/>
      <w:r w:rsidR="00DE3D24">
        <w:t>learning</w:t>
      </w:r>
      <w:proofErr w:type="spellEnd"/>
      <w:r>
        <w:t xml:space="preserve"> at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levels</w:t>
      </w:r>
      <w:proofErr w:type="spellEnd"/>
      <w:r>
        <w:t>,</w:t>
      </w:r>
    </w:p>
    <w:p w14:paraId="01D89F1B" w14:textId="562975D6" w:rsidR="00216840" w:rsidRDefault="0085191C">
      <w:pPr>
        <w:pStyle w:val="P68B1DB1-ListParagraph3"/>
        <w:numPr>
          <w:ilvl w:val="0"/>
          <w:numId w:val="13"/>
        </w:numPr>
        <w:tabs>
          <w:tab w:val="left" w:pos="1086"/>
        </w:tabs>
        <w:spacing w:before="153" w:line="280" w:lineRule="auto"/>
        <w:ind w:right="119" w:firstLine="708"/>
        <w:jc w:val="both"/>
      </w:pPr>
      <w:r>
        <w:t xml:space="preserve">Board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sum</w:t>
      </w:r>
      <w:proofErr w:type="spellEnd"/>
      <w:r>
        <w:t xml:space="preserve"> of 60%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weighted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committees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40% of </w:t>
      </w:r>
      <w:proofErr w:type="spellStart"/>
      <w:r>
        <w:t>the</w:t>
      </w:r>
      <w:proofErr w:type="spellEnd"/>
      <w:r>
        <w:t xml:space="preserve"> </w:t>
      </w:r>
      <w:r w:rsidR="00037829">
        <w:t xml:space="preserve">final </w:t>
      </w:r>
      <w:proofErr w:type="spellStart"/>
      <w:r w:rsidR="00037829">
        <w:t>exam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board,</w:t>
      </w:r>
    </w:p>
    <w:p w14:paraId="6E5C8521" w14:textId="77777777" w:rsidR="00216840" w:rsidRDefault="0085191C">
      <w:pPr>
        <w:pStyle w:val="GvdeMetni"/>
        <w:spacing w:before="153" w:line="276" w:lineRule="auto"/>
        <w:ind w:right="120" w:firstLine="707"/>
      </w:pPr>
      <w:proofErr w:type="gramStart"/>
      <w:r>
        <w:t>ö</w:t>
      </w:r>
      <w:proofErr w:type="gramEnd"/>
      <w:r>
        <w:t xml:space="preserve">) </w:t>
      </w:r>
      <w:proofErr w:type="spellStart"/>
      <w:r>
        <w:t>Chairman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Board: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recommended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assists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 in </w:t>
      </w:r>
      <w:proofErr w:type="spellStart"/>
      <w:r>
        <w:t>maintaining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examinations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in </w:t>
      </w:r>
      <w:proofErr w:type="spellStart"/>
      <w:r>
        <w:t>Term</w:t>
      </w:r>
      <w:proofErr w:type="spellEnd"/>
      <w:r>
        <w:t xml:space="preserve">-I, II </w:t>
      </w:r>
      <w:proofErr w:type="spellStart"/>
      <w:r>
        <w:t>and</w:t>
      </w:r>
      <w:proofErr w:type="spellEnd"/>
      <w:r>
        <w:t xml:space="preserve"> III,</w:t>
      </w:r>
    </w:p>
    <w:p w14:paraId="6E6C3747" w14:textId="77777777" w:rsidR="00216840" w:rsidRDefault="0085191C">
      <w:pPr>
        <w:pStyle w:val="P68B1DB1-ListParagraph3"/>
        <w:numPr>
          <w:ilvl w:val="0"/>
          <w:numId w:val="13"/>
        </w:numPr>
        <w:tabs>
          <w:tab w:val="left" w:pos="1098"/>
        </w:tabs>
        <w:spacing w:before="159" w:line="276" w:lineRule="auto"/>
        <w:ind w:right="117" w:firstLine="708"/>
        <w:jc w:val="both"/>
      </w:pPr>
      <w:proofErr w:type="spellStart"/>
      <w:r>
        <w:t>Pre-Graduation</w:t>
      </w:r>
      <w:proofErr w:type="spellEnd"/>
      <w:r>
        <w:t xml:space="preserve"> </w:t>
      </w:r>
      <w:proofErr w:type="spellStart"/>
      <w:r>
        <w:t>Curriculum</w:t>
      </w:r>
      <w:proofErr w:type="spellEnd"/>
      <w:r>
        <w:t xml:space="preserve"> Development </w:t>
      </w:r>
      <w:proofErr w:type="spellStart"/>
      <w:r>
        <w:t>Commission</w:t>
      </w:r>
      <w:proofErr w:type="spellEnd"/>
      <w:r>
        <w:t xml:space="preserve">: </w:t>
      </w:r>
      <w:proofErr w:type="spellStart"/>
      <w:r>
        <w:t>In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mission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vision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undergraduate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program,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implements</w:t>
      </w:r>
      <w:proofErr w:type="spellEnd"/>
      <w:r>
        <w:t xml:space="preserve"> </w:t>
      </w:r>
      <w:proofErr w:type="spellStart"/>
      <w:r>
        <w:t>consultancy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is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on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subject</w:t>
      </w:r>
      <w:proofErr w:type="spellEnd"/>
      <w:r>
        <w:t>,</w:t>
      </w:r>
    </w:p>
    <w:p w14:paraId="48918C1D" w14:textId="77777777" w:rsidR="00216840" w:rsidRDefault="00216840">
      <w:pPr>
        <w:spacing w:line="276" w:lineRule="auto"/>
        <w:jc w:val="both"/>
        <w:rPr>
          <w:sz w:val="24"/>
        </w:rPr>
        <w:sectPr w:rsidR="00216840">
          <w:pgSz w:w="11920" w:h="16850"/>
          <w:pgMar w:top="1320" w:right="1300" w:bottom="1220" w:left="1300" w:header="0" w:footer="1039" w:gutter="0"/>
          <w:cols w:space="708"/>
        </w:sectPr>
      </w:pPr>
    </w:p>
    <w:p w14:paraId="12B90EFA" w14:textId="77777777" w:rsidR="00216840" w:rsidRDefault="0085191C">
      <w:pPr>
        <w:pStyle w:val="P68B1DB1-ListParagraph3"/>
        <w:numPr>
          <w:ilvl w:val="0"/>
          <w:numId w:val="12"/>
        </w:numPr>
        <w:tabs>
          <w:tab w:val="left" w:pos="1098"/>
        </w:tabs>
        <w:spacing w:before="75" w:line="278" w:lineRule="auto"/>
        <w:ind w:right="144" w:firstLine="708"/>
        <w:jc w:val="both"/>
      </w:pPr>
      <w:proofErr w:type="spellStart"/>
      <w:r>
        <w:lastRenderedPageBreak/>
        <w:t>Shared</w:t>
      </w:r>
      <w:proofErr w:type="spellEnd"/>
      <w:r>
        <w:t xml:space="preserve"> </w:t>
      </w:r>
      <w:proofErr w:type="spellStart"/>
      <w:r>
        <w:t>Compulsory</w:t>
      </w:r>
      <w:proofErr w:type="spellEnd"/>
      <w:r>
        <w:t xml:space="preserve"> Courses: </w:t>
      </w:r>
      <w:proofErr w:type="spellStart"/>
      <w:r>
        <w:t>Compulsory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in </w:t>
      </w:r>
      <w:proofErr w:type="spellStart"/>
      <w:r>
        <w:t>article</w:t>
      </w:r>
      <w:proofErr w:type="spellEnd"/>
      <w:r>
        <w:t xml:space="preserve"> 2547/5(ı) </w:t>
      </w:r>
      <w:proofErr w:type="spellStart"/>
      <w:r>
        <w:t>excluding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>,</w:t>
      </w:r>
    </w:p>
    <w:p w14:paraId="60804983" w14:textId="7F05C59C" w:rsidR="00216840" w:rsidRDefault="0085191C">
      <w:pPr>
        <w:pStyle w:val="P68B1DB1-ListParagraph3"/>
        <w:numPr>
          <w:ilvl w:val="0"/>
          <w:numId w:val="12"/>
        </w:numPr>
        <w:tabs>
          <w:tab w:val="left" w:pos="1074"/>
        </w:tabs>
        <w:spacing w:before="156" w:line="276" w:lineRule="auto"/>
        <w:ind w:right="131" w:firstLine="708"/>
        <w:jc w:val="both"/>
      </w:pPr>
      <w:proofErr w:type="spellStart"/>
      <w:r>
        <w:t>Measurement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Evaluation </w:t>
      </w:r>
      <w:proofErr w:type="spellStart"/>
      <w:r>
        <w:t>Commission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determines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supervises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question</w:t>
      </w:r>
      <w:proofErr w:type="spellEnd"/>
      <w:r>
        <w:t xml:space="preserve"> bank,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exams</w:t>
      </w:r>
      <w:proofErr w:type="spellEnd"/>
      <w:r>
        <w:t>,</w:t>
      </w:r>
    </w:p>
    <w:p w14:paraId="34910560" w14:textId="77777777" w:rsidR="00216840" w:rsidRDefault="0085191C">
      <w:pPr>
        <w:pStyle w:val="GvdeMetni"/>
        <w:spacing w:before="159" w:line="276" w:lineRule="auto"/>
        <w:ind w:right="132" w:firstLine="707"/>
      </w:pPr>
      <w:proofErr w:type="gramStart"/>
      <w:r>
        <w:t>ş</w:t>
      </w:r>
      <w:proofErr w:type="gramEnd"/>
      <w:r>
        <w:t xml:space="preserve">) Program Evaluation </w:t>
      </w:r>
      <w:proofErr w:type="spellStart"/>
      <w:r>
        <w:t>Commission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prepares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implements</w:t>
      </w:r>
      <w:proofErr w:type="spellEnd"/>
      <w:r>
        <w:t xml:space="preserve"> </w:t>
      </w:r>
      <w:proofErr w:type="spellStart"/>
      <w:r>
        <w:t>feedback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, </w:t>
      </w:r>
      <w:proofErr w:type="spellStart"/>
      <w:r>
        <w:t>lecturers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, </w:t>
      </w:r>
      <w:proofErr w:type="spellStart"/>
      <w:r>
        <w:t>collects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evaluates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data,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"</w:t>
      </w:r>
      <w:proofErr w:type="spellStart"/>
      <w:r>
        <w:t>Pre-Graduation</w:t>
      </w:r>
      <w:proofErr w:type="spellEnd"/>
      <w:r>
        <w:t xml:space="preserve"> </w:t>
      </w:r>
      <w:proofErr w:type="spellStart"/>
      <w:r>
        <w:t>Curriculum</w:t>
      </w:r>
      <w:proofErr w:type="spellEnd"/>
      <w:r>
        <w:t xml:space="preserve"> Development" </w:t>
      </w:r>
      <w:proofErr w:type="spellStart"/>
      <w:r>
        <w:t>and</w:t>
      </w:r>
      <w:proofErr w:type="spellEnd"/>
      <w:r>
        <w:t xml:space="preserve"> "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Evaluation" </w:t>
      </w:r>
      <w:proofErr w:type="spellStart"/>
      <w:r>
        <w:t>commissions</w:t>
      </w:r>
      <w:proofErr w:type="spellEnd"/>
      <w:r>
        <w:t>,</w:t>
      </w:r>
    </w:p>
    <w:p w14:paraId="3A880519" w14:textId="77777777" w:rsidR="00216840" w:rsidRDefault="0085191C">
      <w:pPr>
        <w:pStyle w:val="P68B1DB1-ListParagraph3"/>
        <w:numPr>
          <w:ilvl w:val="0"/>
          <w:numId w:val="12"/>
        </w:numPr>
        <w:tabs>
          <w:tab w:val="left" w:pos="1106"/>
        </w:tabs>
        <w:spacing w:before="164" w:line="276" w:lineRule="auto"/>
        <w:ind w:right="139" w:firstLine="708"/>
        <w:jc w:val="both"/>
      </w:pPr>
      <w:proofErr w:type="spellStart"/>
      <w:r>
        <w:t>Annual</w:t>
      </w:r>
      <w:proofErr w:type="spellEnd"/>
      <w:r>
        <w:t xml:space="preserve"> </w:t>
      </w:r>
      <w:proofErr w:type="spellStart"/>
      <w:r>
        <w:t>Weighted</w:t>
      </w:r>
      <w:proofErr w:type="spellEnd"/>
      <w:r>
        <w:t xml:space="preserve"> Grade Point </w:t>
      </w:r>
      <w:proofErr w:type="spellStart"/>
      <w:r>
        <w:t>Average</w:t>
      </w:r>
      <w:proofErr w:type="spellEnd"/>
      <w:r>
        <w:t xml:space="preserve"> (SANO):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dividing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sum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weighted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>/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total ECTS </w:t>
      </w:r>
      <w:proofErr w:type="spellStart"/>
      <w:r>
        <w:t>value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>,</w:t>
      </w:r>
    </w:p>
    <w:p w14:paraId="0F386607" w14:textId="77777777" w:rsidR="00216840" w:rsidRDefault="0085191C">
      <w:pPr>
        <w:pStyle w:val="P68B1DB1-ListParagraph3"/>
        <w:numPr>
          <w:ilvl w:val="0"/>
          <w:numId w:val="12"/>
        </w:numPr>
        <w:tabs>
          <w:tab w:val="left" w:pos="1086"/>
        </w:tabs>
        <w:spacing w:line="276" w:lineRule="auto"/>
        <w:ind w:right="139" w:firstLine="708"/>
        <w:jc w:val="both"/>
      </w:pPr>
      <w:proofErr w:type="spellStart"/>
      <w:r>
        <w:t>Internship</w:t>
      </w:r>
      <w:proofErr w:type="spellEnd"/>
      <w:r>
        <w:t xml:space="preserve">: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4th </w:t>
      </w:r>
      <w:proofErr w:type="spellStart"/>
      <w:r>
        <w:t>and</w:t>
      </w:r>
      <w:proofErr w:type="spellEnd"/>
      <w:r>
        <w:t xml:space="preserve"> 5th </w:t>
      </w:r>
      <w:proofErr w:type="spellStart"/>
      <w:r>
        <w:t>semesters</w:t>
      </w:r>
      <w:proofErr w:type="spellEnd"/>
      <w:r>
        <w:t xml:space="preserve">, </w:t>
      </w:r>
      <w:proofErr w:type="spellStart"/>
      <w:r>
        <w:t>practical</w:t>
      </w:r>
      <w:proofErr w:type="spellEnd"/>
      <w:r>
        <w:t xml:space="preserve"> (</w:t>
      </w:r>
      <w:proofErr w:type="spellStart"/>
      <w:r>
        <w:t>applied</w:t>
      </w:r>
      <w:proofErr w:type="spellEnd"/>
      <w:r>
        <w:t xml:space="preserve">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in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>,</w:t>
      </w:r>
    </w:p>
    <w:p w14:paraId="01AEDB23" w14:textId="77777777" w:rsidR="00216840" w:rsidRDefault="0085191C">
      <w:pPr>
        <w:pStyle w:val="GvdeMetni"/>
        <w:spacing w:before="161" w:line="276" w:lineRule="auto"/>
        <w:ind w:right="133" w:firstLine="707"/>
      </w:pPr>
      <w:proofErr w:type="gramStart"/>
      <w:r>
        <w:t>ü</w:t>
      </w:r>
      <w:proofErr w:type="gramEnd"/>
      <w:r>
        <w:t xml:space="preserve">)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is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initiation</w:t>
      </w:r>
      <w:proofErr w:type="spellEnd"/>
      <w:r>
        <w:t xml:space="preserve">,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,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departments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periods</w:t>
      </w:r>
      <w:proofErr w:type="spellEnd"/>
      <w:r>
        <w:t>,</w:t>
      </w:r>
    </w:p>
    <w:p w14:paraId="2C1970DC" w14:textId="77777777" w:rsidR="00216840" w:rsidRDefault="0085191C">
      <w:pPr>
        <w:pStyle w:val="P68B1DB1-ListParagraph3"/>
        <w:numPr>
          <w:ilvl w:val="0"/>
          <w:numId w:val="12"/>
        </w:numPr>
        <w:tabs>
          <w:tab w:val="left" w:pos="1091"/>
        </w:tabs>
        <w:spacing w:line="278" w:lineRule="auto"/>
        <w:ind w:right="138" w:firstLine="708"/>
        <w:jc w:val="both"/>
      </w:pPr>
      <w:proofErr w:type="spellStart"/>
      <w:r>
        <w:t>Summative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of </w:t>
      </w:r>
      <w:proofErr w:type="spellStart"/>
      <w:r>
        <w:t>achievement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target</w:t>
      </w:r>
      <w:proofErr w:type="spellEnd"/>
      <w:r>
        <w:t>,</w:t>
      </w:r>
    </w:p>
    <w:p w14:paraId="670B62AA" w14:textId="77777777" w:rsidR="00216840" w:rsidRDefault="0085191C">
      <w:pPr>
        <w:pStyle w:val="P68B1DB1-ListParagraph3"/>
        <w:numPr>
          <w:ilvl w:val="0"/>
          <w:numId w:val="11"/>
        </w:numPr>
        <w:tabs>
          <w:tab w:val="left" w:pos="1096"/>
        </w:tabs>
        <w:spacing w:before="158" w:line="276" w:lineRule="auto"/>
        <w:ind w:right="139" w:firstLine="708"/>
        <w:jc w:val="both"/>
      </w:pPr>
      <w:proofErr w:type="spellStart"/>
      <w:r>
        <w:t>Practical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: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knowledge</w:t>
      </w:r>
      <w:proofErr w:type="spellEnd"/>
      <w:r>
        <w:t xml:space="preserve">,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individually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as a </w:t>
      </w:r>
      <w:proofErr w:type="spellStart"/>
      <w:r>
        <w:t>whole</w:t>
      </w:r>
      <w:proofErr w:type="spellEnd"/>
      <w:r>
        <w:t>,</w:t>
      </w:r>
    </w:p>
    <w:p w14:paraId="3AD5142F" w14:textId="77777777" w:rsidR="00216840" w:rsidRDefault="0085191C">
      <w:pPr>
        <w:pStyle w:val="GvdeMetni"/>
        <w:spacing w:before="159"/>
        <w:ind w:left="824" w:firstLine="0"/>
        <w:jc w:val="left"/>
      </w:pPr>
      <w:proofErr w:type="spellStart"/>
      <w:r>
        <w:t>Exams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as </w:t>
      </w:r>
      <w:proofErr w:type="spellStart"/>
      <w:r>
        <w:t>follow</w:t>
      </w:r>
      <w:proofErr w:type="spellEnd"/>
      <w:r>
        <w:t>:</w:t>
      </w:r>
    </w:p>
    <w:p w14:paraId="1B7435A7" w14:textId="77777777" w:rsidR="00216840" w:rsidRDefault="0085191C">
      <w:pPr>
        <w:pStyle w:val="P68B1DB1-ListParagraph3"/>
        <w:numPr>
          <w:ilvl w:val="1"/>
          <w:numId w:val="11"/>
        </w:numPr>
        <w:tabs>
          <w:tab w:val="left" w:pos="1893"/>
        </w:tabs>
        <w:spacing w:before="204"/>
      </w:pPr>
      <w:proofErr w:type="spellStart"/>
      <w:r>
        <w:t>Objective</w:t>
      </w:r>
      <w:proofErr w:type="spellEnd"/>
      <w:r>
        <w:t xml:space="preserve"> </w:t>
      </w:r>
      <w:proofErr w:type="spellStart"/>
      <w:r>
        <w:t>Structured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(NYKS/OSCE),</w:t>
      </w:r>
    </w:p>
    <w:p w14:paraId="543B14B1" w14:textId="77777777" w:rsidR="00216840" w:rsidRDefault="0085191C">
      <w:pPr>
        <w:pStyle w:val="P68B1DB1-ListParagraph3"/>
        <w:numPr>
          <w:ilvl w:val="1"/>
          <w:numId w:val="11"/>
        </w:numPr>
        <w:tabs>
          <w:tab w:val="left" w:pos="1893"/>
        </w:tabs>
        <w:spacing w:before="40"/>
      </w:pPr>
      <w:proofErr w:type="spellStart"/>
      <w:r>
        <w:t>Objective</w:t>
      </w:r>
      <w:proofErr w:type="spellEnd"/>
      <w:r>
        <w:t xml:space="preserve"> </w:t>
      </w:r>
      <w:proofErr w:type="spellStart"/>
      <w:r>
        <w:t>Structured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(NYPS/OSPE),</w:t>
      </w:r>
    </w:p>
    <w:p w14:paraId="7995C003" w14:textId="77777777" w:rsidR="00216840" w:rsidRDefault="0085191C">
      <w:pPr>
        <w:pStyle w:val="P68B1DB1-ListParagraph3"/>
        <w:numPr>
          <w:ilvl w:val="1"/>
          <w:numId w:val="11"/>
        </w:numPr>
        <w:tabs>
          <w:tab w:val="left" w:pos="1893"/>
        </w:tabs>
        <w:spacing w:before="40"/>
      </w:pPr>
      <w:proofErr w:type="spellStart"/>
      <w:r>
        <w:t>Bedside</w:t>
      </w:r>
      <w:proofErr w:type="spellEnd"/>
      <w:r>
        <w:t xml:space="preserve"> Information Evaluation </w:t>
      </w:r>
      <w:proofErr w:type="spellStart"/>
      <w:r>
        <w:t>Exams</w:t>
      </w:r>
      <w:proofErr w:type="spellEnd"/>
      <w:r>
        <w:t xml:space="preserve"> (HBBDS/MIKS),</w:t>
      </w:r>
    </w:p>
    <w:p w14:paraId="00F41AA5" w14:textId="77777777" w:rsidR="00216840" w:rsidRDefault="0085191C">
      <w:pPr>
        <w:pStyle w:val="P68B1DB1-ListParagraph3"/>
        <w:numPr>
          <w:ilvl w:val="1"/>
          <w:numId w:val="11"/>
        </w:numPr>
        <w:tabs>
          <w:tab w:val="left" w:pos="1893"/>
        </w:tabs>
        <w:spacing w:before="39"/>
      </w:pPr>
      <w:proofErr w:type="spellStart"/>
      <w:r>
        <w:t>Bedside</w:t>
      </w:r>
      <w:proofErr w:type="spellEnd"/>
      <w:r>
        <w:t xml:space="preserve"> </w:t>
      </w:r>
      <w:proofErr w:type="spellStart"/>
      <w:r>
        <w:t>Vocational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(HBMBDS/GBG)</w:t>
      </w:r>
    </w:p>
    <w:p w14:paraId="2FAEE09E" w14:textId="77777777" w:rsidR="00216840" w:rsidRDefault="0085191C">
      <w:pPr>
        <w:pStyle w:val="P68B1DB1-ListParagraph3"/>
        <w:numPr>
          <w:ilvl w:val="1"/>
          <w:numId w:val="11"/>
        </w:numPr>
        <w:tabs>
          <w:tab w:val="left" w:pos="1893"/>
        </w:tabs>
        <w:spacing w:before="43"/>
      </w:pPr>
      <w:r>
        <w:t>Case-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(OTDS),</w:t>
      </w:r>
    </w:p>
    <w:p w14:paraId="62EBDB79" w14:textId="77777777" w:rsidR="00216840" w:rsidRDefault="0085191C">
      <w:pPr>
        <w:pStyle w:val="P68B1DB1-ListParagraph3"/>
        <w:numPr>
          <w:ilvl w:val="1"/>
          <w:numId w:val="11"/>
        </w:numPr>
        <w:tabs>
          <w:tab w:val="left" w:pos="1893"/>
        </w:tabs>
        <w:spacing w:before="43"/>
      </w:pPr>
      <w:r>
        <w:t xml:space="preserve">Professional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Examinations</w:t>
      </w:r>
      <w:proofErr w:type="spellEnd"/>
      <w:r>
        <w:t xml:space="preserve"> (MDDS),</w:t>
      </w:r>
    </w:p>
    <w:p w14:paraId="0D4FA0A4" w14:textId="77777777" w:rsidR="00216840" w:rsidRDefault="0085191C">
      <w:pPr>
        <w:pStyle w:val="P68B1DB1-ListParagraph3"/>
        <w:numPr>
          <w:ilvl w:val="0"/>
          <w:numId w:val="11"/>
        </w:numPr>
        <w:tabs>
          <w:tab w:val="left" w:pos="1084"/>
        </w:tabs>
        <w:spacing w:before="201" w:line="276" w:lineRule="auto"/>
        <w:ind w:right="142" w:firstLine="708"/>
        <w:jc w:val="both"/>
      </w:pPr>
      <w:proofErr w:type="spellStart"/>
      <w:r>
        <w:t>Structured</w:t>
      </w:r>
      <w:proofErr w:type="spellEnd"/>
      <w:r>
        <w:t xml:space="preserve"> Oral </w:t>
      </w:r>
      <w:proofErr w:type="spellStart"/>
      <w:r>
        <w:t>Exam</w:t>
      </w:r>
      <w:proofErr w:type="spellEnd"/>
      <w:r>
        <w:t xml:space="preserve">: An oral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pre-prepared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scored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accompanied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camera</w:t>
      </w:r>
      <w:proofErr w:type="spellEnd"/>
      <w:r>
        <w:t xml:space="preserve"> </w:t>
      </w:r>
      <w:proofErr w:type="spellStart"/>
      <w:r>
        <w:t>recording</w:t>
      </w:r>
      <w:proofErr w:type="spellEnd"/>
      <w:r>
        <w:t>,</w:t>
      </w:r>
    </w:p>
    <w:p w14:paraId="42D2701F" w14:textId="77777777" w:rsidR="00216840" w:rsidRDefault="0085191C">
      <w:pPr>
        <w:pStyle w:val="GvdeMetni"/>
        <w:spacing w:before="0" w:line="275" w:lineRule="exact"/>
        <w:ind w:firstLine="0"/>
        <w:jc w:val="left"/>
      </w:pPr>
      <w:r>
        <w:t>.</w:t>
      </w:r>
    </w:p>
    <w:p w14:paraId="1E24261D" w14:textId="77777777" w:rsidR="00216840" w:rsidRDefault="00216840">
      <w:pPr>
        <w:pStyle w:val="GvdeMetni"/>
        <w:spacing w:before="11"/>
        <w:ind w:left="0" w:firstLine="0"/>
        <w:jc w:val="left"/>
        <w:rPr>
          <w:sz w:val="9"/>
        </w:rPr>
      </w:pPr>
    </w:p>
    <w:p w14:paraId="6BD6D9A2" w14:textId="77777777" w:rsidR="00216840" w:rsidRDefault="00216840">
      <w:pPr>
        <w:rPr>
          <w:sz w:val="9"/>
        </w:rPr>
        <w:sectPr w:rsidR="00216840">
          <w:pgSz w:w="11920" w:h="16850"/>
          <w:pgMar w:top="1320" w:right="1280" w:bottom="1220" w:left="1300" w:header="0" w:footer="1039" w:gutter="0"/>
          <w:cols w:space="708"/>
        </w:sectPr>
      </w:pPr>
    </w:p>
    <w:p w14:paraId="2C681769" w14:textId="77777777" w:rsidR="00216840" w:rsidRDefault="00216840">
      <w:pPr>
        <w:pStyle w:val="GvdeMetni"/>
        <w:spacing w:before="0"/>
        <w:ind w:left="0" w:firstLine="0"/>
        <w:jc w:val="left"/>
        <w:rPr>
          <w:sz w:val="26"/>
        </w:rPr>
      </w:pPr>
    </w:p>
    <w:p w14:paraId="7375B531" w14:textId="0C4128BF" w:rsidR="00216840" w:rsidRDefault="00216840" w:rsidP="00F379D0">
      <w:pPr>
        <w:pStyle w:val="Balk1"/>
        <w:spacing w:before="0"/>
        <w:ind w:left="0"/>
      </w:pPr>
    </w:p>
    <w:p w14:paraId="4D749EAF" w14:textId="6EA028A7" w:rsidR="00216840" w:rsidRPr="00F379D0" w:rsidRDefault="0085191C" w:rsidP="00F379D0">
      <w:pPr>
        <w:spacing w:before="90"/>
        <w:ind w:left="241" w:right="2764"/>
        <w:jc w:val="center"/>
        <w:rPr>
          <w:b/>
          <w:sz w:val="24"/>
        </w:rPr>
        <w:sectPr w:rsidR="00216840" w:rsidRPr="00F379D0">
          <w:type w:val="continuous"/>
          <w:pgSz w:w="11920" w:h="16850"/>
          <w:pgMar w:top="1320" w:right="1280" w:bottom="1220" w:left="1300" w:header="708" w:footer="708" w:gutter="0"/>
          <w:cols w:num="2" w:space="708" w:equalWidth="0">
            <w:col w:w="2464" w:space="40"/>
            <w:col w:w="6836"/>
          </w:cols>
        </w:sectPr>
      </w:pPr>
      <w:r>
        <w:br w:type="column"/>
      </w:r>
      <w:r>
        <w:rPr>
          <w:b/>
          <w:sz w:val="24"/>
        </w:rPr>
        <w:t>SECOND SECTION</w:t>
      </w:r>
      <w:r w:rsidRPr="009F76C3">
        <w:rPr>
          <w:b/>
          <w:bCs/>
        </w:rPr>
        <w:t xml:space="preserve"> </w:t>
      </w:r>
    </w:p>
    <w:p w14:paraId="0DF87F43" w14:textId="77777777" w:rsidR="00216840" w:rsidRDefault="00216840">
      <w:pPr>
        <w:pStyle w:val="GvdeMetni"/>
        <w:spacing w:before="0"/>
        <w:ind w:left="0" w:firstLine="0"/>
        <w:jc w:val="left"/>
        <w:rPr>
          <w:b/>
          <w:sz w:val="20"/>
        </w:rPr>
      </w:pPr>
    </w:p>
    <w:p w14:paraId="31A8F257" w14:textId="3965B6E4" w:rsidR="00F379D0" w:rsidRDefault="00F379D0" w:rsidP="00F379D0">
      <w:pPr>
        <w:pStyle w:val="GvdeMetni"/>
        <w:spacing w:before="226" w:line="273" w:lineRule="auto"/>
        <w:ind w:right="105" w:firstLine="707"/>
        <w:jc w:val="center"/>
        <w:rPr>
          <w:b/>
        </w:rPr>
      </w:pPr>
      <w:proofErr w:type="spellStart"/>
      <w:r>
        <w:rPr>
          <w:b/>
        </w:rPr>
        <w:t>Education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Process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Education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Programmes</w:t>
      </w:r>
      <w:proofErr w:type="spellEnd"/>
    </w:p>
    <w:p w14:paraId="1136DF18" w14:textId="0D953F45" w:rsidR="00216840" w:rsidRDefault="0085191C">
      <w:pPr>
        <w:pStyle w:val="GvdeMetni"/>
        <w:spacing w:before="226" w:line="273" w:lineRule="auto"/>
        <w:ind w:right="105" w:firstLine="707"/>
        <w:jc w:val="left"/>
      </w:pPr>
      <w:r>
        <w:rPr>
          <w:b/>
        </w:rPr>
        <w:t xml:space="preserve">ARTICLE </w:t>
      </w:r>
      <w:proofErr w:type="gramStart"/>
      <w:r>
        <w:rPr>
          <w:b/>
        </w:rPr>
        <w:t xml:space="preserve">5 </w:t>
      </w:r>
      <w:r>
        <w:t>-</w:t>
      </w:r>
      <w:proofErr w:type="gramEnd"/>
      <w:r>
        <w:t xml:space="preserve"> (1)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International School of </w:t>
      </w:r>
      <w:proofErr w:type="spellStart"/>
      <w:r>
        <w:t>Medicine</w:t>
      </w:r>
      <w:proofErr w:type="spellEnd"/>
      <w:r>
        <w:t xml:space="preserve"> is 6 (</w:t>
      </w:r>
      <w:proofErr w:type="spellStart"/>
      <w:r>
        <w:t>six</w:t>
      </w:r>
      <w:proofErr w:type="spellEnd"/>
      <w:r>
        <w:t xml:space="preserve">) </w:t>
      </w:r>
      <w:proofErr w:type="spellStart"/>
      <w:r>
        <w:t>years</w:t>
      </w:r>
      <w:proofErr w:type="spellEnd"/>
      <w:r w:rsidR="00DE3D24">
        <w:t>,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preparatory</w:t>
      </w:r>
      <w:proofErr w:type="spellEnd"/>
      <w:r>
        <w:t xml:space="preserve"> </w:t>
      </w:r>
      <w:proofErr w:type="spellStart"/>
      <w:r>
        <w:t>class</w:t>
      </w:r>
      <w:proofErr w:type="spellEnd"/>
      <w:r>
        <w:t>.</w:t>
      </w:r>
    </w:p>
    <w:p w14:paraId="01196694" w14:textId="77777777" w:rsidR="00216840" w:rsidRDefault="00216840">
      <w:pPr>
        <w:spacing w:line="273" w:lineRule="auto"/>
        <w:sectPr w:rsidR="00216840">
          <w:type w:val="continuous"/>
          <w:pgSz w:w="11920" w:h="16850"/>
          <w:pgMar w:top="1320" w:right="1280" w:bottom="1220" w:left="1300" w:header="708" w:footer="708" w:gutter="0"/>
          <w:cols w:space="708"/>
        </w:sectPr>
      </w:pPr>
    </w:p>
    <w:p w14:paraId="4680DA7C" w14:textId="77777777" w:rsidR="00216840" w:rsidRDefault="0085191C">
      <w:pPr>
        <w:pStyle w:val="P68B1DB1-ListParagraph3"/>
        <w:numPr>
          <w:ilvl w:val="0"/>
          <w:numId w:val="10"/>
        </w:numPr>
        <w:tabs>
          <w:tab w:val="left" w:pos="1199"/>
        </w:tabs>
        <w:spacing w:before="75" w:line="276" w:lineRule="auto"/>
        <w:ind w:right="120" w:firstLine="708"/>
        <w:jc w:val="both"/>
      </w:pPr>
      <w:proofErr w:type="spellStart"/>
      <w:r>
        <w:lastRenderedPageBreak/>
        <w:t>Medical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; Course </w:t>
      </w:r>
      <w:proofErr w:type="spellStart"/>
      <w:r>
        <w:t>committees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1st, 2nd </w:t>
      </w:r>
      <w:proofErr w:type="spellStart"/>
      <w:r>
        <w:t>and</w:t>
      </w:r>
      <w:proofErr w:type="spellEnd"/>
      <w:r>
        <w:t xml:space="preserve"> 3rd </w:t>
      </w:r>
      <w:proofErr w:type="spellStart"/>
      <w:r>
        <w:t>terms</w:t>
      </w:r>
      <w:proofErr w:type="spellEnd"/>
      <w:r>
        <w:t xml:space="preserve">, </w:t>
      </w:r>
      <w:proofErr w:type="spellStart"/>
      <w:r>
        <w:t>internships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4th </w:t>
      </w:r>
      <w:proofErr w:type="spellStart"/>
      <w:r>
        <w:t>and</w:t>
      </w:r>
      <w:proofErr w:type="spellEnd"/>
      <w:r>
        <w:t xml:space="preserve"> 5th </w:t>
      </w:r>
      <w:proofErr w:type="spellStart"/>
      <w:r>
        <w:t>terms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6th </w:t>
      </w:r>
      <w:proofErr w:type="spellStart"/>
      <w:r>
        <w:t>term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-board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 </w:t>
      </w:r>
      <w:proofErr w:type="spellStart"/>
      <w:r>
        <w:t>elective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>.</w:t>
      </w:r>
    </w:p>
    <w:p w14:paraId="584AB305" w14:textId="54F49C3B" w:rsidR="00216840" w:rsidRDefault="0085191C">
      <w:pPr>
        <w:pStyle w:val="P68B1DB1-ListParagraph3"/>
        <w:numPr>
          <w:ilvl w:val="0"/>
          <w:numId w:val="10"/>
        </w:numPr>
        <w:tabs>
          <w:tab w:val="left" w:pos="1202"/>
        </w:tabs>
        <w:spacing w:line="276" w:lineRule="auto"/>
        <w:ind w:right="115" w:firstLine="708"/>
        <w:jc w:val="both"/>
      </w:pPr>
      <w:r>
        <w:t xml:space="preserve">4th </w:t>
      </w:r>
      <w:proofErr w:type="spellStart"/>
      <w:r>
        <w:t>and</w:t>
      </w:r>
      <w:proofErr w:type="spellEnd"/>
      <w:r>
        <w:t xml:space="preserve"> 5th</w:t>
      </w:r>
      <w:r w:rsidR="00DE3D24">
        <w:t>-</w:t>
      </w:r>
      <w:r>
        <w:t xml:space="preserve">semester </w:t>
      </w:r>
      <w:proofErr w:type="spellStart"/>
      <w:r>
        <w:t>internships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internships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done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university's</w:t>
      </w:r>
      <w:proofErr w:type="spellEnd"/>
      <w:r>
        <w:t xml:space="preserve"> </w:t>
      </w:r>
      <w:proofErr w:type="spellStart"/>
      <w:r>
        <w:t>hospitals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cent</w:t>
      </w:r>
      <w:r w:rsidR="00DE3D24">
        <w:t>re</w:t>
      </w:r>
      <w:r>
        <w:t>s</w:t>
      </w:r>
      <w:proofErr w:type="spellEnd"/>
      <w:r>
        <w:t xml:space="preserve">.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School </w:t>
      </w:r>
      <w:proofErr w:type="spellStart"/>
      <w:r>
        <w:t>Administrative</w:t>
      </w:r>
      <w:proofErr w:type="spellEnd"/>
      <w:r>
        <w:t xml:space="preserve"> Board.</w:t>
      </w:r>
    </w:p>
    <w:p w14:paraId="44C2A24E" w14:textId="5EA9ED8C" w:rsidR="00216840" w:rsidRDefault="0085191C">
      <w:pPr>
        <w:pStyle w:val="P68B1DB1-ListParagraph3"/>
        <w:numPr>
          <w:ilvl w:val="0"/>
          <w:numId w:val="10"/>
        </w:numPr>
        <w:tabs>
          <w:tab w:val="left" w:pos="1214"/>
        </w:tabs>
        <w:spacing w:line="276" w:lineRule="auto"/>
        <w:ind w:right="111" w:firstLine="708"/>
        <w:jc w:val="both"/>
      </w:pPr>
      <w:proofErr w:type="spellStart"/>
      <w:r>
        <w:t>Vocational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Board: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-I, II </w:t>
      </w:r>
      <w:proofErr w:type="spellStart"/>
      <w:r>
        <w:t>and</w:t>
      </w:r>
      <w:proofErr w:type="spellEnd"/>
      <w:r>
        <w:t xml:space="preserve"> III,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of </w:t>
      </w:r>
      <w:proofErr w:type="spellStart"/>
      <w:r>
        <w:t>students</w:t>
      </w:r>
      <w:proofErr w:type="spellEnd"/>
      <w:r>
        <w:t xml:space="preserve">,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in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accompanied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on a </w:t>
      </w:r>
      <w:proofErr w:type="spellStart"/>
      <w:r>
        <w:t>subject</w:t>
      </w:r>
      <w:proofErr w:type="spellEnd"/>
      <w:r>
        <w:t xml:space="preserve"> of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of a </w:t>
      </w:r>
      <w:proofErr w:type="spellStart"/>
      <w:r>
        <w:t>consultant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lessons</w:t>
      </w:r>
      <w:proofErr w:type="spellEnd"/>
      <w:r w:rsidR="00DE3D24">
        <w:t xml:space="preserve">. </w:t>
      </w:r>
      <w:proofErr w:type="spellStart"/>
      <w:r w:rsidR="00DE3D24">
        <w:t>T</w:t>
      </w:r>
      <w:r>
        <w:t>hey</w:t>
      </w:r>
      <w:proofErr w:type="spellEnd"/>
      <w:r>
        <w:t xml:space="preserve"> </w:t>
      </w:r>
      <w:proofErr w:type="spellStart"/>
      <w:r>
        <w:t>prepare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form of a poster, oral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panel </w:t>
      </w:r>
      <w:proofErr w:type="spellStart"/>
      <w:r>
        <w:t>discussion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of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in a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.</w:t>
      </w:r>
    </w:p>
    <w:p w14:paraId="79D95BDB" w14:textId="632FA18F" w:rsidR="00216840" w:rsidRDefault="0085191C">
      <w:pPr>
        <w:pStyle w:val="P68B1DB1-ListParagraph3"/>
        <w:numPr>
          <w:ilvl w:val="0"/>
          <w:numId w:val="10"/>
        </w:numPr>
        <w:tabs>
          <w:tab w:val="left" w:pos="1185"/>
        </w:tabs>
        <w:spacing w:before="166" w:line="276" w:lineRule="auto"/>
        <w:ind w:right="109" w:firstLine="708"/>
        <w:jc w:val="both"/>
      </w:pPr>
      <w:proofErr w:type="spellStart"/>
      <w:r>
        <w:t>Non</w:t>
      </w:r>
      <w:proofErr w:type="spellEnd"/>
      <w:r>
        <w:t xml:space="preserve">-board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 </w:t>
      </w:r>
      <w:proofErr w:type="spellStart"/>
      <w:r>
        <w:t>elective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 w:rsidR="00DE3D24">
        <w:t>based</w:t>
      </w:r>
      <w:proofErr w:type="spellEnd"/>
      <w:r w:rsidR="00DE3D24">
        <w:t xml:space="preserve"> on</w:t>
      </w:r>
      <w:r>
        <w:t xml:space="preserve"> </w:t>
      </w:r>
      <w:proofErr w:type="spellStart"/>
      <w:r>
        <w:t>passing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is 60 (</w:t>
      </w:r>
      <w:proofErr w:type="spellStart"/>
      <w:r>
        <w:t>sixty</w:t>
      </w:r>
      <w:proofErr w:type="spellEnd"/>
      <w:r>
        <w:t xml:space="preserve">) </w:t>
      </w:r>
      <w:proofErr w:type="spellStart"/>
      <w:r>
        <w:t>out</w:t>
      </w:r>
      <w:proofErr w:type="spellEnd"/>
      <w:r>
        <w:t xml:space="preserve"> of 100 (</w:t>
      </w:r>
      <w:proofErr w:type="spellStart"/>
      <w:r>
        <w:t>one</w:t>
      </w:r>
      <w:proofErr w:type="spellEnd"/>
      <w:r>
        <w:t xml:space="preserve"> </w:t>
      </w:r>
      <w:proofErr w:type="spellStart"/>
      <w:r>
        <w:t>hundred</w:t>
      </w:r>
      <w:proofErr w:type="spellEnd"/>
      <w:r>
        <w:t xml:space="preserve">).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be </w:t>
      </w:r>
      <w:proofErr w:type="spellStart"/>
      <w:r>
        <w:t>successful</w:t>
      </w:r>
      <w:proofErr w:type="spellEnd"/>
      <w:r>
        <w:t xml:space="preserve"> </w:t>
      </w:r>
      <w:r w:rsidR="00DE3D24">
        <w:t xml:space="preserve">in </w:t>
      </w:r>
      <w:proofErr w:type="spellStart"/>
      <w:r w:rsidR="00DE3D24">
        <w:t>graduating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International School of </w:t>
      </w:r>
      <w:proofErr w:type="spellStart"/>
      <w:r>
        <w:t>Medicine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,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compulsory</w:t>
      </w:r>
      <w:proofErr w:type="spellEnd"/>
      <w:r>
        <w:t>.</w:t>
      </w:r>
    </w:p>
    <w:p w14:paraId="22A5D260" w14:textId="5818156E" w:rsidR="00216840" w:rsidRDefault="0085191C">
      <w:pPr>
        <w:pStyle w:val="P68B1DB1-ListParagraph3"/>
        <w:numPr>
          <w:ilvl w:val="0"/>
          <w:numId w:val="10"/>
        </w:numPr>
        <w:tabs>
          <w:tab w:val="left" w:pos="1202"/>
        </w:tabs>
        <w:spacing w:before="159" w:line="276" w:lineRule="auto"/>
        <w:ind w:right="110" w:firstLine="708"/>
        <w:jc w:val="both"/>
      </w:pPr>
      <w:proofErr w:type="spellStart"/>
      <w:r>
        <w:t>Education</w:t>
      </w:r>
      <w:proofErr w:type="spellEnd"/>
      <w:r>
        <w:t xml:space="preserve"> is </w:t>
      </w:r>
      <w:proofErr w:type="spellStart"/>
      <w:r w:rsidR="00DE3D24">
        <w:t>based</w:t>
      </w:r>
      <w:proofErr w:type="spellEnd"/>
      <w:r w:rsidR="00DE3D24">
        <w:t xml:space="preserve"> on</w:t>
      </w:r>
      <w:r>
        <w:t xml:space="preserve"> </w:t>
      </w:r>
      <w:proofErr w:type="spellStart"/>
      <w:r>
        <w:t>passing</w:t>
      </w:r>
      <w:proofErr w:type="spellEnd"/>
      <w:r>
        <w:t xml:space="preserve"> a </w:t>
      </w:r>
      <w:proofErr w:type="spellStart"/>
      <w:r>
        <w:t>class</w:t>
      </w:r>
      <w:proofErr w:type="spellEnd"/>
      <w:r>
        <w:t xml:space="preserve"> in </w:t>
      </w:r>
      <w:proofErr w:type="spellStart"/>
      <w:r>
        <w:t>Term</w:t>
      </w:r>
      <w:proofErr w:type="spellEnd"/>
      <w:r>
        <w:t xml:space="preserve">-I, II </w:t>
      </w:r>
      <w:proofErr w:type="spellStart"/>
      <w:r>
        <w:t>and</w:t>
      </w:r>
      <w:proofErr w:type="spellEnd"/>
      <w:r>
        <w:t xml:space="preserve"> III,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passing</w:t>
      </w:r>
      <w:proofErr w:type="spellEnd"/>
      <w:r>
        <w:t xml:space="preserve"> an </w:t>
      </w:r>
      <w:proofErr w:type="spellStart"/>
      <w:r>
        <w:t>internship</w:t>
      </w:r>
      <w:proofErr w:type="spellEnd"/>
      <w:r>
        <w:t xml:space="preserve"> in </w:t>
      </w:r>
      <w:proofErr w:type="spellStart"/>
      <w:r>
        <w:t>Term</w:t>
      </w:r>
      <w:proofErr w:type="spellEnd"/>
      <w:r>
        <w:t xml:space="preserve">-IV, V </w:t>
      </w:r>
      <w:proofErr w:type="spellStart"/>
      <w:r>
        <w:t>and</w:t>
      </w:r>
      <w:proofErr w:type="spellEnd"/>
      <w:r>
        <w:t xml:space="preserve"> VI.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repeats</w:t>
      </w:r>
      <w:proofErr w:type="spellEnd"/>
      <w:r>
        <w:t xml:space="preserve"> </w:t>
      </w:r>
      <w:proofErr w:type="spellStart"/>
      <w:r w:rsidR="00DE3D24">
        <w:t>thei</w:t>
      </w:r>
      <w:r>
        <w:t>r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in </w:t>
      </w:r>
      <w:proofErr w:type="spellStart"/>
      <w:r>
        <w:t>Term</w:t>
      </w:r>
      <w:proofErr w:type="spellEnd"/>
      <w:r>
        <w:t xml:space="preserve">-I, II </w:t>
      </w:r>
      <w:proofErr w:type="spellStart"/>
      <w:r>
        <w:t>and</w:t>
      </w:r>
      <w:proofErr w:type="spellEnd"/>
      <w:r>
        <w:t xml:space="preserve"> III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internships</w:t>
      </w:r>
      <w:proofErr w:type="spellEnd"/>
      <w:r>
        <w:t xml:space="preserve"> in </w:t>
      </w:r>
      <w:proofErr w:type="spellStart"/>
      <w:r>
        <w:t>Term</w:t>
      </w:r>
      <w:proofErr w:type="spellEnd"/>
      <w:r>
        <w:t xml:space="preserve">-IV, V </w:t>
      </w:r>
      <w:proofErr w:type="spellStart"/>
      <w:r>
        <w:t>and</w:t>
      </w:r>
      <w:proofErr w:type="spellEnd"/>
      <w:r>
        <w:t xml:space="preserve"> VI.</w:t>
      </w:r>
    </w:p>
    <w:p w14:paraId="4E84836B" w14:textId="63B7E37A" w:rsidR="00216840" w:rsidRDefault="0085191C">
      <w:pPr>
        <w:pStyle w:val="P68B1DB1-ListParagraph3"/>
        <w:numPr>
          <w:ilvl w:val="0"/>
          <w:numId w:val="10"/>
        </w:numPr>
        <w:tabs>
          <w:tab w:val="left" w:pos="1163"/>
        </w:tabs>
        <w:spacing w:before="163" w:line="276" w:lineRule="auto"/>
        <w:ind w:right="116" w:firstLine="708"/>
        <w:jc w:val="both"/>
      </w:pP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abroad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r w:rsidR="00DE3D24">
        <w:t xml:space="preserve">an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of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International </w:t>
      </w:r>
      <w:proofErr w:type="spellStart"/>
      <w:r>
        <w:t>Student</w:t>
      </w:r>
      <w:proofErr w:type="spellEnd"/>
      <w:r>
        <w:t xml:space="preserve"> Exchange Programs can be sent </w:t>
      </w:r>
      <w:proofErr w:type="spellStart"/>
      <w:r>
        <w:t>to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School </w:t>
      </w:r>
      <w:proofErr w:type="spellStart"/>
      <w:r>
        <w:t>Administrative</w:t>
      </w:r>
      <w:proofErr w:type="spellEnd"/>
      <w:r>
        <w:t xml:space="preserve"> Board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program </w:t>
      </w:r>
      <w:proofErr w:type="spellStart"/>
      <w:r>
        <w:t>equivalence</w:t>
      </w:r>
      <w:proofErr w:type="spellEnd"/>
      <w:r>
        <w:t xml:space="preserve"> </w:t>
      </w:r>
      <w:proofErr w:type="spellStart"/>
      <w:r>
        <w:t>term</w:t>
      </w:r>
      <w:proofErr w:type="spellEnd"/>
      <w:r>
        <w:t>/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>.</w:t>
      </w:r>
    </w:p>
    <w:p w14:paraId="4CB271D8" w14:textId="0D40908F" w:rsidR="00216840" w:rsidRDefault="0085191C">
      <w:pPr>
        <w:pStyle w:val="P68B1DB1-ListParagraph3"/>
        <w:numPr>
          <w:ilvl w:val="0"/>
          <w:numId w:val="10"/>
        </w:numPr>
        <w:tabs>
          <w:tab w:val="left" w:pos="1168"/>
        </w:tabs>
        <w:spacing w:before="159" w:line="276" w:lineRule="auto"/>
        <w:ind w:right="121" w:firstLine="708"/>
        <w:jc w:val="both"/>
      </w:pP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of </w:t>
      </w:r>
      <w:proofErr w:type="spellStart"/>
      <w:r>
        <w:t>Student</w:t>
      </w:r>
      <w:proofErr w:type="spellEnd"/>
      <w:r>
        <w:t xml:space="preserve"> Exchange </w:t>
      </w:r>
      <w:proofErr w:type="spellStart"/>
      <w:r>
        <w:t>Program</w:t>
      </w:r>
      <w:r w:rsidR="009F76C3">
        <w:t>me</w:t>
      </w:r>
      <w:r>
        <w:t>s</w:t>
      </w:r>
      <w:proofErr w:type="spellEnd"/>
      <w:r>
        <w:t xml:space="preserve">, 4th </w:t>
      </w:r>
      <w:proofErr w:type="spellStart"/>
      <w:r>
        <w:t>and</w:t>
      </w:r>
      <w:proofErr w:type="spellEnd"/>
      <w:r>
        <w:t xml:space="preserve"> 5th</w:t>
      </w:r>
      <w:r w:rsidR="00DE3D24">
        <w:t>-</w:t>
      </w:r>
      <w:r>
        <w:t xml:space="preserve">grade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 an </w:t>
      </w:r>
      <w:proofErr w:type="spellStart"/>
      <w:r>
        <w:t>internship</w:t>
      </w:r>
      <w:proofErr w:type="spellEnd"/>
      <w:r>
        <w:t xml:space="preserve"> at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can be sent </w:t>
      </w:r>
      <w:proofErr w:type="spellStart"/>
      <w:r>
        <w:t>to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>/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equivalence</w:t>
      </w:r>
      <w:proofErr w:type="spellEnd"/>
      <w:r>
        <w:t xml:space="preserve"> is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School </w:t>
      </w:r>
      <w:proofErr w:type="spellStart"/>
      <w:r>
        <w:t>Administrative</w:t>
      </w:r>
      <w:proofErr w:type="spellEnd"/>
      <w:r>
        <w:t xml:space="preserve"> Board. </w:t>
      </w:r>
      <w:proofErr w:type="spellStart"/>
      <w:r>
        <w:t>Students</w:t>
      </w:r>
      <w:proofErr w:type="spellEnd"/>
      <w:r>
        <w:t xml:space="preserve"> can be </w:t>
      </w:r>
      <w:proofErr w:type="spellStart"/>
      <w:r>
        <w:t>exempted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internships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School </w:t>
      </w:r>
      <w:proofErr w:type="spellStart"/>
      <w:r>
        <w:t>Administrative</w:t>
      </w:r>
      <w:proofErr w:type="spellEnd"/>
      <w:r>
        <w:t xml:space="preserve"> Board.</w:t>
      </w:r>
    </w:p>
    <w:p w14:paraId="74C63A5E" w14:textId="77777777" w:rsidR="00216840" w:rsidRDefault="0085191C" w:rsidP="00F379D0">
      <w:pPr>
        <w:pStyle w:val="Balk1"/>
        <w:spacing w:before="162"/>
        <w:jc w:val="center"/>
      </w:pPr>
      <w:r>
        <w:t xml:space="preserve">Language of </w:t>
      </w:r>
      <w:proofErr w:type="spellStart"/>
      <w:r>
        <w:t>Instruction</w:t>
      </w:r>
      <w:proofErr w:type="spellEnd"/>
    </w:p>
    <w:p w14:paraId="73BA0C40" w14:textId="77777777" w:rsidR="00216840" w:rsidRDefault="0085191C">
      <w:pPr>
        <w:pStyle w:val="GvdeMetni"/>
        <w:spacing w:before="204" w:line="276" w:lineRule="auto"/>
        <w:ind w:right="114" w:firstLine="707"/>
      </w:pPr>
      <w:r>
        <w:rPr>
          <w:b/>
        </w:rPr>
        <w:t xml:space="preserve">ARTICLE 6 – </w:t>
      </w:r>
      <w:r>
        <w:t xml:space="preserve">(1)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of </w:t>
      </w:r>
      <w:proofErr w:type="spellStart"/>
      <w:r>
        <w:t>instruction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is English.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in English,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in English. English </w:t>
      </w:r>
      <w:proofErr w:type="spellStart"/>
      <w:r>
        <w:t>books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watched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lessons</w:t>
      </w:r>
      <w:proofErr w:type="spellEnd"/>
      <w:r>
        <w:t xml:space="preserve">, </w:t>
      </w:r>
      <w:proofErr w:type="spellStart"/>
      <w:r>
        <w:t>homework</w:t>
      </w:r>
      <w:proofErr w:type="spellEnd"/>
      <w:r>
        <w:t xml:space="preserve">,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done in English.</w:t>
      </w:r>
    </w:p>
    <w:p w14:paraId="4374E6DD" w14:textId="77777777" w:rsidR="00216840" w:rsidRDefault="0085191C" w:rsidP="00F379D0">
      <w:pPr>
        <w:pStyle w:val="Balk1"/>
        <w:jc w:val="center"/>
      </w:pPr>
      <w:proofErr w:type="spellStart"/>
      <w:r>
        <w:t>Compulsory</w:t>
      </w:r>
      <w:proofErr w:type="spellEnd"/>
      <w:r>
        <w:t xml:space="preserve"> </w:t>
      </w:r>
      <w:proofErr w:type="spellStart"/>
      <w:r>
        <w:t>Preparatory</w:t>
      </w:r>
      <w:proofErr w:type="spellEnd"/>
      <w:r>
        <w:t xml:space="preserve"> Training</w:t>
      </w:r>
    </w:p>
    <w:p w14:paraId="76C9909C" w14:textId="031850BB" w:rsidR="00216840" w:rsidRDefault="0085191C">
      <w:pPr>
        <w:pStyle w:val="GvdeMetni"/>
        <w:spacing w:line="276" w:lineRule="auto"/>
        <w:ind w:right="111" w:firstLine="707"/>
      </w:pPr>
      <w:r>
        <w:rPr>
          <w:b/>
        </w:rPr>
        <w:t xml:space="preserve">ARTICLE 7 </w:t>
      </w:r>
      <w:r>
        <w:t xml:space="preserve">– (1)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preparatory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is </w:t>
      </w:r>
      <w:proofErr w:type="spellStart"/>
      <w:r>
        <w:t>compulsory</w:t>
      </w:r>
      <w:proofErr w:type="spellEnd"/>
      <w:r w:rsidR="0028288B">
        <w:t>,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preparatory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is </w:t>
      </w:r>
      <w:r w:rsidR="0028288B">
        <w:t xml:space="preserve">a </w:t>
      </w:r>
      <w:proofErr w:type="spellStart"/>
      <w:r>
        <w:t>maximum</w:t>
      </w:r>
      <w:proofErr w:type="spellEnd"/>
      <w:r>
        <w:t xml:space="preserve"> </w:t>
      </w:r>
      <w:r w:rsidR="00DE3D24">
        <w:t xml:space="preserve">of </w:t>
      </w:r>
      <w:r>
        <w:t>2 (</w:t>
      </w:r>
      <w:proofErr w:type="spellStart"/>
      <w:r>
        <w:t>two</w:t>
      </w:r>
      <w:proofErr w:type="spellEnd"/>
      <w:r>
        <w:t xml:space="preserve">) </w:t>
      </w:r>
      <w:proofErr w:type="spellStart"/>
      <w:r>
        <w:t>years</w:t>
      </w:r>
      <w:proofErr w:type="spellEnd"/>
      <w:r>
        <w:t xml:space="preserve">.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,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fail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preparatory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. </w:t>
      </w:r>
      <w:proofErr w:type="spellStart"/>
      <w:r>
        <w:t>Placement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matters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English </w:t>
      </w:r>
      <w:proofErr w:type="spellStart"/>
      <w:r>
        <w:t>Preparatory</w:t>
      </w:r>
      <w:proofErr w:type="spellEnd"/>
      <w:r>
        <w:t xml:space="preserve"> Class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of "</w:t>
      </w:r>
      <w:proofErr w:type="spellStart"/>
      <w:r>
        <w:t>Regulation</w:t>
      </w:r>
      <w:proofErr w:type="spellEnd"/>
      <w:r>
        <w:t xml:space="preserve"> on </w:t>
      </w:r>
      <w:proofErr w:type="spellStart"/>
      <w:r>
        <w:t>Foreign</w:t>
      </w:r>
      <w:proofErr w:type="spellEnd"/>
      <w:r>
        <w:t xml:space="preserve"> Language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lastRenderedPageBreak/>
        <w:t>Followed</w:t>
      </w:r>
      <w:proofErr w:type="spellEnd"/>
      <w:r>
        <w:t xml:space="preserve"> in </w:t>
      </w:r>
      <w:proofErr w:type="spellStart"/>
      <w:r>
        <w:t>Foreign</w:t>
      </w:r>
      <w:proofErr w:type="spellEnd"/>
      <w:r>
        <w:t xml:space="preserve"> Language </w:t>
      </w:r>
      <w:proofErr w:type="spellStart"/>
      <w:r>
        <w:t>Teaching</w:t>
      </w:r>
      <w:proofErr w:type="spellEnd"/>
      <w:r>
        <w:t xml:space="preserve"> in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" </w:t>
      </w:r>
      <w:proofErr w:type="spellStart"/>
      <w:r>
        <w:t>and</w:t>
      </w:r>
      <w:proofErr w:type="spellEnd"/>
      <w:r>
        <w:t xml:space="preserve"> "</w:t>
      </w:r>
      <w:proofErr w:type="spellStart"/>
      <w:r>
        <w:t>Istanbul</w:t>
      </w:r>
      <w:proofErr w:type="spellEnd"/>
      <w:r>
        <w:t xml:space="preserve"> </w:t>
      </w:r>
      <w:proofErr w:type="spellStart"/>
      <w:r>
        <w:t>Medipol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English </w:t>
      </w:r>
      <w:proofErr w:type="spellStart"/>
      <w:r>
        <w:t>Preparatory</w:t>
      </w:r>
      <w:proofErr w:type="spellEnd"/>
      <w:r>
        <w:t xml:space="preserve"> Class </w:t>
      </w:r>
      <w:proofErr w:type="spellStart"/>
      <w:r w:rsidR="00F24988">
        <w:t>Education</w:t>
      </w:r>
      <w:proofErr w:type="spellEnd"/>
      <w:r>
        <w:t xml:space="preserve"> </w:t>
      </w:r>
      <w:proofErr w:type="spellStart"/>
      <w:r>
        <w:t>Instruction</w:t>
      </w:r>
      <w:proofErr w:type="spellEnd"/>
      <w:r>
        <w:t>".</w:t>
      </w:r>
    </w:p>
    <w:p w14:paraId="2DBDB931" w14:textId="77777777" w:rsidR="00216840" w:rsidRDefault="00216840">
      <w:pPr>
        <w:spacing w:line="276" w:lineRule="auto"/>
        <w:sectPr w:rsidR="00216840">
          <w:pgSz w:w="11920" w:h="16850"/>
          <w:pgMar w:top="1320" w:right="1300" w:bottom="1220" w:left="1300" w:header="0" w:footer="1039" w:gutter="0"/>
          <w:cols w:space="708"/>
        </w:sectPr>
      </w:pPr>
    </w:p>
    <w:p w14:paraId="627664D7" w14:textId="77777777" w:rsidR="00216840" w:rsidRDefault="0085191C" w:rsidP="00F379D0">
      <w:pPr>
        <w:pStyle w:val="Balk1"/>
        <w:spacing w:before="75"/>
        <w:jc w:val="center"/>
      </w:pPr>
      <w:proofErr w:type="spellStart"/>
      <w:r>
        <w:lastRenderedPageBreak/>
        <w:t>Turkish</w:t>
      </w:r>
      <w:proofErr w:type="spellEnd"/>
      <w:r>
        <w:t xml:space="preserve"> </w:t>
      </w:r>
      <w:proofErr w:type="spellStart"/>
      <w:r>
        <w:t>Prep</w:t>
      </w:r>
      <w:r w:rsidR="000E3CD9">
        <w:t>arat</w:t>
      </w:r>
      <w:r>
        <w:t>ory</w:t>
      </w:r>
      <w:proofErr w:type="spellEnd"/>
      <w:r>
        <w:t xml:space="preserve"> </w:t>
      </w:r>
      <w:proofErr w:type="spellStart"/>
      <w:r>
        <w:t>Education</w:t>
      </w:r>
      <w:proofErr w:type="spellEnd"/>
    </w:p>
    <w:p w14:paraId="7307765A" w14:textId="58D7CB94" w:rsidR="00216840" w:rsidRDefault="0085191C">
      <w:pPr>
        <w:pStyle w:val="GvdeMetni"/>
        <w:spacing w:line="276" w:lineRule="auto"/>
        <w:ind w:right="113" w:firstLine="707"/>
      </w:pPr>
      <w:r>
        <w:rPr>
          <w:b/>
        </w:rPr>
        <w:t xml:space="preserve">ARTICLE 8 </w:t>
      </w:r>
      <w:r>
        <w:t xml:space="preserve">– (1) </w:t>
      </w:r>
      <w:r w:rsidR="00DE3D24">
        <w:t>Inter</w:t>
      </w:r>
      <w:r>
        <w:t>national</w:t>
      </w:r>
      <w:r w:rsidR="00DE3D24">
        <w:t xml:space="preserve"> </w:t>
      </w:r>
      <w:proofErr w:type="spellStart"/>
      <w:r w:rsidR="00DE3D24">
        <w:t>student</w:t>
      </w:r>
      <w:r>
        <w:t>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certify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at a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interview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>/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relatives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encounter</w:t>
      </w:r>
      <w:proofErr w:type="spellEnd"/>
      <w:r>
        <w:t xml:space="preserve"> in </w:t>
      </w:r>
      <w:proofErr w:type="spellStart"/>
      <w:r>
        <w:t>clinics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be </w:t>
      </w:r>
      <w:proofErr w:type="spellStart"/>
      <w:r>
        <w:t>successful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proficiency</w:t>
      </w:r>
      <w:proofErr w:type="spellEnd"/>
      <w:r>
        <w:t>/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determination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 w:rsidR="0028288B">
        <w:t>u</w:t>
      </w:r>
      <w:r>
        <w:t>niversity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preparatory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minimum </w:t>
      </w:r>
      <w:proofErr w:type="spellStart"/>
      <w:r>
        <w:t>duration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preparatory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>.</w:t>
      </w:r>
    </w:p>
    <w:p w14:paraId="00544A45" w14:textId="77777777" w:rsidR="00216840" w:rsidRDefault="00216840">
      <w:pPr>
        <w:pStyle w:val="GvdeMetni"/>
        <w:spacing w:before="1"/>
        <w:ind w:left="0" w:firstLine="0"/>
        <w:jc w:val="left"/>
        <w:rPr>
          <w:sz w:val="21"/>
        </w:rPr>
      </w:pPr>
    </w:p>
    <w:p w14:paraId="3CB1D803" w14:textId="77777777" w:rsidR="00216840" w:rsidRDefault="0085191C">
      <w:pPr>
        <w:pStyle w:val="Balk1"/>
        <w:spacing w:before="0"/>
        <w:ind w:left="2136" w:right="1433"/>
        <w:jc w:val="center"/>
      </w:pPr>
      <w:r>
        <w:t>THIRD SECTION</w:t>
      </w:r>
    </w:p>
    <w:p w14:paraId="0DB8C59C" w14:textId="77777777" w:rsidR="00216840" w:rsidRDefault="0085191C" w:rsidP="00F379D0">
      <w:pPr>
        <w:pStyle w:val="P68B1DB1-Normal1"/>
        <w:spacing w:before="40" w:line="415" w:lineRule="auto"/>
        <w:ind w:left="824" w:right="1551" w:firstLine="1438"/>
        <w:jc w:val="center"/>
      </w:pPr>
      <w:proofErr w:type="spellStart"/>
      <w:r>
        <w:t>Coordinatorships</w:t>
      </w:r>
      <w:proofErr w:type="spellEnd"/>
      <w:r>
        <w:t>, Course Board/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Commissions</w:t>
      </w:r>
      <w:proofErr w:type="spellEnd"/>
      <w:r>
        <w:t xml:space="preserve">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Coordinator</w:t>
      </w:r>
      <w:proofErr w:type="spellEnd"/>
    </w:p>
    <w:p w14:paraId="04819D5C" w14:textId="56DDC8F5" w:rsidR="00216840" w:rsidRDefault="0085191C">
      <w:pPr>
        <w:pStyle w:val="GvdeMetni"/>
        <w:spacing w:before="10" w:line="276" w:lineRule="auto"/>
        <w:ind w:right="118" w:firstLine="707"/>
      </w:pPr>
      <w:r>
        <w:rPr>
          <w:b/>
        </w:rPr>
        <w:t>ARTICLE 9</w:t>
      </w:r>
      <w:r>
        <w:t xml:space="preserve">- (1)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 is </w:t>
      </w:r>
      <w:proofErr w:type="spellStart"/>
      <w:r>
        <w:t>appointed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Dean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E17A76">
        <w:t xml:space="preserve">International School of </w:t>
      </w:r>
      <w:proofErr w:type="spellStart"/>
      <w:r w:rsidR="00E17A76">
        <w:t>Medicine</w:t>
      </w:r>
      <w:proofErr w:type="spellEnd"/>
      <w:r w:rsidR="00E17A76">
        <w:t xml:space="preserve"> </w:t>
      </w:r>
      <w:proofErr w:type="spellStart"/>
      <w:r w:rsidR="00E17A76">
        <w:t>faculty</w:t>
      </w:r>
      <w:proofErr w:type="spellEnd"/>
      <w:r w:rsidR="00E17A76">
        <w:t xml:space="preserve"> </w:t>
      </w:r>
      <w:proofErr w:type="spellStart"/>
      <w:r w:rsidR="00E17A76">
        <w:t>members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. </w:t>
      </w:r>
      <w:proofErr w:type="spellStart"/>
      <w:r>
        <w:t>Two</w:t>
      </w:r>
      <w:proofErr w:type="spellEnd"/>
      <w:r>
        <w:t xml:space="preserve"> </w:t>
      </w:r>
      <w:proofErr w:type="spellStart"/>
      <w:r>
        <w:t>assistants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appointed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 </w:t>
      </w:r>
      <w:proofErr w:type="spellStart"/>
      <w:r>
        <w:t>supervises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 w:rsidR="00F24988">
        <w:t>education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coordinators</w:t>
      </w:r>
      <w:proofErr w:type="spellEnd"/>
      <w:r>
        <w:t xml:space="preserve"> in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>.</w:t>
      </w:r>
    </w:p>
    <w:p w14:paraId="7B7E81EC" w14:textId="77777777" w:rsidR="00216840" w:rsidRDefault="0085191C" w:rsidP="00F379D0">
      <w:pPr>
        <w:pStyle w:val="Balk1"/>
        <w:spacing w:before="159"/>
        <w:jc w:val="center"/>
      </w:pPr>
      <w:proofErr w:type="spellStart"/>
      <w:r>
        <w:t>Vice-</w:t>
      </w:r>
      <w:r w:rsidR="00E17A76">
        <w:t>Chief</w:t>
      </w:r>
      <w:proofErr w:type="spellEnd"/>
      <w:r w:rsidR="00E17A76">
        <w:t xml:space="preserve"> </w:t>
      </w:r>
      <w:proofErr w:type="spellStart"/>
      <w:r>
        <w:t>Coordinator</w:t>
      </w:r>
      <w:proofErr w:type="spellEnd"/>
    </w:p>
    <w:p w14:paraId="3F4B4115" w14:textId="77777777" w:rsidR="00216840" w:rsidRDefault="0085191C" w:rsidP="00E17A76">
      <w:pPr>
        <w:pStyle w:val="GvdeMetni"/>
        <w:spacing w:line="276" w:lineRule="auto"/>
        <w:ind w:right="115" w:firstLine="707"/>
      </w:pPr>
      <w:r>
        <w:rPr>
          <w:b/>
        </w:rPr>
        <w:t xml:space="preserve">ARTICLE </w:t>
      </w:r>
      <w:proofErr w:type="gramStart"/>
      <w:r>
        <w:rPr>
          <w:b/>
        </w:rPr>
        <w:t xml:space="preserve">10 </w:t>
      </w:r>
      <w:r>
        <w:t>-</w:t>
      </w:r>
      <w:proofErr w:type="gramEnd"/>
      <w:r>
        <w:t xml:space="preserve"> (1)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Vice</w:t>
      </w:r>
      <w:proofErr w:type="spellEnd"/>
      <w:r>
        <w:t xml:space="preserve"> </w:t>
      </w:r>
      <w:proofErr w:type="spellStart"/>
      <w:r w:rsidR="00E17A76">
        <w:t>Chief</w:t>
      </w:r>
      <w:proofErr w:type="spellEnd"/>
      <w:r w:rsidR="00E17A76">
        <w:t xml:space="preserve"> </w:t>
      </w:r>
      <w:proofErr w:type="spellStart"/>
      <w:r>
        <w:t>Coordinator</w:t>
      </w:r>
      <w:proofErr w:type="spellEnd"/>
      <w:r>
        <w:t xml:space="preserve"> is </w:t>
      </w:r>
      <w:proofErr w:type="spellStart"/>
      <w:r>
        <w:t>appointed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International School of </w:t>
      </w:r>
      <w:proofErr w:type="spellStart"/>
      <w:r>
        <w:t>Medicine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E17A76">
        <w:t>Chief</w:t>
      </w:r>
      <w:proofErr w:type="spellEnd"/>
      <w:r w:rsidR="00E17A76">
        <w:t xml:space="preserve"> </w:t>
      </w:r>
      <w:proofErr w:type="spellStart"/>
      <w:r w:rsidR="00E17A76">
        <w:t>Coordinator's</w:t>
      </w:r>
      <w:proofErr w:type="spellEnd"/>
      <w:r w:rsidR="00E17A76">
        <w:t xml:space="preserve"> </w:t>
      </w:r>
      <w:proofErr w:type="spellStart"/>
      <w:r w:rsidR="00E17A76">
        <w:t>proposal</w:t>
      </w:r>
      <w:proofErr w:type="spellEnd"/>
      <w:r w:rsidR="00E17A76">
        <w:t xml:space="preserve"> </w:t>
      </w:r>
      <w:proofErr w:type="spellStart"/>
      <w:r w:rsidR="00E17A76">
        <w:t>and</w:t>
      </w:r>
      <w:proofErr w:type="spellEnd"/>
      <w:r w:rsidR="00E17A76">
        <w:t xml:space="preserve"> </w:t>
      </w:r>
      <w:proofErr w:type="spellStart"/>
      <w:r w:rsidR="00E17A76">
        <w:t>the</w:t>
      </w:r>
      <w:proofErr w:type="spellEnd"/>
      <w:r w:rsidR="00E17A76">
        <w:t xml:space="preserve"> </w:t>
      </w:r>
      <w:proofErr w:type="spellStart"/>
      <w:r w:rsidR="00E17A76">
        <w:t>Dean's</w:t>
      </w:r>
      <w:proofErr w:type="spellEnd"/>
      <w:r w:rsidR="00E17A76">
        <w:t xml:space="preserve"> </w:t>
      </w:r>
      <w:proofErr w:type="spellStart"/>
      <w:r w:rsidR="00E17A76">
        <w:t>approval</w:t>
      </w:r>
      <w:proofErr w:type="spellEnd"/>
      <w:r>
        <w:t xml:space="preserve">.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departure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duties</w:t>
      </w:r>
      <w:proofErr w:type="spellEnd"/>
      <w:r>
        <w:t xml:space="preserve"> of his </w:t>
      </w:r>
      <w:proofErr w:type="spellStart"/>
      <w:r>
        <w:t>assistants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an </w:t>
      </w:r>
      <w:proofErr w:type="spellStart"/>
      <w:r>
        <w:t>end</w:t>
      </w:r>
      <w:proofErr w:type="spellEnd"/>
      <w:r>
        <w:t>.</w:t>
      </w:r>
    </w:p>
    <w:p w14:paraId="450C9054" w14:textId="0C917D38" w:rsidR="00E17A76" w:rsidRDefault="00E17A76" w:rsidP="00F379D0">
      <w:pPr>
        <w:pStyle w:val="GvdeMetni"/>
        <w:spacing w:line="276" w:lineRule="auto"/>
        <w:ind w:right="115" w:firstLine="707"/>
        <w:jc w:val="center"/>
      </w:pP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Duties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Vice</w:t>
      </w:r>
      <w:r w:rsidRPr="00E17A76">
        <w:t>-</w:t>
      </w:r>
      <w:r w:rsidRPr="00E17A76">
        <w:rPr>
          <w:b/>
          <w:bCs/>
        </w:rPr>
        <w:t>Chief</w:t>
      </w:r>
      <w:proofErr w:type="spellEnd"/>
      <w:r>
        <w:t xml:space="preserve"> </w:t>
      </w:r>
      <w:proofErr w:type="spellStart"/>
      <w:r w:rsidRPr="00E17A76">
        <w:rPr>
          <w:b/>
          <w:bCs/>
        </w:rPr>
        <w:t>Coordinator</w:t>
      </w:r>
      <w:proofErr w:type="spellEnd"/>
    </w:p>
    <w:p w14:paraId="0E09CE38" w14:textId="77777777" w:rsidR="00216840" w:rsidRDefault="00E17A76">
      <w:pPr>
        <w:pStyle w:val="Balk1"/>
        <w:spacing w:before="166" w:line="412" w:lineRule="auto"/>
        <w:ind w:right="4176"/>
        <w:rPr>
          <w:b w:val="0"/>
        </w:rPr>
      </w:pPr>
      <w:r>
        <w:t>ARTICLE</w:t>
      </w:r>
      <w:r w:rsidR="0085191C">
        <w:t xml:space="preserve"> 11 </w:t>
      </w:r>
      <w:r>
        <w:rPr>
          <w:b w:val="0"/>
        </w:rPr>
        <w:t>–</w:t>
      </w:r>
      <w:r w:rsidR="0085191C">
        <w:rPr>
          <w:b w:val="0"/>
        </w:rPr>
        <w:t xml:space="preserve"> </w:t>
      </w:r>
      <w:r>
        <w:rPr>
          <w:b w:val="0"/>
        </w:rPr>
        <w:t>(1)</w:t>
      </w:r>
    </w:p>
    <w:p w14:paraId="2938FCCF" w14:textId="77777777" w:rsidR="00216840" w:rsidRDefault="0085191C">
      <w:pPr>
        <w:pStyle w:val="P68B1DB1-ListParagraph3"/>
        <w:numPr>
          <w:ilvl w:val="0"/>
          <w:numId w:val="9"/>
        </w:numPr>
        <w:tabs>
          <w:tab w:val="left" w:pos="1096"/>
        </w:tabs>
        <w:spacing w:before="10" w:line="276" w:lineRule="auto"/>
        <w:ind w:right="117" w:firstLine="708"/>
        <w:jc w:val="both"/>
      </w:pP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Coordinators</w:t>
      </w:r>
      <w:proofErr w:type="spellEnd"/>
      <w:r>
        <w:t xml:space="preserve">, it </w:t>
      </w:r>
      <w:proofErr w:type="spellStart"/>
      <w:r>
        <w:t>ensures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>.</w:t>
      </w:r>
    </w:p>
    <w:p w14:paraId="0A474919" w14:textId="77777777" w:rsidR="00216840" w:rsidRDefault="0085191C">
      <w:pPr>
        <w:pStyle w:val="P68B1DB1-ListParagraph3"/>
        <w:numPr>
          <w:ilvl w:val="0"/>
          <w:numId w:val="9"/>
        </w:numPr>
        <w:tabs>
          <w:tab w:val="left" w:pos="1079"/>
        </w:tabs>
        <w:spacing w:before="162" w:line="276" w:lineRule="auto"/>
        <w:ind w:right="107" w:firstLine="708"/>
        <w:jc w:val="both"/>
      </w:pPr>
      <w:r>
        <w:t xml:space="preserve">He </w:t>
      </w:r>
      <w:proofErr w:type="spellStart"/>
      <w:r>
        <w:t>supervises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execution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boards</w:t>
      </w:r>
      <w:proofErr w:type="spellEnd"/>
      <w:r>
        <w:t xml:space="preserve"> in </w:t>
      </w:r>
      <w:proofErr w:type="spellStart"/>
      <w:r>
        <w:t>integrity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harmony</w:t>
      </w:r>
      <w:proofErr w:type="spellEnd"/>
      <w:r>
        <w:t xml:space="preserve">,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Coordinators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Heads</w:t>
      </w:r>
      <w:proofErr w:type="spellEnd"/>
      <w:r>
        <w:t xml:space="preserve"> of Course </w:t>
      </w:r>
      <w:proofErr w:type="spellStart"/>
      <w:r>
        <w:t>Boards</w:t>
      </w:r>
      <w:proofErr w:type="spellEnd"/>
      <w:r>
        <w:t>.</w:t>
      </w:r>
    </w:p>
    <w:p w14:paraId="6BCC0AE3" w14:textId="3B13C8DB" w:rsidR="00216840" w:rsidRDefault="0085191C">
      <w:pPr>
        <w:pStyle w:val="P68B1DB1-ListParagraph3"/>
        <w:numPr>
          <w:ilvl w:val="0"/>
          <w:numId w:val="9"/>
        </w:numPr>
        <w:tabs>
          <w:tab w:val="left" w:pos="1079"/>
        </w:tabs>
        <w:spacing w:before="165" w:line="273" w:lineRule="auto"/>
        <w:ind w:right="118" w:firstLine="708"/>
        <w:jc w:val="both"/>
      </w:pPr>
      <w:proofErr w:type="spellStart"/>
      <w:r>
        <w:t>It</w:t>
      </w:r>
      <w:proofErr w:type="spellEnd"/>
      <w:r>
        <w:t xml:space="preserve"> </w:t>
      </w:r>
      <w:proofErr w:type="spellStart"/>
      <w:r>
        <w:t>checks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assignments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Coordinators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ensures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r w:rsidR="0028288B">
        <w:t>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interruption</w:t>
      </w:r>
      <w:proofErr w:type="spellEnd"/>
      <w:r>
        <w:t>.</w:t>
      </w:r>
    </w:p>
    <w:p w14:paraId="0DCA9942" w14:textId="77777777" w:rsidR="00216840" w:rsidRDefault="0085191C" w:rsidP="00F379D0">
      <w:pPr>
        <w:pStyle w:val="Balk1"/>
        <w:spacing w:before="164"/>
        <w:jc w:val="center"/>
      </w:pPr>
      <w:proofErr w:type="spellStart"/>
      <w:r>
        <w:t>Coordinators</w:t>
      </w:r>
      <w:proofErr w:type="spellEnd"/>
    </w:p>
    <w:p w14:paraId="4B2F3222" w14:textId="77777777" w:rsidR="00216840" w:rsidRDefault="0085191C" w:rsidP="00F379D0">
      <w:pPr>
        <w:pStyle w:val="GvdeMetni"/>
        <w:spacing w:line="276" w:lineRule="auto"/>
        <w:ind w:right="112" w:firstLine="707"/>
      </w:pPr>
      <w:r>
        <w:rPr>
          <w:b/>
        </w:rPr>
        <w:t xml:space="preserve">ARTICLE </w:t>
      </w:r>
      <w:proofErr w:type="gramStart"/>
      <w:r>
        <w:rPr>
          <w:b/>
        </w:rPr>
        <w:t xml:space="preserve">12 </w:t>
      </w:r>
      <w:r>
        <w:t>-</w:t>
      </w:r>
      <w:proofErr w:type="gramEnd"/>
      <w:r>
        <w:t xml:space="preserve"> (1)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has a </w:t>
      </w:r>
      <w:proofErr w:type="spellStart"/>
      <w:r>
        <w:t>Coordinator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Vice-Coordinator</w:t>
      </w:r>
      <w:proofErr w:type="spellEnd"/>
      <w:r>
        <w:t xml:space="preserve">. </w:t>
      </w:r>
      <w:proofErr w:type="spellStart"/>
      <w:r>
        <w:t>Coordinators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appointed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Dean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International School of </w:t>
      </w:r>
      <w:proofErr w:type="spellStart"/>
      <w:r>
        <w:t>Medicine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3 (</w:t>
      </w:r>
      <w:proofErr w:type="spellStart"/>
      <w:r>
        <w:t>three</w:t>
      </w:r>
      <w:proofErr w:type="spellEnd"/>
      <w:r>
        <w:t xml:space="preserve">)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coordinators</w:t>
      </w:r>
      <w:proofErr w:type="spellEnd"/>
      <w:r>
        <w:t xml:space="preserve"> </w:t>
      </w:r>
      <w:proofErr w:type="spellStart"/>
      <w:r>
        <w:t>designate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r w:rsidR="00DD79FC">
        <w:t xml:space="preserve">International School of </w:t>
      </w:r>
      <w:proofErr w:type="spellStart"/>
      <w:r w:rsidR="00DD79FC">
        <w:t>Medicine</w:t>
      </w:r>
      <w:proofErr w:type="spellEnd"/>
      <w:r w:rsidR="00DD79FC">
        <w:t xml:space="preserve"> </w:t>
      </w:r>
      <w:proofErr w:type="spellStart"/>
      <w:r w:rsidR="00DD79FC">
        <w:t>faculty</w:t>
      </w:r>
      <w:proofErr w:type="spellEnd"/>
      <w:r w:rsidR="00DD79FC">
        <w:t xml:space="preserve"> </w:t>
      </w:r>
      <w:proofErr w:type="spellStart"/>
      <w:r w:rsidR="00DD79FC">
        <w:t>members</w:t>
      </w:r>
      <w:proofErr w:type="spellEnd"/>
      <w:r>
        <w:t xml:space="preserve"> as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assistant</w:t>
      </w:r>
      <w:proofErr w:type="spellEnd"/>
      <w:r>
        <w:t xml:space="preserve">, </w:t>
      </w:r>
      <w:proofErr w:type="spellStart"/>
      <w:r w:rsidR="0028288B">
        <w:t>recommending</w:t>
      </w:r>
      <w:proofErr w:type="spellEnd"/>
      <w:r w:rsidR="0028288B">
        <w:t xml:space="preserve"> it</w:t>
      </w:r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Dean's</w:t>
      </w:r>
      <w:proofErr w:type="spellEnd"/>
      <w:r>
        <w:t xml:space="preserve"> Office.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his </w:t>
      </w:r>
      <w:proofErr w:type="spellStart"/>
      <w:r>
        <w:t>assistants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has </w:t>
      </w:r>
      <w:proofErr w:type="spellStart"/>
      <w:r>
        <w:t>expired</w:t>
      </w:r>
      <w:proofErr w:type="spellEnd"/>
      <w:r>
        <w:t xml:space="preserve"> can be </w:t>
      </w:r>
      <w:proofErr w:type="spellStart"/>
      <w:r>
        <w:t>reassigned</w:t>
      </w:r>
      <w:proofErr w:type="spellEnd"/>
      <w:r>
        <w:t>.</w:t>
      </w:r>
    </w:p>
    <w:p w14:paraId="5C569DB5" w14:textId="738E68D6" w:rsidR="00484733" w:rsidRDefault="00484733" w:rsidP="00484733">
      <w:pPr>
        <w:pStyle w:val="GvdeMetni"/>
        <w:spacing w:line="276" w:lineRule="auto"/>
        <w:ind w:right="112" w:firstLine="707"/>
        <w:jc w:val="center"/>
        <w:sectPr w:rsidR="00484733">
          <w:pgSz w:w="11920" w:h="16850"/>
          <w:pgMar w:top="1320" w:right="1300" w:bottom="1220" w:left="1300" w:header="0" w:footer="1039" w:gutter="0"/>
          <w:cols w:space="708"/>
        </w:sectPr>
      </w:pPr>
      <w:proofErr w:type="spellStart"/>
      <w:r w:rsidRPr="00484733">
        <w:rPr>
          <w:b/>
          <w:bCs/>
        </w:rPr>
        <w:t>The</w:t>
      </w:r>
      <w:proofErr w:type="spellEnd"/>
      <w:r w:rsidRPr="00484733">
        <w:rPr>
          <w:b/>
          <w:bCs/>
        </w:rPr>
        <w:t xml:space="preserve"> </w:t>
      </w:r>
      <w:proofErr w:type="spellStart"/>
      <w:r w:rsidRPr="00484733">
        <w:rPr>
          <w:b/>
          <w:bCs/>
        </w:rPr>
        <w:t>Du</w:t>
      </w:r>
      <w:r>
        <w:rPr>
          <w:b/>
        </w:rPr>
        <w:t>ties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Coordinators</w:t>
      </w:r>
      <w:proofErr w:type="spellEnd"/>
    </w:p>
    <w:p w14:paraId="6C9AD9F6" w14:textId="655A2024" w:rsidR="00F379D0" w:rsidRDefault="00F379D0" w:rsidP="00484733">
      <w:pPr>
        <w:pStyle w:val="Balk1"/>
        <w:spacing w:before="75" w:line="415" w:lineRule="auto"/>
        <w:ind w:left="0" w:right="5656"/>
        <w:rPr>
          <w:b w:val="0"/>
        </w:rPr>
      </w:pPr>
      <w:r>
        <w:lastRenderedPageBreak/>
        <w:t>ARTICLE 13 – (1)</w:t>
      </w:r>
    </w:p>
    <w:p w14:paraId="775CFA4C" w14:textId="6A4B3344" w:rsidR="00216840" w:rsidRDefault="00DD79FC">
      <w:pPr>
        <w:pStyle w:val="P68B1DB1-ListParagraph3"/>
        <w:numPr>
          <w:ilvl w:val="0"/>
          <w:numId w:val="8"/>
        </w:numPr>
        <w:tabs>
          <w:tab w:val="left" w:pos="1062"/>
        </w:tabs>
        <w:spacing w:before="7" w:line="276" w:lineRule="auto"/>
        <w:ind w:right="114" w:firstLine="708"/>
      </w:pPr>
      <w:proofErr w:type="spellStart"/>
      <w:r>
        <w:t>They</w:t>
      </w:r>
      <w:proofErr w:type="spellEnd"/>
      <w:r>
        <w:t xml:space="preserve"> </w:t>
      </w:r>
      <w:proofErr w:type="spellStart"/>
      <w:r>
        <w:t>prepare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propose</w:t>
      </w:r>
      <w:proofErr w:type="spellEnd"/>
      <w:r w:rsidR="0085191C">
        <w:t xml:space="preserve"> </w:t>
      </w:r>
      <w:proofErr w:type="spellStart"/>
      <w:r w:rsidR="0085191C">
        <w:t>the</w:t>
      </w:r>
      <w:proofErr w:type="spellEnd"/>
      <w:r w:rsidR="0085191C">
        <w:t xml:space="preserve"> </w:t>
      </w:r>
      <w:proofErr w:type="spellStart"/>
      <w:r w:rsidR="0085191C">
        <w:t>academic</w:t>
      </w:r>
      <w:proofErr w:type="spellEnd"/>
      <w:r w:rsidR="0085191C">
        <w:t xml:space="preserve"> </w:t>
      </w:r>
      <w:proofErr w:type="spellStart"/>
      <w:r w:rsidR="0085191C">
        <w:t>calendar</w:t>
      </w:r>
      <w:proofErr w:type="spellEnd"/>
      <w:r w:rsidR="0085191C">
        <w:t xml:space="preserve"> </w:t>
      </w:r>
      <w:proofErr w:type="spellStart"/>
      <w:r w:rsidR="0085191C">
        <w:t>draft</w:t>
      </w:r>
      <w:proofErr w:type="spellEnd"/>
      <w:r w:rsidR="0085191C">
        <w:t xml:space="preserve"> of </w:t>
      </w:r>
      <w:proofErr w:type="spellStart"/>
      <w:r w:rsidR="0085191C">
        <w:t>the</w:t>
      </w:r>
      <w:proofErr w:type="spellEnd"/>
      <w:r w:rsidR="0085191C">
        <w:t xml:space="preserve"> </w:t>
      </w:r>
      <w:proofErr w:type="spellStart"/>
      <w:r w:rsidR="0085191C">
        <w:t>class</w:t>
      </w:r>
      <w:proofErr w:type="spellEnd"/>
      <w:r w:rsidR="0085191C">
        <w:t xml:space="preserve"> </w:t>
      </w:r>
      <w:proofErr w:type="spellStart"/>
      <w:r w:rsidR="0028288B">
        <w:t>responsible</w:t>
      </w:r>
      <w:proofErr w:type="spellEnd"/>
      <w:r w:rsidR="0028288B">
        <w:t xml:space="preserve"> </w:t>
      </w:r>
      <w:proofErr w:type="spellStart"/>
      <w:r w:rsidR="0028288B">
        <w:t>for</w:t>
      </w:r>
      <w:proofErr w:type="spellEnd"/>
      <w:r w:rsidR="0028288B">
        <w:t xml:space="preserve"> </w:t>
      </w:r>
      <w:proofErr w:type="spellStart"/>
      <w:r w:rsidR="0028288B">
        <w:t>and</w:t>
      </w:r>
      <w:proofErr w:type="spellEnd"/>
      <w:r w:rsidR="0028288B">
        <w:t xml:space="preserve"> </w:t>
      </w:r>
      <w:proofErr w:type="spellStart"/>
      <w:r w:rsidR="0028288B">
        <w:t>implement</w:t>
      </w:r>
      <w:proofErr w:type="spellEnd"/>
      <w:r w:rsidR="0085191C">
        <w:t xml:space="preserve"> </w:t>
      </w:r>
      <w:proofErr w:type="spellStart"/>
      <w:r w:rsidR="0085191C">
        <w:t>the</w:t>
      </w:r>
      <w:proofErr w:type="spellEnd"/>
      <w:r w:rsidR="0085191C">
        <w:t xml:space="preserve"> </w:t>
      </w:r>
      <w:proofErr w:type="spellStart"/>
      <w:r w:rsidR="0085191C">
        <w:t>determined</w:t>
      </w:r>
      <w:proofErr w:type="spellEnd"/>
      <w:r w:rsidR="0085191C">
        <w:t xml:space="preserve"> </w:t>
      </w:r>
      <w:proofErr w:type="spellStart"/>
      <w:r w:rsidR="0085191C">
        <w:t>academic</w:t>
      </w:r>
      <w:proofErr w:type="spellEnd"/>
      <w:r w:rsidR="0085191C">
        <w:t xml:space="preserve"> </w:t>
      </w:r>
      <w:proofErr w:type="spellStart"/>
      <w:r w:rsidR="0085191C">
        <w:t>calendar</w:t>
      </w:r>
      <w:proofErr w:type="spellEnd"/>
      <w:r w:rsidR="0085191C">
        <w:t>.</w:t>
      </w:r>
    </w:p>
    <w:p w14:paraId="44FB2D7F" w14:textId="77777777" w:rsidR="00216840" w:rsidRDefault="0085191C">
      <w:pPr>
        <w:pStyle w:val="P68B1DB1-ListParagraph3"/>
        <w:numPr>
          <w:ilvl w:val="0"/>
          <w:numId w:val="8"/>
        </w:numPr>
        <w:tabs>
          <w:tab w:val="left" w:pos="1161"/>
        </w:tabs>
        <w:ind w:left="1160" w:hanging="336"/>
      </w:pPr>
      <w:proofErr w:type="spellStart"/>
      <w:r>
        <w:t>The</w:t>
      </w:r>
      <w:proofErr w:type="spellEnd"/>
      <w:r>
        <w:t xml:space="preserve"> </w:t>
      </w:r>
      <w:proofErr w:type="spellStart"/>
      <w:r>
        <w:t>suggestions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instructors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programs</w:t>
      </w:r>
      <w:proofErr w:type="spellEnd"/>
    </w:p>
    <w:p w14:paraId="730D2C96" w14:textId="77777777" w:rsidR="00216840" w:rsidRDefault="0085191C">
      <w:pPr>
        <w:pStyle w:val="GvdeMetni"/>
        <w:spacing w:before="42"/>
        <w:ind w:firstLine="0"/>
        <w:jc w:val="left"/>
      </w:pPr>
      <w:r>
        <w:t>.</w:t>
      </w:r>
    </w:p>
    <w:p w14:paraId="5B747352" w14:textId="77777777" w:rsidR="00216840" w:rsidRDefault="0085191C">
      <w:pPr>
        <w:pStyle w:val="P68B1DB1-ListParagraph3"/>
        <w:numPr>
          <w:ilvl w:val="0"/>
          <w:numId w:val="8"/>
        </w:numPr>
        <w:tabs>
          <w:tab w:val="left" w:pos="1161"/>
        </w:tabs>
        <w:spacing w:before="201"/>
        <w:ind w:left="1160" w:hanging="336"/>
      </w:pPr>
      <w:proofErr w:type="spellStart"/>
      <w:r>
        <w:t>The</w:t>
      </w:r>
      <w:proofErr w:type="spellEnd"/>
      <w:r>
        <w:t xml:space="preserve"> </w:t>
      </w:r>
      <w:proofErr w:type="spellStart"/>
      <w:r>
        <w:t>integrity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program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he is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regularly</w:t>
      </w:r>
      <w:proofErr w:type="spellEnd"/>
    </w:p>
    <w:p w14:paraId="1D79024F" w14:textId="77777777" w:rsidR="00216840" w:rsidRDefault="0085191C">
      <w:pPr>
        <w:pStyle w:val="GvdeMetni"/>
        <w:spacing w:before="40"/>
        <w:ind w:firstLine="0"/>
        <w:jc w:val="left"/>
      </w:pPr>
      <w:proofErr w:type="spellStart"/>
      <w:proofErr w:type="gramStart"/>
      <w:r>
        <w:t>enables</w:t>
      </w:r>
      <w:proofErr w:type="spellEnd"/>
      <w:proofErr w:type="gramEnd"/>
      <w:r>
        <w:t xml:space="preserve"> </w:t>
      </w:r>
      <w:proofErr w:type="spellStart"/>
      <w:r>
        <w:t>execution</w:t>
      </w:r>
      <w:proofErr w:type="spellEnd"/>
      <w:r>
        <w:t>.</w:t>
      </w:r>
    </w:p>
    <w:p w14:paraId="465A4B4B" w14:textId="77777777" w:rsidR="00216840" w:rsidRDefault="0085191C">
      <w:pPr>
        <w:pStyle w:val="GvdeMetni"/>
        <w:spacing w:before="204" w:line="273" w:lineRule="auto"/>
        <w:ind w:right="125" w:firstLine="707"/>
      </w:pPr>
      <w:proofErr w:type="gramStart"/>
      <w:r>
        <w:t>ç</w:t>
      </w:r>
      <w:proofErr w:type="gramEnd"/>
      <w:r>
        <w:t xml:space="preserve">)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, it </w:t>
      </w:r>
      <w:proofErr w:type="spellStart"/>
      <w:r>
        <w:t>evaluates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feedback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lecturer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informs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Coordinators</w:t>
      </w:r>
      <w:proofErr w:type="spellEnd"/>
      <w:r>
        <w:t xml:space="preserve"> Board.</w:t>
      </w:r>
    </w:p>
    <w:p w14:paraId="110757BD" w14:textId="77777777" w:rsidR="00216840" w:rsidRDefault="0085191C">
      <w:pPr>
        <w:pStyle w:val="P68B1DB1-ListParagraph3"/>
        <w:numPr>
          <w:ilvl w:val="0"/>
          <w:numId w:val="8"/>
        </w:numPr>
        <w:tabs>
          <w:tab w:val="left" w:pos="1122"/>
        </w:tabs>
        <w:spacing w:before="164" w:line="276" w:lineRule="auto"/>
        <w:ind w:right="123" w:firstLine="708"/>
        <w:jc w:val="both"/>
      </w:pPr>
      <w:proofErr w:type="spellStart"/>
      <w:r>
        <w:t>It</w:t>
      </w:r>
      <w:proofErr w:type="spellEnd"/>
      <w:r>
        <w:t xml:space="preserve"> </w:t>
      </w:r>
      <w:proofErr w:type="spellStart"/>
      <w:r>
        <w:t>ensures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,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, </w:t>
      </w:r>
      <w:proofErr w:type="spellStart"/>
      <w:r>
        <w:t>make-up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, final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make-up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smoothly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cooperating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Chairmans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Course Board.</w:t>
      </w:r>
    </w:p>
    <w:p w14:paraId="61BD98D1" w14:textId="77777777" w:rsidR="00216840" w:rsidRDefault="0085191C">
      <w:pPr>
        <w:pStyle w:val="P68B1DB1-ListParagraph3"/>
        <w:numPr>
          <w:ilvl w:val="0"/>
          <w:numId w:val="8"/>
        </w:numPr>
        <w:tabs>
          <w:tab w:val="left" w:pos="1079"/>
        </w:tabs>
        <w:ind w:left="1078" w:hanging="254"/>
      </w:pPr>
      <w:r>
        <w:t xml:space="preserve">Evaluation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,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calculating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explaining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</w:p>
    <w:p w14:paraId="419C7BBE" w14:textId="77777777" w:rsidR="00216840" w:rsidRDefault="0085191C">
      <w:pPr>
        <w:pStyle w:val="GvdeMetni"/>
        <w:spacing w:before="40"/>
        <w:ind w:firstLine="0"/>
        <w:jc w:val="left"/>
      </w:pPr>
      <w:r>
        <w:t>.</w:t>
      </w:r>
    </w:p>
    <w:p w14:paraId="2B43FE7E" w14:textId="3775C6A1" w:rsidR="00216840" w:rsidRDefault="0085191C">
      <w:pPr>
        <w:pStyle w:val="P68B1DB1-ListParagraph3"/>
        <w:numPr>
          <w:ilvl w:val="0"/>
          <w:numId w:val="8"/>
        </w:numPr>
        <w:tabs>
          <w:tab w:val="left" w:pos="1154"/>
        </w:tabs>
        <w:spacing w:before="201"/>
        <w:ind w:left="1153" w:hanging="329"/>
      </w:pPr>
      <w:proofErr w:type="spellStart"/>
      <w:r>
        <w:t>In</w:t>
      </w:r>
      <w:proofErr w:type="spellEnd"/>
      <w:r>
        <w:t xml:space="preserve"> </w:t>
      </w:r>
      <w:proofErr w:type="spellStart"/>
      <w:r>
        <w:t>solving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</w:t>
      </w:r>
      <w:proofErr w:type="spellEnd"/>
      <w:r w:rsidR="00DD79FC">
        <w:t>,</w:t>
      </w:r>
      <w:r>
        <w:t xml:space="preserve">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, </w:t>
      </w:r>
      <w:proofErr w:type="spellStart"/>
      <w:r>
        <w:t>and</w:t>
      </w:r>
      <w:proofErr w:type="spellEnd"/>
    </w:p>
    <w:p w14:paraId="6A86F2C6" w14:textId="77777777" w:rsidR="00216840" w:rsidRDefault="0085191C">
      <w:pPr>
        <w:pStyle w:val="GvdeMetni"/>
        <w:spacing w:before="42"/>
        <w:ind w:left="102" w:right="5905" w:firstLine="0"/>
        <w:jc w:val="center"/>
      </w:pPr>
      <w:proofErr w:type="spellStart"/>
      <w:proofErr w:type="gramStart"/>
      <w:r>
        <w:t>helps</w:t>
      </w:r>
      <w:proofErr w:type="spellEnd"/>
      <w:proofErr w:type="gramEnd"/>
      <w:r>
        <w:t xml:space="preserve"> in </w:t>
      </w:r>
      <w:proofErr w:type="spellStart"/>
      <w:r>
        <w:t>orientation</w:t>
      </w:r>
      <w:proofErr w:type="spellEnd"/>
      <w:r>
        <w:t>.</w:t>
      </w:r>
    </w:p>
    <w:p w14:paraId="561C8F50" w14:textId="2CC0B666" w:rsidR="00216840" w:rsidRDefault="0085191C">
      <w:pPr>
        <w:pStyle w:val="P68B1DB1-ListParagraph3"/>
        <w:numPr>
          <w:ilvl w:val="0"/>
          <w:numId w:val="8"/>
        </w:numPr>
        <w:tabs>
          <w:tab w:val="left" w:pos="1422"/>
        </w:tabs>
        <w:spacing w:before="201" w:line="278" w:lineRule="auto"/>
        <w:ind w:right="122" w:firstLine="708"/>
        <w:jc w:val="both"/>
      </w:pPr>
      <w:r>
        <w:t xml:space="preserve">He is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 w:rsidR="00DD79FC">
        <w:t>preparing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calendar</w:t>
      </w:r>
      <w:proofErr w:type="spellEnd"/>
      <w:r>
        <w:t xml:space="preserve">, </w:t>
      </w:r>
      <w:proofErr w:type="spellStart"/>
      <w:r>
        <w:t>course-exam-orientation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inputting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>.</w:t>
      </w:r>
    </w:p>
    <w:p w14:paraId="20B2D3CB" w14:textId="77777777" w:rsidR="00216840" w:rsidRDefault="0085191C" w:rsidP="00475CDE">
      <w:pPr>
        <w:pStyle w:val="Balk1"/>
        <w:spacing w:before="157"/>
        <w:jc w:val="center"/>
      </w:pPr>
      <w:r>
        <w:t xml:space="preserve">Board of </w:t>
      </w:r>
      <w:proofErr w:type="spellStart"/>
      <w:r>
        <w:t>Coordinators</w:t>
      </w:r>
      <w:proofErr w:type="spellEnd"/>
    </w:p>
    <w:p w14:paraId="0773E386" w14:textId="78222012" w:rsidR="00216840" w:rsidRDefault="0085191C">
      <w:pPr>
        <w:pStyle w:val="GvdeMetni"/>
        <w:spacing w:line="276" w:lineRule="auto"/>
        <w:ind w:right="108" w:firstLine="707"/>
      </w:pPr>
      <w:r>
        <w:rPr>
          <w:b/>
        </w:rPr>
        <w:t xml:space="preserve">ARTICLE </w:t>
      </w:r>
      <w:proofErr w:type="gramStart"/>
      <w:r>
        <w:rPr>
          <w:b/>
        </w:rPr>
        <w:t xml:space="preserve">14 </w:t>
      </w:r>
      <w:r>
        <w:t>-</w:t>
      </w:r>
      <w:proofErr w:type="gramEnd"/>
      <w:r>
        <w:t xml:space="preserve"> (1) </w:t>
      </w:r>
      <w:proofErr w:type="spellStart"/>
      <w:r>
        <w:t>Consists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Dean </w:t>
      </w:r>
      <w:proofErr w:type="spellStart"/>
      <w:r>
        <w:t>or</w:t>
      </w:r>
      <w:proofErr w:type="spellEnd"/>
      <w:r>
        <w:t xml:space="preserve"> </w:t>
      </w:r>
      <w:proofErr w:type="spellStart"/>
      <w:r>
        <w:t>Vice</w:t>
      </w:r>
      <w:proofErr w:type="spellEnd"/>
      <w:r>
        <w:t xml:space="preserve">-Dean,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Vice</w:t>
      </w:r>
      <w:proofErr w:type="spellEnd"/>
      <w:r>
        <w:t xml:space="preserve">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Coordinators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Deputy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board is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general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coordination</w:t>
      </w:r>
      <w:proofErr w:type="spellEnd"/>
      <w:r>
        <w:t xml:space="preserve"> of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in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opinions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departments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completing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program </w:t>
      </w:r>
      <w:proofErr w:type="spellStart"/>
      <w:r>
        <w:t>information</w:t>
      </w:r>
      <w:proofErr w:type="spellEnd"/>
      <w:r>
        <w:t>.</w:t>
      </w:r>
    </w:p>
    <w:p w14:paraId="03EC37D1" w14:textId="77777777" w:rsidR="00216840" w:rsidRDefault="0085191C" w:rsidP="00475CDE">
      <w:pPr>
        <w:pStyle w:val="Balk1"/>
        <w:spacing w:before="158"/>
        <w:jc w:val="center"/>
      </w:pPr>
      <w:proofErr w:type="spellStart"/>
      <w:r>
        <w:t>Duties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Board</w:t>
      </w:r>
    </w:p>
    <w:p w14:paraId="1825FFE1" w14:textId="77777777" w:rsidR="00216840" w:rsidRDefault="0085191C">
      <w:pPr>
        <w:pStyle w:val="GvdeMetni"/>
        <w:ind w:left="824" w:firstLine="0"/>
        <w:jc w:val="left"/>
      </w:pPr>
      <w:r>
        <w:rPr>
          <w:b/>
        </w:rPr>
        <w:t xml:space="preserve">ARTICLE </w:t>
      </w:r>
      <w:proofErr w:type="gramStart"/>
      <w:r>
        <w:rPr>
          <w:b/>
        </w:rPr>
        <w:t xml:space="preserve">15 </w:t>
      </w:r>
      <w:r>
        <w:t>-</w:t>
      </w:r>
      <w:proofErr w:type="gramEnd"/>
      <w:r>
        <w:t xml:space="preserve"> (1)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powers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Board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below</w:t>
      </w:r>
      <w:proofErr w:type="spellEnd"/>
      <w:r>
        <w:t>.</w:t>
      </w:r>
    </w:p>
    <w:p w14:paraId="04D62200" w14:textId="37F5BEC8" w:rsidR="00216840" w:rsidRDefault="0085191C">
      <w:pPr>
        <w:pStyle w:val="P68B1DB1-ListParagraph3"/>
        <w:numPr>
          <w:ilvl w:val="0"/>
          <w:numId w:val="7"/>
        </w:numPr>
        <w:tabs>
          <w:tab w:val="left" w:pos="1072"/>
        </w:tabs>
        <w:spacing w:before="201"/>
        <w:ind w:firstLine="708"/>
      </w:pPr>
      <w:proofErr w:type="spellStart"/>
      <w:r>
        <w:t>The</w:t>
      </w:r>
      <w:proofErr w:type="spellEnd"/>
      <w:r>
        <w:t xml:space="preserve"> Board </w:t>
      </w:r>
      <w:proofErr w:type="spellStart"/>
      <w:r w:rsidR="0028288B">
        <w:t>usu</w:t>
      </w:r>
      <w:r>
        <w:t>ally</w:t>
      </w:r>
      <w:proofErr w:type="spellEnd"/>
      <w:r>
        <w:t xml:space="preserve"> </w:t>
      </w:r>
      <w:proofErr w:type="spellStart"/>
      <w:r>
        <w:t>meets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>.</w:t>
      </w:r>
    </w:p>
    <w:p w14:paraId="25E30383" w14:textId="7309DDB4" w:rsidR="00216840" w:rsidRDefault="0085191C">
      <w:pPr>
        <w:pStyle w:val="P68B1DB1-ListParagraph3"/>
        <w:numPr>
          <w:ilvl w:val="0"/>
          <w:numId w:val="7"/>
        </w:numPr>
        <w:tabs>
          <w:tab w:val="left" w:pos="1098"/>
        </w:tabs>
        <w:spacing w:before="201" w:line="276" w:lineRule="auto"/>
        <w:ind w:right="126" w:firstLine="708"/>
        <w:jc w:val="both"/>
      </w:pPr>
      <w:proofErr w:type="spellStart"/>
      <w:r>
        <w:t>It</w:t>
      </w:r>
      <w:proofErr w:type="spellEnd"/>
      <w:r>
        <w:t xml:space="preserve"> </w:t>
      </w:r>
      <w:proofErr w:type="spellStart"/>
      <w:r>
        <w:t>ensures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r w:rsidR="0028288B">
        <w:t>is</w:t>
      </w:r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 w:rsidR="0028288B">
        <w:t>regularly</w:t>
      </w:r>
      <w:proofErr w:type="spellEnd"/>
      <w:r w:rsidR="0028288B">
        <w:t xml:space="preserve"> </w:t>
      </w:r>
      <w:proofErr w:type="spellStart"/>
      <w:r w:rsidR="0028288B">
        <w:t>and</w:t>
      </w:r>
      <w:proofErr w:type="spellEnd"/>
      <w:r w:rsidR="0028288B">
        <w:t xml:space="preserve"> </w:t>
      </w:r>
      <w:proofErr w:type="spellStart"/>
      <w:r w:rsidR="0028288B">
        <w:t>harmoniously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calendar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suggestions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Board on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subject</w:t>
      </w:r>
      <w:proofErr w:type="spellEnd"/>
      <w:r>
        <w:t>.</w:t>
      </w:r>
    </w:p>
    <w:p w14:paraId="110A8432" w14:textId="64C8DB80" w:rsidR="00216840" w:rsidRDefault="0085191C">
      <w:pPr>
        <w:pStyle w:val="P68B1DB1-ListParagraph3"/>
        <w:numPr>
          <w:ilvl w:val="0"/>
          <w:numId w:val="7"/>
        </w:numPr>
        <w:tabs>
          <w:tab w:val="left" w:pos="1098"/>
        </w:tabs>
        <w:spacing w:line="276" w:lineRule="auto"/>
        <w:ind w:right="121" w:firstLine="708"/>
        <w:jc w:val="both"/>
      </w:pP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spring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it </w:t>
      </w:r>
      <w:proofErr w:type="spellStart"/>
      <w:r>
        <w:t>prepares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calendar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 w:rsidR="0028288B">
        <w:t>,</w:t>
      </w:r>
      <w:r>
        <w:t xml:space="preserve"> </w:t>
      </w:r>
      <w:proofErr w:type="spellStart"/>
      <w:r>
        <w:t>completes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determination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presents</w:t>
      </w:r>
      <w:proofErr w:type="spellEnd"/>
      <w:r>
        <w:t xml:space="preserve"> it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Board.</w:t>
      </w:r>
    </w:p>
    <w:p w14:paraId="5B7E3034" w14:textId="50355B82" w:rsidR="00216840" w:rsidRDefault="0085191C">
      <w:pPr>
        <w:pStyle w:val="GvdeMetni"/>
        <w:spacing w:before="163" w:line="276" w:lineRule="auto"/>
        <w:ind w:right="293" w:firstLine="707"/>
        <w:jc w:val="left"/>
      </w:pPr>
      <w:proofErr w:type="gramStart"/>
      <w:r>
        <w:t>ç</w:t>
      </w:r>
      <w:proofErr w:type="gramEnd"/>
      <w:r>
        <w:t xml:space="preserve">) </w:t>
      </w:r>
      <w:proofErr w:type="spellStart"/>
      <w:r>
        <w:t>Examines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, </w:t>
      </w:r>
      <w:proofErr w:type="spellStart"/>
      <w:r>
        <w:t>determines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failure</w:t>
      </w:r>
      <w:proofErr w:type="spellEnd"/>
      <w:r w:rsidR="00DD79FC">
        <w:t>,</w:t>
      </w:r>
      <w:r>
        <w:t xml:space="preserve"> </w:t>
      </w:r>
      <w:proofErr w:type="spellStart"/>
      <w:r>
        <w:t>and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, </w:t>
      </w:r>
      <w:proofErr w:type="spellStart"/>
      <w:r>
        <w:t>presents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Dean's</w:t>
      </w:r>
      <w:proofErr w:type="spellEnd"/>
      <w:r>
        <w:t xml:space="preserve"> Office.</w:t>
      </w:r>
    </w:p>
    <w:p w14:paraId="130C2405" w14:textId="77777777" w:rsidR="00216840" w:rsidRDefault="00216840">
      <w:pPr>
        <w:spacing w:line="276" w:lineRule="auto"/>
        <w:sectPr w:rsidR="00216840">
          <w:pgSz w:w="11920" w:h="16850"/>
          <w:pgMar w:top="1320" w:right="1300" w:bottom="1220" w:left="1300" w:header="0" w:footer="1039" w:gutter="0"/>
          <w:cols w:space="708"/>
        </w:sectPr>
      </w:pPr>
    </w:p>
    <w:p w14:paraId="53CE8139" w14:textId="4F47746E" w:rsidR="00216840" w:rsidRDefault="0085191C">
      <w:pPr>
        <w:pStyle w:val="P68B1DB1-ListParagraph3"/>
        <w:numPr>
          <w:ilvl w:val="0"/>
          <w:numId w:val="7"/>
        </w:numPr>
        <w:tabs>
          <w:tab w:val="left" w:pos="1110"/>
        </w:tabs>
        <w:spacing w:before="75" w:line="278" w:lineRule="auto"/>
        <w:ind w:right="122" w:firstLine="708"/>
        <w:jc w:val="both"/>
      </w:pPr>
      <w:proofErr w:type="spellStart"/>
      <w:r>
        <w:lastRenderedPageBreak/>
        <w:t>Within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it </w:t>
      </w:r>
      <w:proofErr w:type="spellStart"/>
      <w:r w:rsidR="00057606">
        <w:t>evaluates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presents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Dean.</w:t>
      </w:r>
    </w:p>
    <w:p w14:paraId="34404465" w14:textId="14A96F5C" w:rsidR="00216840" w:rsidRDefault="0085191C">
      <w:pPr>
        <w:pStyle w:val="P68B1DB1-ListParagraph3"/>
        <w:numPr>
          <w:ilvl w:val="0"/>
          <w:numId w:val="7"/>
        </w:numPr>
        <w:tabs>
          <w:tab w:val="left" w:pos="1110"/>
        </w:tabs>
        <w:spacing w:before="156" w:line="278" w:lineRule="auto"/>
        <w:ind w:right="118" w:firstLine="708"/>
        <w:jc w:val="both"/>
      </w:pPr>
      <w:proofErr w:type="spellStart"/>
      <w:r>
        <w:t>In</w:t>
      </w:r>
      <w:proofErr w:type="spellEnd"/>
      <w:r>
        <w:t xml:space="preserve"> </w:t>
      </w:r>
      <w:proofErr w:type="spellStart"/>
      <w:r>
        <w:t>obligatory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, </w:t>
      </w:r>
      <w:proofErr w:type="spellStart"/>
      <w:r w:rsidR="00057606">
        <w:t>they</w:t>
      </w:r>
      <w:proofErr w:type="spellEnd"/>
      <w:r w:rsidR="00057606">
        <w:t xml:space="preserve"> </w:t>
      </w:r>
      <w:proofErr w:type="spellStart"/>
      <w:r w:rsidR="00057606">
        <w:t>submit</w:t>
      </w:r>
      <w:proofErr w:type="spellEnd"/>
      <w:r>
        <w:t xml:space="preserve"> a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Dean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program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disruptions</w:t>
      </w:r>
      <w:proofErr w:type="spellEnd"/>
      <w:r>
        <w:t xml:space="preserve"> in </w:t>
      </w:r>
      <w:proofErr w:type="spellStart"/>
      <w:r>
        <w:t>education</w:t>
      </w:r>
      <w:proofErr w:type="spellEnd"/>
      <w:r>
        <w:t>.</w:t>
      </w:r>
    </w:p>
    <w:p w14:paraId="208CA49E" w14:textId="77777777" w:rsidR="00216840" w:rsidRDefault="0085191C">
      <w:pPr>
        <w:pStyle w:val="P68B1DB1-ListParagraph3"/>
        <w:numPr>
          <w:ilvl w:val="0"/>
          <w:numId w:val="7"/>
        </w:numPr>
        <w:tabs>
          <w:tab w:val="left" w:pos="1065"/>
        </w:tabs>
        <w:spacing w:before="159" w:line="276" w:lineRule="auto"/>
        <w:ind w:right="115" w:firstLine="708"/>
        <w:jc w:val="both"/>
      </w:pPr>
      <w:proofErr w:type="spellStart"/>
      <w:r>
        <w:t>It</w:t>
      </w:r>
      <w:proofErr w:type="spellEnd"/>
      <w:r>
        <w:t xml:space="preserve"> </w:t>
      </w:r>
      <w:proofErr w:type="spellStart"/>
      <w:r>
        <w:t>presents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opinions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suggestions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of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Dean's</w:t>
      </w:r>
      <w:proofErr w:type="spellEnd"/>
      <w:r>
        <w:t xml:space="preserve"> Office.</w:t>
      </w:r>
    </w:p>
    <w:p w14:paraId="4E9417A4" w14:textId="77777777" w:rsidR="00216840" w:rsidRDefault="0085191C">
      <w:pPr>
        <w:pStyle w:val="P68B1DB1-ListParagraph3"/>
        <w:numPr>
          <w:ilvl w:val="0"/>
          <w:numId w:val="7"/>
        </w:numPr>
        <w:tabs>
          <w:tab w:val="left" w:pos="1091"/>
        </w:tabs>
        <w:spacing w:before="162" w:line="276" w:lineRule="auto"/>
        <w:ind w:right="117" w:firstLine="708"/>
        <w:jc w:val="both"/>
      </w:pPr>
      <w:proofErr w:type="spellStart"/>
      <w:r>
        <w:t>Prepares</w:t>
      </w:r>
      <w:proofErr w:type="spellEnd"/>
      <w:r>
        <w:t xml:space="preserve"> </w:t>
      </w:r>
      <w:proofErr w:type="spellStart"/>
      <w:r>
        <w:t>opinions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suggestions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made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presents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Dean's</w:t>
      </w:r>
      <w:proofErr w:type="spellEnd"/>
      <w:r>
        <w:t xml:space="preserve"> Office.</w:t>
      </w:r>
    </w:p>
    <w:p w14:paraId="225BCB0B" w14:textId="7B0A6B69" w:rsidR="00216840" w:rsidRDefault="0085191C">
      <w:pPr>
        <w:pStyle w:val="GvdeMetni"/>
        <w:spacing w:before="162" w:line="276" w:lineRule="auto"/>
        <w:ind w:right="125" w:firstLine="707"/>
      </w:pPr>
      <w:proofErr w:type="gramStart"/>
      <w:r>
        <w:t>ğ</w:t>
      </w:r>
      <w:proofErr w:type="gramEnd"/>
      <w:r>
        <w:t xml:space="preserve">) </w:t>
      </w:r>
      <w:proofErr w:type="spellStart"/>
      <w:r>
        <w:t>Informs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Dean's</w:t>
      </w:r>
      <w:proofErr w:type="spellEnd"/>
      <w:r>
        <w:t xml:space="preserve"> Office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dismissed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absenteeism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reasons</w:t>
      </w:r>
      <w:proofErr w:type="spellEnd"/>
      <w:r>
        <w:t>.</w:t>
      </w:r>
    </w:p>
    <w:p w14:paraId="36891E04" w14:textId="59C7859E" w:rsidR="00216840" w:rsidRDefault="0085191C">
      <w:pPr>
        <w:pStyle w:val="P68B1DB1-ListParagraph3"/>
        <w:numPr>
          <w:ilvl w:val="0"/>
          <w:numId w:val="7"/>
        </w:numPr>
        <w:tabs>
          <w:tab w:val="left" w:pos="1089"/>
        </w:tabs>
        <w:spacing w:line="276" w:lineRule="auto"/>
        <w:ind w:right="118" w:firstLine="708"/>
        <w:jc w:val="both"/>
      </w:pPr>
      <w:proofErr w:type="spellStart"/>
      <w:r>
        <w:t>Makes</w:t>
      </w:r>
      <w:proofErr w:type="spellEnd"/>
      <w:r>
        <w:t xml:space="preserve"> </w:t>
      </w:r>
      <w:proofErr w:type="spellStart"/>
      <w:r>
        <w:t>suggestions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exemption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transfer </w:t>
      </w:r>
      <w:proofErr w:type="spellStart"/>
      <w:r>
        <w:t>procedures</w:t>
      </w:r>
      <w:proofErr w:type="spellEnd"/>
      <w:r>
        <w:t xml:space="preserve"> of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admitted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lateral</w:t>
      </w:r>
      <w:proofErr w:type="spellEnd"/>
      <w:r>
        <w:t xml:space="preserve"> transfer </w:t>
      </w:r>
      <w:proofErr w:type="spellStart"/>
      <w:r>
        <w:t>and</w:t>
      </w:r>
      <w:proofErr w:type="spellEnd"/>
      <w:r>
        <w:t xml:space="preserve"> </w:t>
      </w:r>
      <w:proofErr w:type="spellStart"/>
      <w:r w:rsidR="00057606">
        <w:t>international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adaptation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courses</w:t>
      </w:r>
      <w:proofErr w:type="spellEnd"/>
      <w:r>
        <w:t>.</w:t>
      </w:r>
    </w:p>
    <w:p w14:paraId="4551620F" w14:textId="565DF383" w:rsidR="00216840" w:rsidRDefault="0085191C">
      <w:pPr>
        <w:pStyle w:val="GvdeMetni"/>
        <w:spacing w:before="161" w:line="276" w:lineRule="auto"/>
        <w:ind w:right="112" w:firstLine="707"/>
      </w:pPr>
      <w:r>
        <w:t xml:space="preserve">ı) </w:t>
      </w:r>
      <w:proofErr w:type="spellStart"/>
      <w:r>
        <w:t>Recommends</w:t>
      </w:r>
      <w:proofErr w:type="spellEnd"/>
      <w:r>
        <w:t xml:space="preserve"> an </w:t>
      </w:r>
      <w:proofErr w:type="spellStart"/>
      <w:r>
        <w:t>advisor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enrolled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assist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in </w:t>
      </w:r>
      <w:proofErr w:type="spellStart"/>
      <w:r>
        <w:t>matters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</w:t>
      </w:r>
      <w:proofErr w:type="spellStart"/>
      <w:r>
        <w:t>Monitors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analyzes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counse</w:t>
      </w:r>
      <w:r w:rsidR="00057606">
        <w:t>l</w:t>
      </w:r>
      <w:r>
        <w:t>ling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prepares</w:t>
      </w:r>
      <w:proofErr w:type="spellEnd"/>
      <w:r>
        <w:t xml:space="preserve"> an </w:t>
      </w:r>
      <w:proofErr w:type="spellStart"/>
      <w:r>
        <w:t>opinion</w:t>
      </w:r>
      <w:proofErr w:type="spellEnd"/>
      <w:r>
        <w:t xml:space="preserve"> on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subject</w:t>
      </w:r>
      <w:proofErr w:type="spellEnd"/>
      <w:r>
        <w:t>.</w:t>
      </w:r>
    </w:p>
    <w:p w14:paraId="5E2BB4C9" w14:textId="6A653637" w:rsidR="00216840" w:rsidRDefault="0085191C">
      <w:pPr>
        <w:pStyle w:val="P68B1DB1-ListParagraph3"/>
        <w:numPr>
          <w:ilvl w:val="0"/>
          <w:numId w:val="7"/>
        </w:numPr>
        <w:tabs>
          <w:tab w:val="left" w:pos="1031"/>
        </w:tabs>
        <w:spacing w:line="276" w:lineRule="auto"/>
        <w:ind w:right="116" w:firstLine="708"/>
        <w:jc w:val="both"/>
      </w:pPr>
      <w:proofErr w:type="spellStart"/>
      <w:r>
        <w:t>It</w:t>
      </w:r>
      <w:proofErr w:type="spellEnd"/>
      <w:r>
        <w:t xml:space="preserve"> </w:t>
      </w:r>
      <w:proofErr w:type="spellStart"/>
      <w:r>
        <w:t>carries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Dean </w:t>
      </w:r>
      <w:proofErr w:type="spellStart"/>
      <w:r>
        <w:t>regarding</w:t>
      </w:r>
      <w:proofErr w:type="spellEnd"/>
      <w:r>
        <w:t xml:space="preserve"> </w:t>
      </w:r>
      <w:proofErr w:type="spellStart"/>
      <w:r w:rsidR="00F24988">
        <w:t>education</w:t>
      </w:r>
      <w:proofErr w:type="spellEnd"/>
      <w:r>
        <w:t xml:space="preserve">, </w:t>
      </w:r>
      <w:proofErr w:type="spellStart"/>
      <w:r>
        <w:t>gives</w:t>
      </w:r>
      <w:proofErr w:type="spellEnd"/>
      <w:r>
        <w:t xml:space="preserve"> </w:t>
      </w:r>
      <w:proofErr w:type="spellStart"/>
      <w:r>
        <w:t>opinions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conveys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Coordinators</w:t>
      </w:r>
      <w:proofErr w:type="spellEnd"/>
      <w:r>
        <w:t>.</w:t>
      </w:r>
    </w:p>
    <w:p w14:paraId="4DC36CF8" w14:textId="77777777" w:rsidR="00216840" w:rsidRDefault="0085191C">
      <w:pPr>
        <w:pStyle w:val="P68B1DB1-ListParagraph3"/>
        <w:numPr>
          <w:ilvl w:val="0"/>
          <w:numId w:val="7"/>
        </w:numPr>
        <w:tabs>
          <w:tab w:val="left" w:pos="1074"/>
        </w:tabs>
        <w:spacing w:line="276" w:lineRule="auto"/>
        <w:ind w:right="125" w:firstLine="708"/>
        <w:jc w:val="both"/>
      </w:pPr>
      <w:proofErr w:type="spellStart"/>
      <w:r>
        <w:t>It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program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entered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MEBIS </w:t>
      </w:r>
      <w:proofErr w:type="spellStart"/>
      <w:r>
        <w:t>by</w:t>
      </w:r>
      <w:proofErr w:type="spellEnd"/>
      <w:r>
        <w:t xml:space="preserve"> </w:t>
      </w:r>
      <w:proofErr w:type="spellStart"/>
      <w:r>
        <w:t>determining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compatibility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headings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Program (CEP)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Departments</w:t>
      </w:r>
      <w:proofErr w:type="spellEnd"/>
      <w:r>
        <w:t>.</w:t>
      </w:r>
    </w:p>
    <w:p w14:paraId="5D3839CA" w14:textId="77777777" w:rsidR="00216840" w:rsidRDefault="0085191C" w:rsidP="00475CDE">
      <w:pPr>
        <w:pStyle w:val="Balk1"/>
        <w:jc w:val="center"/>
      </w:pPr>
      <w:proofErr w:type="spellStart"/>
      <w:r>
        <w:t>Commissions</w:t>
      </w:r>
      <w:proofErr w:type="spellEnd"/>
    </w:p>
    <w:p w14:paraId="510DD01A" w14:textId="77777777" w:rsidR="00216840" w:rsidRDefault="0085191C" w:rsidP="00475CDE">
      <w:pPr>
        <w:pStyle w:val="P68B1DB1-Normal1"/>
        <w:spacing w:before="201"/>
        <w:ind w:left="824"/>
        <w:jc w:val="center"/>
      </w:pPr>
      <w:proofErr w:type="spellStart"/>
      <w:r>
        <w:t>Pre-Graduation</w:t>
      </w:r>
      <w:proofErr w:type="spellEnd"/>
      <w:r>
        <w:t xml:space="preserve"> </w:t>
      </w:r>
      <w:proofErr w:type="spellStart"/>
      <w:r>
        <w:t>Curriculum</w:t>
      </w:r>
      <w:proofErr w:type="spellEnd"/>
      <w:r>
        <w:t xml:space="preserve"> Development </w:t>
      </w:r>
      <w:proofErr w:type="spellStart"/>
      <w:r>
        <w:t>Commission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Duties</w:t>
      </w:r>
      <w:proofErr w:type="spellEnd"/>
    </w:p>
    <w:p w14:paraId="19F5477F" w14:textId="77777777" w:rsidR="00216840" w:rsidRDefault="0085191C">
      <w:pPr>
        <w:pStyle w:val="GvdeMetni"/>
        <w:spacing w:line="276" w:lineRule="auto"/>
        <w:ind w:right="118" w:firstLine="707"/>
      </w:pPr>
      <w:r>
        <w:rPr>
          <w:b/>
        </w:rPr>
        <w:t xml:space="preserve">ARTICLE </w:t>
      </w:r>
      <w:proofErr w:type="gramStart"/>
      <w:r>
        <w:rPr>
          <w:b/>
        </w:rPr>
        <w:t xml:space="preserve">16 </w:t>
      </w:r>
      <w:r>
        <w:t>-</w:t>
      </w:r>
      <w:proofErr w:type="gramEnd"/>
      <w:r>
        <w:t xml:space="preserve"> (1)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ensures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undergraduate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program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of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developments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holistic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in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mission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vision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International School of </w:t>
      </w:r>
      <w:proofErr w:type="spellStart"/>
      <w:r>
        <w:t>Medicine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composition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duties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issued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School Board.</w:t>
      </w:r>
    </w:p>
    <w:p w14:paraId="71C482A3" w14:textId="77777777" w:rsidR="00216840" w:rsidRDefault="0085191C" w:rsidP="00475CDE">
      <w:pPr>
        <w:pStyle w:val="Balk1"/>
        <w:jc w:val="center"/>
      </w:pPr>
      <w:proofErr w:type="spellStart"/>
      <w:r>
        <w:t>Measurement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Evaluation </w:t>
      </w:r>
      <w:proofErr w:type="spellStart"/>
      <w:r>
        <w:t>Commission</w:t>
      </w:r>
      <w:proofErr w:type="spellEnd"/>
    </w:p>
    <w:p w14:paraId="1AD4AD90" w14:textId="6D53BEC1" w:rsidR="00216840" w:rsidRDefault="0085191C">
      <w:pPr>
        <w:pStyle w:val="GvdeMetni"/>
        <w:spacing w:line="276" w:lineRule="auto"/>
        <w:ind w:right="116" w:firstLine="707"/>
      </w:pPr>
      <w:r>
        <w:rPr>
          <w:b/>
        </w:rPr>
        <w:t xml:space="preserve">ARTICLE </w:t>
      </w:r>
      <w:proofErr w:type="gramStart"/>
      <w:r>
        <w:rPr>
          <w:b/>
        </w:rPr>
        <w:t xml:space="preserve">17 </w:t>
      </w:r>
      <w:r>
        <w:t>-</w:t>
      </w:r>
      <w:proofErr w:type="gramEnd"/>
      <w:r>
        <w:t xml:space="preserve"> (1)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determination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of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exam-related</w:t>
      </w:r>
      <w:proofErr w:type="spellEnd"/>
      <w:r>
        <w:t xml:space="preserve">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analyzes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. </w:t>
      </w:r>
      <w:proofErr w:type="spellStart"/>
      <w:r>
        <w:t>Its</w:t>
      </w:r>
      <w:proofErr w:type="spellEnd"/>
      <w:r>
        <w:t xml:space="preserve"> </w:t>
      </w:r>
      <w:proofErr w:type="spellStart"/>
      <w:r>
        <w:t>formation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duties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issued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School Board.</w:t>
      </w:r>
    </w:p>
    <w:p w14:paraId="6C133B03" w14:textId="77777777" w:rsidR="00216840" w:rsidRDefault="00216840">
      <w:pPr>
        <w:spacing w:line="276" w:lineRule="auto"/>
        <w:sectPr w:rsidR="00216840">
          <w:pgSz w:w="11920" w:h="16850"/>
          <w:pgMar w:top="1320" w:right="1300" w:bottom="1220" w:left="1300" w:header="0" w:footer="1039" w:gutter="0"/>
          <w:cols w:space="708"/>
        </w:sectPr>
      </w:pPr>
    </w:p>
    <w:p w14:paraId="38CBC9CB" w14:textId="77777777" w:rsidR="00216840" w:rsidRDefault="0085191C" w:rsidP="00475CDE">
      <w:pPr>
        <w:pStyle w:val="Balk1"/>
        <w:spacing w:before="75"/>
        <w:jc w:val="center"/>
      </w:pPr>
      <w:r>
        <w:lastRenderedPageBreak/>
        <w:t xml:space="preserve">Program Evaluation </w:t>
      </w:r>
      <w:proofErr w:type="spellStart"/>
      <w:r>
        <w:t>Commission</w:t>
      </w:r>
      <w:proofErr w:type="spellEnd"/>
    </w:p>
    <w:p w14:paraId="7D093334" w14:textId="77777777" w:rsidR="00216840" w:rsidRDefault="0085191C">
      <w:pPr>
        <w:pStyle w:val="GvdeMetni"/>
        <w:spacing w:line="276" w:lineRule="auto"/>
        <w:ind w:right="109" w:firstLine="707"/>
      </w:pPr>
      <w:r>
        <w:rPr>
          <w:b/>
        </w:rPr>
        <w:t xml:space="preserve">ARTICLE </w:t>
      </w:r>
      <w:proofErr w:type="gramStart"/>
      <w:r>
        <w:rPr>
          <w:b/>
        </w:rPr>
        <w:t xml:space="preserve">18 </w:t>
      </w:r>
      <w:r>
        <w:t>-</w:t>
      </w:r>
      <w:proofErr w:type="gramEnd"/>
      <w:r>
        <w:t xml:space="preserve"> (1) </w:t>
      </w:r>
      <w:proofErr w:type="spellStart"/>
      <w:r>
        <w:t>To</w:t>
      </w:r>
      <w:proofErr w:type="spellEnd"/>
      <w:r>
        <w:t xml:space="preserve">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International School of  </w:t>
      </w:r>
      <w:proofErr w:type="spellStart"/>
      <w:r>
        <w:t>Medicine</w:t>
      </w:r>
      <w:proofErr w:type="spellEnd"/>
      <w:r>
        <w:t xml:space="preserve"> </w:t>
      </w:r>
      <w:proofErr w:type="spellStart"/>
      <w:r>
        <w:t>Pre-Graduation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Program </w:t>
      </w:r>
      <w:proofErr w:type="spellStart"/>
      <w:r>
        <w:t>continuously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systematically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, </w:t>
      </w:r>
      <w:proofErr w:type="spellStart"/>
      <w:r>
        <w:t>lecturers</w:t>
      </w:r>
      <w:proofErr w:type="spellEnd"/>
      <w:r>
        <w:t xml:space="preserve">,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- </w:t>
      </w:r>
      <w:proofErr w:type="spellStart"/>
      <w:r>
        <w:t>etc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receives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feedback</w:t>
      </w:r>
      <w:proofErr w:type="spellEnd"/>
      <w:r>
        <w:t xml:space="preserve">, </w:t>
      </w:r>
      <w:proofErr w:type="spellStart"/>
      <w:r>
        <w:t>collects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evaluates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it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Pre-Graduation</w:t>
      </w:r>
      <w:proofErr w:type="spellEnd"/>
      <w:r>
        <w:t xml:space="preserve"> </w:t>
      </w:r>
      <w:proofErr w:type="spellStart"/>
      <w:r>
        <w:t>Curriculum</w:t>
      </w:r>
      <w:proofErr w:type="spellEnd"/>
      <w:r>
        <w:t xml:space="preserve"> Development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Evaluation </w:t>
      </w:r>
      <w:proofErr w:type="spellStart"/>
      <w:r>
        <w:t>Commission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formed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School Board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>.</w:t>
      </w:r>
    </w:p>
    <w:p w14:paraId="64FE5683" w14:textId="77777777" w:rsidR="00216840" w:rsidRDefault="00216840">
      <w:pPr>
        <w:pStyle w:val="GvdeMetni"/>
        <w:spacing w:before="1"/>
        <w:ind w:left="0" w:firstLine="0"/>
        <w:jc w:val="left"/>
        <w:rPr>
          <w:sz w:val="21"/>
        </w:rPr>
      </w:pPr>
    </w:p>
    <w:p w14:paraId="60BA959D" w14:textId="0D987DD8" w:rsidR="009F76C3" w:rsidRDefault="0085191C" w:rsidP="00475CDE">
      <w:pPr>
        <w:pStyle w:val="Balk1"/>
        <w:spacing w:before="0"/>
        <w:ind w:left="2136" w:right="1433"/>
        <w:jc w:val="center"/>
      </w:pPr>
      <w:r>
        <w:t>FOURTH SECTION</w:t>
      </w:r>
    </w:p>
    <w:p w14:paraId="0646E103" w14:textId="24814369" w:rsidR="00216840" w:rsidRDefault="0085191C" w:rsidP="00475CDE">
      <w:pPr>
        <w:pStyle w:val="Balk1"/>
        <w:spacing w:before="0"/>
        <w:ind w:right="1433"/>
        <w:jc w:val="center"/>
      </w:pPr>
      <w:r>
        <w:t xml:space="preserve">Transfer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Continuation</w:t>
      </w:r>
      <w:proofErr w:type="spellEnd"/>
      <w:r>
        <w:t xml:space="preserve"> </w:t>
      </w:r>
      <w:proofErr w:type="spellStart"/>
      <w:r>
        <w:t>Transfers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Course </w:t>
      </w:r>
      <w:proofErr w:type="spellStart"/>
      <w:r>
        <w:t>Exemption</w:t>
      </w:r>
      <w:proofErr w:type="spellEnd"/>
    </w:p>
    <w:p w14:paraId="0E03E0B3" w14:textId="77777777" w:rsidR="009F76C3" w:rsidRDefault="009F76C3" w:rsidP="009F76C3">
      <w:pPr>
        <w:pStyle w:val="Balk1"/>
        <w:spacing w:before="0"/>
        <w:ind w:right="1433"/>
      </w:pPr>
    </w:p>
    <w:p w14:paraId="6832E5D0" w14:textId="6FD4B965" w:rsidR="00216840" w:rsidRDefault="0085191C">
      <w:pPr>
        <w:pStyle w:val="GvdeMetni"/>
        <w:spacing w:before="10" w:line="276" w:lineRule="auto"/>
        <w:ind w:right="117" w:firstLine="707"/>
      </w:pPr>
      <w:r>
        <w:rPr>
          <w:b/>
        </w:rPr>
        <w:t xml:space="preserve">ARTICLE </w:t>
      </w:r>
      <w:proofErr w:type="gramStart"/>
      <w:r>
        <w:rPr>
          <w:b/>
        </w:rPr>
        <w:t xml:space="preserve">19 </w:t>
      </w:r>
      <w:r>
        <w:t>-</w:t>
      </w:r>
      <w:proofErr w:type="gramEnd"/>
      <w:r>
        <w:t xml:space="preserve"> (1)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lateral</w:t>
      </w:r>
      <w:proofErr w:type="spellEnd"/>
      <w:r>
        <w:t xml:space="preserve"> transfer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School Board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Rectorate</w:t>
      </w:r>
      <w:proofErr w:type="spellEnd"/>
      <w:r>
        <w:t xml:space="preserve">. </w:t>
      </w:r>
      <w:proofErr w:type="spellStart"/>
      <w:r w:rsidR="00E53F67">
        <w:t>Lateral</w:t>
      </w:r>
      <w:r>
        <w:t>transfer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 w:rsidR="0028288B">
        <w:t>following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of Transfer </w:t>
      </w:r>
      <w:proofErr w:type="spellStart"/>
      <w:r>
        <w:t>between</w:t>
      </w:r>
      <w:proofErr w:type="spellEnd"/>
      <w:r>
        <w:t xml:space="preserve"> </w:t>
      </w:r>
      <w:proofErr w:type="spellStart"/>
      <w:r w:rsidR="00F24988">
        <w:t>Undergraduate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Programs in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,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Major</w:t>
      </w:r>
      <w:proofErr w:type="spellEnd"/>
      <w:r>
        <w:t xml:space="preserve">, </w:t>
      </w:r>
      <w:proofErr w:type="spellStart"/>
      <w:r>
        <w:t>Minor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Inter-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Credit</w:t>
      </w:r>
      <w:proofErr w:type="spellEnd"/>
      <w:r>
        <w:t xml:space="preserve"> Transfer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Istanbul</w:t>
      </w:r>
      <w:proofErr w:type="spellEnd"/>
      <w:r>
        <w:t xml:space="preserve"> </w:t>
      </w:r>
      <w:proofErr w:type="spellStart"/>
      <w:r>
        <w:t>Medipol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 w:rsidR="00E53F67">
        <w:t>Lateral</w:t>
      </w:r>
      <w:r>
        <w:t>Transfer</w:t>
      </w:r>
      <w:proofErr w:type="spellEnd"/>
      <w:r>
        <w:t xml:space="preserve"> </w:t>
      </w:r>
      <w:proofErr w:type="spellStart"/>
      <w:r>
        <w:t>Instruction</w:t>
      </w:r>
      <w:proofErr w:type="spellEnd"/>
      <w:r>
        <w:t>.</w:t>
      </w:r>
    </w:p>
    <w:p w14:paraId="03A73F79" w14:textId="77777777" w:rsidR="00216840" w:rsidRDefault="0085191C">
      <w:pPr>
        <w:pStyle w:val="P68B1DB1-ListParagraph3"/>
        <w:numPr>
          <w:ilvl w:val="0"/>
          <w:numId w:val="6"/>
        </w:numPr>
        <w:tabs>
          <w:tab w:val="left" w:pos="1154"/>
        </w:tabs>
        <w:spacing w:before="159" w:line="278" w:lineRule="auto"/>
        <w:ind w:right="112" w:firstLine="708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quota</w:t>
      </w:r>
      <w:proofErr w:type="spellEnd"/>
      <w:r>
        <w:t xml:space="preserve"> of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applying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lateral</w:t>
      </w:r>
      <w:proofErr w:type="spellEnd"/>
      <w:r>
        <w:t xml:space="preserve"> transfer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abroad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abroad</w:t>
      </w:r>
      <w:proofErr w:type="spellEnd"/>
      <w:r>
        <w:t xml:space="preserve"> is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School </w:t>
      </w:r>
      <w:proofErr w:type="spellStart"/>
      <w:r>
        <w:t>Administrative</w:t>
      </w:r>
      <w:proofErr w:type="spellEnd"/>
      <w:r>
        <w:t xml:space="preserve"> Board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>.</w:t>
      </w:r>
    </w:p>
    <w:p w14:paraId="423AAF71" w14:textId="065B5A87" w:rsidR="00216840" w:rsidRDefault="0085191C">
      <w:pPr>
        <w:pStyle w:val="P68B1DB1-ListParagraph3"/>
        <w:numPr>
          <w:ilvl w:val="0"/>
          <w:numId w:val="6"/>
        </w:numPr>
        <w:tabs>
          <w:tab w:val="left" w:pos="1278"/>
        </w:tabs>
        <w:spacing w:before="159" w:line="276" w:lineRule="auto"/>
        <w:ind w:right="124" w:firstLine="708"/>
        <w:jc w:val="both"/>
      </w:pP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program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enrol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exemption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in-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transfer of </w:t>
      </w:r>
      <w:proofErr w:type="spellStart"/>
      <w:r>
        <w:t>non</w:t>
      </w:r>
      <w:proofErr w:type="spellEnd"/>
      <w:r>
        <w:t xml:space="preserve">-board </w:t>
      </w:r>
      <w:proofErr w:type="spellStart"/>
      <w:r>
        <w:t>courses</w:t>
      </w:r>
      <w:proofErr w:type="spellEnd"/>
      <w:r>
        <w:t xml:space="preserve"> is </w:t>
      </w:r>
      <w:proofErr w:type="spellStart"/>
      <w:r>
        <w:t>decided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board of </w:t>
      </w:r>
      <w:proofErr w:type="spellStart"/>
      <w:r>
        <w:t>directors</w:t>
      </w:r>
      <w:proofErr w:type="spellEnd"/>
      <w:r>
        <w:t>.</w:t>
      </w:r>
    </w:p>
    <w:p w14:paraId="60695B83" w14:textId="77777777" w:rsidR="00216840" w:rsidRDefault="0085191C" w:rsidP="00475CDE">
      <w:pPr>
        <w:pStyle w:val="Balk1"/>
        <w:jc w:val="center"/>
      </w:pPr>
      <w:proofErr w:type="spellStart"/>
      <w:r>
        <w:t>Registration</w:t>
      </w:r>
      <w:proofErr w:type="spellEnd"/>
      <w:r>
        <w:t xml:space="preserve"> </w:t>
      </w:r>
      <w:proofErr w:type="spellStart"/>
      <w:r>
        <w:t>Renewal</w:t>
      </w:r>
      <w:proofErr w:type="spellEnd"/>
    </w:p>
    <w:p w14:paraId="44E8AC26" w14:textId="434940DA" w:rsidR="00216840" w:rsidRDefault="0085191C">
      <w:pPr>
        <w:pStyle w:val="GvdeMetni"/>
        <w:spacing w:line="276" w:lineRule="auto"/>
        <w:ind w:right="112" w:firstLine="707"/>
      </w:pPr>
      <w:r>
        <w:rPr>
          <w:b/>
        </w:rPr>
        <w:t xml:space="preserve">ARTICLE 20 </w:t>
      </w:r>
      <w:r>
        <w:t xml:space="preserve">– (1) </w:t>
      </w:r>
      <w:proofErr w:type="spellStart"/>
      <w:r>
        <w:t>Registrations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renewed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dates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calendar</w:t>
      </w:r>
      <w:proofErr w:type="spellEnd"/>
      <w:r>
        <w:t xml:space="preserve">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renewal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in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can </w:t>
      </w:r>
      <w:proofErr w:type="spellStart"/>
      <w:r>
        <w:t>add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in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periods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calendar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of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excuses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 can be </w:t>
      </w:r>
      <w:proofErr w:type="spellStart"/>
      <w:r>
        <w:t>postponed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add-drop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latest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of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do not </w:t>
      </w:r>
      <w:proofErr w:type="spellStart"/>
      <w:r>
        <w:t>renew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consecutive</w:t>
      </w:r>
      <w:proofErr w:type="spellEnd"/>
      <w:r>
        <w:t xml:space="preserve"> </w:t>
      </w:r>
      <w:proofErr w:type="spellStart"/>
      <w:r>
        <w:t>semesters</w:t>
      </w:r>
      <w:proofErr w:type="spellEnd"/>
      <w:r>
        <w:t xml:space="preserve"> is </w:t>
      </w:r>
      <w:proofErr w:type="spellStart"/>
      <w:r>
        <w:t>decided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Board of Directors. A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>/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is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waived</w:t>
      </w:r>
      <w:proofErr w:type="spellEnd"/>
      <w:r>
        <w:t xml:space="preserve"> his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in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year</w:t>
      </w:r>
      <w:proofErr w:type="spellEnd"/>
      <w:r>
        <w:t>/</w:t>
      </w:r>
      <w:proofErr w:type="spellStart"/>
      <w:r>
        <w:t>semester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continued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exams</w:t>
      </w:r>
      <w:proofErr w:type="spellEnd"/>
      <w:r w:rsidR="00995AAE">
        <w:t xml:space="preserve">. </w:t>
      </w:r>
      <w:proofErr w:type="spellStart"/>
      <w:r w:rsidR="00995AAE">
        <w:t>I</w:t>
      </w:r>
      <w:r>
        <w:t>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invalid</w:t>
      </w:r>
      <w:proofErr w:type="spellEnd"/>
      <w:r>
        <w:t>.</w:t>
      </w:r>
    </w:p>
    <w:p w14:paraId="2D20F570" w14:textId="77777777" w:rsidR="00216840" w:rsidRDefault="0085191C" w:rsidP="00475CDE">
      <w:pPr>
        <w:pStyle w:val="Balk1"/>
        <w:jc w:val="center"/>
      </w:pPr>
      <w:proofErr w:type="spellStart"/>
      <w:r>
        <w:t>Attendance</w:t>
      </w:r>
      <w:proofErr w:type="spellEnd"/>
      <w:r>
        <w:t xml:space="preserve"> </w:t>
      </w:r>
      <w:proofErr w:type="spellStart"/>
      <w:r>
        <w:t>Obligation</w:t>
      </w:r>
      <w:proofErr w:type="spellEnd"/>
    </w:p>
    <w:p w14:paraId="6474960A" w14:textId="6C49D25F" w:rsidR="00216840" w:rsidRDefault="0085191C">
      <w:pPr>
        <w:pStyle w:val="GvdeMetni"/>
        <w:spacing w:line="276" w:lineRule="auto"/>
        <w:ind w:right="116" w:firstLine="707"/>
      </w:pPr>
      <w:r>
        <w:rPr>
          <w:b/>
        </w:rPr>
        <w:t xml:space="preserve">ARTICLE </w:t>
      </w:r>
      <w:proofErr w:type="gramStart"/>
      <w:r>
        <w:rPr>
          <w:b/>
        </w:rPr>
        <w:t xml:space="preserve">21 </w:t>
      </w:r>
      <w:r>
        <w:t>-</w:t>
      </w:r>
      <w:proofErr w:type="gramEnd"/>
      <w:r>
        <w:t xml:space="preserve"> (1) </w:t>
      </w:r>
      <w:proofErr w:type="spellStart"/>
      <w:r>
        <w:t>Attendance</w:t>
      </w:r>
      <w:proofErr w:type="spellEnd"/>
      <w:r>
        <w:t xml:space="preserve"> to </w:t>
      </w:r>
      <w:proofErr w:type="spellStart"/>
      <w:r>
        <w:t>classes</w:t>
      </w:r>
      <w:proofErr w:type="spellEnd"/>
      <w:r>
        <w:t xml:space="preserve">, </w:t>
      </w:r>
      <w:proofErr w:type="spellStart"/>
      <w:r>
        <w:t>laboratories</w:t>
      </w:r>
      <w:proofErr w:type="spellEnd"/>
      <w:r>
        <w:t>/</w:t>
      </w:r>
      <w:proofErr w:type="spellStart"/>
      <w:r>
        <w:t>practices</w:t>
      </w:r>
      <w:proofErr w:type="spellEnd"/>
      <w:r>
        <w:t xml:space="preserve"> is </w:t>
      </w:r>
      <w:proofErr w:type="spellStart"/>
      <w:r>
        <w:t>mandatory</w:t>
      </w:r>
      <w:proofErr w:type="spellEnd"/>
      <w:r>
        <w:t xml:space="preserve">. A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attend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30%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20%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is not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. Since 4th </w:t>
      </w:r>
      <w:proofErr w:type="spellStart"/>
      <w:r>
        <w:t>and</w:t>
      </w:r>
      <w:proofErr w:type="spellEnd"/>
      <w:r>
        <w:t xml:space="preserve"> 5th </w:t>
      </w:r>
      <w:proofErr w:type="spellStart"/>
      <w:r>
        <w:t>grade</w:t>
      </w:r>
      <w:proofErr w:type="spellEnd"/>
      <w:r>
        <w:t xml:space="preserve"> </w:t>
      </w:r>
      <w:proofErr w:type="spellStart"/>
      <w:r>
        <w:t>internships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internships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is an </w:t>
      </w:r>
      <w:proofErr w:type="spellStart"/>
      <w:r>
        <w:t>attendance</w:t>
      </w:r>
      <w:proofErr w:type="spellEnd"/>
      <w:r>
        <w:t xml:space="preserve"> </w:t>
      </w:r>
      <w:proofErr w:type="spellStart"/>
      <w:r>
        <w:t>requirement</w:t>
      </w:r>
      <w:proofErr w:type="spellEnd"/>
      <w:r>
        <w:t xml:space="preserve">. A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>/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is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waived</w:t>
      </w:r>
      <w:proofErr w:type="spellEnd"/>
      <w:r>
        <w:t xml:space="preserve"> his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in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year</w:t>
      </w:r>
      <w:proofErr w:type="spellEnd"/>
      <w:r>
        <w:t>/</w:t>
      </w:r>
      <w:proofErr w:type="spellStart"/>
      <w:r>
        <w:t>term</w:t>
      </w:r>
      <w:proofErr w:type="spellEnd"/>
      <w:r>
        <w:t xml:space="preserve">. He is not </w:t>
      </w:r>
      <w:proofErr w:type="spellStart"/>
      <w:r>
        <w:t>admitted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he </w:t>
      </w:r>
      <w:proofErr w:type="spellStart"/>
      <w:r>
        <w:t>takes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invalid</w:t>
      </w:r>
      <w:proofErr w:type="spellEnd"/>
      <w:r>
        <w:t>.</w:t>
      </w:r>
    </w:p>
    <w:p w14:paraId="67ACDAFE" w14:textId="77777777" w:rsidR="00216840" w:rsidRDefault="00216840">
      <w:pPr>
        <w:spacing w:line="276" w:lineRule="auto"/>
        <w:sectPr w:rsidR="00216840">
          <w:pgSz w:w="11920" w:h="16850"/>
          <w:pgMar w:top="1320" w:right="1300" w:bottom="1220" w:left="1300" w:header="0" w:footer="1039" w:gutter="0"/>
          <w:cols w:space="708"/>
        </w:sectPr>
      </w:pPr>
    </w:p>
    <w:p w14:paraId="6D5A288C" w14:textId="77777777" w:rsidR="00216840" w:rsidRDefault="0085191C" w:rsidP="00475CDE">
      <w:pPr>
        <w:pStyle w:val="Balk1"/>
        <w:spacing w:before="75"/>
        <w:jc w:val="center"/>
      </w:pPr>
      <w:proofErr w:type="spellStart"/>
      <w:r>
        <w:lastRenderedPageBreak/>
        <w:t>Registration</w:t>
      </w:r>
      <w:proofErr w:type="spellEnd"/>
      <w:r>
        <w:t xml:space="preserve"> </w:t>
      </w:r>
      <w:proofErr w:type="spellStart"/>
      <w:r>
        <w:t>Freeze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of </w:t>
      </w:r>
      <w:proofErr w:type="spellStart"/>
      <w:r>
        <w:t>Absence</w:t>
      </w:r>
      <w:proofErr w:type="spellEnd"/>
    </w:p>
    <w:p w14:paraId="36D280BD" w14:textId="218CC1CE" w:rsidR="00216840" w:rsidRDefault="0085191C">
      <w:pPr>
        <w:pStyle w:val="GvdeMetni"/>
        <w:spacing w:line="276" w:lineRule="auto"/>
        <w:ind w:right="107" w:firstLine="707"/>
      </w:pPr>
      <w:r>
        <w:rPr>
          <w:b/>
        </w:rPr>
        <w:t xml:space="preserve">ARTICLE 22 </w:t>
      </w:r>
      <w:r>
        <w:t xml:space="preserve">– (1)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justified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semesters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granted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 w:rsidR="00102D1C">
        <w:t>thei</w:t>
      </w:r>
      <w:r>
        <w:t>r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' </w:t>
      </w:r>
      <w:proofErr w:type="spellStart"/>
      <w:r>
        <w:t>permission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administrative</w:t>
      </w:r>
      <w:proofErr w:type="spellEnd"/>
      <w:r>
        <w:t xml:space="preserve"> board</w:t>
      </w:r>
      <w:r w:rsidR="0028288B">
        <w:t>,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is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Rectorate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preparatory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preparatory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coordinators</w:t>
      </w:r>
      <w:proofErr w:type="spellEnd"/>
      <w:r>
        <w:t xml:space="preserve"> is </w:t>
      </w:r>
      <w:proofErr w:type="spellStart"/>
      <w:r>
        <w:t>taken</w:t>
      </w:r>
      <w:proofErr w:type="spellEnd"/>
      <w:r w:rsidR="0028288B">
        <w:t>;</w:t>
      </w:r>
      <w:r>
        <w:t xml:space="preserve"> a </w:t>
      </w:r>
      <w:proofErr w:type="spellStart"/>
      <w:r>
        <w:t>student</w:t>
      </w:r>
      <w:proofErr w:type="spellEnd"/>
      <w:r>
        <w:t xml:space="preserve"> can be </w:t>
      </w:r>
      <w:proofErr w:type="spellStart"/>
      <w:r>
        <w:t>allowed</w:t>
      </w:r>
      <w:proofErr w:type="spellEnd"/>
      <w:r>
        <w:t xml:space="preserve"> a </w:t>
      </w:r>
      <w:proofErr w:type="spellStart"/>
      <w:r>
        <w:t>maximum</w:t>
      </w:r>
      <w:proofErr w:type="spellEnd"/>
      <w:r>
        <w:t xml:space="preserve"> of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semesters</w:t>
      </w:r>
      <w:proofErr w:type="spellEnd"/>
      <w:r>
        <w:t xml:space="preserve"> at a time </w:t>
      </w:r>
      <w:proofErr w:type="spellStart"/>
      <w:r>
        <w:t>and</w:t>
      </w:r>
      <w:proofErr w:type="spellEnd"/>
      <w:r>
        <w:t xml:space="preserve"> a total of 4 </w:t>
      </w:r>
      <w:proofErr w:type="spellStart"/>
      <w:r>
        <w:t>semesters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period</w:t>
      </w:r>
      <w:proofErr w:type="spellEnd"/>
      <w:r>
        <w:t>.</w:t>
      </w:r>
    </w:p>
    <w:p w14:paraId="44A1B27E" w14:textId="407A7957" w:rsidR="00216840" w:rsidRDefault="0085191C">
      <w:pPr>
        <w:pStyle w:val="P68B1DB1-ListParagraph3"/>
        <w:numPr>
          <w:ilvl w:val="0"/>
          <w:numId w:val="5"/>
        </w:numPr>
        <w:tabs>
          <w:tab w:val="left" w:pos="1209"/>
        </w:tabs>
        <w:spacing w:line="276" w:lineRule="auto"/>
        <w:ind w:right="110" w:firstLine="708"/>
        <w:jc w:val="both"/>
      </w:pPr>
      <w:proofErr w:type="spellStart"/>
      <w:r>
        <w:t>Leave</w:t>
      </w:r>
      <w:proofErr w:type="spellEnd"/>
      <w:r>
        <w:t xml:space="preserve"> </w:t>
      </w:r>
      <w:proofErr w:type="spellStart"/>
      <w:r>
        <w:t>periods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counted</w:t>
      </w:r>
      <w:proofErr w:type="spellEnd"/>
      <w:r>
        <w:t xml:space="preserve"> as </w:t>
      </w:r>
      <w:proofErr w:type="spellStart"/>
      <w:r>
        <w:t>education</w:t>
      </w:r>
      <w:proofErr w:type="spellEnd"/>
      <w:r>
        <w:t xml:space="preserve"> time. </w:t>
      </w:r>
      <w:proofErr w:type="spellStart"/>
      <w:r>
        <w:t>Permission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 xml:space="preserve">;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compulsory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, it is done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add-drop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,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custody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arrested</w:t>
      </w:r>
      <w:proofErr w:type="spellEnd"/>
      <w:r>
        <w:t xml:space="preserve">,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detention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detention</w:t>
      </w:r>
      <w:proofErr w:type="spellEnd"/>
      <w:r>
        <w:t xml:space="preserve"> has </w:t>
      </w:r>
      <w:proofErr w:type="spellStart"/>
      <w:r>
        <w:t>ended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acquitted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crime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on </w:t>
      </w:r>
      <w:proofErr w:type="spellStart"/>
      <w:r>
        <w:t>trial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 w:rsidR="00102D1C">
        <w:t>being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on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pay </w:t>
      </w:r>
      <w:proofErr w:type="spellStart"/>
      <w:r>
        <w:t>the</w:t>
      </w:r>
      <w:proofErr w:type="spellEnd"/>
      <w:r>
        <w:t xml:space="preserve"> </w:t>
      </w:r>
      <w:r w:rsidR="00102D1C">
        <w:t>tota</w:t>
      </w:r>
      <w:r>
        <w:t xml:space="preserve">l </w:t>
      </w:r>
      <w:proofErr w:type="spellStart"/>
      <w:r>
        <w:t>tuition</w:t>
      </w:r>
      <w:proofErr w:type="spellEnd"/>
      <w:r>
        <w:t xml:space="preserve"> </w:t>
      </w:r>
      <w:proofErr w:type="spellStart"/>
      <w:r>
        <w:t>fees</w:t>
      </w:r>
      <w:proofErr w:type="spellEnd"/>
      <w:r>
        <w:t>.</w:t>
      </w:r>
    </w:p>
    <w:p w14:paraId="0A4971D4" w14:textId="1AB021E1" w:rsidR="00216840" w:rsidRDefault="0085191C">
      <w:pPr>
        <w:pStyle w:val="P68B1DB1-ListParagraph3"/>
        <w:numPr>
          <w:ilvl w:val="0"/>
          <w:numId w:val="5"/>
        </w:numPr>
        <w:tabs>
          <w:tab w:val="left" w:pos="1192"/>
        </w:tabs>
        <w:spacing w:line="276" w:lineRule="auto"/>
        <w:ind w:right="117" w:firstLine="708"/>
        <w:jc w:val="both"/>
      </w:pP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a break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service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 w:rsidR="00102D1C">
        <w:t>to</w:t>
      </w:r>
      <w:proofErr w:type="spellEnd"/>
      <w:r w:rsidR="00102D1C"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service.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service.</w:t>
      </w:r>
    </w:p>
    <w:p w14:paraId="3EA094A1" w14:textId="358DC44A" w:rsidR="00216840" w:rsidRDefault="0085191C">
      <w:pPr>
        <w:pStyle w:val="P68B1DB1-ListParagraph3"/>
        <w:numPr>
          <w:ilvl w:val="0"/>
          <w:numId w:val="5"/>
        </w:numPr>
        <w:tabs>
          <w:tab w:val="left" w:pos="1194"/>
        </w:tabs>
        <w:spacing w:line="276" w:lineRule="auto"/>
        <w:ind w:right="115" w:firstLine="708"/>
        <w:jc w:val="both"/>
      </w:pPr>
      <w:proofErr w:type="spellStart"/>
      <w:r>
        <w:t>Students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in </w:t>
      </w:r>
      <w:proofErr w:type="spellStart"/>
      <w:r>
        <w:t>scientific</w:t>
      </w:r>
      <w:proofErr w:type="spellEnd"/>
      <w:r>
        <w:t xml:space="preserve">, </w:t>
      </w:r>
      <w:proofErr w:type="spellStart"/>
      <w:r>
        <w:t>social</w:t>
      </w:r>
      <w:proofErr w:type="spellEnd"/>
      <w:r>
        <w:t xml:space="preserve">,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competitions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Turkey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on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Senate</w:t>
      </w:r>
      <w:proofErr w:type="spellEnd"/>
      <w:proofErr w:type="gram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make-up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not </w:t>
      </w:r>
      <w:proofErr w:type="spellStart"/>
      <w:r>
        <w:t>take</w:t>
      </w:r>
      <w:proofErr w:type="spellEnd"/>
      <w:r>
        <w:t xml:space="preserve"> at </w:t>
      </w:r>
      <w:proofErr w:type="spellStart"/>
      <w:r>
        <w:t>that</w:t>
      </w:r>
      <w:proofErr w:type="spellEnd"/>
      <w:r>
        <w:t xml:space="preserve"> time.</w:t>
      </w:r>
    </w:p>
    <w:p w14:paraId="3172AA53" w14:textId="6B759395" w:rsidR="00216840" w:rsidRDefault="0085191C">
      <w:pPr>
        <w:pStyle w:val="P68B1DB1-ListParagraph3"/>
        <w:numPr>
          <w:ilvl w:val="0"/>
          <w:numId w:val="5"/>
        </w:numPr>
        <w:tabs>
          <w:tab w:val="left" w:pos="1178"/>
        </w:tabs>
        <w:spacing w:before="163" w:line="276" w:lineRule="auto"/>
        <w:ind w:right="114" w:firstLine="708"/>
        <w:jc w:val="both"/>
      </w:pPr>
      <w:proofErr w:type="spellStart"/>
      <w:r>
        <w:t>By</w:t>
      </w:r>
      <w:proofErr w:type="spellEnd"/>
      <w:r>
        <w:t xml:space="preserve"> </w:t>
      </w:r>
      <w:proofErr w:type="spellStart"/>
      <w:r>
        <w:t>contributing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F24988">
        <w:t>education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r w:rsidR="00102D1C">
        <w:t xml:space="preserve">a </w:t>
      </w:r>
      <w:proofErr w:type="spellStart"/>
      <w:r>
        <w:t>scholarship</w:t>
      </w:r>
      <w:proofErr w:type="spellEnd"/>
      <w:r>
        <w:t xml:space="preserve">, in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domestic</w:t>
      </w:r>
      <w:proofErr w:type="spellEnd"/>
      <w:r w:rsidR="00102D1C">
        <w:t>/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internship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, </w:t>
      </w:r>
      <w:proofErr w:type="spellStart"/>
      <w:r>
        <w:t>leave</w:t>
      </w:r>
      <w:proofErr w:type="spellEnd"/>
      <w:r>
        <w:t xml:space="preserve"> can be </w:t>
      </w:r>
      <w:proofErr w:type="spellStart"/>
      <w:r>
        <w:t>granted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maximum</w:t>
      </w:r>
      <w:proofErr w:type="spellEnd"/>
      <w:r>
        <w:t xml:space="preserve"> of </w:t>
      </w:r>
      <w:proofErr w:type="spellStart"/>
      <w:r>
        <w:t>one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Board of Directors </w:t>
      </w:r>
      <w:proofErr w:type="spellStart"/>
      <w:r>
        <w:t>Decision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permissions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on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add-drop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tuition</w:t>
      </w:r>
      <w:proofErr w:type="spellEnd"/>
      <w:r>
        <w:t xml:space="preserve"> </w:t>
      </w:r>
      <w:proofErr w:type="spellStart"/>
      <w:r>
        <w:t>fee</w:t>
      </w:r>
      <w:proofErr w:type="spellEnd"/>
      <w:r>
        <w:t>.</w:t>
      </w:r>
    </w:p>
    <w:p w14:paraId="16FCF0B8" w14:textId="77777777" w:rsidR="00216840" w:rsidRDefault="0085191C">
      <w:pPr>
        <w:pStyle w:val="P68B1DB1-ListParagraph3"/>
        <w:numPr>
          <w:ilvl w:val="0"/>
          <w:numId w:val="5"/>
        </w:numPr>
        <w:tabs>
          <w:tab w:val="left" w:pos="1245"/>
        </w:tabs>
        <w:spacing w:before="163" w:line="276" w:lineRule="auto"/>
        <w:ind w:right="111" w:firstLine="708"/>
        <w:jc w:val="both"/>
      </w:pPr>
      <w:proofErr w:type="spellStart"/>
      <w:r>
        <w:t>Students</w:t>
      </w:r>
      <w:proofErr w:type="spellEnd"/>
      <w:r>
        <w:t xml:space="preserve"> on </w:t>
      </w:r>
      <w:proofErr w:type="spellStart"/>
      <w:r>
        <w:t>leave</w:t>
      </w:r>
      <w:proofErr w:type="spellEnd"/>
      <w:r>
        <w:t xml:space="preserve"> can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registering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exempt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preparatory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can start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on </w:t>
      </w:r>
      <w:proofErr w:type="spellStart"/>
      <w:r>
        <w:t>leave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spring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>.</w:t>
      </w:r>
    </w:p>
    <w:p w14:paraId="00AB9006" w14:textId="77777777" w:rsidR="00216840" w:rsidRDefault="0085191C">
      <w:pPr>
        <w:pStyle w:val="P68B1DB1-ListParagraph3"/>
        <w:numPr>
          <w:ilvl w:val="0"/>
          <w:numId w:val="5"/>
        </w:numPr>
        <w:tabs>
          <w:tab w:val="left" w:pos="1194"/>
        </w:tabs>
        <w:spacing w:line="276" w:lineRule="auto"/>
        <w:ind w:right="114" w:firstLine="708"/>
        <w:jc w:val="both"/>
      </w:pPr>
      <w:proofErr w:type="spellStart"/>
      <w:r>
        <w:t>Students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certify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excuses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Hospitals</w:t>
      </w:r>
      <w:proofErr w:type="spellEnd"/>
      <w:r>
        <w:t xml:space="preserve"> </w:t>
      </w:r>
      <w:proofErr w:type="spellStart"/>
      <w:r>
        <w:t>affiliated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Istanbul</w:t>
      </w:r>
      <w:proofErr w:type="spellEnd"/>
      <w:r>
        <w:t xml:space="preserve"> </w:t>
      </w:r>
      <w:proofErr w:type="spellStart"/>
      <w:r>
        <w:t>Medipol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at </w:t>
      </w:r>
      <w:proofErr w:type="spellStart"/>
      <w:r>
        <w:t>any</w:t>
      </w:r>
      <w:proofErr w:type="spellEnd"/>
      <w:r>
        <w:t xml:space="preserve"> </w:t>
      </w:r>
      <w:proofErr w:type="spellStart"/>
      <w:r>
        <w:t>inpatient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in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is not </w:t>
      </w:r>
      <w:proofErr w:type="spellStart"/>
      <w:r>
        <w:t>possible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 </w:t>
      </w:r>
      <w:proofErr w:type="spellStart"/>
      <w:r>
        <w:t>so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5 (</w:t>
      </w:r>
      <w:proofErr w:type="spellStart"/>
      <w:r>
        <w:t>five</w:t>
      </w:r>
      <w:proofErr w:type="spellEnd"/>
      <w:r>
        <w:t xml:space="preserve">)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University's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,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Sports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.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Dean's</w:t>
      </w:r>
      <w:proofErr w:type="spellEnd"/>
      <w:r>
        <w:t xml:space="preserve"> Office,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excuses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Executive</w:t>
      </w:r>
      <w:proofErr w:type="spellEnd"/>
      <w:r>
        <w:t xml:space="preserve"> Board can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make-up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.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processed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attend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 </w:t>
      </w:r>
      <w:proofErr w:type="spellStart"/>
      <w:r>
        <w:t>period</w:t>
      </w:r>
      <w:proofErr w:type="spellEnd"/>
      <w:r>
        <w:t>.</w:t>
      </w:r>
    </w:p>
    <w:p w14:paraId="50C0ED1A" w14:textId="77777777" w:rsidR="00216840" w:rsidRDefault="00216840">
      <w:pPr>
        <w:spacing w:line="276" w:lineRule="auto"/>
        <w:jc w:val="both"/>
        <w:rPr>
          <w:sz w:val="24"/>
        </w:rPr>
        <w:sectPr w:rsidR="00216840">
          <w:pgSz w:w="11920" w:h="16850"/>
          <w:pgMar w:top="1320" w:right="1300" w:bottom="1220" w:left="1300" w:header="0" w:footer="1039" w:gutter="0"/>
          <w:cols w:space="708"/>
        </w:sectPr>
      </w:pPr>
    </w:p>
    <w:p w14:paraId="353A430C" w14:textId="77777777" w:rsidR="00E53F67" w:rsidRDefault="0085191C" w:rsidP="00E53F67">
      <w:pPr>
        <w:pStyle w:val="Balk1"/>
        <w:spacing w:before="75"/>
        <w:ind w:left="2136" w:right="1429"/>
        <w:jc w:val="center"/>
      </w:pPr>
      <w:r>
        <w:lastRenderedPageBreak/>
        <w:t>FIFTH SECTION</w:t>
      </w:r>
    </w:p>
    <w:p w14:paraId="16CC1C38" w14:textId="749C8F81" w:rsidR="00216840" w:rsidRDefault="0085191C" w:rsidP="00475CDE">
      <w:pPr>
        <w:pStyle w:val="Balk1"/>
        <w:spacing w:before="75"/>
        <w:ind w:right="1429"/>
        <w:jc w:val="center"/>
      </w:pPr>
      <w:proofErr w:type="spellStart"/>
      <w:r>
        <w:t>Provisions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, Grade, Grade </w:t>
      </w:r>
      <w:proofErr w:type="spellStart"/>
      <w:r>
        <w:t>and</w:t>
      </w:r>
      <w:proofErr w:type="spellEnd"/>
      <w:r>
        <w:t xml:space="preserve"> Minimum </w:t>
      </w:r>
      <w:proofErr w:type="spellStart"/>
      <w:r>
        <w:t>Scores</w:t>
      </w:r>
      <w:proofErr w:type="spellEnd"/>
      <w:r>
        <w:t xml:space="preserve">, 1st, 2nd </w:t>
      </w:r>
      <w:proofErr w:type="spellStart"/>
      <w:r>
        <w:t>and</w:t>
      </w:r>
      <w:proofErr w:type="spellEnd"/>
      <w:r>
        <w:t xml:space="preserve"> 3rd </w:t>
      </w:r>
      <w:proofErr w:type="spellStart"/>
      <w:r>
        <w:t>Classes</w:t>
      </w:r>
      <w:proofErr w:type="spellEnd"/>
    </w:p>
    <w:p w14:paraId="2F63416C" w14:textId="77777777" w:rsidR="00216840" w:rsidRDefault="0085191C" w:rsidP="00475CDE">
      <w:pPr>
        <w:pStyle w:val="P68B1DB1-Normal1"/>
        <w:spacing w:before="2"/>
        <w:ind w:left="824"/>
        <w:jc w:val="center"/>
      </w:pPr>
      <w:r>
        <w:t xml:space="preserve">Board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Score</w:t>
      </w:r>
      <w:proofErr w:type="spellEnd"/>
    </w:p>
    <w:p w14:paraId="0DD1A51A" w14:textId="35A842EF" w:rsidR="00216840" w:rsidRDefault="0085191C">
      <w:pPr>
        <w:pStyle w:val="GvdeMetni"/>
        <w:spacing w:before="204" w:line="276" w:lineRule="auto"/>
        <w:ind w:right="116" w:firstLine="707"/>
      </w:pPr>
      <w:r>
        <w:rPr>
          <w:b/>
        </w:rPr>
        <w:t xml:space="preserve">ARTICLE 23 </w:t>
      </w:r>
      <w:r>
        <w:t xml:space="preserve">– (1)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weighted</w:t>
      </w:r>
      <w:proofErr w:type="spellEnd"/>
      <w:r>
        <w:t xml:space="preserve"> board </w:t>
      </w:r>
      <w:proofErr w:type="spellStart"/>
      <w:r>
        <w:t>scores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calculated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multiplying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ECTS </w:t>
      </w:r>
      <w:proofErr w:type="spellStart"/>
      <w:r>
        <w:t>value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student's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committees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ECTS </w:t>
      </w:r>
      <w:proofErr w:type="spellStart"/>
      <w:r>
        <w:t>value</w:t>
      </w:r>
      <w:proofErr w:type="spellEnd"/>
      <w:r>
        <w:t xml:space="preserve"> of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total </w:t>
      </w:r>
      <w:proofErr w:type="spellStart"/>
      <w:r>
        <w:t>score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weighted</w:t>
      </w:r>
      <w:proofErr w:type="spellEnd"/>
      <w:r>
        <w:t xml:space="preserve"> </w:t>
      </w:r>
      <w:proofErr w:type="spellStart"/>
      <w:r>
        <w:t>boards</w:t>
      </w:r>
      <w:proofErr w:type="spellEnd"/>
      <w:r>
        <w:t xml:space="preserve"> is </w:t>
      </w:r>
      <w:proofErr w:type="spellStart"/>
      <w:r>
        <w:t>divided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total ECTS </w:t>
      </w:r>
      <w:proofErr w:type="spellStart"/>
      <w:r>
        <w:t>value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 w:rsidR="00102D1C">
        <w:t>board</w:t>
      </w:r>
      <w:r>
        <w:t>s</w:t>
      </w:r>
      <w:proofErr w:type="spellEnd"/>
      <w:r w:rsidR="00102D1C">
        <w:t>,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"</w:t>
      </w:r>
      <w:proofErr w:type="spellStart"/>
      <w:r>
        <w:t>weighted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boards</w:t>
      </w:r>
      <w:proofErr w:type="spellEnd"/>
      <w:r>
        <w:t xml:space="preserve">" is </w:t>
      </w:r>
      <w:proofErr w:type="spellStart"/>
      <w:r>
        <w:t>obtained</w:t>
      </w:r>
      <w:proofErr w:type="spellEnd"/>
      <w:r>
        <w:t>.</w:t>
      </w:r>
    </w:p>
    <w:p w14:paraId="3EB79A41" w14:textId="4B816F77" w:rsidR="00216840" w:rsidRDefault="0085191C">
      <w:pPr>
        <w:pStyle w:val="P68B1DB1-ListParagraph3"/>
        <w:numPr>
          <w:ilvl w:val="0"/>
          <w:numId w:val="4"/>
        </w:numPr>
        <w:tabs>
          <w:tab w:val="left" w:pos="1163"/>
        </w:tabs>
        <w:spacing w:before="162" w:line="276" w:lineRule="auto"/>
        <w:ind w:right="110" w:firstLine="708"/>
        <w:jc w:val="both"/>
      </w:pPr>
      <w:proofErr w:type="spellStart"/>
      <w:r>
        <w:t>Students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weighted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is 75 (</w:t>
      </w:r>
      <w:proofErr w:type="spellStart"/>
      <w:r>
        <w:t>seventy-five</w:t>
      </w:r>
      <w:proofErr w:type="spellEnd"/>
      <w:r>
        <w:t xml:space="preserve">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exempt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board </w:t>
      </w:r>
      <w:r w:rsidR="00037829">
        <w:t xml:space="preserve">final </w:t>
      </w:r>
      <w:proofErr w:type="spellStart"/>
      <w:r w:rsidR="00037829">
        <w:t>exam</w:t>
      </w:r>
      <w:proofErr w:type="spellEnd"/>
      <w:r>
        <w:t>. 74,45 (</w:t>
      </w:r>
      <w:proofErr w:type="spellStart"/>
      <w:r>
        <w:t>seventy-four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, 45 </w:t>
      </w:r>
      <w:proofErr w:type="spellStart"/>
      <w:r>
        <w:t>percent</w:t>
      </w:r>
      <w:proofErr w:type="spellEnd"/>
      <w:r>
        <w:t xml:space="preserve">)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rounded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75 (</w:t>
      </w:r>
      <w:proofErr w:type="spellStart"/>
      <w:r>
        <w:t>seventy-five</w:t>
      </w:r>
      <w:proofErr w:type="spellEnd"/>
      <w:r>
        <w:t xml:space="preserve">).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board </w:t>
      </w:r>
      <w:r w:rsidR="00037829">
        <w:t xml:space="preserve">final </w:t>
      </w:r>
      <w:proofErr w:type="spellStart"/>
      <w:r w:rsidR="00037829">
        <w:t>exam</w:t>
      </w:r>
      <w:proofErr w:type="spellEnd"/>
      <w:r>
        <w:t xml:space="preserve"> </w:t>
      </w:r>
      <w:proofErr w:type="spellStart"/>
      <w:r w:rsidR="00102D1C">
        <w:t>to</w:t>
      </w:r>
      <w:proofErr w:type="spellEnd"/>
      <w:r w:rsidR="00102D1C">
        <w:t xml:space="preserve"> </w:t>
      </w:r>
      <w:proofErr w:type="spellStart"/>
      <w:r w:rsidR="00102D1C">
        <w:t>increase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weighted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Dean's</w:t>
      </w:r>
      <w:proofErr w:type="spellEnd"/>
      <w:r>
        <w:t xml:space="preserve"> Office in </w:t>
      </w:r>
      <w:proofErr w:type="spellStart"/>
      <w:r>
        <w:t>writing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seven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waived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exemption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50 (</w:t>
      </w:r>
      <w:proofErr w:type="spellStart"/>
      <w:r>
        <w:t>fifty</w:t>
      </w:r>
      <w:proofErr w:type="spellEnd"/>
      <w:r>
        <w:t xml:space="preserve">)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of 100 (</w:t>
      </w:r>
      <w:proofErr w:type="spellStart"/>
      <w:r>
        <w:t>one</w:t>
      </w:r>
      <w:proofErr w:type="spellEnd"/>
      <w:r>
        <w:t xml:space="preserve"> </w:t>
      </w:r>
      <w:proofErr w:type="spellStart"/>
      <w:r>
        <w:t>hundred</w:t>
      </w:r>
      <w:proofErr w:type="spellEnd"/>
      <w:r>
        <w:t xml:space="preserve">)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board </w:t>
      </w:r>
      <w:r w:rsidR="00037829">
        <w:t xml:space="preserve">final </w:t>
      </w:r>
      <w:proofErr w:type="spellStart"/>
      <w:r w:rsidR="00037829">
        <w:t>exam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50 (</w:t>
      </w:r>
      <w:proofErr w:type="spellStart"/>
      <w:r>
        <w:t>fifty</w:t>
      </w:r>
      <w:proofErr w:type="spellEnd"/>
      <w:r>
        <w:t xml:space="preserve">)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board </w:t>
      </w:r>
      <w:r w:rsidR="00037829">
        <w:t xml:space="preserve">final </w:t>
      </w:r>
      <w:proofErr w:type="spellStart"/>
      <w:r w:rsidR="00037829">
        <w:t>exam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unsuccessful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sum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weighted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boards</w:t>
      </w:r>
      <w:proofErr w:type="spellEnd"/>
      <w:r>
        <w:t xml:space="preserve"> +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contribution</w:t>
      </w:r>
      <w:proofErr w:type="spellEnd"/>
      <w:r>
        <w:t xml:space="preserve"> </w:t>
      </w:r>
      <w:proofErr w:type="spellStart"/>
      <w:r>
        <w:t>rates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board's</w:t>
      </w:r>
      <w:proofErr w:type="spellEnd"/>
      <w:r>
        <w:t xml:space="preserve"> </w:t>
      </w:r>
      <w:r w:rsidR="00037829">
        <w:t xml:space="preserve">final </w:t>
      </w:r>
      <w:proofErr w:type="spellStart"/>
      <w:r w:rsidR="00037829">
        <w:t>exam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is 60 (</w:t>
      </w:r>
      <w:proofErr w:type="spellStart"/>
      <w:r>
        <w:t>sixty</w:t>
      </w:r>
      <w:proofErr w:type="spellEnd"/>
      <w:r>
        <w:t>).</w:t>
      </w:r>
    </w:p>
    <w:p w14:paraId="24A59837" w14:textId="18F2B701" w:rsidR="00216840" w:rsidRDefault="0085191C">
      <w:pPr>
        <w:pStyle w:val="P68B1DB1-ListParagraph3"/>
        <w:numPr>
          <w:ilvl w:val="0"/>
          <w:numId w:val="4"/>
        </w:numPr>
        <w:tabs>
          <w:tab w:val="left" w:pos="1286"/>
        </w:tabs>
        <w:spacing w:line="276" w:lineRule="auto"/>
        <w:ind w:right="112" w:firstLine="708"/>
        <w:jc w:val="both"/>
      </w:pP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Course </w:t>
      </w:r>
      <w:proofErr w:type="spellStart"/>
      <w:r>
        <w:t>Committees</w:t>
      </w:r>
      <w:proofErr w:type="spellEnd"/>
      <w:r>
        <w:t xml:space="preserve"> </w:t>
      </w:r>
      <w:proofErr w:type="spellStart"/>
      <w:r>
        <w:t>Weighted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75 (</w:t>
      </w:r>
      <w:proofErr w:type="spellStart"/>
      <w:r>
        <w:t>seventy-five</w:t>
      </w:r>
      <w:proofErr w:type="spellEnd"/>
      <w:r>
        <w:t xml:space="preserve">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sum</w:t>
      </w:r>
      <w:proofErr w:type="spellEnd"/>
      <w:r>
        <w:t xml:space="preserve"> of 60%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weighted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40%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board's</w:t>
      </w:r>
      <w:proofErr w:type="spellEnd"/>
      <w:r>
        <w:t xml:space="preserve"> </w:t>
      </w:r>
      <w:r w:rsidR="00037829">
        <w:t xml:space="preserve">final </w:t>
      </w:r>
      <w:proofErr w:type="spellStart"/>
      <w:r w:rsidR="00037829">
        <w:t>exam</w:t>
      </w:r>
      <w:proofErr w:type="spellEnd"/>
      <w:r>
        <w:t xml:space="preserve"> is </w:t>
      </w:r>
      <w:proofErr w:type="spellStart"/>
      <w:r>
        <w:t>considered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“Board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Score</w:t>
      </w:r>
      <w:proofErr w:type="spellEnd"/>
      <w:r>
        <w:t>”.</w:t>
      </w:r>
    </w:p>
    <w:p w14:paraId="0003996B" w14:textId="3FB1E58F" w:rsidR="00216840" w:rsidRDefault="0085191C" w:rsidP="0028288B">
      <w:pPr>
        <w:pStyle w:val="P68B1DB1-ListParagraph3"/>
        <w:numPr>
          <w:ilvl w:val="0"/>
          <w:numId w:val="4"/>
        </w:numPr>
        <w:tabs>
          <w:tab w:val="left" w:pos="1156"/>
        </w:tabs>
        <w:spacing w:before="158" w:line="276" w:lineRule="auto"/>
        <w:ind w:right="118" w:firstLine="708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of </w:t>
      </w:r>
      <w:proofErr w:type="spellStart"/>
      <w:r>
        <w:t>non-committee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 </w:t>
      </w:r>
      <w:proofErr w:type="spellStart"/>
      <w:r>
        <w:t>elective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is 40%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midterms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replace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midterm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037829">
        <w:t xml:space="preserve">final </w:t>
      </w:r>
      <w:proofErr w:type="spellStart"/>
      <w:r w:rsidR="00037829">
        <w:t>exam</w:t>
      </w:r>
      <w:proofErr w:type="spellEnd"/>
      <w:r>
        <w:t>.</w:t>
      </w:r>
      <w:r w:rsidR="0028288B">
        <w:t xml:space="preserve">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evaluating</w:t>
      </w:r>
      <w:proofErr w:type="spellEnd"/>
      <w:r>
        <w:t xml:space="preserve"> 60% </w:t>
      </w:r>
      <w:proofErr w:type="spellStart"/>
      <w:r>
        <w:t>together</w:t>
      </w:r>
      <w:proofErr w:type="spellEnd"/>
      <w:r>
        <w:t>.</w:t>
      </w:r>
    </w:p>
    <w:p w14:paraId="252142F6" w14:textId="77777777" w:rsidR="00216840" w:rsidRDefault="0085191C" w:rsidP="00475CDE">
      <w:pPr>
        <w:pStyle w:val="Balk1"/>
        <w:spacing w:before="201"/>
        <w:jc w:val="center"/>
      </w:pPr>
      <w:proofErr w:type="spellStart"/>
      <w:r>
        <w:t>Make-Up</w:t>
      </w:r>
      <w:proofErr w:type="spellEnd"/>
      <w:r>
        <w:t xml:space="preserve"> </w:t>
      </w:r>
      <w:proofErr w:type="spellStart"/>
      <w:r>
        <w:t>Exam</w:t>
      </w:r>
      <w:proofErr w:type="spellEnd"/>
    </w:p>
    <w:p w14:paraId="0812ADD7" w14:textId="2D8869C7" w:rsidR="00216840" w:rsidRDefault="0085191C">
      <w:pPr>
        <w:pStyle w:val="GvdeMetni"/>
        <w:spacing w:before="199" w:line="278" w:lineRule="auto"/>
        <w:ind w:right="121" w:firstLine="707"/>
      </w:pPr>
      <w:r>
        <w:rPr>
          <w:b/>
        </w:rPr>
        <w:t xml:space="preserve">ARTICLE </w:t>
      </w:r>
      <w:proofErr w:type="gramStart"/>
      <w:r>
        <w:rPr>
          <w:b/>
        </w:rPr>
        <w:t xml:space="preserve">24 </w:t>
      </w:r>
      <w:r>
        <w:t>-</w:t>
      </w:r>
      <w:proofErr w:type="gramEnd"/>
      <w:r>
        <w:t xml:space="preserve"> (1)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board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is </w:t>
      </w:r>
      <w:proofErr w:type="spellStart"/>
      <w:r>
        <w:t>below</w:t>
      </w:r>
      <w:proofErr w:type="spellEnd"/>
      <w:r>
        <w:t xml:space="preserve"> 60 (</w:t>
      </w:r>
      <w:proofErr w:type="spellStart"/>
      <w:r>
        <w:t>sixty</w:t>
      </w:r>
      <w:proofErr w:type="spellEnd"/>
      <w:r>
        <w:t xml:space="preserve">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board </w:t>
      </w:r>
      <w:r w:rsidR="00037829">
        <w:t xml:space="preserve">final </w:t>
      </w:r>
      <w:proofErr w:type="spellStart"/>
      <w:r w:rsidR="00037829">
        <w:t>exam</w:t>
      </w:r>
      <w:proofErr w:type="spellEnd"/>
      <w:r>
        <w:t xml:space="preserve"> </w:t>
      </w:r>
      <w:proofErr w:type="spellStart"/>
      <w:r>
        <w:t>score</w:t>
      </w:r>
      <w:proofErr w:type="spellEnd"/>
      <w:r>
        <w:t>.</w:t>
      </w:r>
    </w:p>
    <w:p w14:paraId="4FA3C392" w14:textId="1BD0D5FE" w:rsidR="00216840" w:rsidRDefault="0085191C">
      <w:pPr>
        <w:pStyle w:val="P68B1DB1-ListParagraph3"/>
        <w:numPr>
          <w:ilvl w:val="0"/>
          <w:numId w:val="3"/>
        </w:numPr>
        <w:tabs>
          <w:tab w:val="left" w:pos="1192"/>
        </w:tabs>
        <w:spacing w:line="273" w:lineRule="auto"/>
        <w:ind w:right="124" w:firstLine="708"/>
        <w:jc w:val="both"/>
      </w:pPr>
      <w:proofErr w:type="spellStart"/>
      <w:r>
        <w:t>It</w:t>
      </w:r>
      <w:proofErr w:type="spellEnd"/>
      <w:r>
        <w:t xml:space="preserve"> is an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fail </w:t>
      </w:r>
      <w:proofErr w:type="spellStart"/>
      <w:r>
        <w:t>non-committee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elective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replaces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037829">
        <w:t xml:space="preserve">final </w:t>
      </w:r>
      <w:proofErr w:type="spellStart"/>
      <w:r w:rsidR="00037829">
        <w:t>exam</w:t>
      </w:r>
      <w:proofErr w:type="spellEnd"/>
      <w:r>
        <w:t xml:space="preserve"> </w:t>
      </w:r>
      <w:proofErr w:type="spellStart"/>
      <w:r>
        <w:t>score</w:t>
      </w:r>
      <w:proofErr w:type="spellEnd"/>
      <w:r>
        <w:t>.</w:t>
      </w:r>
    </w:p>
    <w:p w14:paraId="58928B8C" w14:textId="35AE29B2" w:rsidR="00216840" w:rsidRDefault="0085191C">
      <w:pPr>
        <w:pStyle w:val="P68B1DB1-ListParagraph3"/>
        <w:numPr>
          <w:ilvl w:val="0"/>
          <w:numId w:val="3"/>
        </w:numPr>
        <w:tabs>
          <w:tab w:val="left" w:pos="1202"/>
        </w:tabs>
        <w:spacing w:before="164" w:line="276" w:lineRule="auto"/>
        <w:ind w:right="119" w:firstLine="708"/>
        <w:jc w:val="both"/>
      </w:pPr>
      <w:proofErr w:type="spellStart"/>
      <w:r>
        <w:t>Despite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optionally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make-up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waives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037829">
        <w:t xml:space="preserve">final </w:t>
      </w:r>
      <w:proofErr w:type="spellStart"/>
      <w:r w:rsidR="00037829">
        <w:t>exam</w:t>
      </w:r>
      <w:proofErr w:type="spellEnd"/>
      <w:r>
        <w:t xml:space="preserve"> </w:t>
      </w:r>
      <w:proofErr w:type="spellStart"/>
      <w:r>
        <w:t>score</w:t>
      </w:r>
      <w:proofErr w:type="spellEnd"/>
      <w:r>
        <w:t>.</w:t>
      </w:r>
    </w:p>
    <w:p w14:paraId="09005161" w14:textId="77777777" w:rsidR="00216840" w:rsidRDefault="0085191C" w:rsidP="00475CDE">
      <w:pPr>
        <w:pStyle w:val="Balk1"/>
        <w:jc w:val="center"/>
      </w:pPr>
      <w:r>
        <w:t xml:space="preserve">Minimum </w:t>
      </w:r>
      <w:proofErr w:type="spellStart"/>
      <w:r>
        <w:t>Scores</w:t>
      </w:r>
      <w:proofErr w:type="spellEnd"/>
    </w:p>
    <w:p w14:paraId="6C3EAFB5" w14:textId="26C06C94" w:rsidR="00216840" w:rsidRPr="00102D1C" w:rsidRDefault="0085191C">
      <w:pPr>
        <w:pStyle w:val="P68B1DB1-Normal2"/>
        <w:spacing w:before="201" w:line="276" w:lineRule="auto"/>
        <w:ind w:left="116" w:right="114" w:firstLine="707"/>
        <w:jc w:val="both"/>
        <w:rPr>
          <w:bCs/>
        </w:rPr>
      </w:pPr>
      <w:r>
        <w:rPr>
          <w:b/>
        </w:rPr>
        <w:t xml:space="preserve">ARTICLE </w:t>
      </w:r>
      <w:proofErr w:type="gramStart"/>
      <w:r>
        <w:rPr>
          <w:b/>
        </w:rPr>
        <w:t xml:space="preserve">25 </w:t>
      </w:r>
      <w:r>
        <w:t>-</w:t>
      </w:r>
      <w:proofErr w:type="gramEnd"/>
      <w:r>
        <w:t xml:space="preserve"> (</w:t>
      </w:r>
      <w:proofErr w:type="spellStart"/>
      <w:r>
        <w:t>one</w:t>
      </w:r>
      <w:proofErr w:type="spellEnd"/>
      <w:r>
        <w:t xml:space="preserve">) ) </w:t>
      </w:r>
      <w:r w:rsidRPr="00102D1C">
        <w:rPr>
          <w:bCs/>
        </w:rPr>
        <w:t xml:space="preserve">A minimum </w:t>
      </w:r>
      <w:proofErr w:type="spellStart"/>
      <w:r w:rsidRPr="00102D1C">
        <w:rPr>
          <w:bCs/>
        </w:rPr>
        <w:t>score</w:t>
      </w:r>
      <w:proofErr w:type="spellEnd"/>
      <w:r w:rsidRPr="00102D1C">
        <w:rPr>
          <w:bCs/>
        </w:rPr>
        <w:t xml:space="preserve"> is </w:t>
      </w:r>
      <w:proofErr w:type="spellStart"/>
      <w:r w:rsidRPr="00102D1C">
        <w:rPr>
          <w:bCs/>
        </w:rPr>
        <w:t>applied</w:t>
      </w:r>
      <w:proofErr w:type="spellEnd"/>
      <w:r w:rsidRPr="00102D1C">
        <w:rPr>
          <w:bCs/>
        </w:rPr>
        <w:t xml:space="preserve"> in </w:t>
      </w:r>
      <w:proofErr w:type="spellStart"/>
      <w:r w:rsidRPr="00102D1C">
        <w:rPr>
          <w:bCs/>
        </w:rPr>
        <w:t>the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course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committee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exams</w:t>
      </w:r>
      <w:proofErr w:type="spellEnd"/>
      <w:r w:rsidRPr="00102D1C">
        <w:rPr>
          <w:bCs/>
        </w:rPr>
        <w:t xml:space="preserve">. </w:t>
      </w:r>
      <w:proofErr w:type="spellStart"/>
      <w:r w:rsidRPr="00102D1C">
        <w:rPr>
          <w:bCs/>
        </w:rPr>
        <w:t>If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the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student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fails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one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or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more</w:t>
      </w:r>
      <w:proofErr w:type="spellEnd"/>
      <w:r w:rsidRPr="00102D1C">
        <w:rPr>
          <w:bCs/>
        </w:rPr>
        <w:t xml:space="preserve"> of </w:t>
      </w:r>
      <w:proofErr w:type="spellStart"/>
      <w:r w:rsidRPr="00102D1C">
        <w:rPr>
          <w:bCs/>
        </w:rPr>
        <w:t>the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courses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within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the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scope</w:t>
      </w:r>
      <w:proofErr w:type="spellEnd"/>
      <w:r w:rsidRPr="00102D1C">
        <w:rPr>
          <w:bCs/>
        </w:rPr>
        <w:t xml:space="preserve"> of </w:t>
      </w:r>
      <w:proofErr w:type="spellStart"/>
      <w:r w:rsidRPr="00102D1C">
        <w:rPr>
          <w:bCs/>
        </w:rPr>
        <w:t>the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exam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with</w:t>
      </w:r>
      <w:proofErr w:type="spellEnd"/>
      <w:r w:rsidRPr="00102D1C">
        <w:rPr>
          <w:bCs/>
        </w:rPr>
        <w:t xml:space="preserve"> a </w:t>
      </w:r>
      <w:proofErr w:type="spellStart"/>
      <w:r w:rsidRPr="00102D1C">
        <w:rPr>
          <w:bCs/>
        </w:rPr>
        <w:t>score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below</w:t>
      </w:r>
      <w:proofErr w:type="spellEnd"/>
      <w:r w:rsidRPr="00102D1C">
        <w:rPr>
          <w:bCs/>
        </w:rPr>
        <w:t xml:space="preserve"> 50%, </w:t>
      </w:r>
      <w:proofErr w:type="spellStart"/>
      <w:r w:rsidRPr="00102D1C">
        <w:rPr>
          <w:bCs/>
        </w:rPr>
        <w:t>the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difference</w:t>
      </w:r>
      <w:proofErr w:type="spellEnd"/>
      <w:r w:rsidRPr="00102D1C">
        <w:rPr>
          <w:bCs/>
        </w:rPr>
        <w:t xml:space="preserve"> in </w:t>
      </w:r>
      <w:proofErr w:type="spellStart"/>
      <w:r w:rsidRPr="00102D1C">
        <w:rPr>
          <w:bCs/>
        </w:rPr>
        <w:t>the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score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between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the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score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obtained</w:t>
      </w:r>
      <w:proofErr w:type="spellEnd"/>
      <w:r w:rsidRPr="00102D1C">
        <w:rPr>
          <w:bCs/>
        </w:rPr>
        <w:t xml:space="preserve"> in </w:t>
      </w:r>
      <w:proofErr w:type="spellStart"/>
      <w:r w:rsidRPr="00102D1C">
        <w:rPr>
          <w:bCs/>
        </w:rPr>
        <w:t>that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course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and</w:t>
      </w:r>
      <w:proofErr w:type="spellEnd"/>
      <w:r w:rsidRPr="00102D1C">
        <w:rPr>
          <w:bCs/>
        </w:rPr>
        <w:t xml:space="preserve"> 50% of </w:t>
      </w:r>
      <w:proofErr w:type="spellStart"/>
      <w:r w:rsidRPr="00102D1C">
        <w:rPr>
          <w:bCs/>
        </w:rPr>
        <w:t>the</w:t>
      </w:r>
      <w:proofErr w:type="spellEnd"/>
      <w:r w:rsidRPr="00102D1C">
        <w:rPr>
          <w:bCs/>
        </w:rPr>
        <w:t xml:space="preserve"> total </w:t>
      </w:r>
      <w:proofErr w:type="spellStart"/>
      <w:r w:rsidRPr="00102D1C">
        <w:rPr>
          <w:bCs/>
        </w:rPr>
        <w:t>score</w:t>
      </w:r>
      <w:proofErr w:type="spellEnd"/>
      <w:r w:rsidRPr="00102D1C">
        <w:rPr>
          <w:bCs/>
        </w:rPr>
        <w:t xml:space="preserve"> of </w:t>
      </w:r>
      <w:proofErr w:type="spellStart"/>
      <w:r w:rsidRPr="00102D1C">
        <w:rPr>
          <w:bCs/>
        </w:rPr>
        <w:t>that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course</w:t>
      </w:r>
      <w:proofErr w:type="spellEnd"/>
      <w:r w:rsidRPr="00102D1C">
        <w:rPr>
          <w:bCs/>
        </w:rPr>
        <w:t xml:space="preserve"> is </w:t>
      </w:r>
      <w:proofErr w:type="spellStart"/>
      <w:r w:rsidRPr="00102D1C">
        <w:rPr>
          <w:bCs/>
        </w:rPr>
        <w:t>deducted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from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the</w:t>
      </w:r>
      <w:proofErr w:type="spellEnd"/>
      <w:r w:rsidRPr="00102D1C">
        <w:rPr>
          <w:bCs/>
        </w:rPr>
        <w:t xml:space="preserve"> total </w:t>
      </w:r>
      <w:proofErr w:type="spellStart"/>
      <w:r w:rsidRPr="00102D1C">
        <w:rPr>
          <w:bCs/>
        </w:rPr>
        <w:t>score</w:t>
      </w:r>
      <w:proofErr w:type="spellEnd"/>
      <w:r w:rsidRPr="00102D1C">
        <w:rPr>
          <w:bCs/>
        </w:rPr>
        <w:t xml:space="preserve"> of </w:t>
      </w:r>
      <w:proofErr w:type="spellStart"/>
      <w:r w:rsidRPr="00102D1C">
        <w:rPr>
          <w:bCs/>
        </w:rPr>
        <w:t>the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exam</w:t>
      </w:r>
      <w:proofErr w:type="spellEnd"/>
      <w:r w:rsidRPr="00102D1C">
        <w:rPr>
          <w:bCs/>
        </w:rPr>
        <w:t xml:space="preserve">. No </w:t>
      </w:r>
      <w:proofErr w:type="spellStart"/>
      <w:r w:rsidRPr="00102D1C">
        <w:rPr>
          <w:bCs/>
        </w:rPr>
        <w:t>threshold</w:t>
      </w:r>
      <w:proofErr w:type="spellEnd"/>
      <w:r w:rsidRPr="00102D1C">
        <w:rPr>
          <w:bCs/>
        </w:rPr>
        <w:t xml:space="preserve"> is </w:t>
      </w:r>
      <w:proofErr w:type="spellStart"/>
      <w:r w:rsidRPr="00102D1C">
        <w:rPr>
          <w:bCs/>
        </w:rPr>
        <w:t>applied</w:t>
      </w:r>
      <w:proofErr w:type="spellEnd"/>
      <w:r w:rsidRPr="00102D1C">
        <w:rPr>
          <w:bCs/>
        </w:rPr>
        <w:t xml:space="preserve"> in </w:t>
      </w:r>
      <w:proofErr w:type="spellStart"/>
      <w:r w:rsidRPr="00102D1C">
        <w:rPr>
          <w:bCs/>
        </w:rPr>
        <w:t>the</w:t>
      </w:r>
      <w:proofErr w:type="spellEnd"/>
      <w:r w:rsidRPr="00102D1C">
        <w:rPr>
          <w:bCs/>
        </w:rPr>
        <w:t xml:space="preserve"> general </w:t>
      </w:r>
      <w:proofErr w:type="spellStart"/>
      <w:r w:rsidRPr="00102D1C">
        <w:rPr>
          <w:bCs/>
        </w:rPr>
        <w:t>and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make-up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exams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held</w:t>
      </w:r>
      <w:proofErr w:type="spellEnd"/>
      <w:r w:rsidRPr="00102D1C">
        <w:rPr>
          <w:bCs/>
        </w:rPr>
        <w:t xml:space="preserve"> at </w:t>
      </w:r>
      <w:proofErr w:type="spellStart"/>
      <w:r w:rsidRPr="00102D1C">
        <w:rPr>
          <w:bCs/>
        </w:rPr>
        <w:t>the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end</w:t>
      </w:r>
      <w:proofErr w:type="spellEnd"/>
      <w:r w:rsidRPr="00102D1C">
        <w:rPr>
          <w:bCs/>
        </w:rPr>
        <w:t xml:space="preserve"> of </w:t>
      </w:r>
      <w:proofErr w:type="spellStart"/>
      <w:r w:rsidRPr="00102D1C">
        <w:rPr>
          <w:bCs/>
        </w:rPr>
        <w:t>Term</w:t>
      </w:r>
      <w:proofErr w:type="spellEnd"/>
      <w:r w:rsidRPr="00102D1C">
        <w:rPr>
          <w:bCs/>
        </w:rPr>
        <w:t xml:space="preserve">-I, </w:t>
      </w:r>
      <w:proofErr w:type="spellStart"/>
      <w:r w:rsidRPr="00102D1C">
        <w:rPr>
          <w:bCs/>
        </w:rPr>
        <w:t>Term</w:t>
      </w:r>
      <w:proofErr w:type="spellEnd"/>
      <w:r w:rsidRPr="00102D1C">
        <w:rPr>
          <w:bCs/>
        </w:rPr>
        <w:t xml:space="preserve">-II </w:t>
      </w:r>
      <w:proofErr w:type="spellStart"/>
      <w:r w:rsidRPr="00102D1C">
        <w:rPr>
          <w:bCs/>
        </w:rPr>
        <w:t>and</w:t>
      </w:r>
      <w:proofErr w:type="spellEnd"/>
      <w:r w:rsidRPr="00102D1C">
        <w:rPr>
          <w:bCs/>
        </w:rPr>
        <w:t xml:space="preserve"> </w:t>
      </w:r>
      <w:proofErr w:type="spellStart"/>
      <w:r w:rsidRPr="00102D1C">
        <w:rPr>
          <w:bCs/>
        </w:rPr>
        <w:t>Term</w:t>
      </w:r>
      <w:proofErr w:type="spellEnd"/>
      <w:r w:rsidRPr="00102D1C">
        <w:rPr>
          <w:bCs/>
        </w:rPr>
        <w:t>-III.</w:t>
      </w:r>
    </w:p>
    <w:p w14:paraId="3BE798CF" w14:textId="77777777" w:rsidR="00216840" w:rsidRDefault="00216840">
      <w:pPr>
        <w:spacing w:line="276" w:lineRule="auto"/>
        <w:jc w:val="both"/>
        <w:rPr>
          <w:sz w:val="24"/>
        </w:rPr>
        <w:sectPr w:rsidR="00216840">
          <w:pgSz w:w="11920" w:h="16850"/>
          <w:pgMar w:top="1320" w:right="1300" w:bottom="1220" w:left="1300" w:header="0" w:footer="1039" w:gutter="0"/>
          <w:cols w:space="708"/>
        </w:sectPr>
      </w:pPr>
    </w:p>
    <w:p w14:paraId="3EDDFFF6" w14:textId="3F122423" w:rsidR="00216840" w:rsidRDefault="0085191C">
      <w:pPr>
        <w:pStyle w:val="GvdeMetni"/>
        <w:spacing w:before="78" w:line="278" w:lineRule="auto"/>
        <w:ind w:right="117" w:firstLine="707"/>
      </w:pPr>
      <w:r>
        <w:lastRenderedPageBreak/>
        <w:t xml:space="preserve">(2)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cancellation</w:t>
      </w:r>
      <w:proofErr w:type="spellEnd"/>
      <w:r>
        <w:t xml:space="preserve"> of a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scores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cance</w:t>
      </w:r>
      <w:r w:rsidR="00102D1C">
        <w:t>l</w:t>
      </w:r>
      <w:r>
        <w:t>led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consideration</w:t>
      </w:r>
      <w:proofErr w:type="spellEnd"/>
      <w:r w:rsidR="00102D1C">
        <w:t>,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scores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re-</w:t>
      </w:r>
      <w:proofErr w:type="spellStart"/>
      <w:r>
        <w:t>calculated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graded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is </w:t>
      </w:r>
      <w:proofErr w:type="spellStart"/>
      <w:r>
        <w:t>evaluated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a </w:t>
      </w:r>
      <w:proofErr w:type="spellStart"/>
      <w:r>
        <w:t>mistake</w:t>
      </w:r>
      <w:proofErr w:type="spellEnd"/>
      <w:r>
        <w:t xml:space="preserve"> is </w:t>
      </w:r>
      <w:proofErr w:type="spellStart"/>
      <w:r>
        <w:t>made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root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is </w:t>
      </w:r>
      <w:proofErr w:type="spellStart"/>
      <w:r>
        <w:t>cance</w:t>
      </w:r>
      <w:r w:rsidR="00102D1C">
        <w:t>l</w:t>
      </w:r>
      <w:r>
        <w:t>led</w:t>
      </w:r>
      <w:proofErr w:type="spellEnd"/>
      <w:r w:rsidR="0028288B">
        <w:t>,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calculation</w:t>
      </w:r>
      <w:proofErr w:type="spellEnd"/>
      <w:r>
        <w:t xml:space="preserve"> is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scores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>.</w:t>
      </w:r>
    </w:p>
    <w:p w14:paraId="65B15423" w14:textId="77777777" w:rsidR="00216840" w:rsidRDefault="00216840">
      <w:pPr>
        <w:pStyle w:val="GvdeMetni"/>
        <w:spacing w:before="3"/>
        <w:ind w:left="0" w:firstLine="0"/>
        <w:jc w:val="left"/>
        <w:rPr>
          <w:sz w:val="13"/>
        </w:rPr>
      </w:pPr>
    </w:p>
    <w:p w14:paraId="5EF59F66" w14:textId="77777777" w:rsidR="00216840" w:rsidRDefault="00216840">
      <w:pPr>
        <w:rPr>
          <w:sz w:val="13"/>
        </w:rPr>
        <w:sectPr w:rsidR="00216840">
          <w:pgSz w:w="11920" w:h="16850"/>
          <w:pgMar w:top="1240" w:right="1300" w:bottom="1220" w:left="1300" w:header="0" w:footer="1039" w:gutter="0"/>
          <w:cols w:space="708"/>
        </w:sectPr>
      </w:pPr>
    </w:p>
    <w:p w14:paraId="0FF10059" w14:textId="77777777" w:rsidR="00216840" w:rsidRDefault="00216840">
      <w:pPr>
        <w:pStyle w:val="GvdeMetni"/>
        <w:spacing w:before="0"/>
        <w:ind w:left="0" w:firstLine="0"/>
        <w:jc w:val="left"/>
        <w:rPr>
          <w:sz w:val="26"/>
        </w:rPr>
      </w:pPr>
    </w:p>
    <w:p w14:paraId="2BA70636" w14:textId="77777777" w:rsidR="00216840" w:rsidRDefault="00216840">
      <w:pPr>
        <w:pStyle w:val="GvdeMetni"/>
        <w:spacing w:before="0"/>
        <w:ind w:left="0" w:firstLine="0"/>
        <w:jc w:val="left"/>
        <w:rPr>
          <w:sz w:val="26"/>
        </w:rPr>
      </w:pPr>
    </w:p>
    <w:p w14:paraId="41A62214" w14:textId="77777777" w:rsidR="00216840" w:rsidRDefault="00216840" w:rsidP="00475CDE">
      <w:pPr>
        <w:pStyle w:val="GvdeMetni"/>
        <w:spacing w:before="7"/>
        <w:ind w:left="0" w:firstLine="0"/>
        <w:jc w:val="center"/>
      </w:pPr>
    </w:p>
    <w:p w14:paraId="5B681AE9" w14:textId="77777777" w:rsidR="00216840" w:rsidRDefault="0085191C" w:rsidP="00475CDE">
      <w:pPr>
        <w:spacing w:before="90"/>
        <w:ind w:left="810" w:right="2361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SIXTH SECTION</w:t>
      </w:r>
    </w:p>
    <w:p w14:paraId="18B98223" w14:textId="546B4CE0" w:rsidR="00216840" w:rsidRDefault="0085191C" w:rsidP="00475CDE">
      <w:pPr>
        <w:pStyle w:val="P68B1DB1-Normal1"/>
        <w:spacing w:before="38"/>
        <w:ind w:left="810" w:right="2370"/>
        <w:jc w:val="center"/>
        <w:sectPr w:rsidR="00216840">
          <w:type w:val="continuous"/>
          <w:pgSz w:w="11920" w:h="16850"/>
          <w:pgMar w:top="1320" w:right="1300" w:bottom="1220" w:left="1300" w:header="708" w:footer="708" w:gutter="0"/>
          <w:cols w:num="2" w:space="708" w:equalWidth="0">
            <w:col w:w="2068" w:space="198"/>
            <w:col w:w="7054"/>
          </w:cols>
        </w:sectPr>
      </w:pPr>
      <w:proofErr w:type="spellStart"/>
      <w:r>
        <w:t>Provisions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-I, II </w:t>
      </w:r>
      <w:proofErr w:type="spellStart"/>
      <w:r>
        <w:t>and</w:t>
      </w:r>
      <w:proofErr w:type="spellEnd"/>
      <w:r>
        <w:t xml:space="preserve"> III</w:t>
      </w:r>
      <w:r w:rsidR="00475CDE">
        <w:t xml:space="preserve"> Grade </w:t>
      </w:r>
      <w:proofErr w:type="spellStart"/>
      <w:r w:rsidR="00475CDE">
        <w:t>Pass</w:t>
      </w:r>
      <w:proofErr w:type="spellEnd"/>
    </w:p>
    <w:p w14:paraId="1FC2260C" w14:textId="77777777" w:rsidR="00216840" w:rsidRDefault="00216840">
      <w:pPr>
        <w:pStyle w:val="GvdeMetni"/>
        <w:spacing w:before="3"/>
        <w:ind w:left="0" w:firstLine="0"/>
        <w:jc w:val="left"/>
        <w:rPr>
          <w:b/>
          <w:sz w:val="22"/>
        </w:rPr>
      </w:pPr>
    </w:p>
    <w:p w14:paraId="763A7013" w14:textId="36AB62BD" w:rsidR="00216840" w:rsidRDefault="0085191C">
      <w:pPr>
        <w:pStyle w:val="GvdeMetni"/>
        <w:spacing w:before="90" w:line="276" w:lineRule="auto"/>
        <w:ind w:right="117" w:firstLine="707"/>
      </w:pPr>
      <w:r>
        <w:rPr>
          <w:b/>
        </w:rPr>
        <w:t xml:space="preserve">ARTICLE </w:t>
      </w:r>
      <w:proofErr w:type="gramStart"/>
      <w:r>
        <w:rPr>
          <w:b/>
        </w:rPr>
        <w:t xml:space="preserve">26 </w:t>
      </w:r>
      <w:r>
        <w:t>-</w:t>
      </w:r>
      <w:proofErr w:type="gramEnd"/>
      <w:r>
        <w:t xml:space="preserve"> (1)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1st, 2nd </w:t>
      </w:r>
      <w:proofErr w:type="spellStart"/>
      <w:r>
        <w:t>and</w:t>
      </w:r>
      <w:proofErr w:type="spellEnd"/>
      <w:r>
        <w:t xml:space="preserve"> 3rd </w:t>
      </w:r>
      <w:proofErr w:type="spellStart"/>
      <w:r>
        <w:t>semesters</w:t>
      </w:r>
      <w:proofErr w:type="spellEnd"/>
      <w:r>
        <w:t xml:space="preserve">, </w:t>
      </w:r>
      <w:proofErr w:type="spellStart"/>
      <w:r>
        <w:t>education</w:t>
      </w:r>
      <w:proofErr w:type="spellEnd"/>
      <w:r>
        <w:t xml:space="preserve"> is </w:t>
      </w:r>
      <w:proofErr w:type="spellStart"/>
      <w:r w:rsidR="00102D1C">
        <w:t>based</w:t>
      </w:r>
      <w:proofErr w:type="spellEnd"/>
      <w:r w:rsidR="00102D1C">
        <w:t xml:space="preserve"> on</w:t>
      </w:r>
      <w:r>
        <w:t xml:space="preserve"> </w:t>
      </w:r>
      <w:proofErr w:type="spellStart"/>
      <w:r>
        <w:t>passing</w:t>
      </w:r>
      <w:proofErr w:type="spellEnd"/>
      <w:r>
        <w:t xml:space="preserve"> a </w:t>
      </w:r>
      <w:proofErr w:type="spellStart"/>
      <w:r>
        <w:t>grade</w:t>
      </w:r>
      <w:proofErr w:type="spellEnd"/>
      <w:r>
        <w:t xml:space="preserve">. "Board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" is </w:t>
      </w:r>
      <w:proofErr w:type="spellStart"/>
      <w:r>
        <w:t>taken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passing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. </w:t>
      </w:r>
      <w:proofErr w:type="spellStart"/>
      <w:r w:rsidR="00102D1C">
        <w:t>T</w:t>
      </w:r>
      <w:r>
        <w:t>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Board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at </w:t>
      </w:r>
      <w:proofErr w:type="spellStart"/>
      <w:r>
        <w:t>least</w:t>
      </w:r>
      <w:proofErr w:type="spellEnd"/>
      <w:r>
        <w:t xml:space="preserve"> 60 (</w:t>
      </w:r>
      <w:proofErr w:type="spellStart"/>
      <w:r>
        <w:t>sixty</w:t>
      </w:r>
      <w:proofErr w:type="spellEnd"/>
      <w:r>
        <w:t>).</w:t>
      </w:r>
    </w:p>
    <w:p w14:paraId="3AEA8150" w14:textId="77777777" w:rsidR="00216840" w:rsidRDefault="0085191C">
      <w:pPr>
        <w:pStyle w:val="GvdeMetni"/>
        <w:spacing w:before="164" w:line="276" w:lineRule="auto"/>
        <w:ind w:right="999" w:firstLine="707"/>
        <w:jc w:val="left"/>
      </w:pPr>
      <w:r>
        <w:t xml:space="preserve">(2)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Course Board </w:t>
      </w:r>
      <w:proofErr w:type="spellStart"/>
      <w:r>
        <w:t>Weighted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75 (</w:t>
      </w:r>
      <w:proofErr w:type="spellStart"/>
      <w:r>
        <w:t>seventy-five</w:t>
      </w:r>
      <w:proofErr w:type="spellEnd"/>
      <w:r>
        <w:t xml:space="preserve">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board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“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weighted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score</w:t>
      </w:r>
      <w:proofErr w:type="spellEnd"/>
      <w:r>
        <w:t>”.</w:t>
      </w:r>
    </w:p>
    <w:p w14:paraId="516FB001" w14:textId="77777777" w:rsidR="00216840" w:rsidRDefault="0085191C" w:rsidP="00475CDE">
      <w:pPr>
        <w:pStyle w:val="Balk1"/>
        <w:spacing w:before="159"/>
        <w:jc w:val="center"/>
      </w:pPr>
      <w:r>
        <w:t xml:space="preserve">Grade </w:t>
      </w:r>
      <w:proofErr w:type="spellStart"/>
      <w:r>
        <w:t>Repetition</w:t>
      </w:r>
      <w:proofErr w:type="spellEnd"/>
    </w:p>
    <w:p w14:paraId="44BFFD51" w14:textId="77777777" w:rsidR="00216840" w:rsidRDefault="0085191C">
      <w:pPr>
        <w:pStyle w:val="GvdeMetni"/>
        <w:ind w:left="824" w:firstLine="0"/>
        <w:jc w:val="left"/>
      </w:pPr>
      <w:r>
        <w:rPr>
          <w:b/>
        </w:rPr>
        <w:t xml:space="preserve">ARTICLE 27 </w:t>
      </w:r>
      <w:r>
        <w:t xml:space="preserve">– (1)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repeats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grade</w:t>
      </w:r>
      <w:proofErr w:type="spellEnd"/>
      <w:r>
        <w:t>:</w:t>
      </w:r>
    </w:p>
    <w:p w14:paraId="1465D5EF" w14:textId="67F7BE1B" w:rsidR="00216840" w:rsidRDefault="0085191C">
      <w:pPr>
        <w:pStyle w:val="P68B1DB1-ListParagraph3"/>
        <w:numPr>
          <w:ilvl w:val="0"/>
          <w:numId w:val="2"/>
        </w:numPr>
        <w:tabs>
          <w:tab w:val="left" w:pos="1106"/>
        </w:tabs>
        <w:spacing w:before="202" w:line="278" w:lineRule="auto"/>
        <w:ind w:right="115" w:firstLine="708"/>
        <w:jc w:val="both"/>
      </w:pP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do not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board </w:t>
      </w:r>
      <w:r w:rsidR="00037829">
        <w:t xml:space="preserve">final </w:t>
      </w:r>
      <w:proofErr w:type="spellStart"/>
      <w:r w:rsidR="00037829">
        <w:t>exam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make-up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though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Course </w:t>
      </w:r>
      <w:proofErr w:type="spellStart"/>
      <w:r>
        <w:t>Boards</w:t>
      </w:r>
      <w:proofErr w:type="spellEnd"/>
      <w:r>
        <w:t xml:space="preserve"> </w:t>
      </w:r>
      <w:proofErr w:type="spellStart"/>
      <w:r>
        <w:t>Weighted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Point is </w:t>
      </w:r>
      <w:proofErr w:type="spellStart"/>
      <w:r>
        <w:t>below</w:t>
      </w:r>
      <w:proofErr w:type="spellEnd"/>
      <w:r>
        <w:t xml:space="preserve"> 75 (</w:t>
      </w:r>
      <w:proofErr w:type="spellStart"/>
      <w:r>
        <w:t>seventy-five</w:t>
      </w:r>
      <w:proofErr w:type="spellEnd"/>
      <w:r>
        <w:t>),</w:t>
      </w:r>
    </w:p>
    <w:p w14:paraId="21CCEC92" w14:textId="2644FCA9" w:rsidR="00216840" w:rsidRDefault="0085191C">
      <w:pPr>
        <w:pStyle w:val="P68B1DB1-ListParagraph3"/>
        <w:numPr>
          <w:ilvl w:val="0"/>
          <w:numId w:val="2"/>
        </w:numPr>
        <w:tabs>
          <w:tab w:val="left" w:pos="1084"/>
        </w:tabs>
        <w:spacing w:before="157"/>
        <w:ind w:left="1083" w:hanging="259"/>
      </w:pP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50 (</w:t>
      </w:r>
      <w:proofErr w:type="spellStart"/>
      <w:r>
        <w:t>fifty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board </w:t>
      </w:r>
      <w:r w:rsidR="00037829">
        <w:t xml:space="preserve">final </w:t>
      </w:r>
      <w:proofErr w:type="spellStart"/>
      <w:r w:rsidR="00037829">
        <w:t>exam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make-up</w:t>
      </w:r>
      <w:proofErr w:type="spellEnd"/>
      <w:r>
        <w:t xml:space="preserve"> </w:t>
      </w:r>
      <w:proofErr w:type="spellStart"/>
      <w:r>
        <w:t>exam</w:t>
      </w:r>
      <w:proofErr w:type="spellEnd"/>
      <w:r>
        <w:t>,</w:t>
      </w:r>
    </w:p>
    <w:p w14:paraId="4D9C6019" w14:textId="77777777" w:rsidR="00216840" w:rsidRDefault="0085191C">
      <w:pPr>
        <w:pStyle w:val="P68B1DB1-ListParagraph3"/>
        <w:numPr>
          <w:ilvl w:val="0"/>
          <w:numId w:val="2"/>
        </w:numPr>
        <w:tabs>
          <w:tab w:val="left" w:pos="1070"/>
        </w:tabs>
        <w:spacing w:before="202"/>
        <w:ind w:left="1069" w:hanging="245"/>
      </w:pPr>
      <w:proofErr w:type="spellStart"/>
      <w:r>
        <w:t>Those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“Board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” is </w:t>
      </w:r>
      <w:proofErr w:type="spellStart"/>
      <w:r>
        <w:t>below</w:t>
      </w:r>
      <w:proofErr w:type="spellEnd"/>
      <w:r>
        <w:t xml:space="preserve"> 60 (</w:t>
      </w:r>
      <w:proofErr w:type="spellStart"/>
      <w:r>
        <w:t>sixty</w:t>
      </w:r>
      <w:proofErr w:type="spellEnd"/>
      <w:r>
        <w:t>),</w:t>
      </w:r>
    </w:p>
    <w:p w14:paraId="031F8EBB" w14:textId="77777777" w:rsidR="00216840" w:rsidRDefault="0085191C">
      <w:pPr>
        <w:pStyle w:val="GvdeMetni"/>
        <w:spacing w:before="199"/>
        <w:ind w:left="824" w:firstLine="0"/>
        <w:jc w:val="left"/>
      </w:pPr>
      <w:proofErr w:type="gramStart"/>
      <w:r>
        <w:t>ç</w:t>
      </w:r>
      <w:proofErr w:type="gramEnd"/>
      <w:r>
        <w:t xml:space="preserve">)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board final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make-up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absenteeism</w:t>
      </w:r>
      <w:proofErr w:type="spellEnd"/>
      <w:r>
        <w:t>.</w:t>
      </w:r>
    </w:p>
    <w:p w14:paraId="6CB341C5" w14:textId="77777777" w:rsidR="00216840" w:rsidRDefault="00216840">
      <w:pPr>
        <w:pStyle w:val="GvdeMetni"/>
        <w:spacing w:before="9"/>
        <w:ind w:left="0" w:firstLine="0"/>
        <w:jc w:val="left"/>
      </w:pPr>
    </w:p>
    <w:p w14:paraId="33EF185B" w14:textId="77777777" w:rsidR="00216840" w:rsidRDefault="0085191C">
      <w:pPr>
        <w:pStyle w:val="Balk1"/>
        <w:spacing w:before="0"/>
        <w:ind w:left="2136" w:right="1426"/>
        <w:jc w:val="center"/>
      </w:pPr>
      <w:r>
        <w:t>SEVENTH SECTION</w:t>
      </w:r>
    </w:p>
    <w:p w14:paraId="76863A4A" w14:textId="550A4C25" w:rsidR="00216840" w:rsidRDefault="0085191C" w:rsidP="00475CDE">
      <w:pPr>
        <w:pStyle w:val="P68B1DB1-Normal1"/>
        <w:spacing w:before="40" w:line="415" w:lineRule="auto"/>
        <w:ind w:left="824" w:right="2494"/>
        <w:jc w:val="center"/>
      </w:pPr>
      <w:proofErr w:type="spellStart"/>
      <w:r>
        <w:t>Provisions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-IV </w:t>
      </w:r>
      <w:proofErr w:type="spellStart"/>
      <w:r>
        <w:t>and</w:t>
      </w:r>
      <w:proofErr w:type="spellEnd"/>
      <w:r w:rsidR="00103360">
        <w:t xml:space="preserve"> </w:t>
      </w:r>
      <w:r>
        <w:t>V</w:t>
      </w:r>
      <w:r w:rsidR="00103360">
        <w:t xml:space="preserve"> </w:t>
      </w:r>
      <w:proofErr w:type="spellStart"/>
      <w:r>
        <w:t>Grades</w:t>
      </w:r>
      <w:proofErr w:type="spellEnd"/>
    </w:p>
    <w:p w14:paraId="167723EB" w14:textId="77777777" w:rsidR="00216840" w:rsidRDefault="0085191C" w:rsidP="00475CDE">
      <w:pPr>
        <w:pStyle w:val="P68B1DB1-Normal1"/>
        <w:spacing w:before="4"/>
        <w:ind w:left="824"/>
        <w:jc w:val="center"/>
      </w:pPr>
      <w:proofErr w:type="spellStart"/>
      <w:r>
        <w:t>Internship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Score</w:t>
      </w:r>
      <w:proofErr w:type="spellEnd"/>
    </w:p>
    <w:p w14:paraId="73A9ABBC" w14:textId="2410849E" w:rsidR="00216840" w:rsidRDefault="0085191C">
      <w:pPr>
        <w:pStyle w:val="GvdeMetni"/>
        <w:spacing w:line="276" w:lineRule="auto"/>
        <w:ind w:right="113" w:firstLine="707"/>
      </w:pPr>
      <w:r>
        <w:rPr>
          <w:b/>
        </w:rPr>
        <w:t xml:space="preserve">ARTICLE 28 </w:t>
      </w:r>
      <w:r>
        <w:t xml:space="preserve">– (1)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4th </w:t>
      </w:r>
      <w:proofErr w:type="spellStart"/>
      <w:r>
        <w:t>and</w:t>
      </w:r>
      <w:proofErr w:type="spellEnd"/>
      <w:r>
        <w:t xml:space="preserve"> 5th </w:t>
      </w:r>
      <w:proofErr w:type="spellStart"/>
      <w:r>
        <w:t>grades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is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”. </w:t>
      </w:r>
      <w:proofErr w:type="spellStart"/>
      <w:r>
        <w:t>Exams</w:t>
      </w:r>
      <w:proofErr w:type="spellEnd"/>
      <w:r>
        <w:t xml:space="preserve"> can be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oral. </w:t>
      </w:r>
      <w:proofErr w:type="spellStart"/>
      <w:r>
        <w:t>The</w:t>
      </w:r>
      <w:proofErr w:type="spellEnd"/>
      <w:r>
        <w:t xml:space="preserve"> form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announced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is 60 (</w:t>
      </w:r>
      <w:proofErr w:type="spellStart"/>
      <w:r>
        <w:t>sixty</w:t>
      </w:r>
      <w:proofErr w:type="spellEnd"/>
      <w:r>
        <w:t xml:space="preserve">) </w:t>
      </w:r>
      <w:proofErr w:type="spellStart"/>
      <w:r>
        <w:t>out</w:t>
      </w:r>
      <w:proofErr w:type="spellEnd"/>
      <w:r>
        <w:t xml:space="preserve"> of 100 (</w:t>
      </w:r>
      <w:proofErr w:type="spellStart"/>
      <w:r>
        <w:t>one</w:t>
      </w:r>
      <w:proofErr w:type="spellEnd"/>
      <w:r>
        <w:t xml:space="preserve"> </w:t>
      </w:r>
      <w:proofErr w:type="spellStart"/>
      <w:r>
        <w:t>hundred</w:t>
      </w:r>
      <w:proofErr w:type="spellEnd"/>
      <w:r>
        <w:t xml:space="preserve">).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20% </w:t>
      </w:r>
      <w:proofErr w:type="spellStart"/>
      <w:r>
        <w:t>absenteeism</w:t>
      </w:r>
      <w:proofErr w:type="spellEnd"/>
      <w:r>
        <w:t xml:space="preserve"> in </w:t>
      </w:r>
      <w:proofErr w:type="spellStart"/>
      <w:r>
        <w:t>internships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is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make-up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calendar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internships</w:t>
      </w:r>
      <w:proofErr w:type="spellEnd"/>
      <w:r>
        <w:t xml:space="preserve">;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fail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absenteeism</w:t>
      </w:r>
      <w:proofErr w:type="spellEnd"/>
      <w:r>
        <w:t xml:space="preserve"> </w:t>
      </w:r>
      <w:proofErr w:type="spellStart"/>
      <w:r>
        <w:t>repeat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 w:rsidR="00585CCD">
        <w:t>internship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>.</w:t>
      </w:r>
    </w:p>
    <w:p w14:paraId="4F2E426F" w14:textId="77777777" w:rsidR="00216840" w:rsidRDefault="0085191C" w:rsidP="00475CDE">
      <w:pPr>
        <w:pStyle w:val="Balk1"/>
        <w:spacing w:before="159"/>
        <w:jc w:val="center"/>
      </w:pPr>
      <w:r>
        <w:t xml:space="preserve">Grade </w:t>
      </w:r>
      <w:proofErr w:type="spellStart"/>
      <w:r>
        <w:t>Passing</w:t>
      </w:r>
      <w:proofErr w:type="spellEnd"/>
      <w:r>
        <w:t xml:space="preserve"> </w:t>
      </w:r>
      <w:proofErr w:type="spellStart"/>
      <w:r>
        <w:t>Score</w:t>
      </w:r>
      <w:proofErr w:type="spellEnd"/>
    </w:p>
    <w:p w14:paraId="3CB76EF8" w14:textId="77777777" w:rsidR="00216840" w:rsidRDefault="0085191C">
      <w:pPr>
        <w:pStyle w:val="GvdeMetni"/>
        <w:spacing w:line="276" w:lineRule="auto"/>
        <w:ind w:right="117" w:firstLine="707"/>
      </w:pPr>
      <w:r>
        <w:rPr>
          <w:b/>
        </w:rPr>
        <w:t xml:space="preserve">ARTICLE 29 </w:t>
      </w:r>
      <w:r>
        <w:t xml:space="preserve">– (1)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4th </w:t>
      </w:r>
      <w:proofErr w:type="spellStart"/>
      <w:r>
        <w:t>and</w:t>
      </w:r>
      <w:proofErr w:type="spellEnd"/>
      <w:r>
        <w:t xml:space="preserve"> 5th </w:t>
      </w:r>
      <w:proofErr w:type="spellStart"/>
      <w:r>
        <w:t>grades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scores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internships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calculated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contribution</w:t>
      </w:r>
      <w:proofErr w:type="spellEnd"/>
      <w:r>
        <w:t xml:space="preserve"> </w:t>
      </w:r>
      <w:proofErr w:type="spellStart"/>
      <w:r>
        <w:t>rates</w:t>
      </w:r>
      <w:proofErr w:type="spellEnd"/>
      <w:r>
        <w:t xml:space="preserve"> </w:t>
      </w:r>
      <w:proofErr w:type="spellStart"/>
      <w:r>
        <w:t>announced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Coordinating</w:t>
      </w:r>
      <w:proofErr w:type="spellEnd"/>
      <w:r>
        <w:t xml:space="preserve"> </w:t>
      </w:r>
      <w:proofErr w:type="spellStart"/>
      <w:r>
        <w:t>Offices</w:t>
      </w:r>
      <w:proofErr w:type="spellEnd"/>
      <w:r>
        <w:t>.</w:t>
      </w:r>
    </w:p>
    <w:p w14:paraId="64290758" w14:textId="77777777" w:rsidR="00216840" w:rsidRDefault="00216840">
      <w:pPr>
        <w:spacing w:line="276" w:lineRule="auto"/>
        <w:sectPr w:rsidR="00216840">
          <w:type w:val="continuous"/>
          <w:pgSz w:w="11920" w:h="16850"/>
          <w:pgMar w:top="1320" w:right="1300" w:bottom="1220" w:left="1300" w:header="708" w:footer="708" w:gutter="0"/>
          <w:cols w:space="708"/>
        </w:sectPr>
      </w:pPr>
    </w:p>
    <w:p w14:paraId="150BA05A" w14:textId="77777777" w:rsidR="00216840" w:rsidRDefault="0085191C" w:rsidP="00475CDE">
      <w:pPr>
        <w:pStyle w:val="Balk1"/>
        <w:spacing w:before="75"/>
        <w:ind w:left="2136" w:right="1431"/>
        <w:jc w:val="center"/>
      </w:pPr>
      <w:r>
        <w:lastRenderedPageBreak/>
        <w:t>EIGHTH SECTION</w:t>
      </w:r>
    </w:p>
    <w:p w14:paraId="42994EED" w14:textId="33711E85" w:rsidR="00103360" w:rsidRDefault="0085191C" w:rsidP="00475CDE">
      <w:pPr>
        <w:pStyle w:val="P68B1DB1-Normal1"/>
        <w:spacing w:before="42" w:line="415" w:lineRule="auto"/>
        <w:ind w:left="824" w:right="2757"/>
        <w:jc w:val="center"/>
      </w:pPr>
      <w:proofErr w:type="spellStart"/>
      <w:r>
        <w:t>Provisions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Term</w:t>
      </w:r>
      <w:proofErr w:type="spellEnd"/>
      <w:r>
        <w:t>-VI</w:t>
      </w:r>
    </w:p>
    <w:p w14:paraId="7A1346F4" w14:textId="0E75BAFC" w:rsidR="00216840" w:rsidRDefault="0085191C" w:rsidP="00475CDE">
      <w:pPr>
        <w:pStyle w:val="P68B1DB1-Normal1"/>
        <w:spacing w:before="42" w:line="415" w:lineRule="auto"/>
        <w:ind w:left="824" w:right="2757"/>
        <w:jc w:val="center"/>
      </w:pPr>
      <w:proofErr w:type="spellStart"/>
      <w:r>
        <w:t>Internship</w:t>
      </w:r>
      <w:proofErr w:type="spellEnd"/>
      <w:r>
        <w:t xml:space="preserve">- 6th Class </w:t>
      </w:r>
      <w:proofErr w:type="spellStart"/>
      <w:r>
        <w:t>Provisions</w:t>
      </w:r>
      <w:proofErr w:type="spellEnd"/>
    </w:p>
    <w:p w14:paraId="5095E990" w14:textId="77777777" w:rsidR="00216840" w:rsidRDefault="0085191C">
      <w:pPr>
        <w:pStyle w:val="GvdeMetni"/>
        <w:spacing w:before="7" w:line="276" w:lineRule="auto"/>
        <w:ind w:right="108" w:firstLine="707"/>
      </w:pPr>
      <w:r>
        <w:rPr>
          <w:b/>
        </w:rPr>
        <w:t xml:space="preserve">ARTICLE 30 </w:t>
      </w:r>
      <w:r>
        <w:t xml:space="preserve">– (1)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of </w:t>
      </w:r>
      <w:proofErr w:type="spellStart"/>
      <w:r>
        <w:t>students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6th </w:t>
      </w:r>
      <w:proofErr w:type="spellStart"/>
      <w:r>
        <w:t>grade</w:t>
      </w:r>
      <w:proofErr w:type="spellEnd"/>
      <w:r>
        <w:t xml:space="preserve">, </w:t>
      </w:r>
      <w:proofErr w:type="spellStart"/>
      <w:r>
        <w:rPr>
          <w:b/>
        </w:rPr>
        <w:t>theoretical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lectures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given</w:t>
      </w:r>
      <w:proofErr w:type="spellEnd"/>
      <w:r>
        <w:rPr>
          <w:b/>
        </w:rP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outpatient</w:t>
      </w:r>
      <w:proofErr w:type="spellEnd"/>
      <w:r>
        <w:t xml:space="preserve">,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; </w:t>
      </w:r>
      <w:proofErr w:type="spellStart"/>
      <w:r>
        <w:t>held</w:t>
      </w:r>
      <w:proofErr w:type="spellEnd"/>
      <w:r>
        <w:t xml:space="preserve"> </w:t>
      </w:r>
      <w:proofErr w:type="spellStart"/>
      <w:proofErr w:type="gramStart"/>
      <w:r>
        <w:t>seizures</w:t>
      </w:r>
      <w:proofErr w:type="spellEnd"/>
      <w:r>
        <w:t>;</w:t>
      </w:r>
      <w:proofErr w:type="gram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files</w:t>
      </w:r>
      <w:proofErr w:type="spellEnd"/>
      <w:r>
        <w:t xml:space="preserve">; </w:t>
      </w:r>
      <w:proofErr w:type="spellStart"/>
      <w:r>
        <w:t>Considering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,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owners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physicians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in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attend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assigned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score</w:t>
      </w:r>
      <w:proofErr w:type="spellEnd"/>
      <w:r>
        <w:t xml:space="preserve"> is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of 100 (</w:t>
      </w:r>
      <w:proofErr w:type="spellStart"/>
      <w:r>
        <w:t>one</w:t>
      </w:r>
      <w:proofErr w:type="spellEnd"/>
      <w:r>
        <w:t xml:space="preserve"> </w:t>
      </w:r>
      <w:proofErr w:type="spellStart"/>
      <w:r>
        <w:t>hundred</w:t>
      </w:r>
      <w:proofErr w:type="spellEnd"/>
      <w:r>
        <w:t xml:space="preserve">)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is 60 (</w:t>
      </w:r>
      <w:proofErr w:type="spellStart"/>
      <w:r>
        <w:t>sixty</w:t>
      </w:r>
      <w:proofErr w:type="spellEnd"/>
      <w:r>
        <w:t xml:space="preserve">) </w:t>
      </w:r>
      <w:proofErr w:type="spellStart"/>
      <w:r>
        <w:t>out</w:t>
      </w:r>
      <w:proofErr w:type="spellEnd"/>
      <w:r>
        <w:t xml:space="preserve"> of 100 (</w:t>
      </w:r>
      <w:proofErr w:type="spellStart"/>
      <w:r>
        <w:t>one</w:t>
      </w:r>
      <w:proofErr w:type="spellEnd"/>
      <w:r>
        <w:t xml:space="preserve"> </w:t>
      </w:r>
      <w:proofErr w:type="spellStart"/>
      <w:r>
        <w:t>hundred</w:t>
      </w:r>
      <w:proofErr w:type="spellEnd"/>
      <w:r>
        <w:t xml:space="preserve">).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fail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absenteeism</w:t>
      </w:r>
      <w:proofErr w:type="spellEnd"/>
      <w:r>
        <w:t xml:space="preserve"> </w:t>
      </w:r>
      <w:proofErr w:type="spellStart"/>
      <w:r>
        <w:t>repeat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>.</w:t>
      </w:r>
    </w:p>
    <w:p w14:paraId="222E1AF2" w14:textId="77777777" w:rsidR="00216840" w:rsidRDefault="0085191C" w:rsidP="00475CDE">
      <w:pPr>
        <w:pStyle w:val="Balk1"/>
        <w:spacing w:before="162"/>
        <w:jc w:val="center"/>
      </w:pPr>
      <w:proofErr w:type="spellStart"/>
      <w:r>
        <w:t>Teaching</w:t>
      </w:r>
      <w:proofErr w:type="spellEnd"/>
      <w:r>
        <w:t xml:space="preserve"> Level/</w:t>
      </w:r>
      <w:proofErr w:type="spellStart"/>
      <w:r>
        <w:t>Diplomas</w:t>
      </w:r>
      <w:proofErr w:type="spellEnd"/>
    </w:p>
    <w:p w14:paraId="5DCC8363" w14:textId="77777777" w:rsidR="00216840" w:rsidRDefault="0085191C">
      <w:pPr>
        <w:pStyle w:val="GvdeMetni"/>
        <w:ind w:left="824" w:firstLine="0"/>
        <w:jc w:val="left"/>
      </w:pPr>
      <w:r>
        <w:rPr>
          <w:b/>
        </w:rPr>
        <w:t xml:space="preserve">ARTICLE 31 </w:t>
      </w:r>
      <w:r>
        <w:t xml:space="preserve">– (1)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diplomas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awarded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International School of </w:t>
      </w:r>
      <w:proofErr w:type="spellStart"/>
      <w:r>
        <w:t>Medicine</w:t>
      </w:r>
      <w:proofErr w:type="spellEnd"/>
      <w:r>
        <w:t>:</w:t>
      </w:r>
    </w:p>
    <w:p w14:paraId="09D96621" w14:textId="28BC77DE" w:rsidR="00216840" w:rsidRDefault="0085191C">
      <w:pPr>
        <w:pStyle w:val="P68B1DB1-ListParagraph3"/>
        <w:numPr>
          <w:ilvl w:val="0"/>
          <w:numId w:val="1"/>
        </w:numPr>
        <w:tabs>
          <w:tab w:val="left" w:pos="1094"/>
        </w:tabs>
        <w:spacing w:before="201" w:line="276" w:lineRule="auto"/>
        <w:ind w:right="112" w:firstLine="708"/>
        <w:jc w:val="both"/>
      </w:pPr>
      <w:proofErr w:type="spellStart"/>
      <w:r>
        <w:t>After</w:t>
      </w:r>
      <w:proofErr w:type="spellEnd"/>
      <w:r>
        <w:t xml:space="preserve"> </w:t>
      </w:r>
      <w:proofErr w:type="spellStart"/>
      <w:r>
        <w:t>completing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1st </w:t>
      </w:r>
      <w:proofErr w:type="spellStart"/>
      <w:r>
        <w:t>and</w:t>
      </w:r>
      <w:proofErr w:type="spellEnd"/>
      <w:r>
        <w:t xml:space="preserve"> 2nd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School of </w:t>
      </w:r>
      <w:proofErr w:type="spellStart"/>
      <w:r>
        <w:t>Medicine</w:t>
      </w:r>
      <w:proofErr w:type="spellEnd"/>
      <w:r>
        <w:t xml:space="preserve">,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completing</w:t>
      </w:r>
      <w:proofErr w:type="spellEnd"/>
      <w:r>
        <w:t xml:space="preserve"> 6 (</w:t>
      </w:r>
      <w:proofErr w:type="spellStart"/>
      <w:r>
        <w:t>six</w:t>
      </w:r>
      <w:proofErr w:type="spellEnd"/>
      <w:r>
        <w:t xml:space="preserve">) </w:t>
      </w:r>
      <w:proofErr w:type="spellStart"/>
      <w:r>
        <w:t>years</w:t>
      </w:r>
      <w:proofErr w:type="spellEnd"/>
      <w:r>
        <w:t xml:space="preserve"> of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,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Board of Directors, "</w:t>
      </w:r>
      <w:proofErr w:type="spellStart"/>
      <w:r>
        <w:t>Bachelor's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"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Gazette</w:t>
      </w:r>
      <w:proofErr w:type="spellEnd"/>
      <w:r>
        <w:t xml:space="preserve"> </w:t>
      </w:r>
      <w:proofErr w:type="spellStart"/>
      <w:r>
        <w:t>dated</w:t>
      </w:r>
      <w:proofErr w:type="spellEnd"/>
      <w:r>
        <w:t xml:space="preserve"> 18.3.11989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 xml:space="preserve"> 20112. "</w:t>
      </w:r>
      <w:proofErr w:type="spellStart"/>
      <w:r>
        <w:t>Associate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Diploma in Basic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" is </w:t>
      </w:r>
      <w:proofErr w:type="spellStart"/>
      <w:r>
        <w:t>awarded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on </w:t>
      </w:r>
      <w:proofErr w:type="spellStart"/>
      <w:r>
        <w:t>Obtaining</w:t>
      </w:r>
      <w:proofErr w:type="spellEnd"/>
      <w:r>
        <w:t xml:space="preserve"> </w:t>
      </w:r>
      <w:proofErr w:type="spellStart"/>
      <w:r>
        <w:t>Associate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Diplomas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Adaptation </w:t>
      </w:r>
      <w:proofErr w:type="spellStart"/>
      <w:r>
        <w:t>to</w:t>
      </w:r>
      <w:proofErr w:type="spellEnd"/>
      <w:r>
        <w:t xml:space="preserve"> </w:t>
      </w:r>
      <w:proofErr w:type="spellStart"/>
      <w:r>
        <w:t>Vocational</w:t>
      </w:r>
      <w:proofErr w:type="spellEnd"/>
      <w:r>
        <w:t xml:space="preserve"> Schools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not </w:t>
      </w:r>
      <w:proofErr w:type="spellStart"/>
      <w:r>
        <w:t>or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GPA </w:t>
      </w:r>
      <w:proofErr w:type="spellStart"/>
      <w:r>
        <w:t>obtained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 is </w:t>
      </w:r>
      <w:proofErr w:type="spellStart"/>
      <w:r>
        <w:t>shown</w:t>
      </w:r>
      <w:proofErr w:type="spellEnd"/>
      <w:r>
        <w:t xml:space="preserve"> as “ASSOCIATE DEGREE GRADUATE GPA”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transcript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period</w:t>
      </w:r>
      <w:proofErr w:type="spellEnd"/>
      <w:r>
        <w:t>.</w:t>
      </w:r>
    </w:p>
    <w:p w14:paraId="742FA872" w14:textId="606F8643" w:rsidR="00216840" w:rsidRDefault="0085191C">
      <w:pPr>
        <w:pStyle w:val="P68B1DB1-ListParagraph3"/>
        <w:numPr>
          <w:ilvl w:val="0"/>
          <w:numId w:val="1"/>
        </w:numPr>
        <w:tabs>
          <w:tab w:val="left" w:pos="1084"/>
        </w:tabs>
        <w:spacing w:before="159" w:line="276" w:lineRule="auto"/>
        <w:ind w:right="112" w:firstLine="708"/>
        <w:jc w:val="both"/>
      </w:pPr>
      <w:proofErr w:type="spellStart"/>
      <w:r>
        <w:t>After</w:t>
      </w:r>
      <w:proofErr w:type="spellEnd"/>
      <w:r>
        <w:t xml:space="preserve"> </w:t>
      </w:r>
      <w:proofErr w:type="spellStart"/>
      <w:r>
        <w:t>completing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1st, 2nd, 3rd </w:t>
      </w:r>
      <w:proofErr w:type="spellStart"/>
      <w:r>
        <w:t>and</w:t>
      </w:r>
      <w:proofErr w:type="spellEnd"/>
      <w:r>
        <w:t xml:space="preserve"> 4th</w:t>
      </w:r>
      <w:r w:rsidR="0028288B">
        <w:t>-</w:t>
      </w:r>
      <w:r>
        <w:t xml:space="preserve">year </w:t>
      </w:r>
      <w:proofErr w:type="spellStart"/>
      <w:r>
        <w:t>education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International School of </w:t>
      </w:r>
      <w:proofErr w:type="spellStart"/>
      <w:r>
        <w:t>Medicine</w:t>
      </w:r>
      <w:proofErr w:type="spellEnd"/>
      <w:r>
        <w:t xml:space="preserve">,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completing</w:t>
      </w:r>
      <w:proofErr w:type="spellEnd"/>
      <w:r>
        <w:t xml:space="preserve"> 6 (</w:t>
      </w:r>
      <w:proofErr w:type="spellStart"/>
      <w:r>
        <w:t>six</w:t>
      </w:r>
      <w:proofErr w:type="spellEnd"/>
      <w:r>
        <w:t xml:space="preserve">) </w:t>
      </w:r>
      <w:proofErr w:type="spellStart"/>
      <w:r>
        <w:t>years</w:t>
      </w:r>
      <w:proofErr w:type="spellEnd"/>
      <w:r>
        <w:t xml:space="preserve"> of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but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it,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Board of Directors. </w:t>
      </w:r>
      <w:proofErr w:type="spellStart"/>
      <w:r>
        <w:t>Bachelor</w:t>
      </w:r>
      <w:proofErr w:type="spellEnd"/>
      <w:r>
        <w:t xml:space="preserve"> of </w:t>
      </w:r>
      <w:proofErr w:type="spellStart"/>
      <w:r>
        <w:t>Science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” can be </w:t>
      </w:r>
      <w:proofErr w:type="spellStart"/>
      <w:r>
        <w:t>awarded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diploma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. GPA </w:t>
      </w:r>
      <w:proofErr w:type="spellStart"/>
      <w:r>
        <w:t>obtained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fourth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is </w:t>
      </w:r>
      <w:proofErr w:type="spellStart"/>
      <w:r>
        <w:t>shown</w:t>
      </w:r>
      <w:proofErr w:type="spellEnd"/>
      <w:r>
        <w:t xml:space="preserve"> as “</w:t>
      </w:r>
      <w:proofErr w:type="spellStart"/>
      <w:r>
        <w:t>Undergraduate</w:t>
      </w:r>
      <w:proofErr w:type="spellEnd"/>
      <w:r>
        <w:t xml:space="preserve"> GPA”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transcript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at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period</w:t>
      </w:r>
      <w:proofErr w:type="spellEnd"/>
      <w:r>
        <w:t>.</w:t>
      </w:r>
    </w:p>
    <w:p w14:paraId="635E20E9" w14:textId="3D0032AB" w:rsidR="00216840" w:rsidRDefault="0085191C">
      <w:pPr>
        <w:pStyle w:val="P68B1DB1-ListParagraph3"/>
        <w:numPr>
          <w:ilvl w:val="0"/>
          <w:numId w:val="1"/>
        </w:numPr>
        <w:tabs>
          <w:tab w:val="left" w:pos="1072"/>
        </w:tabs>
        <w:spacing w:before="166" w:line="276" w:lineRule="auto"/>
        <w:ind w:right="115" w:firstLine="708"/>
        <w:jc w:val="both"/>
      </w:pPr>
      <w:r>
        <w:t>A “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Doctorate</w:t>
      </w:r>
      <w:proofErr w:type="spellEnd"/>
      <w:r>
        <w:t xml:space="preserve"> Diploma” is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,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compulsory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 </w:t>
      </w:r>
      <w:proofErr w:type="spellStart"/>
      <w:r>
        <w:t>elective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6 (</w:t>
      </w:r>
      <w:proofErr w:type="spellStart"/>
      <w:r>
        <w:t>six</w:t>
      </w:r>
      <w:proofErr w:type="spellEnd"/>
      <w:r>
        <w:t xml:space="preserve">) </w:t>
      </w:r>
      <w:proofErr w:type="spellStart"/>
      <w:r>
        <w:t>years</w:t>
      </w:r>
      <w:proofErr w:type="spellEnd"/>
      <w:r>
        <w:t xml:space="preserve"> of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r w:rsidR="00585CCD">
        <w:t xml:space="preserve">a </w:t>
      </w:r>
      <w:proofErr w:type="spellStart"/>
      <w:r w:rsidR="00585CCD">
        <w:t>medical</w:t>
      </w:r>
      <w:proofErr w:type="spellEnd"/>
      <w:r w:rsidR="00585CCD">
        <w:t xml:space="preserve"> </w:t>
      </w:r>
      <w:proofErr w:type="spellStart"/>
      <w:r w:rsidR="00585CCD">
        <w:t>doctorate</w:t>
      </w:r>
      <w:proofErr w:type="spellEnd"/>
      <w:r w:rsidR="00585CCD">
        <w:t xml:space="preserve"> </w:t>
      </w:r>
      <w:proofErr w:type="spellStart"/>
      <w:r w:rsidR="00585CCD">
        <w:t>and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360 ECTS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. GPA </w:t>
      </w:r>
      <w:proofErr w:type="spellStart"/>
      <w:r>
        <w:t>obtained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6 (</w:t>
      </w:r>
      <w:proofErr w:type="spellStart"/>
      <w:r>
        <w:t>six</w:t>
      </w:r>
      <w:proofErr w:type="spellEnd"/>
      <w:r>
        <w:t xml:space="preserve">) </w:t>
      </w:r>
      <w:proofErr w:type="spellStart"/>
      <w:r>
        <w:t>years</w:t>
      </w:r>
      <w:proofErr w:type="spellEnd"/>
      <w:r>
        <w:t xml:space="preserve"> of </w:t>
      </w:r>
      <w:proofErr w:type="spellStart"/>
      <w:r>
        <w:t>education</w:t>
      </w:r>
      <w:proofErr w:type="spellEnd"/>
      <w:r>
        <w:t xml:space="preserve"> is </w:t>
      </w:r>
      <w:proofErr w:type="spellStart"/>
      <w:r>
        <w:t>shown</w:t>
      </w:r>
      <w:proofErr w:type="spellEnd"/>
      <w:r>
        <w:t xml:space="preserve"> as “MEDICAL EDUCATION GRADUATION GPA”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transcript</w:t>
      </w:r>
      <w:proofErr w:type="spellEnd"/>
      <w:r>
        <w:t>.</w:t>
      </w:r>
    </w:p>
    <w:p w14:paraId="2D218275" w14:textId="77777777" w:rsidR="00216840" w:rsidRDefault="00216840">
      <w:pPr>
        <w:pStyle w:val="GvdeMetni"/>
        <w:spacing w:before="1"/>
        <w:ind w:left="0" w:firstLine="0"/>
        <w:jc w:val="left"/>
        <w:rPr>
          <w:sz w:val="21"/>
        </w:rPr>
      </w:pPr>
    </w:p>
    <w:p w14:paraId="799686FC" w14:textId="77777777" w:rsidR="00216840" w:rsidRDefault="0085191C">
      <w:pPr>
        <w:pStyle w:val="Balk1"/>
        <w:spacing w:before="1"/>
        <w:ind w:left="2136" w:right="1431"/>
        <w:jc w:val="center"/>
      </w:pPr>
      <w:r>
        <w:t xml:space="preserve">NINTH SECTION </w:t>
      </w:r>
    </w:p>
    <w:p w14:paraId="1EC57280" w14:textId="5147F75B" w:rsidR="00216840" w:rsidRDefault="0085191C" w:rsidP="00475CDE">
      <w:pPr>
        <w:pStyle w:val="P68B1DB1-Normal1"/>
        <w:spacing w:before="41" w:line="415" w:lineRule="auto"/>
        <w:ind w:right="3403"/>
      </w:pPr>
      <w:proofErr w:type="spellStart"/>
      <w:r>
        <w:t>Various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 xml:space="preserve"> Not </w:t>
      </w:r>
      <w:proofErr w:type="spellStart"/>
      <w:r>
        <w:t>Provisioned</w:t>
      </w:r>
      <w:proofErr w:type="spellEnd"/>
      <w:r>
        <w:t xml:space="preserve"> in </w:t>
      </w:r>
      <w:proofErr w:type="spellStart"/>
      <w:r>
        <w:t>th</w:t>
      </w:r>
      <w:r w:rsidR="00475CDE">
        <w:t>e</w:t>
      </w:r>
      <w:proofErr w:type="spellEnd"/>
      <w:r w:rsidR="00475CDE">
        <w:t xml:space="preserve"> </w:t>
      </w:r>
      <w:proofErr w:type="spellStart"/>
      <w:r>
        <w:t>Regulation</w:t>
      </w:r>
      <w:proofErr w:type="spellEnd"/>
    </w:p>
    <w:p w14:paraId="17C66335" w14:textId="58D5781E" w:rsidR="00216840" w:rsidRDefault="0085191C">
      <w:pPr>
        <w:pStyle w:val="GvdeMetni"/>
        <w:spacing w:before="5" w:line="276" w:lineRule="auto"/>
        <w:ind w:right="115" w:firstLine="707"/>
      </w:pPr>
      <w:r>
        <w:rPr>
          <w:b/>
        </w:rPr>
        <w:t xml:space="preserve">ARTICLE </w:t>
      </w:r>
      <w:proofErr w:type="gramStart"/>
      <w:r>
        <w:rPr>
          <w:b/>
        </w:rPr>
        <w:t xml:space="preserve">32 </w:t>
      </w:r>
      <w:r>
        <w:t>-</w:t>
      </w:r>
      <w:proofErr w:type="gramEnd"/>
      <w:r>
        <w:t xml:space="preserve"> (1)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no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 w:rsidR="00BD539D">
        <w:t>inst</w:t>
      </w:r>
      <w:r w:rsidR="00585CCD">
        <w:t>r</w:t>
      </w:r>
      <w:r w:rsidR="00BD539D">
        <w:t>uction</w:t>
      </w:r>
      <w:proofErr w:type="spellEnd"/>
      <w:r>
        <w:t xml:space="preserve">, </w:t>
      </w:r>
      <w:proofErr w:type="spellStart"/>
      <w:r>
        <w:t>action</w:t>
      </w:r>
      <w:proofErr w:type="spellEnd"/>
      <w:r>
        <w:t xml:space="preserve"> is </w:t>
      </w:r>
      <w:proofErr w:type="spellStart"/>
      <w:r>
        <w:t>taken</w:t>
      </w:r>
      <w:proofErr w:type="spellEnd"/>
      <w:r>
        <w:t xml:space="preserve"> </w:t>
      </w:r>
      <w:proofErr w:type="spellStart"/>
      <w:r w:rsidR="0028288B">
        <w:t>following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B1722B">
        <w:t>Istanbul</w:t>
      </w:r>
      <w:proofErr w:type="spellEnd"/>
      <w:r w:rsidR="00B1722B">
        <w:t xml:space="preserve"> </w:t>
      </w:r>
      <w:proofErr w:type="spellStart"/>
      <w:r w:rsidR="00B1722B">
        <w:t>Medipol</w:t>
      </w:r>
      <w:proofErr w:type="spellEnd"/>
      <w:r w:rsidR="00B1722B">
        <w:t xml:space="preserve"> </w:t>
      </w:r>
      <w:proofErr w:type="spellStart"/>
      <w:r w:rsidR="00B1722B">
        <w:t>University</w:t>
      </w:r>
      <w:proofErr w:type="spellEnd"/>
      <w:r w:rsidR="00B1722B">
        <w:t xml:space="preserve"> </w:t>
      </w:r>
      <w:proofErr w:type="spellStart"/>
      <w:r w:rsidR="00B1722B">
        <w:t>Associate</w:t>
      </w:r>
      <w:proofErr w:type="spellEnd"/>
      <w:r w:rsidR="00B1722B">
        <w:t xml:space="preserve"> </w:t>
      </w:r>
      <w:proofErr w:type="spellStart"/>
      <w:r w:rsidR="00B1722B">
        <w:t>and</w:t>
      </w:r>
      <w:proofErr w:type="spellEnd"/>
      <w:r w:rsidR="00B1722B">
        <w:t xml:space="preserve"> </w:t>
      </w:r>
      <w:proofErr w:type="spellStart"/>
      <w:r w:rsidR="00B1722B">
        <w:t>Undergraduate</w:t>
      </w:r>
      <w:proofErr w:type="spellEnd"/>
      <w:r w:rsidR="00B1722B">
        <w:t xml:space="preserve"> </w:t>
      </w:r>
      <w:proofErr w:type="spellStart"/>
      <w:r w:rsidR="00B1722B">
        <w:t>Education</w:t>
      </w:r>
      <w:proofErr w:type="spellEnd"/>
      <w:r w:rsidR="00B1722B">
        <w:t xml:space="preserve"> </w:t>
      </w:r>
      <w:proofErr w:type="spellStart"/>
      <w:r w:rsidR="00B1722B">
        <w:lastRenderedPageBreak/>
        <w:t>Regulations</w:t>
      </w:r>
      <w:proofErr w:type="spellEnd"/>
      <w:r>
        <w:t xml:space="preserve">,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Administrative</w:t>
      </w:r>
      <w:proofErr w:type="spellEnd"/>
      <w:r>
        <w:t xml:space="preserve"> Board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Senate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r w:rsidR="00BD539D">
        <w:t>School</w:t>
      </w:r>
      <w:r>
        <w:t xml:space="preserve"> Management </w:t>
      </w:r>
      <w:proofErr w:type="spellStart"/>
      <w:r>
        <w:t>and</w:t>
      </w:r>
      <w:proofErr w:type="spellEnd"/>
      <w:r>
        <w:t xml:space="preserve"> </w:t>
      </w:r>
      <w:r w:rsidR="00BD539D">
        <w:t>School</w:t>
      </w:r>
      <w:r>
        <w:t xml:space="preserve"> Board </w:t>
      </w:r>
      <w:proofErr w:type="spellStart"/>
      <w:r>
        <w:t>Decisions</w:t>
      </w:r>
      <w:proofErr w:type="spellEnd"/>
      <w:r>
        <w:t>.</w:t>
      </w:r>
    </w:p>
    <w:p w14:paraId="30D89F67" w14:textId="77777777" w:rsidR="00216840" w:rsidRDefault="00216840">
      <w:pPr>
        <w:spacing w:line="276" w:lineRule="auto"/>
        <w:sectPr w:rsidR="00216840">
          <w:pgSz w:w="11920" w:h="16850"/>
          <w:pgMar w:top="1320" w:right="1300" w:bottom="1220" w:left="1300" w:header="0" w:footer="1039" w:gutter="0"/>
          <w:cols w:space="708"/>
        </w:sectPr>
      </w:pPr>
    </w:p>
    <w:p w14:paraId="01680046" w14:textId="77777777" w:rsidR="00216840" w:rsidRDefault="0085191C" w:rsidP="00475CDE">
      <w:pPr>
        <w:pStyle w:val="Balk1"/>
        <w:spacing w:before="75"/>
        <w:jc w:val="center"/>
      </w:pPr>
      <w:proofErr w:type="spellStart"/>
      <w:r>
        <w:lastRenderedPageBreak/>
        <w:t>Repeal</w:t>
      </w:r>
      <w:proofErr w:type="spellEnd"/>
    </w:p>
    <w:p w14:paraId="0DDF2658" w14:textId="3575516C" w:rsidR="00216840" w:rsidRDefault="0085191C">
      <w:pPr>
        <w:pStyle w:val="GvdeMetni"/>
        <w:spacing w:line="276" w:lineRule="auto"/>
        <w:ind w:right="213" w:firstLine="707"/>
      </w:pPr>
      <w:proofErr w:type="spellStart"/>
      <w:r>
        <w:rPr>
          <w:b/>
        </w:rPr>
        <w:t>Article</w:t>
      </w:r>
      <w:proofErr w:type="spellEnd"/>
      <w:r>
        <w:rPr>
          <w:b/>
        </w:rPr>
        <w:t xml:space="preserve"> 33 </w:t>
      </w:r>
      <w:r>
        <w:t xml:space="preserve">– (1) As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 w:rsidR="00F24988">
        <w:t>instruction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“International School of </w:t>
      </w:r>
      <w:proofErr w:type="spellStart"/>
      <w:r>
        <w:t>Medicine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Instruction</w:t>
      </w:r>
      <w:proofErr w:type="spellEnd"/>
      <w:r>
        <w:t xml:space="preserve">”,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proofErr w:type="gramStart"/>
      <w:r>
        <w:t>Senate</w:t>
      </w:r>
      <w:proofErr w:type="spellEnd"/>
      <w:proofErr w:type="gramEnd"/>
      <w:r>
        <w:t xml:space="preserve"> </w:t>
      </w:r>
      <w:proofErr w:type="spellStart"/>
      <w:r>
        <w:t>dated</w:t>
      </w:r>
      <w:proofErr w:type="spellEnd"/>
      <w:r>
        <w:t xml:space="preserve"> 16.12.2014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 xml:space="preserve"> 2014/35-06,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repealed</w:t>
      </w:r>
      <w:proofErr w:type="spellEnd"/>
      <w:r>
        <w:t>.</w:t>
      </w:r>
    </w:p>
    <w:p w14:paraId="44CEB830" w14:textId="77777777" w:rsidR="00216840" w:rsidRDefault="0085191C" w:rsidP="00475CDE">
      <w:pPr>
        <w:pStyle w:val="Balk1"/>
        <w:spacing w:before="164"/>
        <w:jc w:val="center"/>
      </w:pPr>
      <w:proofErr w:type="spellStart"/>
      <w:r>
        <w:t>Enforcement</w:t>
      </w:r>
      <w:proofErr w:type="spellEnd"/>
    </w:p>
    <w:p w14:paraId="497CF3F3" w14:textId="77777777" w:rsidR="00216840" w:rsidRDefault="0085191C">
      <w:pPr>
        <w:pStyle w:val="GvdeMetni"/>
        <w:spacing w:line="276" w:lineRule="auto"/>
        <w:ind w:right="236" w:firstLine="707"/>
      </w:pPr>
      <w:r>
        <w:rPr>
          <w:b/>
        </w:rPr>
        <w:t xml:space="preserve">ARTICLE 34 </w:t>
      </w:r>
      <w:r>
        <w:t xml:space="preserve">– (1)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instruction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it is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proofErr w:type="gramStart"/>
      <w:r>
        <w:t>Senate</w:t>
      </w:r>
      <w:proofErr w:type="spellEnd"/>
      <w:proofErr w:type="gram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implemented</w:t>
      </w:r>
      <w:proofErr w:type="spellEnd"/>
      <w:r>
        <w:t xml:space="preserve"> as of </w:t>
      </w:r>
      <w:proofErr w:type="spellStart"/>
      <w:r>
        <w:t>the</w:t>
      </w:r>
      <w:proofErr w:type="spellEnd"/>
      <w:r>
        <w:t xml:space="preserve"> 2018-2019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>.</w:t>
      </w:r>
    </w:p>
    <w:p w14:paraId="59A77FA7" w14:textId="77777777" w:rsidR="00216840" w:rsidRDefault="0085191C" w:rsidP="00475CDE">
      <w:pPr>
        <w:pStyle w:val="Balk1"/>
        <w:jc w:val="center"/>
      </w:pPr>
      <w:proofErr w:type="spellStart"/>
      <w:r>
        <w:t>Execution</w:t>
      </w:r>
      <w:proofErr w:type="spellEnd"/>
    </w:p>
    <w:p w14:paraId="09D9035C" w14:textId="42B2EFDD" w:rsidR="00216840" w:rsidRDefault="0085191C">
      <w:pPr>
        <w:pStyle w:val="GvdeMetni"/>
        <w:spacing w:before="202" w:line="276" w:lineRule="auto"/>
        <w:ind w:right="313" w:firstLine="707"/>
      </w:pPr>
      <w:r>
        <w:rPr>
          <w:b/>
        </w:rPr>
        <w:t xml:space="preserve">ARTICLE 35 </w:t>
      </w:r>
      <w:r>
        <w:t xml:space="preserve">– (1)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instruction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executed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Dean of International School of </w:t>
      </w:r>
      <w:proofErr w:type="spellStart"/>
      <w:r>
        <w:t>Medicine</w:t>
      </w:r>
      <w:proofErr w:type="spellEnd"/>
      <w:r w:rsidR="0028288B">
        <w:t xml:space="preserve"> of</w:t>
      </w:r>
      <w:r w:rsidR="0028288B" w:rsidRPr="0028288B">
        <w:t xml:space="preserve"> </w:t>
      </w:r>
      <w:proofErr w:type="spellStart"/>
      <w:r w:rsidR="0028288B">
        <w:t>Istanbul</w:t>
      </w:r>
      <w:proofErr w:type="spellEnd"/>
      <w:r w:rsidR="0028288B">
        <w:t xml:space="preserve"> </w:t>
      </w:r>
      <w:proofErr w:type="spellStart"/>
      <w:r w:rsidR="0028288B">
        <w:t>Medipol</w:t>
      </w:r>
      <w:proofErr w:type="spellEnd"/>
      <w:r w:rsidR="0028288B">
        <w:t xml:space="preserve"> </w:t>
      </w:r>
      <w:proofErr w:type="spellStart"/>
      <w:r w:rsidR="0028288B">
        <w:t>University</w:t>
      </w:r>
      <w:proofErr w:type="spellEnd"/>
    </w:p>
    <w:p w14:paraId="6562A428" w14:textId="77777777" w:rsidR="00216840" w:rsidRDefault="00216840">
      <w:pPr>
        <w:pStyle w:val="GvdeMetni"/>
        <w:spacing w:before="0"/>
        <w:ind w:left="0" w:firstLine="0"/>
        <w:jc w:val="left"/>
        <w:rPr>
          <w:sz w:val="26"/>
        </w:rPr>
      </w:pPr>
    </w:p>
    <w:p w14:paraId="1440742A" w14:textId="77777777" w:rsidR="00216840" w:rsidRDefault="00216840">
      <w:pPr>
        <w:pStyle w:val="GvdeMetni"/>
        <w:spacing w:before="4"/>
        <w:ind w:left="0" w:firstLine="0"/>
        <w:jc w:val="left"/>
        <w:rPr>
          <w:sz w:val="33"/>
        </w:rPr>
      </w:pPr>
    </w:p>
    <w:p w14:paraId="07B53CBD" w14:textId="77777777" w:rsidR="00216840" w:rsidRDefault="0085191C">
      <w:pPr>
        <w:pStyle w:val="GvdeMetni"/>
        <w:spacing w:before="0"/>
        <w:ind w:firstLine="0"/>
        <w:jc w:val="left"/>
      </w:pPr>
      <w:r>
        <w:t>*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Senate's</w:t>
      </w:r>
      <w:proofErr w:type="spellEnd"/>
      <w:r>
        <w:t xml:space="preserve"> </w:t>
      </w:r>
      <w:proofErr w:type="spellStart"/>
      <w:proofErr w:type="gramStart"/>
      <w:r>
        <w:t>Senate</w:t>
      </w:r>
      <w:proofErr w:type="spellEnd"/>
      <w:proofErr w:type="gram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dated</w:t>
      </w:r>
      <w:proofErr w:type="spellEnd"/>
      <w:r>
        <w:t xml:space="preserve"> 03/07/2019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 xml:space="preserve"> 2019/07-02.</w:t>
      </w:r>
    </w:p>
    <w:sectPr w:rsidR="00216840">
      <w:pgSz w:w="11920" w:h="16850"/>
      <w:pgMar w:top="1320" w:right="1200" w:bottom="1220" w:left="1300" w:header="0" w:footer="10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D3663" w14:textId="77777777" w:rsidR="005828CE" w:rsidRDefault="005828CE">
      <w:r>
        <w:separator/>
      </w:r>
    </w:p>
  </w:endnote>
  <w:endnote w:type="continuationSeparator" w:id="0">
    <w:p w14:paraId="358C6C4C" w14:textId="77777777" w:rsidR="005828CE" w:rsidRDefault="0058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F505" w14:textId="77777777" w:rsidR="00216840" w:rsidRDefault="00A9791B">
    <w:pPr>
      <w:pStyle w:val="GvdeMetni"/>
      <w:spacing w:before="0" w:line="14" w:lineRule="auto"/>
      <w:ind w:left="0" w:firstLine="0"/>
      <w:jc w:val="left"/>
      <w:rPr>
        <w:sz w:val="20"/>
      </w:rPr>
    </w:pPr>
    <w:r>
      <w:pict w14:anchorId="12A6F7D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1.5pt;margin-top:779.05pt;width:15.55pt;height:14.85pt;z-index:-251658752;mso-position-horizontal-relative:page;mso-position-vertical-relative:page" filled="f" stroked="f">
          <v:textbox inset="0,0,0,0">
            <w:txbxContent>
              <w:p w14:paraId="09516547" w14:textId="77777777" w:rsidR="00216840" w:rsidRDefault="0085191C">
                <w:pPr>
                  <w:spacing w:before="20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87D5E" w14:textId="77777777" w:rsidR="005828CE" w:rsidRDefault="005828CE">
      <w:r>
        <w:separator/>
      </w:r>
    </w:p>
  </w:footnote>
  <w:footnote w:type="continuationSeparator" w:id="0">
    <w:p w14:paraId="2A25E444" w14:textId="77777777" w:rsidR="005828CE" w:rsidRDefault="00582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1C56"/>
    <w:multiLevelType w:val="hybridMultilevel"/>
    <w:tmpl w:val="A198B6AE"/>
    <w:lvl w:ilvl="0" w:tplc="A066EED8">
      <w:start w:val="1"/>
      <w:numFmt w:val="lowerLetter"/>
      <w:lvlText w:val="%1)"/>
      <w:lvlJc w:val="left"/>
      <w:pPr>
        <w:ind w:left="116" w:hanging="28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71F06B06">
      <w:numFmt w:val="bullet"/>
      <w:lvlText w:val="•"/>
      <w:lvlJc w:val="left"/>
      <w:pPr>
        <w:ind w:left="1039" w:hanging="281"/>
      </w:pPr>
      <w:rPr>
        <w:rFonts w:hint="default"/>
      </w:rPr>
    </w:lvl>
    <w:lvl w:ilvl="2" w:tplc="47D8B662">
      <w:numFmt w:val="bullet"/>
      <w:lvlText w:val="•"/>
      <w:lvlJc w:val="left"/>
      <w:pPr>
        <w:ind w:left="1958" w:hanging="281"/>
      </w:pPr>
      <w:rPr>
        <w:rFonts w:hint="default"/>
      </w:rPr>
    </w:lvl>
    <w:lvl w:ilvl="3" w:tplc="7922B38C">
      <w:numFmt w:val="bullet"/>
      <w:lvlText w:val="•"/>
      <w:lvlJc w:val="left"/>
      <w:pPr>
        <w:ind w:left="2877" w:hanging="281"/>
      </w:pPr>
      <w:rPr>
        <w:rFonts w:hint="default"/>
      </w:rPr>
    </w:lvl>
    <w:lvl w:ilvl="4" w:tplc="87066114">
      <w:numFmt w:val="bullet"/>
      <w:lvlText w:val="•"/>
      <w:lvlJc w:val="left"/>
      <w:pPr>
        <w:ind w:left="3796" w:hanging="281"/>
      </w:pPr>
      <w:rPr>
        <w:rFonts w:hint="default"/>
      </w:rPr>
    </w:lvl>
    <w:lvl w:ilvl="5" w:tplc="DB143EA4">
      <w:numFmt w:val="bullet"/>
      <w:lvlText w:val="•"/>
      <w:lvlJc w:val="left"/>
      <w:pPr>
        <w:ind w:left="4715" w:hanging="281"/>
      </w:pPr>
      <w:rPr>
        <w:rFonts w:hint="default"/>
      </w:rPr>
    </w:lvl>
    <w:lvl w:ilvl="6" w:tplc="AD6C8756">
      <w:numFmt w:val="bullet"/>
      <w:lvlText w:val="•"/>
      <w:lvlJc w:val="left"/>
      <w:pPr>
        <w:ind w:left="5634" w:hanging="281"/>
      </w:pPr>
      <w:rPr>
        <w:rFonts w:hint="default"/>
      </w:rPr>
    </w:lvl>
    <w:lvl w:ilvl="7" w:tplc="8474CF68">
      <w:numFmt w:val="bullet"/>
      <w:lvlText w:val="•"/>
      <w:lvlJc w:val="left"/>
      <w:pPr>
        <w:ind w:left="6553" w:hanging="281"/>
      </w:pPr>
      <w:rPr>
        <w:rFonts w:hint="default"/>
      </w:rPr>
    </w:lvl>
    <w:lvl w:ilvl="8" w:tplc="57AE395A">
      <w:numFmt w:val="bullet"/>
      <w:lvlText w:val="•"/>
      <w:lvlJc w:val="left"/>
      <w:pPr>
        <w:ind w:left="7472" w:hanging="281"/>
      </w:pPr>
      <w:rPr>
        <w:rFonts w:hint="default"/>
      </w:rPr>
    </w:lvl>
  </w:abstractNum>
  <w:abstractNum w:abstractNumId="1" w15:restartNumberingAfterBreak="0">
    <w:nsid w:val="1ABA7B19"/>
    <w:multiLevelType w:val="hybridMultilevel"/>
    <w:tmpl w:val="71A67DD0"/>
    <w:lvl w:ilvl="0" w:tplc="064CCBD0">
      <w:start w:val="1"/>
      <w:numFmt w:val="lowerLetter"/>
      <w:lvlText w:val="%1)"/>
      <w:lvlJc w:val="left"/>
      <w:pPr>
        <w:ind w:left="116" w:hanging="26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D30DD04">
      <w:numFmt w:val="bullet"/>
      <w:lvlText w:val="•"/>
      <w:lvlJc w:val="left"/>
      <w:pPr>
        <w:ind w:left="1039" w:hanging="269"/>
      </w:pPr>
      <w:rPr>
        <w:rFonts w:hint="default"/>
      </w:rPr>
    </w:lvl>
    <w:lvl w:ilvl="2" w:tplc="6520DE7A">
      <w:numFmt w:val="bullet"/>
      <w:lvlText w:val="•"/>
      <w:lvlJc w:val="left"/>
      <w:pPr>
        <w:ind w:left="1958" w:hanging="269"/>
      </w:pPr>
      <w:rPr>
        <w:rFonts w:hint="default"/>
      </w:rPr>
    </w:lvl>
    <w:lvl w:ilvl="3" w:tplc="8FBA722A">
      <w:numFmt w:val="bullet"/>
      <w:lvlText w:val="•"/>
      <w:lvlJc w:val="left"/>
      <w:pPr>
        <w:ind w:left="2877" w:hanging="269"/>
      </w:pPr>
      <w:rPr>
        <w:rFonts w:hint="default"/>
      </w:rPr>
    </w:lvl>
    <w:lvl w:ilvl="4" w:tplc="3D5ECDB8">
      <w:numFmt w:val="bullet"/>
      <w:lvlText w:val="•"/>
      <w:lvlJc w:val="left"/>
      <w:pPr>
        <w:ind w:left="3796" w:hanging="269"/>
      </w:pPr>
      <w:rPr>
        <w:rFonts w:hint="default"/>
      </w:rPr>
    </w:lvl>
    <w:lvl w:ilvl="5" w:tplc="8CBA3F20">
      <w:numFmt w:val="bullet"/>
      <w:lvlText w:val="•"/>
      <w:lvlJc w:val="left"/>
      <w:pPr>
        <w:ind w:left="4715" w:hanging="269"/>
      </w:pPr>
      <w:rPr>
        <w:rFonts w:hint="default"/>
      </w:rPr>
    </w:lvl>
    <w:lvl w:ilvl="6" w:tplc="0C7E8346">
      <w:numFmt w:val="bullet"/>
      <w:lvlText w:val="•"/>
      <w:lvlJc w:val="left"/>
      <w:pPr>
        <w:ind w:left="5634" w:hanging="269"/>
      </w:pPr>
      <w:rPr>
        <w:rFonts w:hint="default"/>
      </w:rPr>
    </w:lvl>
    <w:lvl w:ilvl="7" w:tplc="76A8AF18">
      <w:numFmt w:val="bullet"/>
      <w:lvlText w:val="•"/>
      <w:lvlJc w:val="left"/>
      <w:pPr>
        <w:ind w:left="6553" w:hanging="269"/>
      </w:pPr>
      <w:rPr>
        <w:rFonts w:hint="default"/>
      </w:rPr>
    </w:lvl>
    <w:lvl w:ilvl="8" w:tplc="B5A4CB5C">
      <w:numFmt w:val="bullet"/>
      <w:lvlText w:val="•"/>
      <w:lvlJc w:val="left"/>
      <w:pPr>
        <w:ind w:left="7472" w:hanging="269"/>
      </w:pPr>
      <w:rPr>
        <w:rFonts w:hint="default"/>
      </w:rPr>
    </w:lvl>
  </w:abstractNum>
  <w:abstractNum w:abstractNumId="2" w15:restartNumberingAfterBreak="0">
    <w:nsid w:val="2ADA3367"/>
    <w:multiLevelType w:val="hybridMultilevel"/>
    <w:tmpl w:val="6C742D72"/>
    <w:lvl w:ilvl="0" w:tplc="D3B6673C">
      <w:start w:val="18"/>
      <w:numFmt w:val="lowerLetter"/>
      <w:lvlText w:val="%1)"/>
      <w:lvlJc w:val="left"/>
      <w:pPr>
        <w:ind w:left="116" w:hanging="274"/>
        <w:jc w:val="left"/>
      </w:pPr>
      <w:rPr>
        <w:rFonts w:ascii="Times New Roman" w:eastAsia="Times New Roman" w:hAnsi="Times New Roman" w:cs="Times New Roman" w:hint="default"/>
        <w:spacing w:val="-6"/>
        <w:w w:val="97"/>
        <w:sz w:val="24"/>
        <w:szCs w:val="24"/>
      </w:rPr>
    </w:lvl>
    <w:lvl w:ilvl="1" w:tplc="D6227468">
      <w:numFmt w:val="bullet"/>
      <w:lvlText w:val="•"/>
      <w:lvlJc w:val="left"/>
      <w:pPr>
        <w:ind w:left="1041" w:hanging="274"/>
      </w:pPr>
      <w:rPr>
        <w:rFonts w:hint="default"/>
      </w:rPr>
    </w:lvl>
    <w:lvl w:ilvl="2" w:tplc="1EDE9768">
      <w:numFmt w:val="bullet"/>
      <w:lvlText w:val="•"/>
      <w:lvlJc w:val="left"/>
      <w:pPr>
        <w:ind w:left="1962" w:hanging="274"/>
      </w:pPr>
      <w:rPr>
        <w:rFonts w:hint="default"/>
      </w:rPr>
    </w:lvl>
    <w:lvl w:ilvl="3" w:tplc="F3662278">
      <w:numFmt w:val="bullet"/>
      <w:lvlText w:val="•"/>
      <w:lvlJc w:val="left"/>
      <w:pPr>
        <w:ind w:left="2883" w:hanging="274"/>
      </w:pPr>
      <w:rPr>
        <w:rFonts w:hint="default"/>
      </w:rPr>
    </w:lvl>
    <w:lvl w:ilvl="4" w:tplc="BCA4779E">
      <w:numFmt w:val="bullet"/>
      <w:lvlText w:val="•"/>
      <w:lvlJc w:val="left"/>
      <w:pPr>
        <w:ind w:left="3804" w:hanging="274"/>
      </w:pPr>
      <w:rPr>
        <w:rFonts w:hint="default"/>
      </w:rPr>
    </w:lvl>
    <w:lvl w:ilvl="5" w:tplc="6EF8BDC8">
      <w:numFmt w:val="bullet"/>
      <w:lvlText w:val="•"/>
      <w:lvlJc w:val="left"/>
      <w:pPr>
        <w:ind w:left="4725" w:hanging="274"/>
      </w:pPr>
      <w:rPr>
        <w:rFonts w:hint="default"/>
      </w:rPr>
    </w:lvl>
    <w:lvl w:ilvl="6" w:tplc="3A041F5A">
      <w:numFmt w:val="bullet"/>
      <w:lvlText w:val="•"/>
      <w:lvlJc w:val="left"/>
      <w:pPr>
        <w:ind w:left="5646" w:hanging="274"/>
      </w:pPr>
      <w:rPr>
        <w:rFonts w:hint="default"/>
      </w:rPr>
    </w:lvl>
    <w:lvl w:ilvl="7" w:tplc="39469652">
      <w:numFmt w:val="bullet"/>
      <w:lvlText w:val="•"/>
      <w:lvlJc w:val="left"/>
      <w:pPr>
        <w:ind w:left="6567" w:hanging="274"/>
      </w:pPr>
      <w:rPr>
        <w:rFonts w:hint="default"/>
      </w:rPr>
    </w:lvl>
    <w:lvl w:ilvl="8" w:tplc="6A26B628">
      <w:numFmt w:val="bullet"/>
      <w:lvlText w:val="•"/>
      <w:lvlJc w:val="left"/>
      <w:pPr>
        <w:ind w:left="7488" w:hanging="274"/>
      </w:pPr>
      <w:rPr>
        <w:rFonts w:hint="default"/>
      </w:rPr>
    </w:lvl>
  </w:abstractNum>
  <w:abstractNum w:abstractNumId="3" w15:restartNumberingAfterBreak="0">
    <w:nsid w:val="47402A70"/>
    <w:multiLevelType w:val="hybridMultilevel"/>
    <w:tmpl w:val="9A7C2388"/>
    <w:lvl w:ilvl="0" w:tplc="8D56AB02">
      <w:start w:val="1"/>
      <w:numFmt w:val="lowerLetter"/>
      <w:lvlText w:val="%1)"/>
      <w:lvlJc w:val="left"/>
      <w:pPr>
        <w:ind w:left="116" w:hanging="26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E4CE778">
      <w:numFmt w:val="bullet"/>
      <w:lvlText w:val="•"/>
      <w:lvlJc w:val="left"/>
      <w:pPr>
        <w:ind w:left="1039" w:hanging="264"/>
      </w:pPr>
      <w:rPr>
        <w:rFonts w:hint="default"/>
      </w:rPr>
    </w:lvl>
    <w:lvl w:ilvl="2" w:tplc="9A786EDE">
      <w:numFmt w:val="bullet"/>
      <w:lvlText w:val="•"/>
      <w:lvlJc w:val="left"/>
      <w:pPr>
        <w:ind w:left="1958" w:hanging="264"/>
      </w:pPr>
      <w:rPr>
        <w:rFonts w:hint="default"/>
      </w:rPr>
    </w:lvl>
    <w:lvl w:ilvl="3" w:tplc="B3C28F22">
      <w:numFmt w:val="bullet"/>
      <w:lvlText w:val="•"/>
      <w:lvlJc w:val="left"/>
      <w:pPr>
        <w:ind w:left="2877" w:hanging="264"/>
      </w:pPr>
      <w:rPr>
        <w:rFonts w:hint="default"/>
      </w:rPr>
    </w:lvl>
    <w:lvl w:ilvl="4" w:tplc="9D381C64">
      <w:numFmt w:val="bullet"/>
      <w:lvlText w:val="•"/>
      <w:lvlJc w:val="left"/>
      <w:pPr>
        <w:ind w:left="3796" w:hanging="264"/>
      </w:pPr>
      <w:rPr>
        <w:rFonts w:hint="default"/>
      </w:rPr>
    </w:lvl>
    <w:lvl w:ilvl="5" w:tplc="A94EC1F4">
      <w:numFmt w:val="bullet"/>
      <w:lvlText w:val="•"/>
      <w:lvlJc w:val="left"/>
      <w:pPr>
        <w:ind w:left="4715" w:hanging="264"/>
      </w:pPr>
      <w:rPr>
        <w:rFonts w:hint="default"/>
      </w:rPr>
    </w:lvl>
    <w:lvl w:ilvl="6" w:tplc="4DD077A4">
      <w:numFmt w:val="bullet"/>
      <w:lvlText w:val="•"/>
      <w:lvlJc w:val="left"/>
      <w:pPr>
        <w:ind w:left="5634" w:hanging="264"/>
      </w:pPr>
      <w:rPr>
        <w:rFonts w:hint="default"/>
      </w:rPr>
    </w:lvl>
    <w:lvl w:ilvl="7" w:tplc="646285E6">
      <w:numFmt w:val="bullet"/>
      <w:lvlText w:val="•"/>
      <w:lvlJc w:val="left"/>
      <w:pPr>
        <w:ind w:left="6553" w:hanging="264"/>
      </w:pPr>
      <w:rPr>
        <w:rFonts w:hint="default"/>
      </w:rPr>
    </w:lvl>
    <w:lvl w:ilvl="8" w:tplc="64C66A74">
      <w:numFmt w:val="bullet"/>
      <w:lvlText w:val="•"/>
      <w:lvlJc w:val="left"/>
      <w:pPr>
        <w:ind w:left="7472" w:hanging="264"/>
      </w:pPr>
      <w:rPr>
        <w:rFonts w:hint="default"/>
      </w:rPr>
    </w:lvl>
  </w:abstractNum>
  <w:abstractNum w:abstractNumId="4" w15:restartNumberingAfterBreak="0">
    <w:nsid w:val="47473EE1"/>
    <w:multiLevelType w:val="hybridMultilevel"/>
    <w:tmpl w:val="F3DAB11E"/>
    <w:lvl w:ilvl="0" w:tplc="51EAEA88">
      <w:start w:val="2"/>
      <w:numFmt w:val="decimal"/>
      <w:lvlText w:val="(%1)"/>
      <w:lvlJc w:val="left"/>
      <w:pPr>
        <w:ind w:left="116" w:hanging="384"/>
        <w:jc w:val="left"/>
      </w:pPr>
      <w:rPr>
        <w:rFonts w:ascii="Times New Roman" w:eastAsia="Times New Roman" w:hAnsi="Times New Roman" w:cs="Times New Roman" w:hint="default"/>
        <w:spacing w:val="-26"/>
        <w:w w:val="97"/>
        <w:sz w:val="24"/>
        <w:szCs w:val="24"/>
      </w:rPr>
    </w:lvl>
    <w:lvl w:ilvl="1" w:tplc="E10AC6C2">
      <w:numFmt w:val="bullet"/>
      <w:lvlText w:val="•"/>
      <w:lvlJc w:val="left"/>
      <w:pPr>
        <w:ind w:left="1039" w:hanging="384"/>
      </w:pPr>
      <w:rPr>
        <w:rFonts w:hint="default"/>
      </w:rPr>
    </w:lvl>
    <w:lvl w:ilvl="2" w:tplc="840C3320">
      <w:numFmt w:val="bullet"/>
      <w:lvlText w:val="•"/>
      <w:lvlJc w:val="left"/>
      <w:pPr>
        <w:ind w:left="1958" w:hanging="384"/>
      </w:pPr>
      <w:rPr>
        <w:rFonts w:hint="default"/>
      </w:rPr>
    </w:lvl>
    <w:lvl w:ilvl="3" w:tplc="C4741C12">
      <w:numFmt w:val="bullet"/>
      <w:lvlText w:val="•"/>
      <w:lvlJc w:val="left"/>
      <w:pPr>
        <w:ind w:left="2877" w:hanging="384"/>
      </w:pPr>
      <w:rPr>
        <w:rFonts w:hint="default"/>
      </w:rPr>
    </w:lvl>
    <w:lvl w:ilvl="4" w:tplc="54885B36">
      <w:numFmt w:val="bullet"/>
      <w:lvlText w:val="•"/>
      <w:lvlJc w:val="left"/>
      <w:pPr>
        <w:ind w:left="3796" w:hanging="384"/>
      </w:pPr>
      <w:rPr>
        <w:rFonts w:hint="default"/>
      </w:rPr>
    </w:lvl>
    <w:lvl w:ilvl="5" w:tplc="A8AC3F26">
      <w:numFmt w:val="bullet"/>
      <w:lvlText w:val="•"/>
      <w:lvlJc w:val="left"/>
      <w:pPr>
        <w:ind w:left="4715" w:hanging="384"/>
      </w:pPr>
      <w:rPr>
        <w:rFonts w:hint="default"/>
      </w:rPr>
    </w:lvl>
    <w:lvl w:ilvl="6" w:tplc="1168130C">
      <w:numFmt w:val="bullet"/>
      <w:lvlText w:val="•"/>
      <w:lvlJc w:val="left"/>
      <w:pPr>
        <w:ind w:left="5634" w:hanging="384"/>
      </w:pPr>
      <w:rPr>
        <w:rFonts w:hint="default"/>
      </w:rPr>
    </w:lvl>
    <w:lvl w:ilvl="7" w:tplc="F4642D66">
      <w:numFmt w:val="bullet"/>
      <w:lvlText w:val="•"/>
      <w:lvlJc w:val="left"/>
      <w:pPr>
        <w:ind w:left="6553" w:hanging="384"/>
      </w:pPr>
      <w:rPr>
        <w:rFonts w:hint="default"/>
      </w:rPr>
    </w:lvl>
    <w:lvl w:ilvl="8" w:tplc="EA7C308C">
      <w:numFmt w:val="bullet"/>
      <w:lvlText w:val="•"/>
      <w:lvlJc w:val="left"/>
      <w:pPr>
        <w:ind w:left="7472" w:hanging="384"/>
      </w:pPr>
      <w:rPr>
        <w:rFonts w:hint="default"/>
      </w:rPr>
    </w:lvl>
  </w:abstractNum>
  <w:abstractNum w:abstractNumId="5" w15:restartNumberingAfterBreak="0">
    <w:nsid w:val="515C051B"/>
    <w:multiLevelType w:val="hybridMultilevel"/>
    <w:tmpl w:val="04442344"/>
    <w:lvl w:ilvl="0" w:tplc="303A7166">
      <w:start w:val="2"/>
      <w:numFmt w:val="decimal"/>
      <w:lvlText w:val="(%1)"/>
      <w:lvlJc w:val="left"/>
      <w:pPr>
        <w:ind w:left="116" w:hanging="339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24"/>
        <w:szCs w:val="24"/>
      </w:rPr>
    </w:lvl>
    <w:lvl w:ilvl="1" w:tplc="B978DDC4">
      <w:numFmt w:val="bullet"/>
      <w:lvlText w:val="•"/>
      <w:lvlJc w:val="left"/>
      <w:pPr>
        <w:ind w:left="1039" w:hanging="339"/>
      </w:pPr>
      <w:rPr>
        <w:rFonts w:hint="default"/>
      </w:rPr>
    </w:lvl>
    <w:lvl w:ilvl="2" w:tplc="4A949EAA">
      <w:numFmt w:val="bullet"/>
      <w:lvlText w:val="•"/>
      <w:lvlJc w:val="left"/>
      <w:pPr>
        <w:ind w:left="1958" w:hanging="339"/>
      </w:pPr>
      <w:rPr>
        <w:rFonts w:hint="default"/>
      </w:rPr>
    </w:lvl>
    <w:lvl w:ilvl="3" w:tplc="6624DA96">
      <w:numFmt w:val="bullet"/>
      <w:lvlText w:val="•"/>
      <w:lvlJc w:val="left"/>
      <w:pPr>
        <w:ind w:left="2877" w:hanging="339"/>
      </w:pPr>
      <w:rPr>
        <w:rFonts w:hint="default"/>
      </w:rPr>
    </w:lvl>
    <w:lvl w:ilvl="4" w:tplc="4636DC82">
      <w:numFmt w:val="bullet"/>
      <w:lvlText w:val="•"/>
      <w:lvlJc w:val="left"/>
      <w:pPr>
        <w:ind w:left="3796" w:hanging="339"/>
      </w:pPr>
      <w:rPr>
        <w:rFonts w:hint="default"/>
      </w:rPr>
    </w:lvl>
    <w:lvl w:ilvl="5" w:tplc="16D68920">
      <w:numFmt w:val="bullet"/>
      <w:lvlText w:val="•"/>
      <w:lvlJc w:val="left"/>
      <w:pPr>
        <w:ind w:left="4715" w:hanging="339"/>
      </w:pPr>
      <w:rPr>
        <w:rFonts w:hint="default"/>
      </w:rPr>
    </w:lvl>
    <w:lvl w:ilvl="6" w:tplc="2BF82A70">
      <w:numFmt w:val="bullet"/>
      <w:lvlText w:val="•"/>
      <w:lvlJc w:val="left"/>
      <w:pPr>
        <w:ind w:left="5634" w:hanging="339"/>
      </w:pPr>
      <w:rPr>
        <w:rFonts w:hint="default"/>
      </w:rPr>
    </w:lvl>
    <w:lvl w:ilvl="7" w:tplc="6E3080A2">
      <w:numFmt w:val="bullet"/>
      <w:lvlText w:val="•"/>
      <w:lvlJc w:val="left"/>
      <w:pPr>
        <w:ind w:left="6553" w:hanging="339"/>
      </w:pPr>
      <w:rPr>
        <w:rFonts w:hint="default"/>
      </w:rPr>
    </w:lvl>
    <w:lvl w:ilvl="8" w:tplc="4508B8F2">
      <w:numFmt w:val="bullet"/>
      <w:lvlText w:val="•"/>
      <w:lvlJc w:val="left"/>
      <w:pPr>
        <w:ind w:left="7472" w:hanging="339"/>
      </w:pPr>
      <w:rPr>
        <w:rFonts w:hint="default"/>
      </w:rPr>
    </w:lvl>
  </w:abstractNum>
  <w:abstractNum w:abstractNumId="6" w15:restartNumberingAfterBreak="0">
    <w:nsid w:val="57D670CC"/>
    <w:multiLevelType w:val="hybridMultilevel"/>
    <w:tmpl w:val="17D24B7E"/>
    <w:lvl w:ilvl="0" w:tplc="89D4EBDC">
      <w:start w:val="2"/>
      <w:numFmt w:val="decimal"/>
      <w:lvlText w:val="(%1)"/>
      <w:lvlJc w:val="left"/>
      <w:pPr>
        <w:ind w:left="116" w:hanging="329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24"/>
        <w:szCs w:val="24"/>
      </w:rPr>
    </w:lvl>
    <w:lvl w:ilvl="1" w:tplc="DE8411E6">
      <w:numFmt w:val="bullet"/>
      <w:lvlText w:val="•"/>
      <w:lvlJc w:val="left"/>
      <w:pPr>
        <w:ind w:left="1039" w:hanging="329"/>
      </w:pPr>
      <w:rPr>
        <w:rFonts w:hint="default"/>
      </w:rPr>
    </w:lvl>
    <w:lvl w:ilvl="2" w:tplc="FA203FFA">
      <w:numFmt w:val="bullet"/>
      <w:lvlText w:val="•"/>
      <w:lvlJc w:val="left"/>
      <w:pPr>
        <w:ind w:left="1958" w:hanging="329"/>
      </w:pPr>
      <w:rPr>
        <w:rFonts w:hint="default"/>
      </w:rPr>
    </w:lvl>
    <w:lvl w:ilvl="3" w:tplc="AC3266D4">
      <w:numFmt w:val="bullet"/>
      <w:lvlText w:val="•"/>
      <w:lvlJc w:val="left"/>
      <w:pPr>
        <w:ind w:left="2877" w:hanging="329"/>
      </w:pPr>
      <w:rPr>
        <w:rFonts w:hint="default"/>
      </w:rPr>
    </w:lvl>
    <w:lvl w:ilvl="4" w:tplc="5678C7A4">
      <w:numFmt w:val="bullet"/>
      <w:lvlText w:val="•"/>
      <w:lvlJc w:val="left"/>
      <w:pPr>
        <w:ind w:left="3796" w:hanging="329"/>
      </w:pPr>
      <w:rPr>
        <w:rFonts w:hint="default"/>
      </w:rPr>
    </w:lvl>
    <w:lvl w:ilvl="5" w:tplc="78C6D69C">
      <w:numFmt w:val="bullet"/>
      <w:lvlText w:val="•"/>
      <w:lvlJc w:val="left"/>
      <w:pPr>
        <w:ind w:left="4715" w:hanging="329"/>
      </w:pPr>
      <w:rPr>
        <w:rFonts w:hint="default"/>
      </w:rPr>
    </w:lvl>
    <w:lvl w:ilvl="6" w:tplc="CDD857F8">
      <w:numFmt w:val="bullet"/>
      <w:lvlText w:val="•"/>
      <w:lvlJc w:val="left"/>
      <w:pPr>
        <w:ind w:left="5634" w:hanging="329"/>
      </w:pPr>
      <w:rPr>
        <w:rFonts w:hint="default"/>
      </w:rPr>
    </w:lvl>
    <w:lvl w:ilvl="7" w:tplc="1CF43BA0">
      <w:numFmt w:val="bullet"/>
      <w:lvlText w:val="•"/>
      <w:lvlJc w:val="left"/>
      <w:pPr>
        <w:ind w:left="6553" w:hanging="329"/>
      </w:pPr>
      <w:rPr>
        <w:rFonts w:hint="default"/>
      </w:rPr>
    </w:lvl>
    <w:lvl w:ilvl="8" w:tplc="B7F8146C">
      <w:numFmt w:val="bullet"/>
      <w:lvlText w:val="•"/>
      <w:lvlJc w:val="left"/>
      <w:pPr>
        <w:ind w:left="7472" w:hanging="329"/>
      </w:pPr>
      <w:rPr>
        <w:rFonts w:hint="default"/>
      </w:rPr>
    </w:lvl>
  </w:abstractNum>
  <w:abstractNum w:abstractNumId="7" w15:restartNumberingAfterBreak="0">
    <w:nsid w:val="5BAD3CD7"/>
    <w:multiLevelType w:val="hybridMultilevel"/>
    <w:tmpl w:val="7F2C38EA"/>
    <w:lvl w:ilvl="0" w:tplc="B4E2E736">
      <w:start w:val="2"/>
      <w:numFmt w:val="decimal"/>
      <w:lvlText w:val="(%1)"/>
      <w:lvlJc w:val="left"/>
      <w:pPr>
        <w:ind w:left="116" w:hanging="368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24"/>
        <w:szCs w:val="24"/>
      </w:rPr>
    </w:lvl>
    <w:lvl w:ilvl="1" w:tplc="86B67BFC">
      <w:numFmt w:val="bullet"/>
      <w:lvlText w:val="•"/>
      <w:lvlJc w:val="left"/>
      <w:pPr>
        <w:ind w:left="1039" w:hanging="368"/>
      </w:pPr>
      <w:rPr>
        <w:rFonts w:hint="default"/>
      </w:rPr>
    </w:lvl>
    <w:lvl w:ilvl="2" w:tplc="01D49888">
      <w:numFmt w:val="bullet"/>
      <w:lvlText w:val="•"/>
      <w:lvlJc w:val="left"/>
      <w:pPr>
        <w:ind w:left="1958" w:hanging="368"/>
      </w:pPr>
      <w:rPr>
        <w:rFonts w:hint="default"/>
      </w:rPr>
    </w:lvl>
    <w:lvl w:ilvl="3" w:tplc="203CE46C">
      <w:numFmt w:val="bullet"/>
      <w:lvlText w:val="•"/>
      <w:lvlJc w:val="left"/>
      <w:pPr>
        <w:ind w:left="2877" w:hanging="368"/>
      </w:pPr>
      <w:rPr>
        <w:rFonts w:hint="default"/>
      </w:rPr>
    </w:lvl>
    <w:lvl w:ilvl="4" w:tplc="A8AA2B30">
      <w:numFmt w:val="bullet"/>
      <w:lvlText w:val="•"/>
      <w:lvlJc w:val="left"/>
      <w:pPr>
        <w:ind w:left="3796" w:hanging="368"/>
      </w:pPr>
      <w:rPr>
        <w:rFonts w:hint="default"/>
      </w:rPr>
    </w:lvl>
    <w:lvl w:ilvl="5" w:tplc="337468DA">
      <w:numFmt w:val="bullet"/>
      <w:lvlText w:val="•"/>
      <w:lvlJc w:val="left"/>
      <w:pPr>
        <w:ind w:left="4715" w:hanging="368"/>
      </w:pPr>
      <w:rPr>
        <w:rFonts w:hint="default"/>
      </w:rPr>
    </w:lvl>
    <w:lvl w:ilvl="6" w:tplc="0FB4B43C">
      <w:numFmt w:val="bullet"/>
      <w:lvlText w:val="•"/>
      <w:lvlJc w:val="left"/>
      <w:pPr>
        <w:ind w:left="5634" w:hanging="368"/>
      </w:pPr>
      <w:rPr>
        <w:rFonts w:hint="default"/>
      </w:rPr>
    </w:lvl>
    <w:lvl w:ilvl="7" w:tplc="D0D2B8E6">
      <w:numFmt w:val="bullet"/>
      <w:lvlText w:val="•"/>
      <w:lvlJc w:val="left"/>
      <w:pPr>
        <w:ind w:left="6553" w:hanging="368"/>
      </w:pPr>
      <w:rPr>
        <w:rFonts w:hint="default"/>
      </w:rPr>
    </w:lvl>
    <w:lvl w:ilvl="8" w:tplc="C92AFA52">
      <w:numFmt w:val="bullet"/>
      <w:lvlText w:val="•"/>
      <w:lvlJc w:val="left"/>
      <w:pPr>
        <w:ind w:left="7472" w:hanging="368"/>
      </w:pPr>
      <w:rPr>
        <w:rFonts w:hint="default"/>
      </w:rPr>
    </w:lvl>
  </w:abstractNum>
  <w:abstractNum w:abstractNumId="8" w15:restartNumberingAfterBreak="0">
    <w:nsid w:val="5D3B7764"/>
    <w:multiLevelType w:val="hybridMultilevel"/>
    <w:tmpl w:val="10FE2E74"/>
    <w:lvl w:ilvl="0" w:tplc="885CCA52">
      <w:start w:val="1"/>
      <w:numFmt w:val="lowerLetter"/>
      <w:lvlText w:val="%1)"/>
      <w:lvlJc w:val="left"/>
      <w:pPr>
        <w:ind w:left="116" w:hanging="248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</w:rPr>
    </w:lvl>
    <w:lvl w:ilvl="1" w:tplc="220A34CA">
      <w:numFmt w:val="bullet"/>
      <w:lvlText w:val="•"/>
      <w:lvlJc w:val="left"/>
      <w:pPr>
        <w:ind w:left="1039" w:hanging="248"/>
      </w:pPr>
      <w:rPr>
        <w:rFonts w:hint="default"/>
      </w:rPr>
    </w:lvl>
    <w:lvl w:ilvl="2" w:tplc="865AC7CC">
      <w:numFmt w:val="bullet"/>
      <w:lvlText w:val="•"/>
      <w:lvlJc w:val="left"/>
      <w:pPr>
        <w:ind w:left="1958" w:hanging="248"/>
      </w:pPr>
      <w:rPr>
        <w:rFonts w:hint="default"/>
      </w:rPr>
    </w:lvl>
    <w:lvl w:ilvl="3" w:tplc="67244F40">
      <w:numFmt w:val="bullet"/>
      <w:lvlText w:val="•"/>
      <w:lvlJc w:val="left"/>
      <w:pPr>
        <w:ind w:left="2877" w:hanging="248"/>
      </w:pPr>
      <w:rPr>
        <w:rFonts w:hint="default"/>
      </w:rPr>
    </w:lvl>
    <w:lvl w:ilvl="4" w:tplc="CB40E7EC">
      <w:numFmt w:val="bullet"/>
      <w:lvlText w:val="•"/>
      <w:lvlJc w:val="left"/>
      <w:pPr>
        <w:ind w:left="3796" w:hanging="248"/>
      </w:pPr>
      <w:rPr>
        <w:rFonts w:hint="default"/>
      </w:rPr>
    </w:lvl>
    <w:lvl w:ilvl="5" w:tplc="F690B0D6">
      <w:numFmt w:val="bullet"/>
      <w:lvlText w:val="•"/>
      <w:lvlJc w:val="left"/>
      <w:pPr>
        <w:ind w:left="4715" w:hanging="248"/>
      </w:pPr>
      <w:rPr>
        <w:rFonts w:hint="default"/>
      </w:rPr>
    </w:lvl>
    <w:lvl w:ilvl="6" w:tplc="AE081B9C">
      <w:numFmt w:val="bullet"/>
      <w:lvlText w:val="•"/>
      <w:lvlJc w:val="left"/>
      <w:pPr>
        <w:ind w:left="5634" w:hanging="248"/>
      </w:pPr>
      <w:rPr>
        <w:rFonts w:hint="default"/>
      </w:rPr>
    </w:lvl>
    <w:lvl w:ilvl="7" w:tplc="88801DB6">
      <w:numFmt w:val="bullet"/>
      <w:lvlText w:val="•"/>
      <w:lvlJc w:val="left"/>
      <w:pPr>
        <w:ind w:left="6553" w:hanging="248"/>
      </w:pPr>
      <w:rPr>
        <w:rFonts w:hint="default"/>
      </w:rPr>
    </w:lvl>
    <w:lvl w:ilvl="8" w:tplc="511861FE">
      <w:numFmt w:val="bullet"/>
      <w:lvlText w:val="•"/>
      <w:lvlJc w:val="left"/>
      <w:pPr>
        <w:ind w:left="7472" w:hanging="248"/>
      </w:pPr>
      <w:rPr>
        <w:rFonts w:hint="default"/>
      </w:rPr>
    </w:lvl>
  </w:abstractNum>
  <w:abstractNum w:abstractNumId="9" w15:restartNumberingAfterBreak="0">
    <w:nsid w:val="5F091DEE"/>
    <w:multiLevelType w:val="hybridMultilevel"/>
    <w:tmpl w:val="E26CF74E"/>
    <w:lvl w:ilvl="0" w:tplc="296EA416">
      <w:start w:val="1"/>
      <w:numFmt w:val="lowerLetter"/>
      <w:lvlText w:val="%1)"/>
      <w:lvlJc w:val="left"/>
      <w:pPr>
        <w:ind w:left="116" w:hanging="27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8300145A">
      <w:numFmt w:val="bullet"/>
      <w:lvlText w:val="•"/>
      <w:lvlJc w:val="left"/>
      <w:pPr>
        <w:ind w:left="1039" w:hanging="272"/>
      </w:pPr>
      <w:rPr>
        <w:rFonts w:hint="default"/>
      </w:rPr>
    </w:lvl>
    <w:lvl w:ilvl="2" w:tplc="0AC47776">
      <w:numFmt w:val="bullet"/>
      <w:lvlText w:val="•"/>
      <w:lvlJc w:val="left"/>
      <w:pPr>
        <w:ind w:left="1958" w:hanging="272"/>
      </w:pPr>
      <w:rPr>
        <w:rFonts w:hint="default"/>
      </w:rPr>
    </w:lvl>
    <w:lvl w:ilvl="3" w:tplc="650E34C0">
      <w:numFmt w:val="bullet"/>
      <w:lvlText w:val="•"/>
      <w:lvlJc w:val="left"/>
      <w:pPr>
        <w:ind w:left="2877" w:hanging="272"/>
      </w:pPr>
      <w:rPr>
        <w:rFonts w:hint="default"/>
      </w:rPr>
    </w:lvl>
    <w:lvl w:ilvl="4" w:tplc="0C429242">
      <w:numFmt w:val="bullet"/>
      <w:lvlText w:val="•"/>
      <w:lvlJc w:val="left"/>
      <w:pPr>
        <w:ind w:left="3796" w:hanging="272"/>
      </w:pPr>
      <w:rPr>
        <w:rFonts w:hint="default"/>
      </w:rPr>
    </w:lvl>
    <w:lvl w:ilvl="5" w:tplc="878A25BA">
      <w:numFmt w:val="bullet"/>
      <w:lvlText w:val="•"/>
      <w:lvlJc w:val="left"/>
      <w:pPr>
        <w:ind w:left="4715" w:hanging="272"/>
      </w:pPr>
      <w:rPr>
        <w:rFonts w:hint="default"/>
      </w:rPr>
    </w:lvl>
    <w:lvl w:ilvl="6" w:tplc="A2B8E91A">
      <w:numFmt w:val="bullet"/>
      <w:lvlText w:val="•"/>
      <w:lvlJc w:val="left"/>
      <w:pPr>
        <w:ind w:left="5634" w:hanging="272"/>
      </w:pPr>
      <w:rPr>
        <w:rFonts w:hint="default"/>
      </w:rPr>
    </w:lvl>
    <w:lvl w:ilvl="7" w:tplc="13E4854C">
      <w:numFmt w:val="bullet"/>
      <w:lvlText w:val="•"/>
      <w:lvlJc w:val="left"/>
      <w:pPr>
        <w:ind w:left="6553" w:hanging="272"/>
      </w:pPr>
      <w:rPr>
        <w:rFonts w:hint="default"/>
      </w:rPr>
    </w:lvl>
    <w:lvl w:ilvl="8" w:tplc="592C4470">
      <w:numFmt w:val="bullet"/>
      <w:lvlText w:val="•"/>
      <w:lvlJc w:val="left"/>
      <w:pPr>
        <w:ind w:left="7472" w:hanging="272"/>
      </w:pPr>
      <w:rPr>
        <w:rFonts w:hint="default"/>
      </w:rPr>
    </w:lvl>
  </w:abstractNum>
  <w:abstractNum w:abstractNumId="10" w15:restartNumberingAfterBreak="0">
    <w:nsid w:val="63BB5141"/>
    <w:multiLevelType w:val="hybridMultilevel"/>
    <w:tmpl w:val="C3DE96AE"/>
    <w:lvl w:ilvl="0" w:tplc="3D008FB6">
      <w:start w:val="1"/>
      <w:numFmt w:val="lowerLetter"/>
      <w:lvlText w:val="%1)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D8C457C4">
      <w:numFmt w:val="bullet"/>
      <w:lvlText w:val="•"/>
      <w:lvlJc w:val="left"/>
      <w:pPr>
        <w:ind w:left="1039" w:hanging="238"/>
      </w:pPr>
      <w:rPr>
        <w:rFonts w:hint="default"/>
      </w:rPr>
    </w:lvl>
    <w:lvl w:ilvl="2" w:tplc="69287FD8">
      <w:numFmt w:val="bullet"/>
      <w:lvlText w:val="•"/>
      <w:lvlJc w:val="left"/>
      <w:pPr>
        <w:ind w:left="1958" w:hanging="238"/>
      </w:pPr>
      <w:rPr>
        <w:rFonts w:hint="default"/>
      </w:rPr>
    </w:lvl>
    <w:lvl w:ilvl="3" w:tplc="12802FC0">
      <w:numFmt w:val="bullet"/>
      <w:lvlText w:val="•"/>
      <w:lvlJc w:val="left"/>
      <w:pPr>
        <w:ind w:left="2877" w:hanging="238"/>
      </w:pPr>
      <w:rPr>
        <w:rFonts w:hint="default"/>
      </w:rPr>
    </w:lvl>
    <w:lvl w:ilvl="4" w:tplc="381CE574">
      <w:numFmt w:val="bullet"/>
      <w:lvlText w:val="•"/>
      <w:lvlJc w:val="left"/>
      <w:pPr>
        <w:ind w:left="3796" w:hanging="238"/>
      </w:pPr>
      <w:rPr>
        <w:rFonts w:hint="default"/>
      </w:rPr>
    </w:lvl>
    <w:lvl w:ilvl="5" w:tplc="52F4E74A">
      <w:numFmt w:val="bullet"/>
      <w:lvlText w:val="•"/>
      <w:lvlJc w:val="left"/>
      <w:pPr>
        <w:ind w:left="4715" w:hanging="238"/>
      </w:pPr>
      <w:rPr>
        <w:rFonts w:hint="default"/>
      </w:rPr>
    </w:lvl>
    <w:lvl w:ilvl="6" w:tplc="9B768470">
      <w:numFmt w:val="bullet"/>
      <w:lvlText w:val="•"/>
      <w:lvlJc w:val="left"/>
      <w:pPr>
        <w:ind w:left="5634" w:hanging="238"/>
      </w:pPr>
      <w:rPr>
        <w:rFonts w:hint="default"/>
      </w:rPr>
    </w:lvl>
    <w:lvl w:ilvl="7" w:tplc="1F3A6C40">
      <w:numFmt w:val="bullet"/>
      <w:lvlText w:val="•"/>
      <w:lvlJc w:val="left"/>
      <w:pPr>
        <w:ind w:left="6553" w:hanging="238"/>
      </w:pPr>
      <w:rPr>
        <w:rFonts w:hint="default"/>
      </w:rPr>
    </w:lvl>
    <w:lvl w:ilvl="8" w:tplc="6C50A26E">
      <w:numFmt w:val="bullet"/>
      <w:lvlText w:val="•"/>
      <w:lvlJc w:val="left"/>
      <w:pPr>
        <w:ind w:left="7472" w:hanging="238"/>
      </w:pPr>
      <w:rPr>
        <w:rFonts w:hint="default"/>
      </w:rPr>
    </w:lvl>
  </w:abstractNum>
  <w:abstractNum w:abstractNumId="11" w15:restartNumberingAfterBreak="0">
    <w:nsid w:val="6E6D256C"/>
    <w:multiLevelType w:val="hybridMultilevel"/>
    <w:tmpl w:val="A1B40492"/>
    <w:lvl w:ilvl="0" w:tplc="9784195C">
      <w:start w:val="25"/>
      <w:numFmt w:val="lowerLetter"/>
      <w:lvlText w:val="%1)"/>
      <w:lvlJc w:val="left"/>
      <w:pPr>
        <w:ind w:left="116" w:hanging="27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496E817A">
      <w:start w:val="1"/>
      <w:numFmt w:val="decimal"/>
      <w:lvlText w:val="%2."/>
      <w:lvlJc w:val="left"/>
      <w:pPr>
        <w:ind w:left="189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C4CA06B8">
      <w:numFmt w:val="bullet"/>
      <w:lvlText w:val="•"/>
      <w:lvlJc w:val="left"/>
      <w:pPr>
        <w:ind w:left="2725" w:hanging="360"/>
      </w:pPr>
      <w:rPr>
        <w:rFonts w:hint="default"/>
      </w:rPr>
    </w:lvl>
    <w:lvl w:ilvl="3" w:tplc="32869FA6">
      <w:numFmt w:val="bullet"/>
      <w:lvlText w:val="•"/>
      <w:lvlJc w:val="left"/>
      <w:pPr>
        <w:ind w:left="3551" w:hanging="360"/>
      </w:pPr>
      <w:rPr>
        <w:rFonts w:hint="default"/>
      </w:rPr>
    </w:lvl>
    <w:lvl w:ilvl="4" w:tplc="52DC38CC">
      <w:numFmt w:val="bullet"/>
      <w:lvlText w:val="•"/>
      <w:lvlJc w:val="left"/>
      <w:pPr>
        <w:ind w:left="4377" w:hanging="360"/>
      </w:pPr>
      <w:rPr>
        <w:rFonts w:hint="default"/>
      </w:rPr>
    </w:lvl>
    <w:lvl w:ilvl="5" w:tplc="69AA204A"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3866F842"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A21C7FAE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AC42FDBA">
      <w:numFmt w:val="bullet"/>
      <w:lvlText w:val="•"/>
      <w:lvlJc w:val="left"/>
      <w:pPr>
        <w:ind w:left="7679" w:hanging="360"/>
      </w:pPr>
      <w:rPr>
        <w:rFonts w:hint="default"/>
      </w:rPr>
    </w:lvl>
  </w:abstractNum>
  <w:abstractNum w:abstractNumId="12" w15:restartNumberingAfterBreak="0">
    <w:nsid w:val="71EF1EA6"/>
    <w:multiLevelType w:val="hybridMultilevel"/>
    <w:tmpl w:val="EFA42138"/>
    <w:lvl w:ilvl="0" w:tplc="B89A6D60">
      <w:start w:val="2"/>
      <w:numFmt w:val="decimal"/>
      <w:lvlText w:val="(%1)"/>
      <w:lvlJc w:val="left"/>
      <w:pPr>
        <w:ind w:left="116" w:hanging="375"/>
        <w:jc w:val="left"/>
      </w:pPr>
      <w:rPr>
        <w:rFonts w:ascii="Times New Roman" w:eastAsia="Times New Roman" w:hAnsi="Times New Roman" w:cs="Times New Roman" w:hint="default"/>
        <w:spacing w:val="-30"/>
        <w:w w:val="97"/>
        <w:sz w:val="24"/>
        <w:szCs w:val="24"/>
      </w:rPr>
    </w:lvl>
    <w:lvl w:ilvl="1" w:tplc="95405E2E">
      <w:numFmt w:val="bullet"/>
      <w:lvlText w:val="•"/>
      <w:lvlJc w:val="left"/>
      <w:pPr>
        <w:ind w:left="1039" w:hanging="375"/>
      </w:pPr>
      <w:rPr>
        <w:rFonts w:hint="default"/>
      </w:rPr>
    </w:lvl>
    <w:lvl w:ilvl="2" w:tplc="9718DBAC">
      <w:numFmt w:val="bullet"/>
      <w:lvlText w:val="•"/>
      <w:lvlJc w:val="left"/>
      <w:pPr>
        <w:ind w:left="1958" w:hanging="375"/>
      </w:pPr>
      <w:rPr>
        <w:rFonts w:hint="default"/>
      </w:rPr>
    </w:lvl>
    <w:lvl w:ilvl="3" w:tplc="06428D48">
      <w:numFmt w:val="bullet"/>
      <w:lvlText w:val="•"/>
      <w:lvlJc w:val="left"/>
      <w:pPr>
        <w:ind w:left="2877" w:hanging="375"/>
      </w:pPr>
      <w:rPr>
        <w:rFonts w:hint="default"/>
      </w:rPr>
    </w:lvl>
    <w:lvl w:ilvl="4" w:tplc="9774B68C">
      <w:numFmt w:val="bullet"/>
      <w:lvlText w:val="•"/>
      <w:lvlJc w:val="left"/>
      <w:pPr>
        <w:ind w:left="3796" w:hanging="375"/>
      </w:pPr>
      <w:rPr>
        <w:rFonts w:hint="default"/>
      </w:rPr>
    </w:lvl>
    <w:lvl w:ilvl="5" w:tplc="8794E30C">
      <w:numFmt w:val="bullet"/>
      <w:lvlText w:val="•"/>
      <w:lvlJc w:val="left"/>
      <w:pPr>
        <w:ind w:left="4715" w:hanging="375"/>
      </w:pPr>
      <w:rPr>
        <w:rFonts w:hint="default"/>
      </w:rPr>
    </w:lvl>
    <w:lvl w:ilvl="6" w:tplc="E98E7DF6">
      <w:numFmt w:val="bullet"/>
      <w:lvlText w:val="•"/>
      <w:lvlJc w:val="left"/>
      <w:pPr>
        <w:ind w:left="5634" w:hanging="375"/>
      </w:pPr>
      <w:rPr>
        <w:rFonts w:hint="default"/>
      </w:rPr>
    </w:lvl>
    <w:lvl w:ilvl="7" w:tplc="EDEE5A06">
      <w:numFmt w:val="bullet"/>
      <w:lvlText w:val="•"/>
      <w:lvlJc w:val="left"/>
      <w:pPr>
        <w:ind w:left="6553" w:hanging="375"/>
      </w:pPr>
      <w:rPr>
        <w:rFonts w:hint="default"/>
      </w:rPr>
    </w:lvl>
    <w:lvl w:ilvl="8" w:tplc="3300EBC8">
      <w:numFmt w:val="bullet"/>
      <w:lvlText w:val="•"/>
      <w:lvlJc w:val="left"/>
      <w:pPr>
        <w:ind w:left="7472" w:hanging="37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12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DQ0tDQ2sTQ0MjZV0lEKTi0uzszPAymwqAUADBIIBSwAAAA="/>
  </w:docVars>
  <w:rsids>
    <w:rsidRoot w:val="00216840"/>
    <w:rsid w:val="00037829"/>
    <w:rsid w:val="00057606"/>
    <w:rsid w:val="000E0146"/>
    <w:rsid w:val="000E3CD9"/>
    <w:rsid w:val="00102D1C"/>
    <w:rsid w:val="00103360"/>
    <w:rsid w:val="00216840"/>
    <w:rsid w:val="0028288B"/>
    <w:rsid w:val="0034132D"/>
    <w:rsid w:val="00475CDE"/>
    <w:rsid w:val="00484733"/>
    <w:rsid w:val="005828CE"/>
    <w:rsid w:val="00585CCD"/>
    <w:rsid w:val="0085191C"/>
    <w:rsid w:val="00995AAE"/>
    <w:rsid w:val="009F76C3"/>
    <w:rsid w:val="00A9791B"/>
    <w:rsid w:val="00B1722B"/>
    <w:rsid w:val="00BD539D"/>
    <w:rsid w:val="00CC1D24"/>
    <w:rsid w:val="00DD79FC"/>
    <w:rsid w:val="00DE3D24"/>
    <w:rsid w:val="00E17A76"/>
    <w:rsid w:val="00E53F67"/>
    <w:rsid w:val="00F24988"/>
    <w:rsid w:val="00F3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EDF6BC0"/>
  <w15:docId w15:val="{AEAA5355-3E7C-4E5D-B19A-4F06EEB6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tr-TR" w:eastAsia="tr-T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161"/>
      <w:ind w:left="824"/>
      <w:outlineLvl w:val="0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01"/>
      <w:ind w:left="116" w:firstLine="708"/>
      <w:jc w:val="both"/>
    </w:pPr>
    <w:rPr>
      <w:sz w:val="24"/>
    </w:rPr>
  </w:style>
  <w:style w:type="paragraph" w:styleId="ListeParagraf">
    <w:name w:val="List Paragraph"/>
    <w:basedOn w:val="Normal"/>
    <w:uiPriority w:val="1"/>
    <w:qFormat/>
    <w:pPr>
      <w:spacing w:before="161"/>
      <w:ind w:left="116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68B1DB1-Normal1">
    <w:name w:val="P68B1DB1-Normal1"/>
    <w:basedOn w:val="Normal"/>
    <w:rPr>
      <w:b/>
      <w:sz w:val="24"/>
    </w:rPr>
  </w:style>
  <w:style w:type="paragraph" w:customStyle="1" w:styleId="P68B1DB1-Normal2">
    <w:name w:val="P68B1DB1-Normal2"/>
    <w:basedOn w:val="Normal"/>
    <w:rPr>
      <w:sz w:val="24"/>
    </w:rPr>
  </w:style>
  <w:style w:type="paragraph" w:customStyle="1" w:styleId="P68B1DB1-ListParagraph3">
    <w:name w:val="P68B1DB1-ListParagraph3"/>
    <w:basedOn w:val="ListeParagra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A8ABF-8ED9-426A-811D-501815B4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4782</Words>
  <Characters>27260</Characters>
  <Application>Microsoft Office Word</Application>
  <DocSecurity>0</DocSecurity>
  <Lines>227</Lines>
  <Paragraphs>63</Paragraphs>
  <ScaleCrop>false</ScaleCrop>
  <Company/>
  <LinksUpToDate>false</LinksUpToDate>
  <CharactersWithSpaces>31979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ÇİÇEK</dc:creator>
  <cp:lastModifiedBy>Şebnem GÜNGÖR</cp:lastModifiedBy>
  <cp:revision>2</cp:revision>
  <dcterms:created xsi:type="dcterms:W3CDTF">2021-10-20T12:18:00Z</dcterms:created>
  <dcterms:modified xsi:type="dcterms:W3CDTF">2021-10-20T12:18:00Z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Office 365 için Microsoft® Word</vt:lpwstr>
  </property>
  <property fmtid="{D5CDD505-2E9C-101B-9397-08002B2CF9AE}" pid="4" name="LastSaved">
    <vt:filetime>2021-06-10T00:00:00Z</vt:filetime>
  </property>
</Properties>
</file>