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62F0" w14:textId="77777777" w:rsidR="002E1EC2" w:rsidRDefault="003E60E1">
      <w:pPr>
        <w:pStyle w:val="Balk1"/>
        <w:spacing w:before="74"/>
        <w:ind w:left="2667" w:right="2667"/>
      </w:pPr>
      <w:r>
        <w:t>T.C.</w:t>
      </w:r>
    </w:p>
    <w:p w14:paraId="2E1108C6" w14:textId="77777777" w:rsidR="00316DA2" w:rsidRDefault="003E60E1">
      <w:pPr>
        <w:pStyle w:val="P68B1DB1-Normal1"/>
        <w:ind w:left="2519" w:right="2520" w:firstLine="2"/>
        <w:jc w:val="center"/>
      </w:pPr>
      <w:r>
        <w:t xml:space="preserve">ISTANBUL MEDIPOL UNIVERSITY </w:t>
      </w:r>
    </w:p>
    <w:p w14:paraId="7F853187" w14:textId="77777777" w:rsidR="00316DA2" w:rsidRDefault="00316DA2">
      <w:pPr>
        <w:pStyle w:val="P68B1DB1-Normal1"/>
        <w:ind w:left="2519" w:right="2520" w:firstLine="2"/>
        <w:jc w:val="center"/>
      </w:pPr>
    </w:p>
    <w:p w14:paraId="6907267E" w14:textId="77777777" w:rsidR="00316DA2" w:rsidRDefault="008F127C">
      <w:pPr>
        <w:pStyle w:val="P68B1DB1-Normal1"/>
        <w:ind w:left="2519" w:right="2520" w:firstLine="2"/>
        <w:jc w:val="center"/>
      </w:pPr>
      <w:r>
        <w:t>COLLEGE</w:t>
      </w:r>
      <w:r w:rsidR="003E60E1">
        <w:t xml:space="preserve"> OF HEALTH SCIENCES </w:t>
      </w:r>
    </w:p>
    <w:p w14:paraId="474E0D36" w14:textId="77777777" w:rsidR="00316DA2" w:rsidRDefault="00316DA2">
      <w:pPr>
        <w:pStyle w:val="P68B1DB1-Normal1"/>
        <w:ind w:left="2519" w:right="2520" w:firstLine="2"/>
        <w:jc w:val="center"/>
      </w:pPr>
    </w:p>
    <w:p w14:paraId="0F0314C0" w14:textId="644168AE" w:rsidR="005F3231" w:rsidRDefault="008A02C8" w:rsidP="008A02C8">
      <w:pPr>
        <w:pStyle w:val="P68B1DB1-Normal1"/>
        <w:ind w:right="2520"/>
      </w:pPr>
      <w:r>
        <w:t xml:space="preserve">                               </w:t>
      </w:r>
      <w:r w:rsidR="005F3231">
        <w:t>DEPAR</w:t>
      </w:r>
      <w:r w:rsidR="00B62AB5">
        <w:t>T</w:t>
      </w:r>
      <w:r w:rsidR="005F3231">
        <w:t xml:space="preserve">MENT OF </w:t>
      </w:r>
      <w:r w:rsidR="003E60E1">
        <w:t>CHILD DEVELOPMENT</w:t>
      </w:r>
    </w:p>
    <w:p w14:paraId="1E257668" w14:textId="77777777" w:rsidR="005F3231" w:rsidRDefault="005F3231">
      <w:pPr>
        <w:pStyle w:val="P68B1DB1-Normal1"/>
        <w:ind w:left="2519" w:right="2520" w:firstLine="2"/>
        <w:jc w:val="center"/>
      </w:pPr>
    </w:p>
    <w:p w14:paraId="570F62F1" w14:textId="4B66F4E9" w:rsidR="002E1EC2" w:rsidRDefault="008A02C8" w:rsidP="008A02C8">
      <w:pPr>
        <w:pStyle w:val="P68B1DB1-Normal1"/>
        <w:ind w:right="2520"/>
      </w:pPr>
      <w:r>
        <w:t xml:space="preserve">                               </w:t>
      </w:r>
      <w:r w:rsidR="003E60E1">
        <w:t>VOCATIONAL PRACTICE INSTRUCTION*</w:t>
      </w:r>
    </w:p>
    <w:p w14:paraId="570F62F2" w14:textId="77777777" w:rsidR="002E1EC2" w:rsidRDefault="002E1EC2">
      <w:pPr>
        <w:pStyle w:val="GvdeMetni"/>
        <w:rPr>
          <w:b/>
        </w:rPr>
      </w:pPr>
    </w:p>
    <w:p w14:paraId="570F62F3" w14:textId="77777777" w:rsidR="002E1EC2" w:rsidRDefault="003E60E1">
      <w:pPr>
        <w:pStyle w:val="P68B1DB1-Normal1"/>
        <w:ind w:left="2666" w:right="2667"/>
        <w:jc w:val="center"/>
      </w:pPr>
      <w:r>
        <w:t>FIRST SECTION</w:t>
      </w:r>
    </w:p>
    <w:p w14:paraId="570F62F4" w14:textId="2463A2D1" w:rsidR="002E1EC2" w:rsidRDefault="00316DA2">
      <w:pPr>
        <w:pStyle w:val="P68B1DB1-Normal1"/>
        <w:ind w:left="2685"/>
      </w:pPr>
      <w:proofErr w:type="spellStart"/>
      <w:r>
        <w:t>Aim</w:t>
      </w:r>
      <w:proofErr w:type="spellEnd"/>
      <w:r w:rsidR="003E60E1">
        <w:t xml:space="preserve">, </w:t>
      </w:r>
      <w:proofErr w:type="spellStart"/>
      <w:r w:rsidR="003E60E1">
        <w:t>Scope</w:t>
      </w:r>
      <w:proofErr w:type="spellEnd"/>
      <w:r w:rsidR="003E60E1">
        <w:t>, Bas</w:t>
      </w:r>
      <w:r w:rsidR="00884A4A">
        <w:t>e</w:t>
      </w:r>
      <w:r w:rsidR="003E60E1">
        <w:t xml:space="preserve">,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Definitions</w:t>
      </w:r>
      <w:proofErr w:type="spellEnd"/>
    </w:p>
    <w:p w14:paraId="570F62F5" w14:textId="77777777" w:rsidR="002E1EC2" w:rsidRDefault="002E1EC2">
      <w:pPr>
        <w:pStyle w:val="GvdeMetni"/>
        <w:rPr>
          <w:b/>
        </w:rPr>
      </w:pPr>
    </w:p>
    <w:p w14:paraId="570F62F6" w14:textId="7AAD1E5A" w:rsidR="002E1EC2" w:rsidRDefault="00316DA2" w:rsidP="008A02C8">
      <w:pPr>
        <w:pStyle w:val="P68B1DB1-Normal1"/>
        <w:spacing w:line="274" w:lineRule="exact"/>
        <w:ind w:left="824"/>
        <w:jc w:val="center"/>
      </w:pPr>
      <w:proofErr w:type="spellStart"/>
      <w:r>
        <w:t>Aim</w:t>
      </w:r>
      <w:proofErr w:type="spellEnd"/>
    </w:p>
    <w:p w14:paraId="570F62F7" w14:textId="1A4EA9B9" w:rsidR="002E1EC2" w:rsidRDefault="002A1AF2">
      <w:pPr>
        <w:pStyle w:val="GvdeMetni"/>
        <w:ind w:left="116" w:right="112" w:firstLine="707"/>
        <w:jc w:val="both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1 -</w:t>
      </w:r>
      <w:proofErr w:type="gramEnd"/>
      <w:r w:rsidR="003E60E1">
        <w:rPr>
          <w:b/>
        </w:rPr>
        <w:t xml:space="preserve"> </w:t>
      </w:r>
      <w:r w:rsidR="003E60E1">
        <w:t xml:space="preserve">(1) </w:t>
      </w:r>
      <w:proofErr w:type="spellStart"/>
      <w:r w:rsidR="003E60E1">
        <w:t>To</w:t>
      </w:r>
      <w:proofErr w:type="spellEnd"/>
      <w:r w:rsidR="003E60E1">
        <w:t xml:space="preserve"> </w:t>
      </w:r>
      <w:proofErr w:type="spellStart"/>
      <w:r w:rsidR="003E60E1">
        <w:t>determine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procedures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principles</w:t>
      </w:r>
      <w:proofErr w:type="spellEnd"/>
      <w:r w:rsidR="003E60E1">
        <w:t xml:space="preserve"> </w:t>
      </w:r>
      <w:proofErr w:type="spellStart"/>
      <w:r w:rsidR="003E60E1">
        <w:t>regarding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studies</w:t>
      </w:r>
      <w:proofErr w:type="spellEnd"/>
      <w:r w:rsidR="003E60E1">
        <w:t xml:space="preserve"> </w:t>
      </w:r>
      <w:proofErr w:type="spellStart"/>
      <w:r w:rsidR="003E60E1">
        <w:t>that</w:t>
      </w:r>
      <w:proofErr w:type="spellEnd"/>
      <w:r w:rsidR="003E60E1">
        <w:t xml:space="preserve"> </w:t>
      </w:r>
      <w:proofErr w:type="spellStart"/>
      <w:r w:rsidR="003E60E1">
        <w:t>Istanbul</w:t>
      </w:r>
      <w:proofErr w:type="spellEnd"/>
      <w:r w:rsidR="003E60E1">
        <w:t xml:space="preserve"> </w:t>
      </w:r>
      <w:proofErr w:type="spellStart"/>
      <w:r w:rsidR="003E60E1">
        <w:t>Medipol</w:t>
      </w:r>
      <w:proofErr w:type="spellEnd"/>
      <w:r w:rsidR="003E60E1">
        <w:t xml:space="preserve"> </w:t>
      </w:r>
      <w:proofErr w:type="spellStart"/>
      <w:r w:rsidR="003E60E1">
        <w:t>University</w:t>
      </w:r>
      <w:proofErr w:type="spellEnd"/>
      <w:r w:rsidR="003E60E1">
        <w:t xml:space="preserve"> </w:t>
      </w:r>
      <w:proofErr w:type="spellStart"/>
      <w:r w:rsidR="008F127C">
        <w:t>College</w:t>
      </w:r>
      <w:proofErr w:type="spellEnd"/>
      <w:r w:rsidR="003E60E1">
        <w:t xml:space="preserve"> of </w:t>
      </w:r>
      <w:proofErr w:type="spellStart"/>
      <w:r w:rsidR="003E60E1">
        <w:t>Health</w:t>
      </w:r>
      <w:proofErr w:type="spellEnd"/>
      <w:r w:rsidR="003E60E1">
        <w:t xml:space="preserve"> </w:t>
      </w:r>
      <w:proofErr w:type="spellStart"/>
      <w:r w:rsidR="003E60E1">
        <w:t>Sciences</w:t>
      </w:r>
      <w:proofErr w:type="spellEnd"/>
      <w:r w:rsidR="006A1CA9">
        <w:t xml:space="preserve">, </w:t>
      </w:r>
      <w:proofErr w:type="spellStart"/>
      <w:r w:rsidR="006A1CA9">
        <w:t>Department</w:t>
      </w:r>
      <w:proofErr w:type="spellEnd"/>
      <w:r w:rsidR="006A1CA9">
        <w:t xml:space="preserve"> of</w:t>
      </w:r>
      <w:r w:rsidR="003E60E1">
        <w:t xml:space="preserve"> Child Development </w:t>
      </w:r>
      <w:proofErr w:type="spellStart"/>
      <w:r w:rsidR="003E60E1">
        <w:t>students</w:t>
      </w:r>
      <w:proofErr w:type="spellEnd"/>
      <w:r w:rsidR="003E60E1">
        <w:t xml:space="preserve"> </w:t>
      </w:r>
      <w:proofErr w:type="spellStart"/>
      <w:r w:rsidR="003E60E1">
        <w:t>will</w:t>
      </w:r>
      <w:proofErr w:type="spellEnd"/>
      <w:r w:rsidR="003E60E1">
        <w:t xml:space="preserve"> </w:t>
      </w:r>
      <w:proofErr w:type="spellStart"/>
      <w:r w:rsidR="003E60E1">
        <w:t>apply</w:t>
      </w:r>
      <w:proofErr w:type="spellEnd"/>
      <w:r w:rsidR="003E60E1">
        <w:t xml:space="preserve"> in </w:t>
      </w:r>
      <w:proofErr w:type="spellStart"/>
      <w:r w:rsidR="003E60E1">
        <w:t>various</w:t>
      </w:r>
      <w:proofErr w:type="spellEnd"/>
      <w:r w:rsidR="003E60E1">
        <w:t xml:space="preserve"> </w:t>
      </w:r>
      <w:proofErr w:type="spellStart"/>
      <w:r w:rsidR="003E60E1">
        <w:t>institutions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organizations</w:t>
      </w:r>
      <w:proofErr w:type="spellEnd"/>
      <w:r w:rsidR="003E60E1">
        <w:t xml:space="preserve"> </w:t>
      </w:r>
      <w:proofErr w:type="spellStart"/>
      <w:r w:rsidR="003E60E1">
        <w:t>with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theoretical</w:t>
      </w:r>
      <w:proofErr w:type="spellEnd"/>
      <w:r w:rsidR="003E60E1">
        <w:t xml:space="preserve"> </w:t>
      </w:r>
      <w:proofErr w:type="spellStart"/>
      <w:r w:rsidR="003E60E1">
        <w:t>knowledge</w:t>
      </w:r>
      <w:proofErr w:type="spellEnd"/>
      <w:r w:rsidR="003E60E1">
        <w:t xml:space="preserve"> </w:t>
      </w:r>
      <w:proofErr w:type="spellStart"/>
      <w:r w:rsidR="003E60E1">
        <w:t>they</w:t>
      </w:r>
      <w:proofErr w:type="spellEnd"/>
      <w:r w:rsidR="003E60E1">
        <w:t xml:space="preserve"> </w:t>
      </w:r>
      <w:proofErr w:type="spellStart"/>
      <w:r w:rsidR="003E60E1">
        <w:t>have</w:t>
      </w:r>
      <w:proofErr w:type="spellEnd"/>
      <w:r w:rsidR="003E60E1">
        <w:t xml:space="preserve"> </w:t>
      </w:r>
      <w:proofErr w:type="spellStart"/>
      <w:r w:rsidR="003E60E1">
        <w:t>acquired</w:t>
      </w:r>
      <w:proofErr w:type="spellEnd"/>
      <w:r w:rsidR="003E60E1">
        <w:t xml:space="preserve"> </w:t>
      </w:r>
      <w:proofErr w:type="spellStart"/>
      <w:r w:rsidR="003E60E1">
        <w:t>from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courses</w:t>
      </w:r>
      <w:proofErr w:type="spellEnd"/>
      <w:r w:rsidR="003E60E1">
        <w:t xml:space="preserve"> </w:t>
      </w:r>
      <w:proofErr w:type="spellStart"/>
      <w:r w:rsidR="003E60E1">
        <w:t>related</w:t>
      </w:r>
      <w:proofErr w:type="spellEnd"/>
      <w:r w:rsidR="003E60E1">
        <w:t xml:space="preserve"> </w:t>
      </w:r>
      <w:proofErr w:type="spellStart"/>
      <w:r w:rsidR="003E60E1">
        <w:t>to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child</w:t>
      </w:r>
      <w:proofErr w:type="spellEnd"/>
      <w:r w:rsidR="003E60E1">
        <w:t xml:space="preserve"> </w:t>
      </w:r>
      <w:proofErr w:type="spellStart"/>
      <w:r w:rsidR="003E60E1">
        <w:t>development</w:t>
      </w:r>
      <w:proofErr w:type="spellEnd"/>
      <w:r w:rsidR="003E60E1">
        <w:t xml:space="preserve"> </w:t>
      </w:r>
      <w:proofErr w:type="spellStart"/>
      <w:r w:rsidR="003E60E1">
        <w:t>profession</w:t>
      </w:r>
      <w:proofErr w:type="spellEnd"/>
      <w:r w:rsidR="003E60E1">
        <w:t>.</w:t>
      </w:r>
    </w:p>
    <w:p w14:paraId="570F62F8" w14:textId="77777777" w:rsidR="002E1EC2" w:rsidRDefault="002E1EC2">
      <w:pPr>
        <w:pStyle w:val="GvdeMetni"/>
        <w:spacing w:before="8"/>
      </w:pPr>
    </w:p>
    <w:p w14:paraId="570F62F9" w14:textId="77777777" w:rsidR="002E1EC2" w:rsidRDefault="003E60E1" w:rsidP="008A02C8">
      <w:pPr>
        <w:pStyle w:val="Balk1"/>
        <w:spacing w:line="274" w:lineRule="exact"/>
      </w:pPr>
      <w:proofErr w:type="spellStart"/>
      <w:r>
        <w:t>Scope</w:t>
      </w:r>
      <w:proofErr w:type="spellEnd"/>
    </w:p>
    <w:p w14:paraId="570F62FA" w14:textId="2BC2F9BA" w:rsidR="002E1EC2" w:rsidRDefault="002A1AF2">
      <w:pPr>
        <w:pStyle w:val="GvdeMetni"/>
        <w:ind w:left="116" w:right="115" w:firstLine="707"/>
        <w:jc w:val="both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2 -</w:t>
      </w:r>
      <w:proofErr w:type="gramEnd"/>
      <w:r w:rsidR="003E60E1">
        <w:rPr>
          <w:b/>
        </w:rPr>
        <w:t xml:space="preserve"> </w:t>
      </w:r>
      <w:r w:rsidR="003E60E1">
        <w:t xml:space="preserve">(1) </w:t>
      </w:r>
      <w:proofErr w:type="spellStart"/>
      <w:r w:rsidR="003E60E1">
        <w:t>This</w:t>
      </w:r>
      <w:proofErr w:type="spellEnd"/>
      <w:r w:rsidR="003E60E1">
        <w:t xml:space="preserve"> </w:t>
      </w:r>
      <w:proofErr w:type="spellStart"/>
      <w:r w:rsidR="003E60E1">
        <w:t>Instruction</w:t>
      </w:r>
      <w:proofErr w:type="spellEnd"/>
      <w:r w:rsidR="003E60E1">
        <w:t xml:space="preserve"> </w:t>
      </w:r>
      <w:proofErr w:type="spellStart"/>
      <w:r w:rsidR="003E60E1">
        <w:t>covers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areas</w:t>
      </w:r>
      <w:proofErr w:type="spellEnd"/>
      <w:r w:rsidR="003E60E1">
        <w:t xml:space="preserve"> </w:t>
      </w:r>
      <w:proofErr w:type="spellStart"/>
      <w:r w:rsidR="003E60E1">
        <w:t>where</w:t>
      </w:r>
      <w:proofErr w:type="spellEnd"/>
      <w:r w:rsidR="003E60E1">
        <w:t xml:space="preserve"> </w:t>
      </w:r>
      <w:proofErr w:type="spellStart"/>
      <w:r w:rsidR="003E60E1">
        <w:t>students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instructors</w:t>
      </w:r>
      <w:proofErr w:type="spellEnd"/>
      <w:r w:rsidR="003E60E1">
        <w:t xml:space="preserve"> </w:t>
      </w:r>
      <w:proofErr w:type="spellStart"/>
      <w:r w:rsidR="003E60E1">
        <w:t>studying</w:t>
      </w:r>
      <w:proofErr w:type="spellEnd"/>
      <w:r w:rsidR="003E60E1">
        <w:t xml:space="preserve"> at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Department</w:t>
      </w:r>
      <w:proofErr w:type="spellEnd"/>
      <w:r w:rsidR="003E60E1">
        <w:t xml:space="preserve"> of </w:t>
      </w:r>
      <w:r w:rsidR="00904636">
        <w:t>Child Development</w:t>
      </w:r>
      <w:r w:rsidR="003E60E1">
        <w:t xml:space="preserve">, </w:t>
      </w:r>
      <w:proofErr w:type="spellStart"/>
      <w:r w:rsidR="008F127C">
        <w:t>College</w:t>
      </w:r>
      <w:proofErr w:type="spellEnd"/>
      <w:r w:rsidR="008F127C">
        <w:t xml:space="preserve"> of</w:t>
      </w:r>
      <w:r w:rsidR="00C55630">
        <w:t xml:space="preserve"> </w:t>
      </w:r>
      <w:proofErr w:type="spellStart"/>
      <w:r w:rsidR="00C55630">
        <w:t>H</w:t>
      </w:r>
      <w:r w:rsidR="003E60E1">
        <w:t>ealth</w:t>
      </w:r>
      <w:proofErr w:type="spellEnd"/>
      <w:r w:rsidR="003E60E1">
        <w:t xml:space="preserve"> </w:t>
      </w:r>
      <w:proofErr w:type="spellStart"/>
      <w:r w:rsidR="003E60E1">
        <w:t>Sciences</w:t>
      </w:r>
      <w:proofErr w:type="spellEnd"/>
      <w:r w:rsidR="003E60E1">
        <w:t xml:space="preserve">, </w:t>
      </w:r>
      <w:proofErr w:type="spellStart"/>
      <w:r w:rsidR="003E60E1">
        <w:t>Istanbul</w:t>
      </w:r>
      <w:proofErr w:type="spellEnd"/>
      <w:r w:rsidR="003E60E1">
        <w:t xml:space="preserve"> </w:t>
      </w:r>
      <w:proofErr w:type="spellStart"/>
      <w:r w:rsidR="003E60E1">
        <w:t>Medipol</w:t>
      </w:r>
      <w:proofErr w:type="spellEnd"/>
      <w:r w:rsidR="003E60E1">
        <w:t xml:space="preserve"> </w:t>
      </w:r>
      <w:proofErr w:type="spellStart"/>
      <w:r w:rsidR="003E60E1">
        <w:t>University</w:t>
      </w:r>
      <w:proofErr w:type="spellEnd"/>
      <w:r w:rsidR="003E60E1">
        <w:t xml:space="preserve"> </w:t>
      </w:r>
      <w:proofErr w:type="spellStart"/>
      <w:r w:rsidR="003E60E1">
        <w:t>will</w:t>
      </w:r>
      <w:proofErr w:type="spellEnd"/>
      <w:r w:rsidR="003E60E1">
        <w:t xml:space="preserve"> </w:t>
      </w:r>
      <w:proofErr w:type="spellStart"/>
      <w:r w:rsidR="003E60E1">
        <w:t>practice</w:t>
      </w:r>
      <w:proofErr w:type="spellEnd"/>
      <w:r w:rsidR="003E60E1">
        <w:t xml:space="preserve">, </w:t>
      </w:r>
      <w:proofErr w:type="spellStart"/>
      <w:r w:rsidR="003E60E1">
        <w:t>their</w:t>
      </w:r>
      <w:proofErr w:type="spellEnd"/>
      <w:r w:rsidR="003E60E1">
        <w:t xml:space="preserve"> </w:t>
      </w:r>
      <w:proofErr w:type="spellStart"/>
      <w:r w:rsidR="003E60E1">
        <w:t>duties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responsibilities</w:t>
      </w:r>
      <w:proofErr w:type="spellEnd"/>
      <w:r w:rsidR="00971FD0">
        <w:t xml:space="preserve">, </w:t>
      </w:r>
      <w:proofErr w:type="spellStart"/>
      <w:r w:rsidR="00971FD0">
        <w:t>and</w:t>
      </w:r>
      <w:proofErr w:type="spellEnd"/>
      <w:r w:rsidR="00971FD0">
        <w:t xml:space="preserve"> </w:t>
      </w:r>
      <w:proofErr w:type="spellStart"/>
      <w:r w:rsidR="00971FD0">
        <w:t>the</w:t>
      </w:r>
      <w:proofErr w:type="spellEnd"/>
      <w:r w:rsidR="00971FD0">
        <w:t xml:space="preserve"> </w:t>
      </w:r>
      <w:proofErr w:type="spellStart"/>
      <w:r w:rsidR="00971FD0">
        <w:t>principles</w:t>
      </w:r>
      <w:proofErr w:type="spellEnd"/>
      <w:r w:rsidR="00971FD0">
        <w:t xml:space="preserve"> in </w:t>
      </w:r>
      <w:proofErr w:type="spellStart"/>
      <w:r w:rsidR="00971FD0">
        <w:t>evaluating</w:t>
      </w:r>
      <w:proofErr w:type="spellEnd"/>
      <w:r w:rsidR="003E60E1">
        <w:t xml:space="preserve"> </w:t>
      </w:r>
      <w:proofErr w:type="spellStart"/>
      <w:r w:rsidR="003E60E1">
        <w:t>their</w:t>
      </w:r>
      <w:proofErr w:type="spellEnd"/>
      <w:r w:rsidR="003E60E1">
        <w:t xml:space="preserve"> </w:t>
      </w:r>
      <w:proofErr w:type="spellStart"/>
      <w:r w:rsidR="003E60E1">
        <w:t>practices</w:t>
      </w:r>
      <w:proofErr w:type="spellEnd"/>
      <w:r w:rsidR="003E60E1">
        <w:t>.</w:t>
      </w:r>
    </w:p>
    <w:p w14:paraId="570F62FB" w14:textId="77777777" w:rsidR="002E1EC2" w:rsidRDefault="002E1EC2">
      <w:pPr>
        <w:pStyle w:val="GvdeMetni"/>
        <w:rPr>
          <w:sz w:val="26"/>
        </w:rPr>
      </w:pPr>
    </w:p>
    <w:p w14:paraId="570F62FC" w14:textId="77777777" w:rsidR="002E1EC2" w:rsidRDefault="002E1EC2">
      <w:pPr>
        <w:pStyle w:val="GvdeMetni"/>
        <w:spacing w:before="7"/>
        <w:rPr>
          <w:sz w:val="22"/>
        </w:rPr>
      </w:pPr>
    </w:p>
    <w:p w14:paraId="570F62FD" w14:textId="77777777" w:rsidR="002E1EC2" w:rsidRDefault="003E60E1" w:rsidP="008A02C8">
      <w:pPr>
        <w:pStyle w:val="Balk1"/>
        <w:spacing w:line="274" w:lineRule="exact"/>
      </w:pPr>
      <w:r>
        <w:t>Base</w:t>
      </w:r>
    </w:p>
    <w:p w14:paraId="570F62FF" w14:textId="22A483A9" w:rsidR="002E1EC2" w:rsidRDefault="002A1AF2" w:rsidP="00D2608A">
      <w:pPr>
        <w:pStyle w:val="GvdeMetni"/>
        <w:ind w:left="116" w:right="141" w:firstLine="707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3 -</w:t>
      </w:r>
      <w:proofErr w:type="gramEnd"/>
      <w:r w:rsidR="003E60E1">
        <w:rPr>
          <w:b/>
        </w:rPr>
        <w:t xml:space="preserve"> </w:t>
      </w:r>
      <w:r w:rsidR="003E60E1">
        <w:t xml:space="preserve">(1) </w:t>
      </w:r>
      <w:proofErr w:type="spellStart"/>
      <w:r w:rsidR="00971FD0">
        <w:t>This</w:t>
      </w:r>
      <w:proofErr w:type="spellEnd"/>
      <w:r w:rsidR="00971FD0">
        <w:t xml:space="preserve"> </w:t>
      </w:r>
      <w:proofErr w:type="spellStart"/>
      <w:r w:rsidR="001754F7">
        <w:t>I</w:t>
      </w:r>
      <w:r w:rsidR="00971FD0">
        <w:t>nstruction</w:t>
      </w:r>
      <w:proofErr w:type="spellEnd"/>
      <w:r w:rsidR="00971FD0">
        <w:t xml:space="preserve"> has </w:t>
      </w:r>
      <w:proofErr w:type="spellStart"/>
      <w:r w:rsidR="00971FD0">
        <w:t>been</w:t>
      </w:r>
      <w:proofErr w:type="spellEnd"/>
      <w:r w:rsidR="00971FD0">
        <w:t xml:space="preserve"> </w:t>
      </w:r>
      <w:proofErr w:type="spellStart"/>
      <w:r w:rsidR="00971FD0">
        <w:t>prepared</w:t>
      </w:r>
      <w:proofErr w:type="spellEnd"/>
      <w:r w:rsidR="00971FD0">
        <w:t xml:space="preserve"> </w:t>
      </w:r>
      <w:proofErr w:type="spellStart"/>
      <w:r w:rsidR="00971FD0">
        <w:t>based</w:t>
      </w:r>
      <w:proofErr w:type="spellEnd"/>
      <w:r w:rsidR="00971FD0">
        <w:t xml:space="preserve"> on </w:t>
      </w:r>
      <w:proofErr w:type="spellStart"/>
      <w:r w:rsidR="00971FD0">
        <w:t>the</w:t>
      </w:r>
      <w:proofErr w:type="spellEnd"/>
      <w:r w:rsidR="00971FD0">
        <w:t xml:space="preserve"> </w:t>
      </w:r>
      <w:proofErr w:type="spellStart"/>
      <w:r w:rsidR="00D2608A">
        <w:t>Istanbul</w:t>
      </w:r>
      <w:proofErr w:type="spellEnd"/>
      <w:r w:rsidR="00D2608A">
        <w:t xml:space="preserve"> </w:t>
      </w:r>
      <w:proofErr w:type="spellStart"/>
      <w:r w:rsidR="00D2608A">
        <w:t>Medipol</w:t>
      </w:r>
      <w:proofErr w:type="spellEnd"/>
      <w:r w:rsidR="00D2608A">
        <w:t xml:space="preserve"> </w:t>
      </w:r>
      <w:proofErr w:type="spellStart"/>
      <w:r w:rsidR="00D2608A">
        <w:t>University</w:t>
      </w:r>
      <w:proofErr w:type="spellEnd"/>
      <w:r w:rsidR="00D2608A">
        <w:t xml:space="preserve"> </w:t>
      </w:r>
      <w:proofErr w:type="spellStart"/>
      <w:r w:rsidR="00D2608A">
        <w:t>Associate</w:t>
      </w:r>
      <w:proofErr w:type="spellEnd"/>
      <w:r w:rsidR="00D2608A">
        <w:t xml:space="preserve"> </w:t>
      </w:r>
      <w:proofErr w:type="spellStart"/>
      <w:r w:rsidR="00D2608A">
        <w:t>and</w:t>
      </w:r>
      <w:proofErr w:type="spellEnd"/>
      <w:r w:rsidR="00D2608A">
        <w:t xml:space="preserve"> </w:t>
      </w:r>
      <w:proofErr w:type="spellStart"/>
      <w:r w:rsidR="00D2608A">
        <w:t>Undergraduate</w:t>
      </w:r>
      <w:proofErr w:type="spellEnd"/>
      <w:r w:rsidR="00D2608A">
        <w:t xml:space="preserve"> </w:t>
      </w:r>
      <w:proofErr w:type="spellStart"/>
      <w:r w:rsidR="00D2608A">
        <w:t>Education</w:t>
      </w:r>
      <w:proofErr w:type="spellEnd"/>
      <w:r w:rsidR="00D2608A">
        <w:t xml:space="preserve"> </w:t>
      </w:r>
      <w:proofErr w:type="spellStart"/>
      <w:r w:rsidR="00D2608A">
        <w:t>Regulations</w:t>
      </w:r>
      <w:proofErr w:type="spellEnd"/>
      <w:r w:rsidR="00D2608A">
        <w:t>.</w:t>
      </w:r>
    </w:p>
    <w:p w14:paraId="1C5BB0FB" w14:textId="77777777" w:rsidR="00D2608A" w:rsidRDefault="00D2608A" w:rsidP="00D2608A">
      <w:pPr>
        <w:pStyle w:val="GvdeMetni"/>
        <w:ind w:left="116" w:right="141" w:firstLine="707"/>
      </w:pPr>
    </w:p>
    <w:p w14:paraId="570F6300" w14:textId="77777777" w:rsidR="002E1EC2" w:rsidRDefault="003E60E1" w:rsidP="008A02C8">
      <w:pPr>
        <w:pStyle w:val="Balk1"/>
        <w:spacing w:line="274" w:lineRule="exact"/>
      </w:pPr>
      <w:proofErr w:type="spellStart"/>
      <w:r>
        <w:t>Definitions</w:t>
      </w:r>
      <w:proofErr w:type="spellEnd"/>
    </w:p>
    <w:p w14:paraId="570F6301" w14:textId="621E47C5" w:rsidR="002E1EC2" w:rsidRDefault="002A1AF2">
      <w:pPr>
        <w:pStyle w:val="P68B1DB1-Normal2"/>
        <w:spacing w:line="274" w:lineRule="exact"/>
        <w:ind w:left="824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4 -</w:t>
      </w:r>
      <w:proofErr w:type="gramEnd"/>
      <w:r w:rsidR="003E60E1">
        <w:rPr>
          <w:b/>
        </w:rPr>
        <w:t xml:space="preserve"> </w:t>
      </w:r>
      <w:r w:rsidR="003E60E1">
        <w:t>(1)</w:t>
      </w:r>
      <w:r w:rsidR="004C255B">
        <w:t xml:space="preserve"> </w:t>
      </w:r>
      <w:proofErr w:type="spellStart"/>
      <w:r w:rsidR="004C255B">
        <w:t>The</w:t>
      </w:r>
      <w:proofErr w:type="spellEnd"/>
      <w:r w:rsidR="004C255B">
        <w:t xml:space="preserve"> </w:t>
      </w:r>
      <w:proofErr w:type="spellStart"/>
      <w:r w:rsidR="004C255B">
        <w:t>definitions</w:t>
      </w:r>
      <w:proofErr w:type="spellEnd"/>
      <w:r w:rsidR="004C255B">
        <w:t xml:space="preserve"> in </w:t>
      </w:r>
      <w:proofErr w:type="spellStart"/>
      <w:r w:rsidR="004C255B">
        <w:t>this</w:t>
      </w:r>
      <w:proofErr w:type="spellEnd"/>
      <w:r w:rsidR="004C255B">
        <w:t xml:space="preserve"> </w:t>
      </w:r>
      <w:proofErr w:type="spellStart"/>
      <w:r w:rsidR="00316DA2">
        <w:t>i</w:t>
      </w:r>
      <w:r w:rsidR="004C255B">
        <w:t>nstruction</w:t>
      </w:r>
      <w:proofErr w:type="spellEnd"/>
      <w:r w:rsidR="004C255B">
        <w:t xml:space="preserve"> </w:t>
      </w:r>
      <w:proofErr w:type="spellStart"/>
      <w:r w:rsidR="004C255B">
        <w:t>refer</w:t>
      </w:r>
      <w:proofErr w:type="spellEnd"/>
      <w:r w:rsidR="004C255B">
        <w:t xml:space="preserve"> </w:t>
      </w:r>
      <w:proofErr w:type="spellStart"/>
      <w:r w:rsidR="004C255B">
        <w:t>to</w:t>
      </w:r>
      <w:proofErr w:type="spellEnd"/>
      <w:r w:rsidR="004C255B">
        <w:t xml:space="preserve">; </w:t>
      </w:r>
    </w:p>
    <w:p w14:paraId="570F6302" w14:textId="77777777" w:rsidR="002E1EC2" w:rsidRDefault="003E60E1">
      <w:pPr>
        <w:pStyle w:val="P68B1DB1-ListParagraph3"/>
        <w:numPr>
          <w:ilvl w:val="0"/>
          <w:numId w:val="7"/>
        </w:numPr>
        <w:tabs>
          <w:tab w:val="left" w:pos="1070"/>
        </w:tabs>
        <w:ind w:firstLine="0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570F6303" w14:textId="1C44AC79" w:rsidR="002E1EC2" w:rsidRDefault="008F127C">
      <w:pPr>
        <w:pStyle w:val="P68B1DB1-ListParagraph3"/>
        <w:numPr>
          <w:ilvl w:val="0"/>
          <w:numId w:val="7"/>
        </w:numPr>
        <w:tabs>
          <w:tab w:val="left" w:pos="1084"/>
        </w:tabs>
        <w:ind w:left="1083" w:hanging="259"/>
      </w:pPr>
      <w:proofErr w:type="spellStart"/>
      <w:r>
        <w:t>College</w:t>
      </w:r>
      <w:proofErr w:type="spellEnd"/>
      <w:r w:rsidR="003E60E1">
        <w:t xml:space="preserve">: </w:t>
      </w:r>
      <w:proofErr w:type="spellStart"/>
      <w:r>
        <w:t>College</w:t>
      </w:r>
      <w:proofErr w:type="spellEnd"/>
      <w:r>
        <w:t xml:space="preserve"> of </w:t>
      </w:r>
      <w:proofErr w:type="spellStart"/>
      <w:r w:rsidR="003E60E1">
        <w:t>Health</w:t>
      </w:r>
      <w:proofErr w:type="spellEnd"/>
      <w:r w:rsidR="003E60E1">
        <w:t xml:space="preserve"> </w:t>
      </w:r>
      <w:proofErr w:type="spellStart"/>
      <w:r w:rsidR="003E60E1">
        <w:t>Sciences</w:t>
      </w:r>
      <w:proofErr w:type="spellEnd"/>
      <w:r w:rsidR="003E60E1">
        <w:t>,</w:t>
      </w:r>
    </w:p>
    <w:p w14:paraId="570F6304" w14:textId="269CC364" w:rsidR="002E1EC2" w:rsidRDefault="003E60E1">
      <w:pPr>
        <w:pStyle w:val="P68B1DB1-ListParagraph3"/>
        <w:numPr>
          <w:ilvl w:val="0"/>
          <w:numId w:val="7"/>
        </w:numPr>
        <w:tabs>
          <w:tab w:val="left" w:pos="1070"/>
        </w:tabs>
        <w:ind w:left="1069" w:hanging="245"/>
      </w:pPr>
      <w:proofErr w:type="spellStart"/>
      <w:r>
        <w:t>Director</w:t>
      </w:r>
      <w:proofErr w:type="spellEnd"/>
      <w:r>
        <w:t xml:space="preserve">: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8F127C">
        <w:t>College</w:t>
      </w:r>
      <w:proofErr w:type="spellEnd"/>
      <w:r w:rsidR="008F127C">
        <w:t xml:space="preserve"> of</w:t>
      </w:r>
      <w:r w:rsidR="00C55630">
        <w:t xml:space="preserve"> </w:t>
      </w:r>
      <w:proofErr w:type="spellStart"/>
      <w:r w:rsidR="00C55630">
        <w:t>H</w:t>
      </w:r>
      <w:r>
        <w:t>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0DB2CA3" w14:textId="455A99C0" w:rsidR="00DB6192" w:rsidRDefault="003E60E1">
      <w:pPr>
        <w:pStyle w:val="P68B1DB1-ListParagraph3"/>
        <w:numPr>
          <w:ilvl w:val="0"/>
          <w:numId w:val="7"/>
        </w:numPr>
        <w:tabs>
          <w:tab w:val="left" w:pos="1084"/>
        </w:tabs>
        <w:ind w:right="120" w:firstLine="0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Child Development at </w:t>
      </w:r>
      <w:proofErr w:type="spellStart"/>
      <w:r>
        <w:t>the</w:t>
      </w:r>
      <w:proofErr w:type="spellEnd"/>
      <w:r>
        <w:t xml:space="preserve"> </w:t>
      </w:r>
      <w:proofErr w:type="spellStart"/>
      <w:r w:rsidR="008F127C">
        <w:t>College</w:t>
      </w:r>
      <w:proofErr w:type="spellEnd"/>
      <w:r w:rsidR="008F127C">
        <w:t xml:space="preserve"> of</w:t>
      </w:r>
      <w:r w:rsidR="00C55630">
        <w:t xml:space="preserve"> </w:t>
      </w:r>
      <w:proofErr w:type="spellStart"/>
      <w:r w:rsidR="00C55630">
        <w:t>H</w:t>
      </w:r>
      <w:r>
        <w:t>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570F6305" w14:textId="6CEB103F" w:rsidR="002E1EC2" w:rsidRDefault="003E60E1" w:rsidP="00DB6192">
      <w:pPr>
        <w:pStyle w:val="P68B1DB1-ListParagraph3"/>
        <w:tabs>
          <w:tab w:val="left" w:pos="1084"/>
        </w:tabs>
        <w:ind w:left="824" w:right="120" w:firstLine="0"/>
      </w:pPr>
      <w:r>
        <w:t xml:space="preserve"> e)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: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570F6306" w14:textId="77777777" w:rsidR="002E1EC2" w:rsidRDefault="003E60E1">
      <w:pPr>
        <w:pStyle w:val="GvdeMetni"/>
        <w:ind w:left="116"/>
      </w:pPr>
      <w:proofErr w:type="spellStart"/>
      <w:proofErr w:type="gramStart"/>
      <w:r>
        <w:t>teaching</w:t>
      </w:r>
      <w:proofErr w:type="spellEnd"/>
      <w:proofErr w:type="gram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staff</w:t>
      </w:r>
      <w:proofErr w:type="spellEnd"/>
      <w:r>
        <w:t>,</w:t>
      </w:r>
    </w:p>
    <w:p w14:paraId="570F6307" w14:textId="77777777" w:rsidR="002E1EC2" w:rsidRDefault="003E60E1">
      <w:pPr>
        <w:pStyle w:val="P68B1DB1-ListParagraph3"/>
        <w:numPr>
          <w:ilvl w:val="0"/>
          <w:numId w:val="6"/>
        </w:numPr>
        <w:tabs>
          <w:tab w:val="left" w:pos="1043"/>
        </w:tabs>
        <w:ind w:hanging="218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Child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570F6308" w14:textId="77777777" w:rsidR="002E1EC2" w:rsidRDefault="003E60E1">
      <w:pPr>
        <w:pStyle w:val="P68B1DB1-ListParagraph3"/>
        <w:numPr>
          <w:ilvl w:val="0"/>
          <w:numId w:val="6"/>
        </w:numPr>
        <w:tabs>
          <w:tab w:val="left" w:pos="1096"/>
        </w:tabs>
        <w:ind w:left="1095" w:hanging="271"/>
      </w:pPr>
      <w:r>
        <w:t xml:space="preserve">Application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</w:p>
    <w:p w14:paraId="570F6309" w14:textId="77777777" w:rsidR="002E1EC2" w:rsidRDefault="003E60E1">
      <w:pPr>
        <w:pStyle w:val="GvdeMetni"/>
        <w:ind w:left="116"/>
      </w:pPr>
      <w:proofErr w:type="spellStart"/>
      <w:proofErr w:type="gramStart"/>
      <w:r>
        <w:t>made</w:t>
      </w:r>
      <w:proofErr w:type="spellEnd"/>
      <w:proofErr w:type="gramEnd"/>
      <w:r>
        <w:t>.</w:t>
      </w:r>
    </w:p>
    <w:p w14:paraId="570F630A" w14:textId="77777777" w:rsidR="002E1EC2" w:rsidRDefault="002E1EC2">
      <w:pPr>
        <w:pStyle w:val="GvdeMetni"/>
        <w:rPr>
          <w:sz w:val="20"/>
        </w:rPr>
      </w:pPr>
    </w:p>
    <w:p w14:paraId="570F630B" w14:textId="77777777" w:rsidR="002E1EC2" w:rsidRDefault="002E1EC2">
      <w:pPr>
        <w:pStyle w:val="GvdeMetni"/>
        <w:spacing w:before="6"/>
        <w:rPr>
          <w:sz w:val="20"/>
        </w:rPr>
      </w:pPr>
    </w:p>
    <w:p w14:paraId="570F630C" w14:textId="77777777" w:rsidR="002E1EC2" w:rsidRDefault="003E60E1">
      <w:pPr>
        <w:pStyle w:val="Balk1"/>
        <w:spacing w:before="90"/>
        <w:ind w:left="3368" w:right="2665"/>
      </w:pPr>
      <w:r>
        <w:t>SECOND SECTION</w:t>
      </w:r>
    </w:p>
    <w:p w14:paraId="570F630D" w14:textId="69AF1298" w:rsidR="002E1EC2" w:rsidRDefault="003E60E1">
      <w:pPr>
        <w:pStyle w:val="P68B1DB1-Normal1"/>
        <w:ind w:left="3367" w:right="2667"/>
        <w:jc w:val="center"/>
      </w:pPr>
      <w:r>
        <w:t xml:space="preserve">Framework of </w:t>
      </w:r>
      <w:proofErr w:type="spellStart"/>
      <w:r w:rsidR="008A02C8">
        <w:t>Practice</w:t>
      </w:r>
      <w:proofErr w:type="spellEnd"/>
    </w:p>
    <w:p w14:paraId="570F630E" w14:textId="77777777" w:rsidR="002E1EC2" w:rsidRDefault="002E1EC2">
      <w:pPr>
        <w:pStyle w:val="GvdeMetni"/>
        <w:spacing w:before="7"/>
        <w:rPr>
          <w:b/>
          <w:sz w:val="23"/>
        </w:rPr>
      </w:pPr>
    </w:p>
    <w:p w14:paraId="570F630F" w14:textId="5ED8D748" w:rsidR="002E1EC2" w:rsidRDefault="002A1AF2">
      <w:pPr>
        <w:pStyle w:val="GvdeMetni"/>
        <w:ind w:left="116" w:firstLine="707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5 -</w:t>
      </w:r>
      <w:proofErr w:type="gramEnd"/>
      <w:r w:rsidR="003E60E1">
        <w:rPr>
          <w:b/>
        </w:rPr>
        <w:t xml:space="preserve"> </w:t>
      </w:r>
      <w:r w:rsidR="003E60E1">
        <w:t xml:space="preserve">(1) </w:t>
      </w:r>
      <w:proofErr w:type="spellStart"/>
      <w:r w:rsidR="003E60E1">
        <w:t>Students</w:t>
      </w:r>
      <w:proofErr w:type="spellEnd"/>
      <w:r w:rsidR="003E60E1">
        <w:t xml:space="preserve"> can </w:t>
      </w:r>
      <w:proofErr w:type="spellStart"/>
      <w:r w:rsidR="003E60E1">
        <w:t>apply</w:t>
      </w:r>
      <w:proofErr w:type="spellEnd"/>
      <w:r w:rsidR="003E60E1">
        <w:t xml:space="preserve"> in </w:t>
      </w:r>
      <w:proofErr w:type="spellStart"/>
      <w:r w:rsidR="003E60E1">
        <w:t>institutions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organizations</w:t>
      </w:r>
      <w:proofErr w:type="spellEnd"/>
      <w:r w:rsidR="003E60E1">
        <w:t xml:space="preserve"> </w:t>
      </w:r>
      <w:proofErr w:type="spellStart"/>
      <w:r w:rsidR="003E60E1">
        <w:t>recommended</w:t>
      </w:r>
      <w:proofErr w:type="spellEnd"/>
      <w:r w:rsidR="003E60E1">
        <w:t xml:space="preserve"> </w:t>
      </w:r>
      <w:proofErr w:type="spellStart"/>
      <w:r w:rsidR="003E60E1">
        <w:t>by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Department</w:t>
      </w:r>
      <w:proofErr w:type="spellEnd"/>
      <w:r w:rsidR="003E60E1">
        <w:t xml:space="preserve"> </w:t>
      </w:r>
      <w:proofErr w:type="spellStart"/>
      <w:r w:rsidR="003E60E1">
        <w:t>Head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deemed</w:t>
      </w:r>
      <w:proofErr w:type="spellEnd"/>
      <w:r w:rsidR="003E60E1">
        <w:t xml:space="preserve"> </w:t>
      </w:r>
      <w:proofErr w:type="spellStart"/>
      <w:r w:rsidR="003E60E1">
        <w:t>appropriate</w:t>
      </w:r>
      <w:proofErr w:type="spellEnd"/>
      <w:r w:rsidR="003E60E1">
        <w:t xml:space="preserve"> </w:t>
      </w:r>
      <w:proofErr w:type="spellStart"/>
      <w:r w:rsidR="003E60E1">
        <w:t>by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Vocational</w:t>
      </w:r>
      <w:proofErr w:type="spellEnd"/>
      <w:r w:rsidR="003E60E1">
        <w:t xml:space="preserve"> School </w:t>
      </w:r>
      <w:proofErr w:type="spellStart"/>
      <w:r w:rsidR="003E60E1">
        <w:t>Directorate</w:t>
      </w:r>
      <w:proofErr w:type="spellEnd"/>
      <w:r w:rsidR="003E60E1">
        <w:t>.</w:t>
      </w:r>
    </w:p>
    <w:p w14:paraId="531606F0" w14:textId="38ED1C1E" w:rsidR="003E60E1" w:rsidRDefault="003E60E1">
      <w:pPr>
        <w:pStyle w:val="P68B1DB1-ListParagraph3"/>
        <w:numPr>
          <w:ilvl w:val="0"/>
          <w:numId w:val="5"/>
        </w:numPr>
        <w:tabs>
          <w:tab w:val="left" w:pos="1201"/>
        </w:tabs>
        <w:ind w:right="123" w:firstLine="708"/>
      </w:pPr>
      <w:proofErr w:type="spellStart"/>
      <w:r w:rsidRPr="003E60E1">
        <w:t>Regarding</w:t>
      </w:r>
      <w:proofErr w:type="spellEnd"/>
      <w:r w:rsidRPr="003E60E1">
        <w:t xml:space="preserve"> </w:t>
      </w:r>
      <w:proofErr w:type="spellStart"/>
      <w:r w:rsidRPr="003E60E1">
        <w:t>the</w:t>
      </w:r>
      <w:proofErr w:type="spellEnd"/>
      <w:r w:rsidRPr="003E60E1">
        <w:t xml:space="preserve"> </w:t>
      </w:r>
      <w:proofErr w:type="spellStart"/>
      <w:r w:rsidRPr="003E60E1">
        <w:t>attendance</w:t>
      </w:r>
      <w:proofErr w:type="spellEnd"/>
      <w:r w:rsidRPr="003E60E1">
        <w:t xml:space="preserve"> </w:t>
      </w:r>
      <w:proofErr w:type="spellStart"/>
      <w:r w:rsidRPr="003E60E1">
        <w:t>requirement</w:t>
      </w:r>
      <w:proofErr w:type="spellEnd"/>
      <w:r w:rsidRPr="003E60E1">
        <w:t xml:space="preserve">, </w:t>
      </w:r>
      <w:proofErr w:type="spellStart"/>
      <w:r w:rsidR="00D2608A">
        <w:t>Istanbul</w:t>
      </w:r>
      <w:proofErr w:type="spellEnd"/>
      <w:r w:rsidR="00D2608A">
        <w:t xml:space="preserve"> </w:t>
      </w:r>
      <w:proofErr w:type="spellStart"/>
      <w:r w:rsidR="00D2608A">
        <w:t>Medipol</w:t>
      </w:r>
      <w:proofErr w:type="spellEnd"/>
      <w:r w:rsidR="00D2608A">
        <w:t xml:space="preserve"> </w:t>
      </w:r>
      <w:proofErr w:type="spellStart"/>
      <w:r w:rsidR="00D2608A">
        <w:t>University</w:t>
      </w:r>
      <w:proofErr w:type="spellEnd"/>
      <w:r w:rsidR="00D2608A">
        <w:t xml:space="preserve"> </w:t>
      </w:r>
      <w:proofErr w:type="spellStart"/>
      <w:r w:rsidR="00D2608A">
        <w:t>Associate</w:t>
      </w:r>
      <w:proofErr w:type="spellEnd"/>
      <w:r w:rsidR="00D2608A">
        <w:t xml:space="preserve"> </w:t>
      </w:r>
      <w:proofErr w:type="spellStart"/>
      <w:r w:rsidR="00D2608A">
        <w:t>and</w:t>
      </w:r>
      <w:proofErr w:type="spellEnd"/>
      <w:r w:rsidR="00D2608A">
        <w:t xml:space="preserve"> </w:t>
      </w:r>
      <w:proofErr w:type="spellStart"/>
      <w:r w:rsidR="00D2608A">
        <w:t>Undergraduate</w:t>
      </w:r>
      <w:proofErr w:type="spellEnd"/>
      <w:r w:rsidR="00D2608A">
        <w:t xml:space="preserve"> </w:t>
      </w:r>
      <w:proofErr w:type="spellStart"/>
      <w:r w:rsidR="00D2608A">
        <w:t>Education</w:t>
      </w:r>
      <w:proofErr w:type="spellEnd"/>
      <w:r w:rsidR="00D2608A">
        <w:t xml:space="preserve"> </w:t>
      </w:r>
      <w:proofErr w:type="spellStart"/>
      <w:r w:rsidR="00D2608A">
        <w:t>Regulations</w:t>
      </w:r>
      <w:proofErr w:type="spellEnd"/>
      <w:r w:rsidRPr="003E60E1">
        <w:t xml:space="preserve"> </w:t>
      </w:r>
      <w:proofErr w:type="spellStart"/>
      <w:r w:rsidRPr="003E60E1">
        <w:t>and</w:t>
      </w:r>
      <w:proofErr w:type="spellEnd"/>
      <w:r w:rsidRPr="003E60E1">
        <w:t xml:space="preserve"> </w:t>
      </w:r>
      <w:proofErr w:type="spellStart"/>
      <w:r w:rsidRPr="003E60E1">
        <w:t>the</w:t>
      </w:r>
      <w:proofErr w:type="spellEnd"/>
      <w:r w:rsidRPr="003E60E1">
        <w:t xml:space="preserve"> </w:t>
      </w:r>
      <w:proofErr w:type="spellStart"/>
      <w:r w:rsidRPr="003E60E1">
        <w:t>decisions</w:t>
      </w:r>
      <w:proofErr w:type="spellEnd"/>
      <w:r w:rsidRPr="003E60E1">
        <w:t xml:space="preserve"> of </w:t>
      </w:r>
      <w:proofErr w:type="spellStart"/>
      <w:r w:rsidRPr="003E60E1">
        <w:t>the</w:t>
      </w:r>
      <w:proofErr w:type="spellEnd"/>
      <w:r w:rsidRPr="003E60E1">
        <w:t xml:space="preserve"> School Board of Directors </w:t>
      </w:r>
      <w:proofErr w:type="spellStart"/>
      <w:r w:rsidRPr="003E60E1">
        <w:t>are</w:t>
      </w:r>
      <w:proofErr w:type="spellEnd"/>
      <w:r w:rsidRPr="003E60E1">
        <w:t xml:space="preserve"> </w:t>
      </w:r>
      <w:proofErr w:type="spellStart"/>
      <w:r w:rsidRPr="003E60E1">
        <w:t>valid</w:t>
      </w:r>
      <w:proofErr w:type="spellEnd"/>
      <w:r w:rsidRPr="003E60E1">
        <w:t>.</w:t>
      </w:r>
    </w:p>
    <w:p w14:paraId="570F6311" w14:textId="31603675" w:rsidR="002E1EC2" w:rsidRDefault="003E60E1">
      <w:pPr>
        <w:pStyle w:val="P68B1DB1-ListParagraph3"/>
        <w:numPr>
          <w:ilvl w:val="0"/>
          <w:numId w:val="5"/>
        </w:numPr>
        <w:tabs>
          <w:tab w:val="left" w:pos="1201"/>
        </w:tabs>
        <w:ind w:right="123" w:firstLine="708"/>
      </w:pPr>
      <w:proofErr w:type="spellStart"/>
      <w:r>
        <w:lastRenderedPageBreak/>
        <w:t>Unless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fail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it is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1754F7">
        <w:t>retake</w:t>
      </w:r>
      <w:r>
        <w:t>n</w:t>
      </w:r>
      <w:proofErr w:type="spellEnd"/>
      <w:r>
        <w:t>.</w:t>
      </w:r>
    </w:p>
    <w:p w14:paraId="570F6312" w14:textId="77777777" w:rsidR="002E1EC2" w:rsidRDefault="003E60E1">
      <w:pPr>
        <w:pStyle w:val="P68B1DB1-ListParagraph3"/>
        <w:numPr>
          <w:ilvl w:val="0"/>
          <w:numId w:val="5"/>
        </w:numPr>
        <w:tabs>
          <w:tab w:val="left" w:pos="1216"/>
        </w:tabs>
        <w:ind w:right="123" w:firstLine="708"/>
      </w:pPr>
      <w:proofErr w:type="spellStart"/>
      <w:r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570F6313" w14:textId="77777777" w:rsidR="002E1EC2" w:rsidRDefault="002E1EC2">
      <w:pPr>
        <w:rPr>
          <w:sz w:val="24"/>
        </w:rPr>
        <w:sectPr w:rsidR="002E1EC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70F6314" w14:textId="6EA35B09" w:rsidR="002E1EC2" w:rsidRDefault="002A1AF2">
      <w:pPr>
        <w:pStyle w:val="GvdeMetni"/>
        <w:spacing w:before="69"/>
        <w:ind w:left="824"/>
      </w:pPr>
      <w:r>
        <w:rPr>
          <w:b/>
        </w:rPr>
        <w:lastRenderedPageBreak/>
        <w:t>ARTICLE</w:t>
      </w:r>
      <w:r w:rsidR="003E60E1">
        <w:rPr>
          <w:b/>
        </w:rPr>
        <w:t xml:space="preserve"> 6- </w:t>
      </w:r>
      <w:r w:rsidR="003E60E1">
        <w:t xml:space="preserve">(1)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duties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responsibilities</w:t>
      </w:r>
      <w:proofErr w:type="spellEnd"/>
      <w:r w:rsidR="003E60E1">
        <w:t xml:space="preserve">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student</w:t>
      </w:r>
      <w:proofErr w:type="spellEnd"/>
      <w:r w:rsidR="003E60E1">
        <w:t xml:space="preserve"> </w:t>
      </w:r>
      <w:proofErr w:type="spellStart"/>
      <w:r w:rsidR="003E60E1">
        <w:t>are</w:t>
      </w:r>
      <w:proofErr w:type="spellEnd"/>
      <w:r w:rsidR="003E60E1">
        <w:t xml:space="preserve"> </w:t>
      </w:r>
      <w:proofErr w:type="spellStart"/>
      <w:r w:rsidR="003E60E1">
        <w:t>listed</w:t>
      </w:r>
      <w:proofErr w:type="spellEnd"/>
      <w:r w:rsidR="003E60E1">
        <w:t xml:space="preserve"> </w:t>
      </w:r>
      <w:proofErr w:type="spellStart"/>
      <w:r w:rsidR="003E60E1">
        <w:t>below</w:t>
      </w:r>
      <w:proofErr w:type="spellEnd"/>
      <w:r w:rsidR="003E60E1">
        <w:t>.</w:t>
      </w:r>
    </w:p>
    <w:p w14:paraId="570F6315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115"/>
        </w:tabs>
        <w:ind w:right="113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570F6316" w14:textId="185D0E73" w:rsidR="002E1EC2" w:rsidRDefault="003E60E1">
      <w:pPr>
        <w:pStyle w:val="P68B1DB1-ListParagraph3"/>
        <w:numPr>
          <w:ilvl w:val="0"/>
          <w:numId w:val="4"/>
        </w:numPr>
        <w:tabs>
          <w:tab w:val="left" w:pos="1098"/>
        </w:tabs>
        <w:ind w:left="1098" w:hanging="274"/>
      </w:pP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>.</w:t>
      </w:r>
    </w:p>
    <w:p w14:paraId="570F6317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070"/>
        </w:tabs>
        <w:ind w:left="1069" w:hanging="245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570F6318" w14:textId="01C6ABB8" w:rsidR="002E1EC2" w:rsidRDefault="00AD063A">
      <w:pPr>
        <w:pStyle w:val="P68B1DB1-ListParagraph3"/>
        <w:numPr>
          <w:ilvl w:val="0"/>
          <w:numId w:val="4"/>
        </w:numPr>
        <w:tabs>
          <w:tab w:val="left" w:pos="1098"/>
        </w:tabs>
        <w:ind w:left="1098" w:hanging="274"/>
      </w:pPr>
      <w:proofErr w:type="spellStart"/>
      <w:r>
        <w:t>T</w:t>
      </w:r>
      <w:r w:rsidR="003E60E1">
        <w:t>aking</w:t>
      </w:r>
      <w:proofErr w:type="spellEnd"/>
      <w:r w:rsidR="003E60E1">
        <w:t xml:space="preserve"> </w:t>
      </w:r>
      <w:proofErr w:type="spellStart"/>
      <w:r w:rsidR="003E60E1">
        <w:t>care</w:t>
      </w:r>
      <w:proofErr w:type="spellEnd"/>
      <w:r w:rsidR="003E60E1">
        <w:t xml:space="preserve"> </w:t>
      </w:r>
      <w:proofErr w:type="spellStart"/>
      <w:r w:rsidR="003E60E1">
        <w:t>to</w:t>
      </w:r>
      <w:proofErr w:type="spellEnd"/>
      <w:r w:rsidR="003E60E1">
        <w:t xml:space="preserve"> </w:t>
      </w:r>
      <w:proofErr w:type="spellStart"/>
      <w:r w:rsidR="003E60E1">
        <w:t>use</w:t>
      </w:r>
      <w:proofErr w:type="spellEnd"/>
      <w:r w:rsidR="003E60E1">
        <w:t xml:space="preserve"> </w:t>
      </w:r>
      <w:proofErr w:type="spellStart"/>
      <w:r w:rsidR="003E60E1">
        <w:t>all</w:t>
      </w:r>
      <w:proofErr w:type="spellEnd"/>
      <w:r w:rsidR="003E60E1">
        <w:t xml:space="preserve"> </w:t>
      </w:r>
      <w:proofErr w:type="spellStart"/>
      <w:r w:rsidR="003E60E1">
        <w:t>kinds</w:t>
      </w:r>
      <w:proofErr w:type="spellEnd"/>
      <w:r w:rsidR="003E60E1">
        <w:t xml:space="preserve"> of </w:t>
      </w:r>
      <w:proofErr w:type="spellStart"/>
      <w:r w:rsidR="003E60E1">
        <w:t>tools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equipment</w:t>
      </w:r>
      <w:proofErr w:type="spellEnd"/>
      <w:r w:rsidR="003E60E1">
        <w:t xml:space="preserve"> </w:t>
      </w:r>
      <w:proofErr w:type="spellStart"/>
      <w:r w:rsidR="003E60E1">
        <w:t>carefully</w:t>
      </w:r>
      <w:proofErr w:type="spellEnd"/>
      <w:r w:rsidR="003E60E1">
        <w:t xml:space="preserve"> in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application</w:t>
      </w:r>
      <w:proofErr w:type="spellEnd"/>
      <w:r w:rsidR="003E60E1">
        <w:t xml:space="preserve"> </w:t>
      </w:r>
      <w:proofErr w:type="spellStart"/>
      <w:r w:rsidR="003E60E1">
        <w:t>area</w:t>
      </w:r>
      <w:proofErr w:type="spellEnd"/>
      <w:r w:rsidR="003E60E1">
        <w:t>.</w:t>
      </w:r>
    </w:p>
    <w:p w14:paraId="570F6319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070"/>
        </w:tabs>
        <w:ind w:left="1069" w:hanging="245"/>
      </w:pP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570F631A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046"/>
        </w:tabs>
        <w:ind w:left="1045" w:hanging="221"/>
      </w:pPr>
      <w:r>
        <w:t xml:space="preserve">Not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domain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>.</w:t>
      </w:r>
    </w:p>
    <w:p w14:paraId="570F631B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084"/>
        </w:tabs>
        <w:ind w:left="1083" w:hanging="259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570F631C" w14:textId="77777777" w:rsidR="002E1EC2" w:rsidRDefault="003E60E1">
      <w:pPr>
        <w:pStyle w:val="P68B1DB1-ListParagraph3"/>
        <w:numPr>
          <w:ilvl w:val="0"/>
          <w:numId w:val="4"/>
        </w:numPr>
        <w:tabs>
          <w:tab w:val="left" w:pos="1098"/>
        </w:tabs>
        <w:ind w:left="1098" w:hanging="274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Report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570F631D" w14:textId="77777777" w:rsidR="002E1EC2" w:rsidRDefault="002E1EC2">
      <w:pPr>
        <w:pStyle w:val="GvdeMetni"/>
        <w:spacing w:before="11"/>
        <w:rPr>
          <w:sz w:val="23"/>
        </w:rPr>
      </w:pPr>
    </w:p>
    <w:p w14:paraId="570F631E" w14:textId="6DE2DCF1" w:rsidR="002E1EC2" w:rsidRDefault="002A1AF2">
      <w:pPr>
        <w:pStyle w:val="GvdeMetni"/>
        <w:tabs>
          <w:tab w:val="left" w:pos="1747"/>
          <w:tab w:val="left" w:pos="2072"/>
          <w:tab w:val="left" w:pos="2355"/>
          <w:tab w:val="left" w:pos="2837"/>
          <w:tab w:val="left" w:pos="4041"/>
          <w:tab w:val="left" w:pos="5670"/>
          <w:tab w:val="left" w:pos="6419"/>
          <w:tab w:val="left" w:pos="6848"/>
          <w:tab w:val="left" w:pos="8466"/>
        </w:tabs>
        <w:ind w:left="116" w:right="117" w:firstLine="707"/>
      </w:pPr>
      <w:r>
        <w:rPr>
          <w:b/>
        </w:rPr>
        <w:t>ARTICLE</w:t>
      </w:r>
      <w:r w:rsidR="003E60E1">
        <w:rPr>
          <w:b/>
        </w:rPr>
        <w:t xml:space="preserve"> 7 -</w:t>
      </w:r>
      <w:r w:rsidR="003E60E1">
        <w:t xml:space="preserve">(1)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duties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responsibilities</w:t>
      </w:r>
      <w:proofErr w:type="spellEnd"/>
      <w:r w:rsidR="003E60E1">
        <w:t xml:space="preserve">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implementation</w:t>
      </w:r>
      <w:proofErr w:type="spellEnd"/>
      <w:r w:rsidR="003E60E1">
        <w:t xml:space="preserve"> </w:t>
      </w:r>
      <w:proofErr w:type="spellStart"/>
      <w:r w:rsidR="003E60E1">
        <w:t>executive</w:t>
      </w:r>
      <w:proofErr w:type="spellEnd"/>
      <w:r w:rsidR="003E60E1">
        <w:t xml:space="preserve"> </w:t>
      </w:r>
      <w:proofErr w:type="spellStart"/>
      <w:r w:rsidR="003E60E1">
        <w:t>are</w:t>
      </w:r>
      <w:proofErr w:type="spellEnd"/>
      <w:r w:rsidR="003E60E1">
        <w:t xml:space="preserve"> </w:t>
      </w:r>
      <w:proofErr w:type="spellStart"/>
      <w:r w:rsidR="003E60E1">
        <w:t>listed</w:t>
      </w:r>
      <w:proofErr w:type="spellEnd"/>
      <w:r w:rsidR="003E60E1">
        <w:t xml:space="preserve"> </w:t>
      </w:r>
      <w:proofErr w:type="spellStart"/>
      <w:r w:rsidR="003E60E1">
        <w:t>below</w:t>
      </w:r>
      <w:proofErr w:type="spellEnd"/>
      <w:r w:rsidR="003E60E1">
        <w:t>.</w:t>
      </w:r>
    </w:p>
    <w:p w14:paraId="570F631F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84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570F6320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98"/>
        </w:tabs>
        <w:ind w:left="1098" w:hanging="274"/>
      </w:pPr>
      <w:proofErr w:type="spellStart"/>
      <w:r>
        <w:t>Helping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attainable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570F6321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70"/>
        </w:tabs>
        <w:ind w:left="1069" w:hanging="245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570F6322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98"/>
        </w:tabs>
        <w:ind w:left="1098" w:hanging="274"/>
      </w:pPr>
      <w:proofErr w:type="spellStart"/>
      <w:r>
        <w:t>Being</w:t>
      </w:r>
      <w:proofErr w:type="spellEnd"/>
      <w:r>
        <w:t xml:space="preserve"> a role model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guiding</w:t>
      </w:r>
      <w:proofErr w:type="spellEnd"/>
      <w:r>
        <w:t xml:space="preserve">,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>.</w:t>
      </w:r>
    </w:p>
    <w:p w14:paraId="570F6323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70"/>
        </w:tabs>
        <w:ind w:left="1069" w:hanging="245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570F6324" w14:textId="409ECC48" w:rsidR="002E1EC2" w:rsidRDefault="003E60E1">
      <w:pPr>
        <w:pStyle w:val="P68B1DB1-ListParagraph3"/>
        <w:numPr>
          <w:ilvl w:val="0"/>
          <w:numId w:val="3"/>
        </w:numPr>
        <w:tabs>
          <w:tab w:val="left" w:pos="1163"/>
        </w:tabs>
        <w:ind w:right="115" w:firstLine="708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 w:rsidR="00AD063A">
        <w:t>prepare</w:t>
      </w:r>
      <w:proofErr w:type="spellEnd"/>
      <w:r w:rsidR="00AD063A">
        <w:t xml:space="preserve"> </w:t>
      </w:r>
      <w:proofErr w:type="spellStart"/>
      <w:r w:rsidR="00AD063A">
        <w:t>and</w:t>
      </w:r>
      <w:proofErr w:type="spellEnd"/>
      <w:r w:rsidR="00AD063A">
        <w:t xml:space="preserve"> </w:t>
      </w:r>
      <w:proofErr w:type="spellStart"/>
      <w:r w:rsidR="00AD063A">
        <w:t>implement</w:t>
      </w:r>
      <w:proofErr w:type="spellEnd"/>
      <w:r w:rsidR="00AD063A">
        <w:t xml:space="preserve"> a </w:t>
      </w:r>
      <w:proofErr w:type="spellStart"/>
      <w:r w:rsidR="00AD063A">
        <w:t>development</w:t>
      </w:r>
      <w:proofErr w:type="spellEnd"/>
      <w:r w:rsidR="00AD063A">
        <w:t xml:space="preserve"> </w:t>
      </w:r>
      <w:proofErr w:type="spellStart"/>
      <w:r w:rsidR="00AD063A">
        <w:t>support</w:t>
      </w:r>
      <w:proofErr w:type="spellEnd"/>
      <w:r w:rsidR="00AD063A">
        <w:t xml:space="preserve"> program, </w:t>
      </w:r>
      <w:proofErr w:type="spellStart"/>
      <w:r w:rsidR="00AD063A">
        <w:t>and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p w14:paraId="570F6325" w14:textId="77777777" w:rsidR="002E1EC2" w:rsidRDefault="003E60E1">
      <w:pPr>
        <w:pStyle w:val="P68B1DB1-ListParagraph3"/>
        <w:numPr>
          <w:ilvl w:val="0"/>
          <w:numId w:val="3"/>
        </w:numPr>
        <w:tabs>
          <w:tab w:val="left" w:pos="1084"/>
        </w:tabs>
        <w:ind w:firstLine="708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570F6326" w14:textId="77777777" w:rsidR="002E1EC2" w:rsidRDefault="002E1EC2">
      <w:pPr>
        <w:pStyle w:val="GvdeMetni"/>
      </w:pPr>
    </w:p>
    <w:p w14:paraId="570F6327" w14:textId="29EED012" w:rsidR="002E1EC2" w:rsidRDefault="002A1AF2">
      <w:pPr>
        <w:pStyle w:val="GvdeMetni"/>
        <w:ind w:left="824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8 -</w:t>
      </w:r>
      <w:proofErr w:type="gramEnd"/>
      <w:r w:rsidR="003E60E1">
        <w:rPr>
          <w:b/>
        </w:rPr>
        <w:t xml:space="preserve"> </w:t>
      </w:r>
      <w:r w:rsidR="003E60E1">
        <w:t xml:space="preserve">(1)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duties</w:t>
      </w:r>
      <w:proofErr w:type="spellEnd"/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responsibilities</w:t>
      </w:r>
      <w:proofErr w:type="spellEnd"/>
      <w:r w:rsidR="003E60E1">
        <w:t xml:space="preserve">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implementation</w:t>
      </w:r>
      <w:proofErr w:type="spellEnd"/>
      <w:r w:rsidR="003E60E1">
        <w:t xml:space="preserve"> </w:t>
      </w:r>
      <w:proofErr w:type="spellStart"/>
      <w:r w:rsidR="003E60E1">
        <w:t>supervisor</w:t>
      </w:r>
      <w:proofErr w:type="spellEnd"/>
      <w:r w:rsidR="003E60E1">
        <w:t xml:space="preserve"> </w:t>
      </w:r>
      <w:proofErr w:type="spellStart"/>
      <w:r w:rsidR="003E60E1">
        <w:t>are</w:t>
      </w:r>
      <w:proofErr w:type="spellEnd"/>
      <w:r w:rsidR="003E60E1">
        <w:t xml:space="preserve"> </w:t>
      </w:r>
      <w:proofErr w:type="spellStart"/>
      <w:r w:rsidR="003E60E1">
        <w:t>listed</w:t>
      </w:r>
      <w:proofErr w:type="spellEnd"/>
      <w:r w:rsidR="003E60E1">
        <w:t xml:space="preserve"> </w:t>
      </w:r>
      <w:proofErr w:type="spellStart"/>
      <w:r w:rsidR="003E60E1">
        <w:t>below</w:t>
      </w:r>
      <w:proofErr w:type="spellEnd"/>
      <w:r w:rsidR="003E60E1">
        <w:t>.</w:t>
      </w:r>
    </w:p>
    <w:p w14:paraId="570F6328" w14:textId="77777777" w:rsidR="002E1EC2" w:rsidRDefault="003E60E1">
      <w:pPr>
        <w:pStyle w:val="P68B1DB1-ListParagraph3"/>
        <w:numPr>
          <w:ilvl w:val="0"/>
          <w:numId w:val="2"/>
        </w:numPr>
        <w:tabs>
          <w:tab w:val="left" w:pos="1070"/>
        </w:tabs>
        <w:ind w:firstLine="0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>.</w:t>
      </w:r>
    </w:p>
    <w:p w14:paraId="570F6329" w14:textId="77777777" w:rsidR="002E1EC2" w:rsidRDefault="003E60E1">
      <w:pPr>
        <w:pStyle w:val="P68B1DB1-ListParagraph3"/>
        <w:numPr>
          <w:ilvl w:val="0"/>
          <w:numId w:val="2"/>
        </w:numPr>
        <w:tabs>
          <w:tab w:val="left" w:pos="1084"/>
        </w:tabs>
        <w:ind w:left="1083" w:hanging="259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>.</w:t>
      </w:r>
    </w:p>
    <w:p w14:paraId="570F632A" w14:textId="179661B5" w:rsidR="002E1EC2" w:rsidRDefault="003E60E1">
      <w:pPr>
        <w:pStyle w:val="P68B1DB1-ListParagraph3"/>
        <w:numPr>
          <w:ilvl w:val="0"/>
          <w:numId w:val="2"/>
        </w:numPr>
        <w:tabs>
          <w:tab w:val="left" w:pos="1070"/>
        </w:tabs>
        <w:ind w:firstLine="0"/>
      </w:pPr>
      <w:proofErr w:type="spellStart"/>
      <w:r>
        <w:t>Counse</w:t>
      </w:r>
      <w:r w:rsidR="00AD063A">
        <w:t>l</w:t>
      </w:r>
      <w:r>
        <w:t>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>.</w:t>
      </w:r>
    </w:p>
    <w:p w14:paraId="570F632B" w14:textId="77777777" w:rsidR="002E1EC2" w:rsidRDefault="003E60E1">
      <w:pPr>
        <w:pStyle w:val="P68B1DB1-ListParagraph3"/>
        <w:numPr>
          <w:ilvl w:val="0"/>
          <w:numId w:val="2"/>
        </w:numPr>
        <w:tabs>
          <w:tab w:val="left" w:pos="1084"/>
        </w:tabs>
        <w:ind w:left="1083" w:hanging="259"/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570F632C" w14:textId="77777777" w:rsidR="002E1EC2" w:rsidRDefault="003E60E1">
      <w:pPr>
        <w:pStyle w:val="P68B1DB1-ListParagraph3"/>
        <w:numPr>
          <w:ilvl w:val="0"/>
          <w:numId w:val="2"/>
        </w:numPr>
        <w:tabs>
          <w:tab w:val="left" w:pos="1070"/>
        </w:tabs>
        <w:ind w:left="1069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570F632D" w14:textId="77777777" w:rsidR="002E1EC2" w:rsidRDefault="003E60E1">
      <w:pPr>
        <w:pStyle w:val="P68B1DB1-ListParagraph3"/>
        <w:numPr>
          <w:ilvl w:val="0"/>
          <w:numId w:val="2"/>
        </w:numPr>
        <w:tabs>
          <w:tab w:val="left" w:pos="1044"/>
        </w:tabs>
        <w:ind w:right="116" w:firstLine="0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. g)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Application Report</w:t>
      </w:r>
    </w:p>
    <w:p w14:paraId="570F632E" w14:textId="77777777" w:rsidR="002E1EC2" w:rsidRDefault="003E60E1">
      <w:pPr>
        <w:pStyle w:val="GvdeMetni"/>
        <w:ind w:left="116"/>
      </w:pP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oral,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necessary</w:t>
      </w:r>
      <w:proofErr w:type="spellEnd"/>
    </w:p>
    <w:p w14:paraId="570F632F" w14:textId="77777777" w:rsidR="002E1EC2" w:rsidRDefault="003E60E1">
      <w:pPr>
        <w:pStyle w:val="GvdeMetni"/>
        <w:ind w:left="824"/>
      </w:pPr>
      <w:r>
        <w:t xml:space="preserve">h)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570F6330" w14:textId="77777777" w:rsidR="002E1EC2" w:rsidRDefault="002E1EC2">
      <w:pPr>
        <w:pStyle w:val="GvdeMetni"/>
        <w:rPr>
          <w:sz w:val="26"/>
        </w:rPr>
      </w:pPr>
    </w:p>
    <w:p w14:paraId="570F6331" w14:textId="77777777" w:rsidR="002E1EC2" w:rsidRDefault="002E1EC2">
      <w:pPr>
        <w:pStyle w:val="GvdeMetni"/>
        <w:spacing w:before="5"/>
        <w:rPr>
          <w:sz w:val="22"/>
        </w:rPr>
      </w:pPr>
    </w:p>
    <w:p w14:paraId="570F6332" w14:textId="77777777" w:rsidR="002E1EC2" w:rsidRDefault="003E60E1">
      <w:pPr>
        <w:pStyle w:val="Balk1"/>
        <w:ind w:left="3368" w:right="2665"/>
      </w:pPr>
      <w:r>
        <w:t>THIRD SECTION</w:t>
      </w:r>
    </w:p>
    <w:p w14:paraId="570F6333" w14:textId="400093CF" w:rsidR="002E1EC2" w:rsidRDefault="003E60E1">
      <w:pPr>
        <w:pStyle w:val="P68B1DB1-Normal1"/>
        <w:ind w:left="3368" w:right="2667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A02C8">
        <w:t>Practice</w:t>
      </w:r>
      <w:proofErr w:type="spellEnd"/>
    </w:p>
    <w:p w14:paraId="570F6334" w14:textId="77777777" w:rsidR="002E1EC2" w:rsidRDefault="002E1EC2">
      <w:pPr>
        <w:pStyle w:val="GvdeMetni"/>
        <w:spacing w:before="7"/>
        <w:rPr>
          <w:b/>
          <w:sz w:val="23"/>
        </w:rPr>
      </w:pPr>
    </w:p>
    <w:p w14:paraId="570F6335" w14:textId="29B1B163" w:rsidR="002E1EC2" w:rsidRDefault="002A1AF2">
      <w:pPr>
        <w:pStyle w:val="GvdeMetni"/>
        <w:ind w:left="824"/>
      </w:pPr>
      <w:r>
        <w:rPr>
          <w:b/>
        </w:rPr>
        <w:t>ARTICLE</w:t>
      </w:r>
      <w:r w:rsidR="003E60E1">
        <w:rPr>
          <w:b/>
        </w:rPr>
        <w:t xml:space="preserve"> </w:t>
      </w:r>
      <w:proofErr w:type="gramStart"/>
      <w:r w:rsidR="003E60E1">
        <w:rPr>
          <w:b/>
        </w:rPr>
        <w:t>10 -</w:t>
      </w:r>
      <w:proofErr w:type="gramEnd"/>
      <w:r w:rsidR="003E60E1">
        <w:rPr>
          <w:b/>
        </w:rPr>
        <w:t xml:space="preserve"> </w:t>
      </w:r>
      <w:r w:rsidR="003E60E1">
        <w:t xml:space="preserve">(1) Evaluation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application</w:t>
      </w:r>
      <w:proofErr w:type="spellEnd"/>
      <w:r w:rsidR="003E60E1">
        <w:t xml:space="preserve"> is done as </w:t>
      </w:r>
      <w:proofErr w:type="spellStart"/>
      <w:r w:rsidR="003E60E1">
        <w:t>follows</w:t>
      </w:r>
      <w:proofErr w:type="spellEnd"/>
      <w:r w:rsidR="003E60E1">
        <w:t>.</w:t>
      </w:r>
    </w:p>
    <w:p w14:paraId="570F6336" w14:textId="076FC57B" w:rsidR="002E1EC2" w:rsidRDefault="00AD063A">
      <w:pPr>
        <w:pStyle w:val="P68B1DB1-ListParagraph3"/>
        <w:numPr>
          <w:ilvl w:val="0"/>
          <w:numId w:val="1"/>
        </w:numPr>
        <w:tabs>
          <w:tab w:val="left" w:pos="1110"/>
        </w:tabs>
        <w:ind w:right="116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</w:t>
      </w:r>
      <w:proofErr w:type="spellStart"/>
      <w:r>
        <w:t>supervises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>,</w:t>
      </w:r>
      <w:r w:rsidR="003E60E1">
        <w:t xml:space="preserve">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continuity</w:t>
      </w:r>
      <w:proofErr w:type="spellEnd"/>
      <w:r w:rsidR="003E60E1">
        <w:t xml:space="preserve"> in </w:t>
      </w:r>
      <w:proofErr w:type="spellStart"/>
      <w:r w:rsidR="003E60E1">
        <w:t>their</w:t>
      </w:r>
      <w:proofErr w:type="spellEnd"/>
      <w:r w:rsidR="003E60E1">
        <w:t xml:space="preserve"> </w:t>
      </w:r>
      <w:proofErr w:type="spellStart"/>
      <w:r w:rsidR="003E60E1">
        <w:t>practice</w:t>
      </w:r>
      <w:proofErr w:type="spellEnd"/>
      <w:r w:rsidR="003E60E1">
        <w:t xml:space="preserve"> </w:t>
      </w:r>
      <w:proofErr w:type="spellStart"/>
      <w:r w:rsidR="003E60E1">
        <w:t>studies</w:t>
      </w:r>
      <w:proofErr w:type="spellEnd"/>
      <w:r w:rsidR="003E60E1">
        <w:t xml:space="preserve">.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result</w:t>
      </w:r>
      <w:proofErr w:type="spellEnd"/>
      <w:r w:rsidR="003E60E1">
        <w:t xml:space="preserve"> is </w:t>
      </w:r>
      <w:proofErr w:type="spellStart"/>
      <w:r w:rsidR="003E60E1">
        <w:t>recorded</w:t>
      </w:r>
      <w:proofErr w:type="spellEnd"/>
      <w:r w:rsidR="003E60E1">
        <w:t xml:space="preserve"> on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Student</w:t>
      </w:r>
      <w:proofErr w:type="spellEnd"/>
      <w:r w:rsidR="003E60E1">
        <w:t xml:space="preserve"> Evaluation Form </w:t>
      </w:r>
      <w:proofErr w:type="spellStart"/>
      <w:r w:rsidR="003E60E1">
        <w:t>and</w:t>
      </w:r>
      <w:proofErr w:type="spellEnd"/>
      <w:r w:rsidR="003E60E1">
        <w:t xml:space="preserve"> </w:t>
      </w:r>
      <w:proofErr w:type="spellStart"/>
      <w:r w:rsidR="003E60E1">
        <w:t>delivered</w:t>
      </w:r>
      <w:proofErr w:type="spellEnd"/>
      <w:r w:rsidR="003E60E1">
        <w:t xml:space="preserve"> </w:t>
      </w:r>
      <w:proofErr w:type="spellStart"/>
      <w:r w:rsidR="003E60E1">
        <w:t>to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application</w:t>
      </w:r>
      <w:proofErr w:type="spellEnd"/>
      <w:r w:rsidR="003E60E1">
        <w:t xml:space="preserve"> </w:t>
      </w:r>
      <w:proofErr w:type="spellStart"/>
      <w:r w:rsidR="003E60E1">
        <w:t>supervisor</w:t>
      </w:r>
      <w:proofErr w:type="spellEnd"/>
      <w:r w:rsidR="003E60E1">
        <w:t xml:space="preserve"> in a </w:t>
      </w:r>
      <w:proofErr w:type="spellStart"/>
      <w:r w:rsidR="003E60E1">
        <w:t>sealed</w:t>
      </w:r>
      <w:proofErr w:type="spellEnd"/>
      <w:r w:rsidR="003E60E1">
        <w:t xml:space="preserve"> </w:t>
      </w:r>
      <w:proofErr w:type="spellStart"/>
      <w:r w:rsidR="003E60E1">
        <w:t>envelope</w:t>
      </w:r>
      <w:proofErr w:type="spellEnd"/>
      <w:r w:rsidR="003E60E1">
        <w:t>.</w:t>
      </w:r>
    </w:p>
    <w:p w14:paraId="570F6337" w14:textId="77777777" w:rsidR="002E1EC2" w:rsidRDefault="003E60E1">
      <w:pPr>
        <w:pStyle w:val="P68B1DB1-ListParagraph3"/>
        <w:numPr>
          <w:ilvl w:val="0"/>
          <w:numId w:val="1"/>
        </w:numPr>
        <w:tabs>
          <w:tab w:val="left" w:pos="1110"/>
        </w:tabs>
        <w:ind w:right="113" w:firstLine="708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an </w:t>
      </w:r>
      <w:proofErr w:type="spellStart"/>
      <w:r>
        <w:t>Implementation</w:t>
      </w:r>
      <w:proofErr w:type="spellEnd"/>
      <w:r>
        <w:t xml:space="preserve"> Report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570F6338" w14:textId="5B207685" w:rsidR="002E1EC2" w:rsidRDefault="00DB6192">
      <w:pPr>
        <w:pStyle w:val="P68B1DB1-ListParagraph3"/>
        <w:numPr>
          <w:ilvl w:val="0"/>
          <w:numId w:val="1"/>
        </w:numPr>
        <w:tabs>
          <w:tab w:val="left" w:pos="1110"/>
        </w:tabs>
        <w:ind w:right="119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 w:rsidR="003E60E1">
        <w:t xml:space="preserve">. </w:t>
      </w:r>
      <w:proofErr w:type="spellStart"/>
      <w:r w:rsidR="003E60E1">
        <w:t>If</w:t>
      </w:r>
      <w:proofErr w:type="spellEnd"/>
      <w:r w:rsidR="003E60E1">
        <w:t xml:space="preserve"> </w:t>
      </w:r>
      <w:proofErr w:type="spellStart"/>
      <w:r w:rsidR="003E60E1">
        <w:t>necessary</w:t>
      </w:r>
      <w:proofErr w:type="spellEnd"/>
      <w:r w:rsidR="003E60E1">
        <w:t xml:space="preserve">, a </w:t>
      </w:r>
      <w:proofErr w:type="spellStart"/>
      <w:r w:rsidR="003E60E1">
        <w:t>midterm</w:t>
      </w:r>
      <w:proofErr w:type="spellEnd"/>
      <w:r w:rsidR="003E60E1">
        <w:t xml:space="preserve"> </w:t>
      </w:r>
      <w:proofErr w:type="spellStart"/>
      <w:r w:rsidR="003E60E1">
        <w:t>exam</w:t>
      </w:r>
      <w:proofErr w:type="spellEnd"/>
      <w:r w:rsidR="003E60E1">
        <w:t xml:space="preserve"> can be </w:t>
      </w:r>
      <w:proofErr w:type="spellStart"/>
      <w:r w:rsidR="003E60E1">
        <w:t>held</w:t>
      </w:r>
      <w:proofErr w:type="spellEnd"/>
      <w:r w:rsidR="003E60E1">
        <w:t xml:space="preserve"> </w:t>
      </w:r>
      <w:proofErr w:type="spellStart"/>
      <w:r w:rsidR="003E60E1">
        <w:t>by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decision</w:t>
      </w:r>
      <w:proofErr w:type="spellEnd"/>
      <w:r w:rsidR="003E60E1">
        <w:t xml:space="preserve">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department</w:t>
      </w:r>
      <w:proofErr w:type="spellEnd"/>
      <w:r w:rsidR="003E60E1">
        <w:t xml:space="preserve"> board </w:t>
      </w:r>
      <w:proofErr w:type="spellStart"/>
      <w:r w:rsidR="003E60E1">
        <w:t>to</w:t>
      </w:r>
      <w:proofErr w:type="spellEnd"/>
      <w:r w:rsidR="003E60E1">
        <w:t xml:space="preserve"> </w:t>
      </w:r>
      <w:proofErr w:type="spellStart"/>
      <w:r w:rsidR="003E60E1">
        <w:t>replace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application</w:t>
      </w:r>
      <w:proofErr w:type="spellEnd"/>
      <w:r w:rsidR="003E60E1">
        <w:t xml:space="preserve"> </w:t>
      </w:r>
      <w:proofErr w:type="spellStart"/>
      <w:r w:rsidR="003E60E1">
        <w:t>grade</w:t>
      </w:r>
      <w:proofErr w:type="spellEnd"/>
      <w:r w:rsidR="003E60E1">
        <w:t>.</w:t>
      </w:r>
    </w:p>
    <w:p w14:paraId="570F6339" w14:textId="77777777" w:rsidR="002E1EC2" w:rsidRDefault="002E1EC2">
      <w:pPr>
        <w:jc w:val="both"/>
        <w:rPr>
          <w:sz w:val="24"/>
        </w:rPr>
        <w:sectPr w:rsidR="002E1EC2">
          <w:pgSz w:w="11910" w:h="16840"/>
          <w:pgMar w:top="1320" w:right="1300" w:bottom="280" w:left="1300" w:header="708" w:footer="708" w:gutter="0"/>
          <w:cols w:space="708"/>
        </w:sectPr>
      </w:pPr>
    </w:p>
    <w:p w14:paraId="570F633A" w14:textId="77777777" w:rsidR="002E1EC2" w:rsidRDefault="003E60E1">
      <w:pPr>
        <w:pStyle w:val="P68B1DB1-ListParagraph3"/>
        <w:numPr>
          <w:ilvl w:val="0"/>
          <w:numId w:val="1"/>
        </w:numPr>
        <w:tabs>
          <w:tab w:val="left" w:pos="1249"/>
          <w:tab w:val="left" w:pos="1250"/>
        </w:tabs>
        <w:spacing w:before="69"/>
        <w:ind w:right="103" w:firstLine="708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570F633B" w14:textId="77777777" w:rsidR="002E1EC2" w:rsidRDefault="002E1EC2">
      <w:pPr>
        <w:pStyle w:val="GvdeMetni"/>
        <w:rPr>
          <w:sz w:val="26"/>
        </w:rPr>
      </w:pPr>
    </w:p>
    <w:p w14:paraId="570F633C" w14:textId="77777777" w:rsidR="002E1EC2" w:rsidRDefault="002E1EC2">
      <w:pPr>
        <w:pStyle w:val="GvdeMetni"/>
        <w:rPr>
          <w:sz w:val="26"/>
        </w:rPr>
      </w:pPr>
    </w:p>
    <w:p w14:paraId="570F633D" w14:textId="77777777" w:rsidR="002E1EC2" w:rsidRDefault="002E1EC2">
      <w:pPr>
        <w:pStyle w:val="GvdeMetni"/>
        <w:spacing w:before="4"/>
        <w:rPr>
          <w:sz w:val="20"/>
        </w:rPr>
      </w:pPr>
    </w:p>
    <w:p w14:paraId="570F633E" w14:textId="77777777" w:rsidR="002E1EC2" w:rsidRDefault="003E60E1">
      <w:pPr>
        <w:pStyle w:val="Balk1"/>
        <w:ind w:left="3803" w:right="3079"/>
      </w:pPr>
      <w:r>
        <w:t>FOURTH SECTION</w:t>
      </w:r>
    </w:p>
    <w:p w14:paraId="570F633F" w14:textId="77777777" w:rsidR="002E1EC2" w:rsidRDefault="003E60E1">
      <w:pPr>
        <w:pStyle w:val="P68B1DB1-Normal1"/>
        <w:ind w:left="3803" w:right="3078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570F6340" w14:textId="77777777" w:rsidR="002E1EC2" w:rsidRDefault="002E1EC2">
      <w:pPr>
        <w:pStyle w:val="GvdeMetni"/>
        <w:spacing w:before="7"/>
        <w:rPr>
          <w:b/>
          <w:sz w:val="23"/>
        </w:rPr>
      </w:pPr>
    </w:p>
    <w:p w14:paraId="570F6341" w14:textId="5747C8D5" w:rsidR="002E1EC2" w:rsidRDefault="002A1AF2">
      <w:pPr>
        <w:pStyle w:val="GvdeMetni"/>
        <w:ind w:left="116" w:firstLine="707"/>
      </w:pPr>
      <w:r>
        <w:rPr>
          <w:b/>
        </w:rPr>
        <w:t>ARTICLE</w:t>
      </w:r>
      <w:r w:rsidR="003E60E1">
        <w:rPr>
          <w:b/>
        </w:rPr>
        <w:t xml:space="preserve"> 10 </w:t>
      </w:r>
      <w:r w:rsidR="003E60E1">
        <w:t xml:space="preserve">(1) </w:t>
      </w:r>
      <w:proofErr w:type="spellStart"/>
      <w:r w:rsidR="003E60E1">
        <w:t>For</w:t>
      </w:r>
      <w:proofErr w:type="spellEnd"/>
      <w:r w:rsidR="003E60E1">
        <w:t xml:space="preserve"> </w:t>
      </w:r>
      <w:proofErr w:type="spellStart"/>
      <w:r w:rsidR="003E60E1">
        <w:t>matters</w:t>
      </w:r>
      <w:proofErr w:type="spellEnd"/>
      <w:r w:rsidR="003E60E1">
        <w:t xml:space="preserve"> not </w:t>
      </w:r>
      <w:proofErr w:type="spellStart"/>
      <w:r w:rsidR="003E60E1">
        <w:t>covered</w:t>
      </w:r>
      <w:proofErr w:type="spellEnd"/>
      <w:r w:rsidR="003E60E1">
        <w:t xml:space="preserve"> in </w:t>
      </w:r>
      <w:proofErr w:type="spellStart"/>
      <w:r w:rsidR="003E60E1">
        <w:t>this</w:t>
      </w:r>
      <w:proofErr w:type="spellEnd"/>
      <w:r w:rsidR="003E60E1">
        <w:t xml:space="preserve"> </w:t>
      </w:r>
      <w:proofErr w:type="spellStart"/>
      <w:r w:rsidR="003E60E1">
        <w:t>Instruction</w:t>
      </w:r>
      <w:proofErr w:type="spellEnd"/>
      <w:r w:rsidR="00AD063A">
        <w:t>,</w:t>
      </w:r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provisions</w:t>
      </w:r>
      <w:proofErr w:type="spellEnd"/>
      <w:r w:rsidR="003E60E1">
        <w:t xml:space="preserve"> of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D2608A">
        <w:t>Istanbul</w:t>
      </w:r>
      <w:proofErr w:type="spellEnd"/>
      <w:r w:rsidR="00D2608A">
        <w:t xml:space="preserve"> </w:t>
      </w:r>
      <w:proofErr w:type="spellStart"/>
      <w:r w:rsidR="00D2608A">
        <w:t>Medipol</w:t>
      </w:r>
      <w:proofErr w:type="spellEnd"/>
      <w:r w:rsidR="00D2608A">
        <w:t xml:space="preserve"> </w:t>
      </w:r>
      <w:proofErr w:type="spellStart"/>
      <w:r w:rsidR="00D2608A">
        <w:t>University</w:t>
      </w:r>
      <w:proofErr w:type="spellEnd"/>
      <w:r w:rsidR="00D2608A">
        <w:t xml:space="preserve"> </w:t>
      </w:r>
      <w:proofErr w:type="spellStart"/>
      <w:r w:rsidR="00D2608A">
        <w:t>Associate</w:t>
      </w:r>
      <w:proofErr w:type="spellEnd"/>
      <w:r w:rsidR="00D2608A">
        <w:t xml:space="preserve"> </w:t>
      </w:r>
      <w:proofErr w:type="spellStart"/>
      <w:r w:rsidR="00D2608A">
        <w:t>and</w:t>
      </w:r>
      <w:proofErr w:type="spellEnd"/>
      <w:r w:rsidR="00D2608A">
        <w:t xml:space="preserve"> </w:t>
      </w:r>
      <w:proofErr w:type="spellStart"/>
      <w:r w:rsidR="00D2608A">
        <w:t>Undergraduate</w:t>
      </w:r>
      <w:proofErr w:type="spellEnd"/>
      <w:r w:rsidR="00D2608A">
        <w:t xml:space="preserve"> </w:t>
      </w:r>
      <w:proofErr w:type="spellStart"/>
      <w:r w:rsidR="00D2608A">
        <w:t>Education</w:t>
      </w:r>
      <w:proofErr w:type="spellEnd"/>
      <w:r w:rsidR="00D2608A">
        <w:t xml:space="preserve"> </w:t>
      </w:r>
      <w:proofErr w:type="spellStart"/>
      <w:r w:rsidR="00D2608A">
        <w:t>Regulations</w:t>
      </w:r>
      <w:proofErr w:type="spellEnd"/>
      <w:r w:rsidR="00D2608A">
        <w:t xml:space="preserve"> </w:t>
      </w:r>
      <w:proofErr w:type="spellStart"/>
      <w:r w:rsidR="003E60E1">
        <w:t>are</w:t>
      </w:r>
      <w:proofErr w:type="spellEnd"/>
      <w:r w:rsidR="003E60E1">
        <w:t xml:space="preserve"> </w:t>
      </w:r>
      <w:proofErr w:type="spellStart"/>
      <w:r w:rsidR="003E60E1">
        <w:t>valid</w:t>
      </w:r>
      <w:proofErr w:type="spellEnd"/>
      <w:r w:rsidR="003E60E1">
        <w:t>.</w:t>
      </w:r>
    </w:p>
    <w:p w14:paraId="570F6342" w14:textId="77777777" w:rsidR="002E1EC2" w:rsidRDefault="002E1EC2">
      <w:pPr>
        <w:pStyle w:val="GvdeMetni"/>
        <w:spacing w:before="11"/>
        <w:rPr>
          <w:sz w:val="23"/>
        </w:rPr>
      </w:pPr>
    </w:p>
    <w:p w14:paraId="570F6343" w14:textId="29BD4B63" w:rsidR="002E1EC2" w:rsidRDefault="002A1AF2">
      <w:pPr>
        <w:pStyle w:val="GvdeMetni"/>
        <w:ind w:left="824"/>
      </w:pPr>
      <w:r>
        <w:rPr>
          <w:b/>
        </w:rPr>
        <w:t>ARTICLE</w:t>
      </w:r>
      <w:r w:rsidR="003E60E1">
        <w:rPr>
          <w:b/>
        </w:rPr>
        <w:t xml:space="preserve"> 11- </w:t>
      </w:r>
      <w:r w:rsidR="003E60E1">
        <w:t xml:space="preserve">(1) </w:t>
      </w:r>
      <w:proofErr w:type="spellStart"/>
      <w:r w:rsidR="003E60E1">
        <w:t>This</w:t>
      </w:r>
      <w:proofErr w:type="spellEnd"/>
      <w:r w:rsidR="003E60E1">
        <w:t xml:space="preserve"> </w:t>
      </w:r>
      <w:proofErr w:type="spellStart"/>
      <w:r w:rsidR="003E60E1">
        <w:t>Instruction</w:t>
      </w:r>
      <w:proofErr w:type="spellEnd"/>
      <w:r w:rsidR="003E60E1">
        <w:t xml:space="preserve"> is </w:t>
      </w:r>
      <w:proofErr w:type="spellStart"/>
      <w:r w:rsidR="003E60E1">
        <w:t>applicable</w:t>
      </w:r>
      <w:proofErr w:type="spellEnd"/>
      <w:r w:rsidR="003E60E1">
        <w:t xml:space="preserve"> </w:t>
      </w:r>
      <w:proofErr w:type="spellStart"/>
      <w:r w:rsidR="003E60E1">
        <w:t>from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2015-2016 </w:t>
      </w:r>
      <w:proofErr w:type="spellStart"/>
      <w:r w:rsidR="003E60E1">
        <w:t>academic</w:t>
      </w:r>
      <w:proofErr w:type="spellEnd"/>
      <w:r w:rsidR="003E60E1">
        <w:t xml:space="preserve"> </w:t>
      </w:r>
      <w:proofErr w:type="spellStart"/>
      <w:r w:rsidR="003E60E1">
        <w:t>year</w:t>
      </w:r>
      <w:proofErr w:type="spellEnd"/>
      <w:r w:rsidR="003E60E1">
        <w:t>.</w:t>
      </w:r>
    </w:p>
    <w:p w14:paraId="570F6344" w14:textId="1D69E566" w:rsidR="002E1EC2" w:rsidRDefault="002E1EC2">
      <w:pPr>
        <w:pStyle w:val="GvdeMetni"/>
      </w:pPr>
    </w:p>
    <w:p w14:paraId="029239BF" w14:textId="0C34F112" w:rsidR="00884A4A" w:rsidRPr="00884A4A" w:rsidRDefault="00884A4A" w:rsidP="00884A4A">
      <w:pPr>
        <w:pStyle w:val="GvdeMetni"/>
        <w:jc w:val="center"/>
        <w:rPr>
          <w:b/>
          <w:bCs/>
        </w:rPr>
      </w:pPr>
      <w:proofErr w:type="spellStart"/>
      <w:r w:rsidRPr="00884A4A">
        <w:rPr>
          <w:b/>
          <w:bCs/>
        </w:rPr>
        <w:t>Execution</w:t>
      </w:r>
      <w:proofErr w:type="spellEnd"/>
    </w:p>
    <w:p w14:paraId="570F6345" w14:textId="0EB8E958" w:rsidR="002E1EC2" w:rsidRDefault="002A1AF2">
      <w:pPr>
        <w:pStyle w:val="GvdeMetni"/>
        <w:ind w:left="824"/>
      </w:pPr>
      <w:r>
        <w:rPr>
          <w:b/>
        </w:rPr>
        <w:t>ARTICLE</w:t>
      </w:r>
      <w:r w:rsidR="003E60E1">
        <w:rPr>
          <w:b/>
        </w:rPr>
        <w:t xml:space="preserve"> 12 (1)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provisions</w:t>
      </w:r>
      <w:proofErr w:type="spellEnd"/>
      <w:r w:rsidR="003E60E1">
        <w:t xml:space="preserve"> of </w:t>
      </w:r>
      <w:proofErr w:type="spellStart"/>
      <w:r w:rsidR="003E60E1">
        <w:t>this</w:t>
      </w:r>
      <w:proofErr w:type="spellEnd"/>
      <w:r w:rsidR="003E60E1">
        <w:t xml:space="preserve"> </w:t>
      </w:r>
      <w:proofErr w:type="spellStart"/>
      <w:r w:rsidR="001754F7">
        <w:t>I</w:t>
      </w:r>
      <w:r w:rsidR="003E60E1">
        <w:t>nstruction</w:t>
      </w:r>
      <w:proofErr w:type="spellEnd"/>
      <w:r w:rsidR="003E60E1">
        <w:t xml:space="preserve"> </w:t>
      </w:r>
      <w:proofErr w:type="spellStart"/>
      <w:r w:rsidR="003E60E1">
        <w:t>are</w:t>
      </w:r>
      <w:proofErr w:type="spellEnd"/>
      <w:r w:rsidR="003E60E1">
        <w:t xml:space="preserve"> </w:t>
      </w:r>
      <w:proofErr w:type="spellStart"/>
      <w:r w:rsidR="003E60E1">
        <w:t>executed</w:t>
      </w:r>
      <w:proofErr w:type="spellEnd"/>
      <w:r w:rsidR="003E60E1">
        <w:t xml:space="preserve"> </w:t>
      </w:r>
      <w:proofErr w:type="spellStart"/>
      <w:r w:rsidR="003E60E1">
        <w:t>by</w:t>
      </w:r>
      <w:proofErr w:type="spellEnd"/>
      <w:r w:rsidR="003E60E1">
        <w:t xml:space="preserve"> </w:t>
      </w:r>
      <w:proofErr w:type="spellStart"/>
      <w:r w:rsidR="003E60E1">
        <w:t>the</w:t>
      </w:r>
      <w:proofErr w:type="spellEnd"/>
      <w:r w:rsidR="003E60E1">
        <w:t xml:space="preserve"> </w:t>
      </w:r>
      <w:proofErr w:type="spellStart"/>
      <w:r w:rsidR="003E60E1">
        <w:t>Director</w:t>
      </w:r>
      <w:proofErr w:type="spellEnd"/>
      <w:r w:rsidR="003E60E1">
        <w:t>.</w:t>
      </w:r>
    </w:p>
    <w:p w14:paraId="570F6346" w14:textId="77777777" w:rsidR="002E1EC2" w:rsidRDefault="002E1EC2">
      <w:pPr>
        <w:pStyle w:val="GvdeMetni"/>
        <w:spacing w:before="11"/>
        <w:rPr>
          <w:sz w:val="23"/>
        </w:rPr>
      </w:pPr>
    </w:p>
    <w:p w14:paraId="570F6347" w14:textId="77777777" w:rsidR="002E1EC2" w:rsidRDefault="003E60E1">
      <w:pPr>
        <w:pStyle w:val="GvdeMetni"/>
        <w:ind w:left="116"/>
      </w:pPr>
      <w:r>
        <w:t>*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24/11/2015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2015/32-04.</w:t>
      </w:r>
    </w:p>
    <w:sectPr w:rsidR="002E1EC2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F88"/>
    <w:multiLevelType w:val="hybridMultilevel"/>
    <w:tmpl w:val="036EEFE0"/>
    <w:lvl w:ilvl="0" w:tplc="E26602A8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23EE6B2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E6EEB858"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A4A0FE3E">
      <w:numFmt w:val="bullet"/>
      <w:lvlText w:val="•"/>
      <w:lvlJc w:val="left"/>
      <w:pPr>
        <w:ind w:left="2875" w:hanging="286"/>
      </w:pPr>
      <w:rPr>
        <w:rFonts w:hint="default"/>
      </w:rPr>
    </w:lvl>
    <w:lvl w:ilvl="4" w:tplc="33582A84">
      <w:numFmt w:val="bullet"/>
      <w:lvlText w:val="•"/>
      <w:lvlJc w:val="left"/>
      <w:pPr>
        <w:ind w:left="3794" w:hanging="286"/>
      </w:pPr>
      <w:rPr>
        <w:rFonts w:hint="default"/>
      </w:rPr>
    </w:lvl>
    <w:lvl w:ilvl="5" w:tplc="558AF91E">
      <w:numFmt w:val="bullet"/>
      <w:lvlText w:val="•"/>
      <w:lvlJc w:val="left"/>
      <w:pPr>
        <w:ind w:left="4713" w:hanging="286"/>
      </w:pPr>
      <w:rPr>
        <w:rFonts w:hint="default"/>
      </w:rPr>
    </w:lvl>
    <w:lvl w:ilvl="6" w:tplc="7D209D34">
      <w:numFmt w:val="bullet"/>
      <w:lvlText w:val="•"/>
      <w:lvlJc w:val="left"/>
      <w:pPr>
        <w:ind w:left="5631" w:hanging="286"/>
      </w:pPr>
      <w:rPr>
        <w:rFonts w:hint="default"/>
      </w:rPr>
    </w:lvl>
    <w:lvl w:ilvl="7" w:tplc="4476CA32">
      <w:numFmt w:val="bullet"/>
      <w:lvlText w:val="•"/>
      <w:lvlJc w:val="left"/>
      <w:pPr>
        <w:ind w:left="6550" w:hanging="286"/>
      </w:pPr>
      <w:rPr>
        <w:rFonts w:hint="default"/>
      </w:rPr>
    </w:lvl>
    <w:lvl w:ilvl="8" w:tplc="9EEE8352">
      <w:numFmt w:val="bullet"/>
      <w:lvlText w:val="•"/>
      <w:lvlJc w:val="left"/>
      <w:pPr>
        <w:ind w:left="7469" w:hanging="286"/>
      </w:pPr>
      <w:rPr>
        <w:rFonts w:hint="default"/>
      </w:rPr>
    </w:lvl>
  </w:abstractNum>
  <w:abstractNum w:abstractNumId="1" w15:restartNumberingAfterBreak="0">
    <w:nsid w:val="19033546"/>
    <w:multiLevelType w:val="hybridMultilevel"/>
    <w:tmpl w:val="D98C9002"/>
    <w:lvl w:ilvl="0" w:tplc="24A64230">
      <w:start w:val="2"/>
      <w:numFmt w:val="decimal"/>
      <w:lvlText w:val="(%1)"/>
      <w:lvlJc w:val="left"/>
      <w:pPr>
        <w:ind w:left="116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9747DD0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F8D49A1A">
      <w:numFmt w:val="bullet"/>
      <w:lvlText w:val="•"/>
      <w:lvlJc w:val="left"/>
      <w:pPr>
        <w:ind w:left="1957" w:hanging="363"/>
      </w:pPr>
      <w:rPr>
        <w:rFonts w:hint="default"/>
      </w:rPr>
    </w:lvl>
    <w:lvl w:ilvl="3" w:tplc="674C4F4E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CF2EABD4">
      <w:numFmt w:val="bullet"/>
      <w:lvlText w:val="•"/>
      <w:lvlJc w:val="left"/>
      <w:pPr>
        <w:ind w:left="3794" w:hanging="363"/>
      </w:pPr>
      <w:rPr>
        <w:rFonts w:hint="default"/>
      </w:rPr>
    </w:lvl>
    <w:lvl w:ilvl="5" w:tplc="7080814C">
      <w:numFmt w:val="bullet"/>
      <w:lvlText w:val="•"/>
      <w:lvlJc w:val="left"/>
      <w:pPr>
        <w:ind w:left="4713" w:hanging="363"/>
      </w:pPr>
      <w:rPr>
        <w:rFonts w:hint="default"/>
      </w:rPr>
    </w:lvl>
    <w:lvl w:ilvl="6" w:tplc="DD4EAE8E">
      <w:numFmt w:val="bullet"/>
      <w:lvlText w:val="•"/>
      <w:lvlJc w:val="left"/>
      <w:pPr>
        <w:ind w:left="5631" w:hanging="363"/>
      </w:pPr>
      <w:rPr>
        <w:rFonts w:hint="default"/>
      </w:rPr>
    </w:lvl>
    <w:lvl w:ilvl="7" w:tplc="1242D90E">
      <w:numFmt w:val="bullet"/>
      <w:lvlText w:val="•"/>
      <w:lvlJc w:val="left"/>
      <w:pPr>
        <w:ind w:left="6550" w:hanging="363"/>
      </w:pPr>
      <w:rPr>
        <w:rFonts w:hint="default"/>
      </w:rPr>
    </w:lvl>
    <w:lvl w:ilvl="8" w:tplc="83E8E68E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2" w15:restartNumberingAfterBreak="0">
    <w:nsid w:val="232A47A9"/>
    <w:multiLevelType w:val="hybridMultilevel"/>
    <w:tmpl w:val="EA3C875C"/>
    <w:lvl w:ilvl="0" w:tplc="55621B30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7D07476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34DA19F8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8BA0F3F6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A5F42982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BBB237AC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450C7262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A4C6B7B2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C8FCEB4E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3" w15:restartNumberingAfterBreak="0">
    <w:nsid w:val="298E6233"/>
    <w:multiLevelType w:val="hybridMultilevel"/>
    <w:tmpl w:val="2BAA6C4C"/>
    <w:lvl w:ilvl="0" w:tplc="3D1CC9C4">
      <w:start w:val="1"/>
      <w:numFmt w:val="lowerLetter"/>
      <w:lvlText w:val="%1)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72A1EEA">
      <w:numFmt w:val="bullet"/>
      <w:lvlText w:val="•"/>
      <w:lvlJc w:val="left"/>
      <w:pPr>
        <w:ind w:left="1668" w:hanging="245"/>
      </w:pPr>
      <w:rPr>
        <w:rFonts w:hint="default"/>
      </w:rPr>
    </w:lvl>
    <w:lvl w:ilvl="2" w:tplc="576E93C8">
      <w:numFmt w:val="bullet"/>
      <w:lvlText w:val="•"/>
      <w:lvlJc w:val="left"/>
      <w:pPr>
        <w:ind w:left="2517" w:hanging="245"/>
      </w:pPr>
      <w:rPr>
        <w:rFonts w:hint="default"/>
      </w:rPr>
    </w:lvl>
    <w:lvl w:ilvl="3" w:tplc="037C16B0">
      <w:numFmt w:val="bullet"/>
      <w:lvlText w:val="•"/>
      <w:lvlJc w:val="left"/>
      <w:pPr>
        <w:ind w:left="3365" w:hanging="245"/>
      </w:pPr>
      <w:rPr>
        <w:rFonts w:hint="default"/>
      </w:rPr>
    </w:lvl>
    <w:lvl w:ilvl="4" w:tplc="C9DED2DC">
      <w:numFmt w:val="bullet"/>
      <w:lvlText w:val="•"/>
      <w:lvlJc w:val="left"/>
      <w:pPr>
        <w:ind w:left="4214" w:hanging="245"/>
      </w:pPr>
      <w:rPr>
        <w:rFonts w:hint="default"/>
      </w:rPr>
    </w:lvl>
    <w:lvl w:ilvl="5" w:tplc="DF9CF2C0">
      <w:numFmt w:val="bullet"/>
      <w:lvlText w:val="•"/>
      <w:lvlJc w:val="left"/>
      <w:pPr>
        <w:ind w:left="5063" w:hanging="245"/>
      </w:pPr>
      <w:rPr>
        <w:rFonts w:hint="default"/>
      </w:rPr>
    </w:lvl>
    <w:lvl w:ilvl="6" w:tplc="639CDE3A">
      <w:numFmt w:val="bullet"/>
      <w:lvlText w:val="•"/>
      <w:lvlJc w:val="left"/>
      <w:pPr>
        <w:ind w:left="5911" w:hanging="245"/>
      </w:pPr>
      <w:rPr>
        <w:rFonts w:hint="default"/>
      </w:rPr>
    </w:lvl>
    <w:lvl w:ilvl="7" w:tplc="D68EBB34">
      <w:numFmt w:val="bullet"/>
      <w:lvlText w:val="•"/>
      <w:lvlJc w:val="left"/>
      <w:pPr>
        <w:ind w:left="6760" w:hanging="245"/>
      </w:pPr>
      <w:rPr>
        <w:rFonts w:hint="default"/>
      </w:rPr>
    </w:lvl>
    <w:lvl w:ilvl="8" w:tplc="4410784A">
      <w:numFmt w:val="bullet"/>
      <w:lvlText w:val="•"/>
      <w:lvlJc w:val="left"/>
      <w:pPr>
        <w:ind w:left="7609" w:hanging="245"/>
      </w:pPr>
      <w:rPr>
        <w:rFonts w:hint="default"/>
      </w:rPr>
    </w:lvl>
  </w:abstractNum>
  <w:abstractNum w:abstractNumId="4" w15:restartNumberingAfterBreak="0">
    <w:nsid w:val="4164696B"/>
    <w:multiLevelType w:val="hybridMultilevel"/>
    <w:tmpl w:val="E0C6A3AC"/>
    <w:lvl w:ilvl="0" w:tplc="9822B562">
      <w:start w:val="6"/>
      <w:numFmt w:val="lowerLetter"/>
      <w:lvlText w:val="%1)"/>
      <w:lvlJc w:val="left"/>
      <w:pPr>
        <w:ind w:left="1042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66C2BA">
      <w:numFmt w:val="bullet"/>
      <w:lvlText w:val="•"/>
      <w:lvlJc w:val="left"/>
      <w:pPr>
        <w:ind w:left="1866" w:hanging="219"/>
      </w:pPr>
      <w:rPr>
        <w:rFonts w:hint="default"/>
      </w:rPr>
    </w:lvl>
    <w:lvl w:ilvl="2" w:tplc="FBE88F68">
      <w:numFmt w:val="bullet"/>
      <w:lvlText w:val="•"/>
      <w:lvlJc w:val="left"/>
      <w:pPr>
        <w:ind w:left="2693" w:hanging="219"/>
      </w:pPr>
      <w:rPr>
        <w:rFonts w:hint="default"/>
      </w:rPr>
    </w:lvl>
    <w:lvl w:ilvl="3" w:tplc="1C5C6418">
      <w:numFmt w:val="bullet"/>
      <w:lvlText w:val="•"/>
      <w:lvlJc w:val="left"/>
      <w:pPr>
        <w:ind w:left="3519" w:hanging="219"/>
      </w:pPr>
      <w:rPr>
        <w:rFonts w:hint="default"/>
      </w:rPr>
    </w:lvl>
    <w:lvl w:ilvl="4" w:tplc="87089E4E">
      <w:numFmt w:val="bullet"/>
      <w:lvlText w:val="•"/>
      <w:lvlJc w:val="left"/>
      <w:pPr>
        <w:ind w:left="4346" w:hanging="219"/>
      </w:pPr>
      <w:rPr>
        <w:rFonts w:hint="default"/>
      </w:rPr>
    </w:lvl>
    <w:lvl w:ilvl="5" w:tplc="C4D48E50">
      <w:numFmt w:val="bullet"/>
      <w:lvlText w:val="•"/>
      <w:lvlJc w:val="left"/>
      <w:pPr>
        <w:ind w:left="5173" w:hanging="219"/>
      </w:pPr>
      <w:rPr>
        <w:rFonts w:hint="default"/>
      </w:rPr>
    </w:lvl>
    <w:lvl w:ilvl="6" w:tplc="0CF2F94E"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E8188A1C">
      <w:numFmt w:val="bullet"/>
      <w:lvlText w:val="•"/>
      <w:lvlJc w:val="left"/>
      <w:pPr>
        <w:ind w:left="6826" w:hanging="219"/>
      </w:pPr>
      <w:rPr>
        <w:rFonts w:hint="default"/>
      </w:rPr>
    </w:lvl>
    <w:lvl w:ilvl="8" w:tplc="BFF807A6">
      <w:numFmt w:val="bullet"/>
      <w:lvlText w:val="•"/>
      <w:lvlJc w:val="left"/>
      <w:pPr>
        <w:ind w:left="7653" w:hanging="219"/>
      </w:pPr>
      <w:rPr>
        <w:rFonts w:hint="default"/>
      </w:rPr>
    </w:lvl>
  </w:abstractNum>
  <w:abstractNum w:abstractNumId="5" w15:restartNumberingAfterBreak="0">
    <w:nsid w:val="66A7645D"/>
    <w:multiLevelType w:val="hybridMultilevel"/>
    <w:tmpl w:val="374A78F0"/>
    <w:lvl w:ilvl="0" w:tplc="F0D241E2">
      <w:start w:val="1"/>
      <w:numFmt w:val="lowerLetter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D7D8317C">
      <w:numFmt w:val="bullet"/>
      <w:lvlText w:val="•"/>
      <w:lvlJc w:val="left"/>
      <w:pPr>
        <w:ind w:left="1038" w:hanging="291"/>
      </w:pPr>
      <w:rPr>
        <w:rFonts w:hint="default"/>
      </w:rPr>
    </w:lvl>
    <w:lvl w:ilvl="2" w:tplc="DE889048">
      <w:numFmt w:val="bullet"/>
      <w:lvlText w:val="•"/>
      <w:lvlJc w:val="left"/>
      <w:pPr>
        <w:ind w:left="1957" w:hanging="291"/>
      </w:pPr>
      <w:rPr>
        <w:rFonts w:hint="default"/>
      </w:rPr>
    </w:lvl>
    <w:lvl w:ilvl="3" w:tplc="8A7A1422">
      <w:numFmt w:val="bullet"/>
      <w:lvlText w:val="•"/>
      <w:lvlJc w:val="left"/>
      <w:pPr>
        <w:ind w:left="2875" w:hanging="291"/>
      </w:pPr>
      <w:rPr>
        <w:rFonts w:hint="default"/>
      </w:rPr>
    </w:lvl>
    <w:lvl w:ilvl="4" w:tplc="D6F03684">
      <w:numFmt w:val="bullet"/>
      <w:lvlText w:val="•"/>
      <w:lvlJc w:val="left"/>
      <w:pPr>
        <w:ind w:left="3794" w:hanging="291"/>
      </w:pPr>
      <w:rPr>
        <w:rFonts w:hint="default"/>
      </w:rPr>
    </w:lvl>
    <w:lvl w:ilvl="5" w:tplc="C9BE1BC8">
      <w:numFmt w:val="bullet"/>
      <w:lvlText w:val="•"/>
      <w:lvlJc w:val="left"/>
      <w:pPr>
        <w:ind w:left="4713" w:hanging="291"/>
      </w:pPr>
      <w:rPr>
        <w:rFonts w:hint="default"/>
      </w:rPr>
    </w:lvl>
    <w:lvl w:ilvl="6" w:tplc="0A108730">
      <w:numFmt w:val="bullet"/>
      <w:lvlText w:val="•"/>
      <w:lvlJc w:val="left"/>
      <w:pPr>
        <w:ind w:left="5631" w:hanging="291"/>
      </w:pPr>
      <w:rPr>
        <w:rFonts w:hint="default"/>
      </w:rPr>
    </w:lvl>
    <w:lvl w:ilvl="7" w:tplc="ADC02514">
      <w:numFmt w:val="bullet"/>
      <w:lvlText w:val="•"/>
      <w:lvlJc w:val="left"/>
      <w:pPr>
        <w:ind w:left="6550" w:hanging="291"/>
      </w:pPr>
      <w:rPr>
        <w:rFonts w:hint="default"/>
      </w:rPr>
    </w:lvl>
    <w:lvl w:ilvl="8" w:tplc="CBECAAD4">
      <w:numFmt w:val="bullet"/>
      <w:lvlText w:val="•"/>
      <w:lvlJc w:val="left"/>
      <w:pPr>
        <w:ind w:left="7469" w:hanging="291"/>
      </w:pPr>
      <w:rPr>
        <w:rFonts w:hint="default"/>
      </w:rPr>
    </w:lvl>
  </w:abstractNum>
  <w:abstractNum w:abstractNumId="6" w15:restartNumberingAfterBreak="0">
    <w:nsid w:val="6FA96E7A"/>
    <w:multiLevelType w:val="hybridMultilevel"/>
    <w:tmpl w:val="184EE5B6"/>
    <w:lvl w:ilvl="0" w:tplc="FF5AA344">
      <w:start w:val="1"/>
      <w:numFmt w:val="lowerLetter"/>
      <w:lvlText w:val="%1)"/>
      <w:lvlJc w:val="left"/>
      <w:pPr>
        <w:ind w:left="824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19148D24">
      <w:numFmt w:val="bullet"/>
      <w:lvlText w:val="•"/>
      <w:lvlJc w:val="left"/>
      <w:pPr>
        <w:ind w:left="1668" w:hanging="246"/>
      </w:pPr>
      <w:rPr>
        <w:rFonts w:hint="default"/>
      </w:rPr>
    </w:lvl>
    <w:lvl w:ilvl="2" w:tplc="2AEABF2A">
      <w:numFmt w:val="bullet"/>
      <w:lvlText w:val="•"/>
      <w:lvlJc w:val="left"/>
      <w:pPr>
        <w:ind w:left="2517" w:hanging="246"/>
      </w:pPr>
      <w:rPr>
        <w:rFonts w:hint="default"/>
      </w:rPr>
    </w:lvl>
    <w:lvl w:ilvl="3" w:tplc="62B2A1EA">
      <w:numFmt w:val="bullet"/>
      <w:lvlText w:val="•"/>
      <w:lvlJc w:val="left"/>
      <w:pPr>
        <w:ind w:left="3365" w:hanging="246"/>
      </w:pPr>
      <w:rPr>
        <w:rFonts w:hint="default"/>
      </w:rPr>
    </w:lvl>
    <w:lvl w:ilvl="4" w:tplc="FA54312C">
      <w:numFmt w:val="bullet"/>
      <w:lvlText w:val="•"/>
      <w:lvlJc w:val="left"/>
      <w:pPr>
        <w:ind w:left="4214" w:hanging="246"/>
      </w:pPr>
      <w:rPr>
        <w:rFonts w:hint="default"/>
      </w:rPr>
    </w:lvl>
    <w:lvl w:ilvl="5" w:tplc="CD9A0880">
      <w:numFmt w:val="bullet"/>
      <w:lvlText w:val="•"/>
      <w:lvlJc w:val="left"/>
      <w:pPr>
        <w:ind w:left="5063" w:hanging="246"/>
      </w:pPr>
      <w:rPr>
        <w:rFonts w:hint="default"/>
      </w:rPr>
    </w:lvl>
    <w:lvl w:ilvl="6" w:tplc="60E8351C">
      <w:numFmt w:val="bullet"/>
      <w:lvlText w:val="•"/>
      <w:lvlJc w:val="left"/>
      <w:pPr>
        <w:ind w:left="5911" w:hanging="246"/>
      </w:pPr>
      <w:rPr>
        <w:rFonts w:hint="default"/>
      </w:rPr>
    </w:lvl>
    <w:lvl w:ilvl="7" w:tplc="F2EABED8">
      <w:numFmt w:val="bullet"/>
      <w:lvlText w:val="•"/>
      <w:lvlJc w:val="left"/>
      <w:pPr>
        <w:ind w:left="6760" w:hanging="246"/>
      </w:pPr>
      <w:rPr>
        <w:rFonts w:hint="default"/>
      </w:rPr>
    </w:lvl>
    <w:lvl w:ilvl="8" w:tplc="F60E0734">
      <w:numFmt w:val="bullet"/>
      <w:lvlText w:val="•"/>
      <w:lvlJc w:val="left"/>
      <w:pPr>
        <w:ind w:left="7609" w:hanging="24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DY3MDMzMjaxtDRX0lEKTi0uzszPAykwrQUAqvpVTCwAAAA="/>
  </w:docVars>
  <w:rsids>
    <w:rsidRoot w:val="002E1EC2"/>
    <w:rsid w:val="001754F7"/>
    <w:rsid w:val="002A1AF2"/>
    <w:rsid w:val="002E1EC2"/>
    <w:rsid w:val="00316DA2"/>
    <w:rsid w:val="003E60E1"/>
    <w:rsid w:val="004C255B"/>
    <w:rsid w:val="005F3231"/>
    <w:rsid w:val="006A1CA9"/>
    <w:rsid w:val="00724CFD"/>
    <w:rsid w:val="008529C7"/>
    <w:rsid w:val="00884A4A"/>
    <w:rsid w:val="00884E29"/>
    <w:rsid w:val="008A02C8"/>
    <w:rsid w:val="008F127C"/>
    <w:rsid w:val="00904636"/>
    <w:rsid w:val="00971FD0"/>
    <w:rsid w:val="00AD063A"/>
    <w:rsid w:val="00B62AB5"/>
    <w:rsid w:val="00C55630"/>
    <w:rsid w:val="00D2608A"/>
    <w:rsid w:val="00DB6192"/>
    <w:rsid w:val="00F07127"/>
    <w:rsid w:val="00F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2F0"/>
  <w15:docId w15:val="{8B3F0B17-E6BB-4926-82C1-2F48A80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SUNAL</dc:creator>
  <cp:lastModifiedBy>Şebnem GÜNGÖR</cp:lastModifiedBy>
  <cp:revision>3</cp:revision>
  <dcterms:created xsi:type="dcterms:W3CDTF">2021-10-20T11:57:00Z</dcterms:created>
  <dcterms:modified xsi:type="dcterms:W3CDTF">2021-10-20T11:57:00Z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