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3D2F" w14:textId="77777777" w:rsidR="00744541" w:rsidRDefault="00547134">
      <w:pPr>
        <w:pStyle w:val="Balk1"/>
        <w:spacing w:before="76"/>
        <w:ind w:left="2644" w:right="2644"/>
        <w:jc w:val="center"/>
      </w:pPr>
      <w:r>
        <w:t>T.C.</w:t>
      </w:r>
    </w:p>
    <w:p w14:paraId="59AF7E4C" w14:textId="77777777" w:rsidR="006F06D4" w:rsidRDefault="00547134">
      <w:pPr>
        <w:pStyle w:val="P68B1DB1-Normal1"/>
        <w:spacing w:before="182" w:line="398" w:lineRule="auto"/>
        <w:ind w:left="2645" w:right="2644"/>
        <w:jc w:val="center"/>
      </w:pPr>
      <w:r>
        <w:t>ISTANBUL MEDIPOL UNIVERSITY</w:t>
      </w:r>
    </w:p>
    <w:p w14:paraId="46133DB8" w14:textId="09DE180A" w:rsidR="00744541" w:rsidRDefault="00547134">
      <w:pPr>
        <w:pStyle w:val="P68B1DB1-Normal1"/>
        <w:spacing w:before="182" w:line="398" w:lineRule="auto"/>
        <w:ind w:left="2645" w:right="2644"/>
        <w:jc w:val="center"/>
      </w:pPr>
      <w:r>
        <w:t>DISTANCE EDUCATION</w:t>
      </w:r>
      <w:r w:rsidR="006F06D4">
        <w:t xml:space="preserve"> </w:t>
      </w:r>
      <w:r>
        <w:t>INSTRUCTION*</w:t>
      </w:r>
    </w:p>
    <w:p w14:paraId="6B33893E" w14:textId="77777777" w:rsidR="00744541" w:rsidRDefault="00744541">
      <w:pPr>
        <w:pStyle w:val="GvdeMetni"/>
        <w:spacing w:before="5"/>
        <w:ind w:left="0"/>
        <w:rPr>
          <w:b/>
          <w:sz w:val="18"/>
        </w:rPr>
      </w:pPr>
    </w:p>
    <w:p w14:paraId="332501B7" w14:textId="77777777" w:rsidR="00744541" w:rsidRDefault="00744541">
      <w:pPr>
        <w:rPr>
          <w:sz w:val="18"/>
        </w:rPr>
        <w:sectPr w:rsidR="00744541">
          <w:type w:val="continuous"/>
          <w:pgSz w:w="11910" w:h="16840"/>
          <w:pgMar w:top="1340" w:right="1200" w:bottom="280" w:left="1200" w:header="708" w:footer="708" w:gutter="0"/>
          <w:cols w:space="708"/>
        </w:sectPr>
      </w:pPr>
    </w:p>
    <w:p w14:paraId="2DBF9C6D" w14:textId="77777777" w:rsidR="00744541" w:rsidRDefault="00744541">
      <w:pPr>
        <w:pStyle w:val="GvdeMetni"/>
        <w:ind w:left="0"/>
        <w:rPr>
          <w:b/>
          <w:sz w:val="26"/>
        </w:rPr>
      </w:pPr>
    </w:p>
    <w:p w14:paraId="2AE0DE5C" w14:textId="77777777" w:rsidR="00744541" w:rsidRDefault="00744541">
      <w:pPr>
        <w:pStyle w:val="GvdeMetni"/>
        <w:ind w:left="0"/>
        <w:rPr>
          <w:b/>
          <w:sz w:val="26"/>
        </w:rPr>
      </w:pPr>
    </w:p>
    <w:p w14:paraId="0FBF4452" w14:textId="77777777" w:rsidR="00744541" w:rsidRDefault="00744541">
      <w:pPr>
        <w:pStyle w:val="GvdeMetni"/>
        <w:spacing w:before="6"/>
        <w:ind w:left="0"/>
        <w:rPr>
          <w:b/>
          <w:sz w:val="21"/>
        </w:rPr>
      </w:pPr>
    </w:p>
    <w:p w14:paraId="75F13CB1" w14:textId="77777777" w:rsidR="00744541" w:rsidRDefault="00547134">
      <w:pPr>
        <w:spacing w:before="90"/>
        <w:ind w:left="793" w:right="288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FIRST SECTION</w:t>
      </w:r>
    </w:p>
    <w:p w14:paraId="42B25487" w14:textId="5BA0BA9B" w:rsidR="00744541" w:rsidRDefault="00356EEF">
      <w:pPr>
        <w:pStyle w:val="P68B1DB1-Normal1"/>
        <w:spacing w:before="24"/>
        <w:ind w:left="794" w:right="2880"/>
        <w:jc w:val="center"/>
      </w:pPr>
      <w:proofErr w:type="spellStart"/>
      <w:r>
        <w:t>Aim</w:t>
      </w:r>
      <w:proofErr w:type="spellEnd"/>
      <w:r>
        <w:t>,</w:t>
      </w:r>
      <w:r w:rsidR="00547134">
        <w:t xml:space="preserve"> </w:t>
      </w:r>
      <w:proofErr w:type="spellStart"/>
      <w:r w:rsidR="00547134">
        <w:t>Scope</w:t>
      </w:r>
      <w:proofErr w:type="spellEnd"/>
      <w:r w:rsidR="00547134">
        <w:t>, Bas</w:t>
      </w:r>
      <w:r w:rsidR="006F06D4">
        <w:t>e</w:t>
      </w:r>
      <w:r w:rsidR="00547134">
        <w:t xml:space="preserve">,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Definitions</w:t>
      </w:r>
      <w:proofErr w:type="spellEnd"/>
    </w:p>
    <w:p w14:paraId="4E618D31" w14:textId="77777777" w:rsidR="00744541" w:rsidRDefault="00744541">
      <w:pPr>
        <w:jc w:val="center"/>
        <w:rPr>
          <w:sz w:val="24"/>
        </w:rPr>
        <w:sectPr w:rsidR="00744541">
          <w:type w:val="continuous"/>
          <w:pgSz w:w="11910" w:h="16840"/>
          <w:pgMar w:top="1340" w:right="1200" w:bottom="280" w:left="1200" w:header="708" w:footer="708" w:gutter="0"/>
          <w:cols w:num="2" w:space="708" w:equalWidth="0">
            <w:col w:w="1411" w:space="678"/>
            <w:col w:w="7421"/>
          </w:cols>
        </w:sectPr>
      </w:pPr>
    </w:p>
    <w:p w14:paraId="002FD87F" w14:textId="77777777" w:rsidR="00356EEF" w:rsidRDefault="00356EEF">
      <w:pPr>
        <w:pStyle w:val="GvdeMetni"/>
        <w:spacing w:before="21" w:line="259" w:lineRule="auto"/>
        <w:ind w:right="395" w:firstLine="707"/>
        <w:rPr>
          <w:b/>
        </w:rPr>
      </w:pPr>
    </w:p>
    <w:p w14:paraId="2C6B9579" w14:textId="77777777" w:rsidR="00356EEF" w:rsidRDefault="00356EEF" w:rsidP="00FD01DE">
      <w:pPr>
        <w:pStyle w:val="GvdeMetni"/>
        <w:spacing w:before="21" w:line="259" w:lineRule="auto"/>
        <w:ind w:right="395" w:firstLine="707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0F727BF4" w14:textId="344B6F11" w:rsidR="00744541" w:rsidRDefault="00764C75">
      <w:pPr>
        <w:pStyle w:val="GvdeMetni"/>
        <w:spacing w:before="21" w:line="259" w:lineRule="auto"/>
        <w:ind w:right="395" w:firstLine="707"/>
      </w:pPr>
      <w:r>
        <w:rPr>
          <w:b/>
        </w:rPr>
        <w:t>ARTICLE</w:t>
      </w:r>
      <w:r w:rsidR="00547134">
        <w:rPr>
          <w:b/>
        </w:rPr>
        <w:t xml:space="preserve"> 1 – (1) </w:t>
      </w:r>
      <w:proofErr w:type="spellStart"/>
      <w:r w:rsidR="00356EEF">
        <w:t>The</w:t>
      </w:r>
      <w:proofErr w:type="spellEnd"/>
      <w:r w:rsidR="00356EEF">
        <w:t xml:space="preserve"> </w:t>
      </w:r>
      <w:proofErr w:type="spellStart"/>
      <w:r w:rsidR="00356EEF">
        <w:t>aim</w:t>
      </w:r>
      <w:proofErr w:type="spellEnd"/>
      <w:r w:rsidR="00356EEF">
        <w:t xml:space="preserve"> of </w:t>
      </w:r>
      <w:proofErr w:type="spellStart"/>
      <w:r w:rsidR="00356EEF">
        <w:t>this</w:t>
      </w:r>
      <w:proofErr w:type="spellEnd"/>
      <w:r w:rsidR="00356EEF">
        <w:t xml:space="preserve"> </w:t>
      </w:r>
      <w:proofErr w:type="spellStart"/>
      <w:r w:rsidR="00356EEF">
        <w:t>instruction</w:t>
      </w:r>
      <w:proofErr w:type="spellEnd"/>
      <w:r w:rsidR="00356EEF">
        <w:t xml:space="preserve"> is </w:t>
      </w:r>
      <w:proofErr w:type="spellStart"/>
      <w:r w:rsidR="00356EEF">
        <w:t>t</w:t>
      </w:r>
      <w:r w:rsidR="00547134">
        <w:t>o</w:t>
      </w:r>
      <w:proofErr w:type="spellEnd"/>
      <w:r w:rsidR="00547134">
        <w:t xml:space="preserve"> </w:t>
      </w:r>
      <w:proofErr w:type="spellStart"/>
      <w:r w:rsidR="00547134">
        <w:t>determine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principles</w:t>
      </w:r>
      <w:proofErr w:type="spellEnd"/>
      <w:r w:rsidR="00547134">
        <w:t xml:space="preserve"> of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</w:t>
      </w:r>
      <w:proofErr w:type="spellStart"/>
      <w:r w:rsidR="00547134">
        <w:t>conducted</w:t>
      </w:r>
      <w:proofErr w:type="spellEnd"/>
      <w:r w:rsidR="00547134">
        <w:t xml:space="preserve"> </w:t>
      </w:r>
      <w:proofErr w:type="spellStart"/>
      <w:r w:rsidR="00547134">
        <w:t>by</w:t>
      </w:r>
      <w:proofErr w:type="spellEnd"/>
      <w:r w:rsidR="00547134">
        <w:t xml:space="preserve"> </w:t>
      </w:r>
      <w:proofErr w:type="spellStart"/>
      <w:r w:rsidR="00547134">
        <w:t>Istanbul</w:t>
      </w:r>
      <w:proofErr w:type="spellEnd"/>
      <w:r w:rsidR="00547134">
        <w:t xml:space="preserve"> </w:t>
      </w:r>
      <w:proofErr w:type="spellStart"/>
      <w:r w:rsidR="00547134">
        <w:t>Medipol</w:t>
      </w:r>
      <w:proofErr w:type="spellEnd"/>
      <w:r w:rsidR="00547134">
        <w:t xml:space="preserve"> </w:t>
      </w:r>
      <w:proofErr w:type="spellStart"/>
      <w:r w:rsidR="00547134">
        <w:t>University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Application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Research</w:t>
      </w:r>
      <w:proofErr w:type="spellEnd"/>
      <w:r w:rsidR="00547134">
        <w:t xml:space="preserve"> Center.</w:t>
      </w:r>
    </w:p>
    <w:p w14:paraId="3609E960" w14:textId="77777777" w:rsidR="00744541" w:rsidRDefault="00547134" w:rsidP="00FD01DE">
      <w:pPr>
        <w:pStyle w:val="Balk1"/>
        <w:spacing w:before="162"/>
        <w:jc w:val="center"/>
      </w:pPr>
      <w:proofErr w:type="spellStart"/>
      <w:r>
        <w:t>Scope</w:t>
      </w:r>
      <w:proofErr w:type="spellEnd"/>
    </w:p>
    <w:p w14:paraId="354AE862" w14:textId="34185E59" w:rsidR="00744541" w:rsidRDefault="00764C75">
      <w:pPr>
        <w:pStyle w:val="GvdeMetni"/>
        <w:spacing w:before="21" w:line="259" w:lineRule="auto"/>
        <w:ind w:right="90" w:firstLine="719"/>
        <w:rPr>
          <w:b/>
        </w:rPr>
      </w:pPr>
      <w:r>
        <w:rPr>
          <w:b/>
        </w:rPr>
        <w:t>ARTICLE</w:t>
      </w:r>
      <w:r w:rsidR="00547134">
        <w:rPr>
          <w:b/>
        </w:rPr>
        <w:t xml:space="preserve"> 2 – (1) </w:t>
      </w:r>
      <w:proofErr w:type="spellStart"/>
      <w:r w:rsidR="00547134">
        <w:t>This</w:t>
      </w:r>
      <w:proofErr w:type="spellEnd"/>
      <w:r w:rsidR="00547134">
        <w:t xml:space="preserve"> </w:t>
      </w:r>
      <w:proofErr w:type="spellStart"/>
      <w:r w:rsidR="00547134">
        <w:t>instruction</w:t>
      </w:r>
      <w:proofErr w:type="spellEnd"/>
      <w:r w:rsidR="00547134">
        <w:t xml:space="preserve"> </w:t>
      </w:r>
      <w:proofErr w:type="spellStart"/>
      <w:r w:rsidR="00547134">
        <w:t>covers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provisions</w:t>
      </w:r>
      <w:proofErr w:type="spellEnd"/>
      <w:r w:rsidR="00547134">
        <w:t xml:space="preserve"> </w:t>
      </w:r>
      <w:proofErr w:type="spellStart"/>
      <w:r w:rsidR="00547134">
        <w:t>regarding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application</w:t>
      </w:r>
      <w:proofErr w:type="spellEnd"/>
      <w:r w:rsidR="00547134">
        <w:t xml:space="preserve">, </w:t>
      </w:r>
      <w:proofErr w:type="spellStart"/>
      <w:r w:rsidR="00547134">
        <w:t>measurement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evaluation</w:t>
      </w:r>
      <w:proofErr w:type="spellEnd"/>
      <w:r w:rsidR="00547134">
        <w:t xml:space="preserve">, </w:t>
      </w:r>
      <w:proofErr w:type="spellStart"/>
      <w:r w:rsidR="00547134">
        <w:t>excuses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objection</w:t>
      </w:r>
      <w:proofErr w:type="spellEnd"/>
      <w:r w:rsidR="00547134">
        <w:t xml:space="preserve"> </w:t>
      </w:r>
      <w:proofErr w:type="spellStart"/>
      <w:r w:rsidR="00547134">
        <w:t>processes</w:t>
      </w:r>
      <w:proofErr w:type="spellEnd"/>
      <w:r w:rsidR="00547134">
        <w:t xml:space="preserve"> of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courses</w:t>
      </w:r>
      <w:proofErr w:type="spellEnd"/>
      <w:r w:rsidR="00547134">
        <w:t xml:space="preserve"> </w:t>
      </w:r>
      <w:proofErr w:type="spellStart"/>
      <w:r w:rsidR="00547134">
        <w:t>given</w:t>
      </w:r>
      <w:proofErr w:type="spellEnd"/>
      <w:r w:rsidR="00547134">
        <w:t xml:space="preserve"> </w:t>
      </w:r>
      <w:proofErr w:type="spellStart"/>
      <w:r w:rsidR="00547134">
        <w:t>via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at </w:t>
      </w:r>
      <w:proofErr w:type="spellStart"/>
      <w:r w:rsidR="00547134">
        <w:t>Istanbul</w:t>
      </w:r>
      <w:proofErr w:type="spellEnd"/>
      <w:r w:rsidR="00547134">
        <w:t xml:space="preserve"> </w:t>
      </w:r>
      <w:proofErr w:type="spellStart"/>
      <w:r w:rsidR="00547134">
        <w:t>Medipol</w:t>
      </w:r>
      <w:proofErr w:type="spellEnd"/>
      <w:r w:rsidR="00547134">
        <w:t xml:space="preserve"> </w:t>
      </w:r>
      <w:proofErr w:type="spellStart"/>
      <w:r w:rsidR="00547134">
        <w:t>University</w:t>
      </w:r>
      <w:proofErr w:type="spellEnd"/>
      <w:r w:rsidR="00547134">
        <w:t xml:space="preserve">. </w:t>
      </w:r>
    </w:p>
    <w:p w14:paraId="15C1CFA5" w14:textId="5A9D3991" w:rsidR="00744541" w:rsidRDefault="00547134" w:rsidP="00FD01DE">
      <w:pPr>
        <w:pStyle w:val="Balk1"/>
        <w:spacing w:before="158"/>
        <w:jc w:val="center"/>
      </w:pPr>
      <w:r>
        <w:t>Bas</w:t>
      </w:r>
      <w:r w:rsidR="006F06D4">
        <w:t>e</w:t>
      </w:r>
    </w:p>
    <w:p w14:paraId="4747B0D4" w14:textId="3176EB08" w:rsidR="00744541" w:rsidRDefault="00764C75">
      <w:pPr>
        <w:pStyle w:val="GvdeMetni"/>
        <w:spacing w:before="21" w:line="259" w:lineRule="auto"/>
        <w:ind w:right="428" w:firstLine="707"/>
      </w:pPr>
      <w:r>
        <w:rPr>
          <w:b/>
        </w:rPr>
        <w:t>ARTICLE</w:t>
      </w:r>
      <w:r w:rsidR="00547134">
        <w:rPr>
          <w:b/>
        </w:rPr>
        <w:t xml:space="preserve"> 3 – (1) </w:t>
      </w:r>
      <w:proofErr w:type="spellStart"/>
      <w:r w:rsidR="00547134">
        <w:t>This</w:t>
      </w:r>
      <w:proofErr w:type="spellEnd"/>
      <w:r w:rsidR="00547134">
        <w:t xml:space="preserve"> </w:t>
      </w:r>
      <w:proofErr w:type="spellStart"/>
      <w:r w:rsidR="00547134">
        <w:t>instruction</w:t>
      </w:r>
      <w:proofErr w:type="spellEnd"/>
      <w:r w:rsidR="00547134">
        <w:t xml:space="preserve"> has </w:t>
      </w:r>
      <w:proofErr w:type="spellStart"/>
      <w:r w:rsidR="00547134">
        <w:t>been</w:t>
      </w:r>
      <w:proofErr w:type="spellEnd"/>
      <w:r w:rsidR="00547134">
        <w:t xml:space="preserve"> </w:t>
      </w:r>
      <w:proofErr w:type="spellStart"/>
      <w:r w:rsidR="00547134">
        <w:t>prepared</w:t>
      </w:r>
      <w:proofErr w:type="spellEnd"/>
      <w:r w:rsidR="00547134">
        <w:t xml:space="preserve"> </w:t>
      </w:r>
      <w:proofErr w:type="spellStart"/>
      <w:r w:rsidR="003640A8">
        <w:t>based</w:t>
      </w:r>
      <w:proofErr w:type="spellEnd"/>
      <w:r w:rsidR="003640A8">
        <w:t xml:space="preserve"> on</w:t>
      </w:r>
      <w:r w:rsidR="00547134">
        <w:t xml:space="preserve"> </w:t>
      </w:r>
      <w:proofErr w:type="spellStart"/>
      <w:r>
        <w:t>ARTICLE</w:t>
      </w:r>
      <w:r w:rsidR="00547134">
        <w:t>s</w:t>
      </w:r>
      <w:proofErr w:type="spellEnd"/>
      <w:r w:rsidR="00547134">
        <w:t xml:space="preserve"> 44 </w:t>
      </w:r>
      <w:proofErr w:type="spellStart"/>
      <w:r w:rsidR="00547134">
        <w:t>and</w:t>
      </w:r>
      <w:proofErr w:type="spellEnd"/>
      <w:r w:rsidR="00547134">
        <w:t xml:space="preserve"> 46 </w:t>
      </w:r>
      <w:proofErr w:type="gramStart"/>
      <w:r w:rsidR="00547134">
        <w:t>of</w:t>
      </w:r>
      <w:proofErr w:type="gram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Higher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</w:t>
      </w:r>
      <w:proofErr w:type="spellStart"/>
      <w:r w:rsidR="00547134">
        <w:t>Law</w:t>
      </w:r>
      <w:proofErr w:type="spellEnd"/>
      <w:r w:rsidR="00547134">
        <w:t xml:space="preserve"> No. 2547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Procedures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Principles</w:t>
      </w:r>
      <w:proofErr w:type="spellEnd"/>
      <w:r w:rsidR="00547134">
        <w:t xml:space="preserve"> </w:t>
      </w:r>
      <w:proofErr w:type="spellStart"/>
      <w:r w:rsidR="00547134">
        <w:t>Regarding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in </w:t>
      </w:r>
      <w:proofErr w:type="spellStart"/>
      <w:r w:rsidR="00547134">
        <w:t>Higher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</w:t>
      </w:r>
      <w:proofErr w:type="spellStart"/>
      <w:r w:rsidR="00547134">
        <w:t>Institutions</w:t>
      </w:r>
      <w:proofErr w:type="spellEnd"/>
      <w:r w:rsidR="00547134">
        <w:t>.</w:t>
      </w:r>
    </w:p>
    <w:p w14:paraId="24577E39" w14:textId="77777777" w:rsidR="00744541" w:rsidRDefault="00744541">
      <w:pPr>
        <w:pStyle w:val="GvdeMetni"/>
        <w:ind w:left="0"/>
        <w:rPr>
          <w:sz w:val="26"/>
        </w:rPr>
      </w:pPr>
    </w:p>
    <w:p w14:paraId="4B9215F1" w14:textId="77777777" w:rsidR="00744541" w:rsidRDefault="00547134" w:rsidP="00FD01DE">
      <w:pPr>
        <w:pStyle w:val="Balk1"/>
        <w:spacing w:before="157"/>
        <w:jc w:val="center"/>
      </w:pPr>
      <w:proofErr w:type="spellStart"/>
      <w:r>
        <w:t>Definitions</w:t>
      </w:r>
      <w:proofErr w:type="spellEnd"/>
    </w:p>
    <w:p w14:paraId="3E609219" w14:textId="31375E0E" w:rsidR="00744541" w:rsidRDefault="00C1189E">
      <w:pPr>
        <w:pStyle w:val="P68B1DB1-Normal2"/>
        <w:spacing w:before="24"/>
        <w:ind w:left="823"/>
      </w:pPr>
      <w:r>
        <w:rPr>
          <w:b/>
        </w:rPr>
        <w:t xml:space="preserve"> </w:t>
      </w:r>
      <w:r w:rsidR="00764C75">
        <w:rPr>
          <w:b/>
        </w:rPr>
        <w:t>ARTICLE</w:t>
      </w:r>
      <w:r>
        <w:rPr>
          <w:b/>
        </w:rPr>
        <w:t xml:space="preserve"> 4</w:t>
      </w:r>
      <w:r w:rsidR="00547134">
        <w:rPr>
          <w:b/>
        </w:rPr>
        <w:t xml:space="preserve">– (1)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definitions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; </w:t>
      </w:r>
    </w:p>
    <w:p w14:paraId="19D190DE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before="180" w:line="259" w:lineRule="auto"/>
        <w:ind w:right="1321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: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of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, School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Schools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7AF4894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line="261" w:lineRule="auto"/>
        <w:ind w:right="649"/>
      </w:pPr>
      <w:proofErr w:type="spellStart"/>
      <w:r>
        <w:t>Asynchronous</w:t>
      </w:r>
      <w:proofErr w:type="spellEnd"/>
      <w:r>
        <w:t xml:space="preserve"> Courses: </w:t>
      </w:r>
      <w:proofErr w:type="spellStart"/>
      <w:r>
        <w:t>Broadcasting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video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</w:t>
      </w:r>
      <w:proofErr w:type="spellEnd"/>
      <w:r>
        <w:t>,</w:t>
      </w:r>
    </w:p>
    <w:p w14:paraId="3A800486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line="259" w:lineRule="auto"/>
        <w:ind w:right="895"/>
      </w:pPr>
      <w:r>
        <w:t xml:space="preserve">Course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,</w:t>
      </w:r>
    </w:p>
    <w:p w14:paraId="5C3A4957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before="3"/>
      </w:pPr>
      <w:r>
        <w:t xml:space="preserve">MEBIS: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Information </w:t>
      </w:r>
      <w:proofErr w:type="spellStart"/>
      <w:r>
        <w:t>System</w:t>
      </w:r>
      <w:proofErr w:type="spellEnd"/>
      <w:r>
        <w:t>,</w:t>
      </w:r>
    </w:p>
    <w:p w14:paraId="431C8571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before="21" w:line="259" w:lineRule="auto"/>
        <w:ind w:right="511"/>
      </w:pPr>
      <w:r>
        <w:t xml:space="preserve">MUZEM: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Center,</w:t>
      </w:r>
    </w:p>
    <w:p w14:paraId="38381D0A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1"/>
          <w:tab w:val="left" w:pos="1172"/>
        </w:tabs>
      </w:pPr>
      <w:proofErr w:type="spellStart"/>
      <w:r>
        <w:t>Instructor</w:t>
      </w:r>
      <w:proofErr w:type="spellEnd"/>
      <w:r>
        <w:t xml:space="preserve">: </w:t>
      </w:r>
      <w:proofErr w:type="spellStart"/>
      <w:r>
        <w:t>Academician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5BBECC11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before="21"/>
      </w:pPr>
      <w:r>
        <w:t xml:space="preserve">Virtual </w:t>
      </w:r>
      <w:proofErr w:type="spellStart"/>
      <w:r>
        <w:t>Classroom</w:t>
      </w:r>
      <w:proofErr w:type="spellEnd"/>
      <w:r>
        <w:t xml:space="preserve">: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14:paraId="41A7944C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2"/>
        </w:tabs>
        <w:spacing w:before="21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54F10592" w14:textId="77777777" w:rsidR="00744541" w:rsidRDefault="00547134">
      <w:pPr>
        <w:pStyle w:val="P68B1DB1-ListParagraph3"/>
        <w:numPr>
          <w:ilvl w:val="0"/>
          <w:numId w:val="5"/>
        </w:numPr>
        <w:tabs>
          <w:tab w:val="left" w:pos="1171"/>
          <w:tab w:val="left" w:pos="1172"/>
        </w:tabs>
        <w:spacing w:before="21" w:line="261" w:lineRule="auto"/>
        <w:ind w:right="527"/>
      </w:pPr>
      <w:proofErr w:type="spellStart"/>
      <w:r>
        <w:t>Synchronous</w:t>
      </w:r>
      <w:proofErr w:type="spellEnd"/>
      <w:r>
        <w:t xml:space="preserve"> (</w:t>
      </w:r>
      <w:proofErr w:type="spellStart"/>
      <w:r>
        <w:t>live</w:t>
      </w:r>
      <w:proofErr w:type="spellEnd"/>
      <w:r>
        <w:t xml:space="preserve">) Course: </w:t>
      </w:r>
      <w:proofErr w:type="spellStart"/>
      <w:r>
        <w:t>Broadcasting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is </w:t>
      </w:r>
      <w:proofErr w:type="spellStart"/>
      <w:r>
        <w:t>interactive</w:t>
      </w:r>
      <w:proofErr w:type="spellEnd"/>
      <w:r>
        <w:t>,</w:t>
      </w:r>
    </w:p>
    <w:p w14:paraId="7A0E5726" w14:textId="1AB2AEF6" w:rsidR="00744541" w:rsidRDefault="00547134" w:rsidP="00764C75">
      <w:pPr>
        <w:pStyle w:val="P68B1DB1-ListParagraph3"/>
        <w:numPr>
          <w:ilvl w:val="0"/>
          <w:numId w:val="5"/>
        </w:numPr>
        <w:tabs>
          <w:tab w:val="left" w:pos="1171"/>
          <w:tab w:val="left" w:pos="1172"/>
        </w:tabs>
        <w:spacing w:line="259" w:lineRule="auto"/>
        <w:ind w:right="459"/>
      </w:pPr>
      <w:proofErr w:type="spellStart"/>
      <w:r>
        <w:t>Studio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is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,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radio</w:t>
      </w:r>
      <w:proofErr w:type="spellEnd"/>
      <w:r>
        <w:t>,</w:t>
      </w:r>
      <w:r w:rsidR="00764C75">
        <w:t xml:space="preserve"> </w:t>
      </w:r>
      <w:proofErr w:type="spellStart"/>
      <w:r>
        <w:t>assignments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.,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13325600" w14:textId="77777777" w:rsidR="00744541" w:rsidRDefault="00744541">
      <w:pPr>
        <w:sectPr w:rsidR="00744541">
          <w:type w:val="continuous"/>
          <w:pgSz w:w="11910" w:h="16840"/>
          <w:pgMar w:top="1340" w:right="1200" w:bottom="280" w:left="1200" w:header="708" w:footer="708" w:gutter="0"/>
          <w:cols w:space="708"/>
        </w:sectPr>
      </w:pPr>
    </w:p>
    <w:p w14:paraId="0D1A07F5" w14:textId="77777777" w:rsidR="00744541" w:rsidRDefault="00547134">
      <w:pPr>
        <w:pStyle w:val="Balk1"/>
        <w:spacing w:before="76"/>
        <w:ind w:left="2645" w:right="1941"/>
        <w:jc w:val="center"/>
      </w:pPr>
      <w:r>
        <w:lastRenderedPageBreak/>
        <w:t>SECOND SECTION</w:t>
      </w:r>
    </w:p>
    <w:p w14:paraId="3AB00032" w14:textId="77777777" w:rsidR="00744541" w:rsidRDefault="00744541">
      <w:pPr>
        <w:pStyle w:val="GvdeMetni"/>
        <w:spacing w:before="8"/>
        <w:ind w:left="0"/>
        <w:rPr>
          <w:b/>
          <w:sz w:val="27"/>
        </w:rPr>
      </w:pPr>
    </w:p>
    <w:p w14:paraId="0D044EDE" w14:textId="77777777" w:rsidR="00744541" w:rsidRDefault="00547134">
      <w:pPr>
        <w:pStyle w:val="P68B1DB1-Normal1"/>
        <w:ind w:left="2645" w:right="1941"/>
        <w:jc w:val="center"/>
      </w:pPr>
      <w:proofErr w:type="spellStart"/>
      <w:r>
        <w:t>Opening</w:t>
      </w:r>
      <w:proofErr w:type="spellEnd"/>
      <w:r>
        <w:t xml:space="preserve"> Courses</w:t>
      </w:r>
    </w:p>
    <w:p w14:paraId="79523FCF" w14:textId="24EA3898" w:rsidR="00744541" w:rsidRDefault="00764C75">
      <w:pPr>
        <w:pStyle w:val="GvdeMetni"/>
        <w:spacing w:before="182" w:line="259" w:lineRule="auto"/>
        <w:ind w:right="104" w:firstLine="707"/>
        <w:jc w:val="both"/>
      </w:pPr>
      <w:r>
        <w:rPr>
          <w:b/>
        </w:rPr>
        <w:t>ARTICLE</w:t>
      </w:r>
      <w:r w:rsidR="00547134">
        <w:rPr>
          <w:b/>
        </w:rPr>
        <w:t xml:space="preserve"> 5 – (1) </w:t>
      </w:r>
      <w:proofErr w:type="spellStart"/>
      <w:r w:rsidR="00547134">
        <w:t>Some</w:t>
      </w:r>
      <w:proofErr w:type="spellEnd"/>
      <w:r w:rsidR="00547134">
        <w:t xml:space="preserve"> </w:t>
      </w:r>
      <w:proofErr w:type="spellStart"/>
      <w:r w:rsidR="00547134">
        <w:t>courses</w:t>
      </w:r>
      <w:proofErr w:type="spellEnd"/>
      <w:r w:rsidR="00547134">
        <w:t xml:space="preserve"> in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un</w:t>
      </w:r>
      <w:r w:rsidR="0059132A">
        <w:t>iversity's</w:t>
      </w:r>
      <w:proofErr w:type="spellEnd"/>
      <w:r w:rsidR="0059132A">
        <w:t xml:space="preserve"> </w:t>
      </w:r>
      <w:proofErr w:type="spellStart"/>
      <w:r w:rsidR="0059132A">
        <w:t>undergraduate</w:t>
      </w:r>
      <w:proofErr w:type="spellEnd"/>
      <w:r w:rsidR="0059132A">
        <w:t xml:space="preserve"> </w:t>
      </w:r>
      <w:proofErr w:type="spellStart"/>
      <w:r w:rsidR="0059132A">
        <w:t>and</w:t>
      </w:r>
      <w:proofErr w:type="spellEnd"/>
      <w:r w:rsidR="0059132A">
        <w:t xml:space="preserve"> </w:t>
      </w:r>
      <w:proofErr w:type="spellStart"/>
      <w:r w:rsidR="0059132A">
        <w:t>graduate</w:t>
      </w:r>
      <w:proofErr w:type="spellEnd"/>
      <w:r w:rsidR="0059132A">
        <w:t xml:space="preserve"> </w:t>
      </w:r>
      <w:proofErr w:type="spellStart"/>
      <w:r w:rsidR="0059132A">
        <w:t>degree</w:t>
      </w:r>
      <w:proofErr w:type="spellEnd"/>
      <w:r w:rsidR="0059132A">
        <w:t xml:space="preserve"> </w:t>
      </w:r>
      <w:proofErr w:type="spellStart"/>
      <w:r w:rsidR="0059132A">
        <w:t>programs</w:t>
      </w:r>
      <w:proofErr w:type="spellEnd"/>
      <w:r w:rsidR="00547134">
        <w:t xml:space="preserve">, </w:t>
      </w:r>
      <w:proofErr w:type="spellStart"/>
      <w:r w:rsidR="00547134">
        <w:t>which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547134">
        <w:t>allowed</w:t>
      </w:r>
      <w:proofErr w:type="spellEnd"/>
      <w:r w:rsidR="00547134">
        <w:t xml:space="preserve"> by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Council</w:t>
      </w:r>
      <w:proofErr w:type="spellEnd"/>
      <w:r w:rsidR="00547134">
        <w:t xml:space="preserve"> of </w:t>
      </w:r>
      <w:proofErr w:type="spellStart"/>
      <w:r w:rsidR="00547134">
        <w:t>Higher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, </w:t>
      </w:r>
      <w:proofErr w:type="spellStart"/>
      <w:r w:rsidR="00547134">
        <w:t>and</w:t>
      </w:r>
      <w:proofErr w:type="spellEnd"/>
      <w:r w:rsidR="00547134">
        <w:t xml:space="preserve"> in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first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second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</w:t>
      </w:r>
      <w:proofErr w:type="spellStart"/>
      <w:r w:rsidR="00547134">
        <w:t>programs</w:t>
      </w:r>
      <w:proofErr w:type="spellEnd"/>
      <w:r w:rsidR="00547134">
        <w:t xml:space="preserve"> </w:t>
      </w:r>
      <w:proofErr w:type="spellStart"/>
      <w:r w:rsidR="00547134">
        <w:t>approved</w:t>
      </w:r>
      <w:proofErr w:type="spellEnd"/>
      <w:r w:rsidR="00547134">
        <w:t xml:space="preserve"> </w:t>
      </w:r>
      <w:proofErr w:type="spellStart"/>
      <w:r w:rsidR="00547134">
        <w:t>by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proofErr w:type="gramStart"/>
      <w:r w:rsidR="00547134">
        <w:t>Senate</w:t>
      </w:r>
      <w:proofErr w:type="spellEnd"/>
      <w:proofErr w:type="gramEnd"/>
      <w:r w:rsidR="00547134">
        <w:t xml:space="preserve">, can be </w:t>
      </w:r>
      <w:proofErr w:type="spellStart"/>
      <w:r w:rsidR="00547134">
        <w:t>given</w:t>
      </w:r>
      <w:proofErr w:type="spellEnd"/>
      <w:r w:rsidR="00547134">
        <w:t xml:space="preserve"> </w:t>
      </w:r>
      <w:proofErr w:type="spellStart"/>
      <w:r w:rsidR="00547134">
        <w:t>via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>.</w:t>
      </w:r>
    </w:p>
    <w:p w14:paraId="6366EBFF" w14:textId="77777777" w:rsidR="00744541" w:rsidRDefault="00744541">
      <w:pPr>
        <w:pStyle w:val="GvdeMetni"/>
        <w:ind w:left="0"/>
        <w:rPr>
          <w:sz w:val="26"/>
        </w:rPr>
      </w:pPr>
    </w:p>
    <w:p w14:paraId="7E7882F4" w14:textId="77777777" w:rsidR="00744541" w:rsidRDefault="00744541">
      <w:pPr>
        <w:pStyle w:val="GvdeMetni"/>
        <w:spacing w:before="10"/>
        <w:ind w:left="0"/>
        <w:rPr>
          <w:sz w:val="27"/>
        </w:rPr>
      </w:pPr>
    </w:p>
    <w:p w14:paraId="7044CB5D" w14:textId="77777777" w:rsidR="00744541" w:rsidRDefault="00547134">
      <w:pPr>
        <w:pStyle w:val="Balk1"/>
        <w:ind w:left="2645" w:right="1938"/>
        <w:jc w:val="center"/>
      </w:pPr>
      <w:r>
        <w:t>THIRD SECTION</w:t>
      </w:r>
    </w:p>
    <w:p w14:paraId="1A3AB163" w14:textId="77777777" w:rsidR="00744541" w:rsidRDefault="00744541">
      <w:pPr>
        <w:pStyle w:val="GvdeMetni"/>
        <w:spacing w:before="9"/>
        <w:ind w:left="0"/>
        <w:rPr>
          <w:b/>
          <w:sz w:val="27"/>
        </w:rPr>
      </w:pPr>
    </w:p>
    <w:p w14:paraId="58B3ED84" w14:textId="3A236FF1" w:rsidR="00744541" w:rsidRDefault="00547134">
      <w:pPr>
        <w:pStyle w:val="P68B1DB1-Normal1"/>
        <w:ind w:left="2645" w:right="1940"/>
        <w:jc w:val="center"/>
      </w:pPr>
      <w:proofErr w:type="spellStart"/>
      <w:r>
        <w:t>Asse</w:t>
      </w:r>
      <w:r w:rsidR="003640A8">
        <w:t>s</w:t>
      </w:r>
      <w:r>
        <w:t>sment</w:t>
      </w:r>
      <w:proofErr w:type="spellEnd"/>
      <w:r>
        <w:t xml:space="preserve"> Evaluation</w:t>
      </w:r>
    </w:p>
    <w:p w14:paraId="09ABD6E5" w14:textId="1CB1D54B" w:rsidR="00744541" w:rsidRDefault="00764C75">
      <w:pPr>
        <w:pStyle w:val="GvdeMetni"/>
        <w:spacing w:before="182" w:line="259" w:lineRule="auto"/>
        <w:ind w:right="104" w:firstLine="707"/>
        <w:jc w:val="both"/>
      </w:pPr>
      <w:r>
        <w:rPr>
          <w:b/>
        </w:rPr>
        <w:t>ARTICLE</w:t>
      </w:r>
      <w:r w:rsidR="00547134">
        <w:rPr>
          <w:b/>
        </w:rPr>
        <w:t xml:space="preserve"> 6 -(1) </w:t>
      </w:r>
      <w:proofErr w:type="spellStart"/>
      <w:r w:rsidR="00547134">
        <w:t>Measurement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evaluation</w:t>
      </w:r>
      <w:proofErr w:type="spellEnd"/>
      <w:r w:rsidR="00547134">
        <w:t xml:space="preserve"> </w:t>
      </w:r>
      <w:proofErr w:type="spellStart"/>
      <w:r w:rsidR="00547134">
        <w:t>activities</w:t>
      </w:r>
      <w:proofErr w:type="spellEnd"/>
      <w:r w:rsidR="00547134">
        <w:t xml:space="preserve"> </w:t>
      </w:r>
      <w:proofErr w:type="spellStart"/>
      <w:r w:rsidR="00547134">
        <w:t>related</w:t>
      </w:r>
      <w:proofErr w:type="spellEnd"/>
      <w:r w:rsidR="00547134">
        <w:t xml:space="preserve"> </w:t>
      </w:r>
      <w:proofErr w:type="spellStart"/>
      <w:r w:rsidR="00547134">
        <w:t>to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</w:t>
      </w:r>
      <w:proofErr w:type="spellStart"/>
      <w:r w:rsidR="00547134">
        <w:t>programs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courses</w:t>
      </w:r>
      <w:proofErr w:type="spellEnd"/>
      <w:r w:rsidR="00547134">
        <w:t xml:space="preserve"> </w:t>
      </w:r>
      <w:proofErr w:type="spellStart"/>
      <w:r w:rsidR="00547134">
        <w:t>given</w:t>
      </w:r>
      <w:proofErr w:type="spellEnd"/>
      <w:r w:rsidR="00547134">
        <w:t xml:space="preserve"> </w:t>
      </w:r>
      <w:proofErr w:type="spellStart"/>
      <w:r w:rsidR="00547134">
        <w:t>through</w:t>
      </w:r>
      <w:proofErr w:type="spellEnd"/>
      <w:r w:rsidR="00547134">
        <w:t xml:space="preserve"> </w:t>
      </w:r>
      <w:proofErr w:type="spellStart"/>
      <w:r w:rsidR="00547134">
        <w:t>distance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 xml:space="preserve"> can be </w:t>
      </w:r>
      <w:proofErr w:type="spellStart"/>
      <w:r w:rsidR="00547134">
        <w:t>carried</w:t>
      </w:r>
      <w:proofErr w:type="spellEnd"/>
      <w:r w:rsidR="00547134">
        <w:t xml:space="preserve"> </w:t>
      </w:r>
      <w:proofErr w:type="spellStart"/>
      <w:r w:rsidR="00547134">
        <w:t>out</w:t>
      </w:r>
      <w:proofErr w:type="spellEnd"/>
      <w:r w:rsidR="00547134">
        <w:t xml:space="preserve"> </w:t>
      </w:r>
      <w:proofErr w:type="spellStart"/>
      <w:r w:rsidR="00547134">
        <w:t>face-to-face</w:t>
      </w:r>
      <w:proofErr w:type="spellEnd"/>
      <w:r w:rsidR="00547134">
        <w:t xml:space="preserve"> </w:t>
      </w:r>
      <w:proofErr w:type="spellStart"/>
      <w:r w:rsidR="00547134">
        <w:t>or</w:t>
      </w:r>
      <w:proofErr w:type="spellEnd"/>
      <w:r w:rsidR="00547134">
        <w:t xml:space="preserve"> </w:t>
      </w:r>
      <w:proofErr w:type="spellStart"/>
      <w:r w:rsidR="00547134">
        <w:t>electronically</w:t>
      </w:r>
      <w:proofErr w:type="spellEnd"/>
      <w:r w:rsidR="00547134">
        <w:t xml:space="preserve">, </w:t>
      </w:r>
      <w:proofErr w:type="spellStart"/>
      <w:r w:rsidR="00547134">
        <w:t>with</w:t>
      </w:r>
      <w:proofErr w:type="spellEnd"/>
      <w:r w:rsidR="00547134">
        <w:t xml:space="preserve"> </w:t>
      </w:r>
      <w:proofErr w:type="spellStart"/>
      <w:r w:rsidR="00547134">
        <w:t>or</w:t>
      </w:r>
      <w:proofErr w:type="spellEnd"/>
      <w:r w:rsidR="00547134">
        <w:t xml:space="preserve"> </w:t>
      </w:r>
      <w:proofErr w:type="spellStart"/>
      <w:r w:rsidR="00547134">
        <w:t>without</w:t>
      </w:r>
      <w:proofErr w:type="spellEnd"/>
      <w:r w:rsidR="00547134">
        <w:t xml:space="preserve"> </w:t>
      </w:r>
      <w:proofErr w:type="spellStart"/>
      <w:r w:rsidR="00547134">
        <w:t>supervision</w:t>
      </w:r>
      <w:proofErr w:type="spellEnd"/>
      <w:r w:rsidR="00547134">
        <w:t xml:space="preserve">, </w:t>
      </w:r>
      <w:proofErr w:type="spellStart"/>
      <w:r w:rsidR="00547134">
        <w:t>using</w:t>
      </w:r>
      <w:proofErr w:type="spellEnd"/>
      <w:r w:rsidR="00547134">
        <w:t xml:space="preserve"> </w:t>
      </w:r>
      <w:proofErr w:type="spellStart"/>
      <w:r w:rsidR="00547134">
        <w:t>measurement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evaluation</w:t>
      </w:r>
      <w:proofErr w:type="spellEnd"/>
      <w:r w:rsidR="00547134">
        <w:t xml:space="preserve"> </w:t>
      </w:r>
      <w:proofErr w:type="spellStart"/>
      <w:r w:rsidR="00547134">
        <w:t>methods</w:t>
      </w:r>
      <w:proofErr w:type="spellEnd"/>
      <w:r w:rsidR="00547134">
        <w:t xml:space="preserve"> (</w:t>
      </w:r>
      <w:proofErr w:type="spellStart"/>
      <w:r w:rsidR="00547134">
        <w:t>homework</w:t>
      </w:r>
      <w:proofErr w:type="spellEnd"/>
      <w:r w:rsidR="00547134">
        <w:t xml:space="preserve">, </w:t>
      </w:r>
      <w:proofErr w:type="spellStart"/>
      <w:r w:rsidR="00547134">
        <w:t>project</w:t>
      </w:r>
      <w:proofErr w:type="spellEnd"/>
      <w:r w:rsidR="00547134">
        <w:t xml:space="preserve">, </w:t>
      </w:r>
      <w:proofErr w:type="spellStart"/>
      <w:r w:rsidR="00547134">
        <w:t>practice</w:t>
      </w:r>
      <w:proofErr w:type="spellEnd"/>
      <w:r w:rsidR="00547134">
        <w:t xml:space="preserve">, </w:t>
      </w:r>
      <w:proofErr w:type="spellStart"/>
      <w:r w:rsidR="00547134">
        <w:t>written</w:t>
      </w:r>
      <w:proofErr w:type="spellEnd"/>
      <w:r w:rsidR="00547134">
        <w:t xml:space="preserve">, oral, </w:t>
      </w:r>
      <w:proofErr w:type="spellStart"/>
      <w:r w:rsidR="00547134">
        <w:t>etc</w:t>
      </w:r>
      <w:proofErr w:type="spellEnd"/>
      <w:r w:rsidR="00547134">
        <w:t xml:space="preserve">.) </w:t>
      </w:r>
      <w:proofErr w:type="spellStart"/>
      <w:r w:rsidR="00547134">
        <w:t>determined</w:t>
      </w:r>
      <w:proofErr w:type="spellEnd"/>
      <w:r w:rsidR="00547134">
        <w:t xml:space="preserve"> in </w:t>
      </w:r>
      <w:proofErr w:type="spellStart"/>
      <w:r w:rsidR="00547134">
        <w:t>accordance</w:t>
      </w:r>
      <w:proofErr w:type="spellEnd"/>
      <w:r w:rsidR="00547134">
        <w:t xml:space="preserve"> </w:t>
      </w:r>
      <w:proofErr w:type="spellStart"/>
      <w:r w:rsidR="00547134">
        <w:t>with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curriculum</w:t>
      </w:r>
      <w:proofErr w:type="spellEnd"/>
      <w:r w:rsidR="00547134">
        <w:t xml:space="preserve"> </w:t>
      </w:r>
      <w:proofErr w:type="spellStart"/>
      <w:r w:rsidR="00547134">
        <w:t>approved</w:t>
      </w:r>
      <w:proofErr w:type="spellEnd"/>
      <w:r w:rsidR="00547134">
        <w:t xml:space="preserve"> </w:t>
      </w:r>
      <w:proofErr w:type="spellStart"/>
      <w:r w:rsidR="00547134">
        <w:t>by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Istanbul</w:t>
      </w:r>
      <w:proofErr w:type="spellEnd"/>
      <w:r w:rsidR="00547134">
        <w:t xml:space="preserve"> </w:t>
      </w:r>
      <w:proofErr w:type="spellStart"/>
      <w:r w:rsidR="00547134">
        <w:t>Medipol</w:t>
      </w:r>
      <w:proofErr w:type="spellEnd"/>
      <w:r w:rsidR="00547134">
        <w:t xml:space="preserve"> </w:t>
      </w:r>
      <w:proofErr w:type="spellStart"/>
      <w:r w:rsidR="00547134">
        <w:t>University</w:t>
      </w:r>
      <w:proofErr w:type="spellEnd"/>
      <w:r w:rsidR="00547134">
        <w:t xml:space="preserve"> </w:t>
      </w:r>
      <w:proofErr w:type="spellStart"/>
      <w:proofErr w:type="gramStart"/>
      <w:r w:rsidR="00547134">
        <w:t>Senate</w:t>
      </w:r>
      <w:proofErr w:type="spellEnd"/>
      <w:proofErr w:type="gramEnd"/>
      <w:r w:rsidR="00547134">
        <w:t xml:space="preserve"> </w:t>
      </w:r>
      <w:proofErr w:type="spellStart"/>
      <w:r w:rsidR="00547134">
        <w:t>or</w:t>
      </w:r>
      <w:proofErr w:type="spellEnd"/>
      <w:r w:rsidR="00547134">
        <w:t xml:space="preserve"> in </w:t>
      </w:r>
      <w:proofErr w:type="spellStart"/>
      <w:r w:rsidR="00547134">
        <w:t>the</w:t>
      </w:r>
      <w:proofErr w:type="spellEnd"/>
      <w:r w:rsidR="00547134">
        <w:t xml:space="preserve"> form of a </w:t>
      </w:r>
      <w:proofErr w:type="spellStart"/>
      <w:r w:rsidR="00547134">
        <w:t>centralized</w:t>
      </w:r>
      <w:proofErr w:type="spellEnd"/>
      <w:r w:rsidR="00547134">
        <w:t xml:space="preserve"> </w:t>
      </w:r>
      <w:proofErr w:type="spellStart"/>
      <w:r w:rsidR="00547134">
        <w:t>examination</w:t>
      </w:r>
      <w:proofErr w:type="spellEnd"/>
      <w:r w:rsidR="00547134">
        <w:t>.</w:t>
      </w:r>
    </w:p>
    <w:p w14:paraId="205FBEEC" w14:textId="77777777" w:rsidR="00744541" w:rsidRDefault="00744541">
      <w:pPr>
        <w:pStyle w:val="GvdeMetni"/>
        <w:ind w:left="0"/>
        <w:rPr>
          <w:sz w:val="38"/>
        </w:rPr>
      </w:pPr>
    </w:p>
    <w:p w14:paraId="142C3243" w14:textId="601852B7" w:rsidR="00744541" w:rsidRDefault="00547134">
      <w:pPr>
        <w:pStyle w:val="P68B1DB1-ListParagraph3"/>
        <w:numPr>
          <w:ilvl w:val="0"/>
          <w:numId w:val="4"/>
        </w:numPr>
        <w:tabs>
          <w:tab w:val="left" w:pos="1172"/>
        </w:tabs>
        <w:ind w:right="100" w:firstLine="708"/>
        <w:jc w:val="both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, in an </w:t>
      </w:r>
      <w:proofErr w:type="spellStart"/>
      <w:r>
        <w:t>unattended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how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r w:rsidR="003640A8">
        <w:t xml:space="preserve">an </w:t>
      </w:r>
      <w:r>
        <w:t xml:space="preserve">oral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.</w:t>
      </w:r>
    </w:p>
    <w:p w14:paraId="7E90F599" w14:textId="77777777" w:rsidR="00744541" w:rsidRDefault="00744541">
      <w:pPr>
        <w:pStyle w:val="GvdeMetni"/>
        <w:ind w:left="0"/>
      </w:pPr>
    </w:p>
    <w:p w14:paraId="1A2AF6CE" w14:textId="77777777" w:rsidR="00744541" w:rsidRDefault="00547134">
      <w:pPr>
        <w:pStyle w:val="P68B1DB1-ListParagraph3"/>
        <w:numPr>
          <w:ilvl w:val="0"/>
          <w:numId w:val="4"/>
        </w:numPr>
        <w:tabs>
          <w:tab w:val="left" w:pos="1251"/>
        </w:tabs>
        <w:spacing w:line="259" w:lineRule="auto"/>
        <w:ind w:right="106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unsupervised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on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20% in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7D4AF900" w14:textId="77777777" w:rsidR="00744541" w:rsidRDefault="00744541">
      <w:pPr>
        <w:pStyle w:val="GvdeMetni"/>
        <w:ind w:left="0"/>
        <w:rPr>
          <w:sz w:val="26"/>
        </w:rPr>
      </w:pPr>
    </w:p>
    <w:p w14:paraId="208D9A40" w14:textId="77777777" w:rsidR="00F15973" w:rsidRDefault="00356EEF" w:rsidP="00F15973">
      <w:pPr>
        <w:pStyle w:val="Balk1"/>
        <w:spacing w:line="398" w:lineRule="auto"/>
        <w:ind w:right="3459"/>
      </w:pPr>
      <w:r>
        <w:t xml:space="preserve">                                             FOURTH </w:t>
      </w:r>
      <w:r w:rsidR="00547134">
        <w:t>SECTIO</w:t>
      </w:r>
      <w:r w:rsidR="00F15973">
        <w:t>N</w:t>
      </w:r>
    </w:p>
    <w:p w14:paraId="07ACF8F5" w14:textId="1B4E7C26" w:rsidR="00CE796F" w:rsidRDefault="00F15973" w:rsidP="00F15973">
      <w:pPr>
        <w:pStyle w:val="Balk1"/>
        <w:spacing w:line="398" w:lineRule="auto"/>
        <w:ind w:right="3459"/>
        <w:jc w:val="center"/>
      </w:pPr>
      <w:r>
        <w:t xml:space="preserve">                                   </w:t>
      </w:r>
      <w:proofErr w:type="spellStart"/>
      <w:r w:rsidR="00CE796F">
        <w:t>Practice</w:t>
      </w:r>
      <w:proofErr w:type="spellEnd"/>
      <w:r w:rsidR="00CE796F">
        <w:t xml:space="preserve"> </w:t>
      </w:r>
      <w:proofErr w:type="spellStart"/>
      <w:r w:rsidR="00CE796F">
        <w:t>Principles</w:t>
      </w:r>
      <w:proofErr w:type="spellEnd"/>
    </w:p>
    <w:p w14:paraId="630A3273" w14:textId="508FBAC2" w:rsidR="00CE796F" w:rsidRDefault="00F15973" w:rsidP="00F15973">
      <w:pPr>
        <w:pStyle w:val="Balk1"/>
        <w:spacing w:line="398" w:lineRule="auto"/>
        <w:ind w:right="3459"/>
        <w:jc w:val="center"/>
      </w:pPr>
      <w:r>
        <w:t xml:space="preserve">                                    </w:t>
      </w:r>
      <w:proofErr w:type="spellStart"/>
      <w:r w:rsidR="00CE796F">
        <w:t>Conducting</w:t>
      </w:r>
      <w:proofErr w:type="spellEnd"/>
      <w:r w:rsidR="00CE796F">
        <w:t xml:space="preserve"> Courses</w:t>
      </w:r>
    </w:p>
    <w:p w14:paraId="5F86209E" w14:textId="193E4CCE" w:rsidR="00744541" w:rsidRDefault="00764C75" w:rsidP="00CE796F">
      <w:pPr>
        <w:pStyle w:val="Balk1"/>
        <w:spacing w:line="398" w:lineRule="auto"/>
        <w:ind w:left="0" w:right="3459"/>
      </w:pPr>
      <w:r>
        <w:t>ARTICLE</w:t>
      </w:r>
      <w:r w:rsidR="00547134">
        <w:t xml:space="preserve"> 7- (1) </w:t>
      </w:r>
      <w:proofErr w:type="spellStart"/>
      <w:r w:rsidR="00547134" w:rsidRPr="00CE796F">
        <w:rPr>
          <w:b w:val="0"/>
          <w:bCs/>
        </w:rPr>
        <w:t>The</w:t>
      </w:r>
      <w:proofErr w:type="spellEnd"/>
      <w:r w:rsidR="00547134" w:rsidRPr="00CE796F">
        <w:rPr>
          <w:b w:val="0"/>
          <w:bCs/>
        </w:rPr>
        <w:t xml:space="preserve"> </w:t>
      </w:r>
      <w:proofErr w:type="spellStart"/>
      <w:r w:rsidR="00547134" w:rsidRPr="00CE796F">
        <w:rPr>
          <w:b w:val="0"/>
          <w:bCs/>
        </w:rPr>
        <w:t>conduct</w:t>
      </w:r>
      <w:proofErr w:type="spellEnd"/>
      <w:r w:rsidR="00547134" w:rsidRPr="00CE796F">
        <w:rPr>
          <w:b w:val="0"/>
          <w:bCs/>
        </w:rPr>
        <w:t xml:space="preserve"> of </w:t>
      </w:r>
      <w:proofErr w:type="spellStart"/>
      <w:r w:rsidR="00547134" w:rsidRPr="00CE796F">
        <w:rPr>
          <w:b w:val="0"/>
          <w:bCs/>
        </w:rPr>
        <w:t>the</w:t>
      </w:r>
      <w:proofErr w:type="spellEnd"/>
      <w:r w:rsidR="00547134" w:rsidRPr="00CE796F">
        <w:rPr>
          <w:b w:val="0"/>
          <w:bCs/>
        </w:rPr>
        <w:t xml:space="preserve"> </w:t>
      </w:r>
      <w:proofErr w:type="spellStart"/>
      <w:r w:rsidR="00547134" w:rsidRPr="00CE796F">
        <w:rPr>
          <w:b w:val="0"/>
          <w:bCs/>
        </w:rPr>
        <w:t>courses</w:t>
      </w:r>
      <w:proofErr w:type="spellEnd"/>
      <w:r w:rsidR="00547134" w:rsidRPr="00CE796F">
        <w:rPr>
          <w:b w:val="0"/>
          <w:bCs/>
        </w:rPr>
        <w:t xml:space="preserve"> is as </w:t>
      </w:r>
      <w:proofErr w:type="spellStart"/>
      <w:r w:rsidR="00547134" w:rsidRPr="00CE796F">
        <w:rPr>
          <w:b w:val="0"/>
          <w:bCs/>
        </w:rPr>
        <w:t>follows</w:t>
      </w:r>
      <w:proofErr w:type="spellEnd"/>
      <w:r w:rsidR="00547134" w:rsidRPr="00CE796F">
        <w:rPr>
          <w:b w:val="0"/>
          <w:bCs/>
        </w:rPr>
        <w:t>.</w:t>
      </w:r>
    </w:p>
    <w:p w14:paraId="379E40B7" w14:textId="77777777" w:rsidR="00744541" w:rsidRDefault="00744541">
      <w:pPr>
        <w:pStyle w:val="GvdeMetni"/>
        <w:spacing w:before="8"/>
        <w:ind w:left="0"/>
        <w:rPr>
          <w:sz w:val="27"/>
        </w:rPr>
      </w:pPr>
    </w:p>
    <w:p w14:paraId="4D2574DC" w14:textId="77777777" w:rsidR="00744541" w:rsidRDefault="00547134">
      <w:pPr>
        <w:pStyle w:val="P68B1DB1-ListParagraph3"/>
        <w:numPr>
          <w:ilvl w:val="0"/>
          <w:numId w:val="3"/>
        </w:numPr>
        <w:tabs>
          <w:tab w:val="left" w:pos="1287"/>
        </w:tabs>
        <w:spacing w:line="259" w:lineRule="auto"/>
        <w:ind w:right="99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150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program, 100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50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program.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can be </w:t>
      </w:r>
      <w:proofErr w:type="spellStart"/>
      <w:r>
        <w:t>opened</w:t>
      </w:r>
      <w:proofErr w:type="spellEnd"/>
      <w:r>
        <w:t xml:space="preserve">, but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can </w:t>
      </w:r>
      <w:proofErr w:type="spellStart"/>
      <w:r>
        <w:t>run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>.</w:t>
      </w:r>
    </w:p>
    <w:p w14:paraId="31010798" w14:textId="0A2B1B2B" w:rsidR="00744541" w:rsidRDefault="00547134">
      <w:pPr>
        <w:pStyle w:val="P68B1DB1-ListParagraph3"/>
        <w:numPr>
          <w:ilvl w:val="0"/>
          <w:numId w:val="3"/>
        </w:numPr>
        <w:tabs>
          <w:tab w:val="left" w:pos="1302"/>
        </w:tabs>
        <w:spacing w:line="259" w:lineRule="auto"/>
        <w:ind w:right="103" w:firstLine="768"/>
        <w:jc w:val="both"/>
      </w:pPr>
      <w:proofErr w:type="spellStart"/>
      <w:r>
        <w:t>In</w:t>
      </w:r>
      <w:proofErr w:type="spellEnd"/>
      <w:r w:rsidR="003640A8"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synchronously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asynchronously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video, video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forum </w:t>
      </w:r>
      <w:proofErr w:type="spellStart"/>
      <w:r>
        <w:t>applications</w:t>
      </w:r>
      <w:proofErr w:type="spellEnd"/>
      <w:r>
        <w:t>.</w:t>
      </w:r>
    </w:p>
    <w:p w14:paraId="35F9EBF5" w14:textId="2F2F42D8" w:rsidR="00744541" w:rsidRPr="003640A8" w:rsidRDefault="00547134" w:rsidP="003640A8">
      <w:pPr>
        <w:pStyle w:val="P68B1DB1-ListParagraph3"/>
        <w:numPr>
          <w:ilvl w:val="0"/>
          <w:numId w:val="3"/>
        </w:numPr>
        <w:tabs>
          <w:tab w:val="left" w:pos="1314"/>
        </w:tabs>
        <w:spacing w:before="162" w:line="259" w:lineRule="auto"/>
        <w:ind w:right="108" w:firstLine="708"/>
        <w:jc w:val="both"/>
        <w:sectPr w:rsidR="00744541" w:rsidRPr="003640A8">
          <w:pgSz w:w="11910" w:h="16840"/>
          <w:pgMar w:top="1340" w:right="1200" w:bottom="280" w:left="1200" w:header="708" w:footer="708" w:gutter="0"/>
          <w:cols w:space="708"/>
        </w:sectPr>
      </w:pP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diploma program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a program </w:t>
      </w:r>
      <w:proofErr w:type="spellStart"/>
      <w:r>
        <w:t>coordinator</w:t>
      </w:r>
      <w:proofErr w:type="spellEnd"/>
      <w:r>
        <w:t xml:space="preserve"> can be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among</w:t>
      </w:r>
      <w:proofErr w:type="spellEnd"/>
      <w:r w:rsidR="0059132A">
        <w:t xml:space="preserve"> </w:t>
      </w:r>
    </w:p>
    <w:p w14:paraId="4FDDF0AB" w14:textId="297EFB56" w:rsidR="00744541" w:rsidRDefault="003640A8" w:rsidP="003640A8">
      <w:pPr>
        <w:pStyle w:val="GvdeMetni"/>
        <w:spacing w:before="76" w:line="259" w:lineRule="auto"/>
        <w:ind w:left="0"/>
      </w:pPr>
      <w:proofErr w:type="spellStart"/>
      <w:proofErr w:type="gramStart"/>
      <w:r>
        <w:lastRenderedPageBreak/>
        <w:t>t</w:t>
      </w:r>
      <w:r w:rsidR="00547134">
        <w:t>he</w:t>
      </w:r>
      <w:proofErr w:type="spellEnd"/>
      <w:proofErr w:type="gramEnd"/>
      <w:r w:rsidR="00547134">
        <w:t xml:space="preserve"> </w:t>
      </w:r>
      <w:proofErr w:type="spellStart"/>
      <w:r w:rsidR="00547134">
        <w:t>lecturers</w:t>
      </w:r>
      <w:proofErr w:type="spellEnd"/>
      <w:r w:rsidR="00547134">
        <w:t xml:space="preserve"> in </w:t>
      </w:r>
      <w:proofErr w:type="spellStart"/>
      <w:r w:rsidR="00547134">
        <w:t>charge</w:t>
      </w:r>
      <w:proofErr w:type="spellEnd"/>
      <w:r w:rsidR="00547134">
        <w:t xml:space="preserve"> of </w:t>
      </w:r>
      <w:proofErr w:type="spellStart"/>
      <w:r w:rsidR="00547134">
        <w:t>these</w:t>
      </w:r>
      <w:proofErr w:type="spellEnd"/>
      <w:r w:rsidR="00547134">
        <w:t xml:space="preserve"> </w:t>
      </w:r>
      <w:proofErr w:type="spellStart"/>
      <w:r w:rsidR="00547134">
        <w:t>programs</w:t>
      </w:r>
      <w:proofErr w:type="spellEnd"/>
      <w:r w:rsidR="00547134">
        <w:t xml:space="preserve"> </w:t>
      </w:r>
      <w:proofErr w:type="spellStart"/>
      <w:r w:rsidR="00547134">
        <w:t>and</w:t>
      </w:r>
      <w:proofErr w:type="spellEnd"/>
      <w:r w:rsidR="00547134">
        <w:t xml:space="preserve"> a </w:t>
      </w:r>
      <w:proofErr w:type="spellStart"/>
      <w:r w:rsidR="00547134">
        <w:t>unit</w:t>
      </w:r>
      <w:proofErr w:type="spellEnd"/>
      <w:r w:rsidR="00547134">
        <w:t xml:space="preserve"> </w:t>
      </w:r>
      <w:proofErr w:type="spellStart"/>
      <w:r w:rsidR="00547134">
        <w:t>coordinator</w:t>
      </w:r>
      <w:proofErr w:type="spellEnd"/>
      <w:r w:rsidR="00547134">
        <w:t xml:space="preserve"> can be </w:t>
      </w:r>
      <w:proofErr w:type="spellStart"/>
      <w:r w:rsidR="00547134">
        <w:t>assigned</w:t>
      </w:r>
      <w:proofErr w:type="spellEnd"/>
      <w:r w:rsidR="00547134">
        <w:t xml:space="preserve"> </w:t>
      </w:r>
      <w:proofErr w:type="spellStart"/>
      <w:r w:rsidR="00547134">
        <w:t>to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relevant</w:t>
      </w:r>
      <w:proofErr w:type="spellEnd"/>
      <w:r w:rsidR="00547134">
        <w:t xml:space="preserve"> </w:t>
      </w:r>
      <w:proofErr w:type="spellStart"/>
      <w:r w:rsidR="00547134">
        <w:t>academic</w:t>
      </w:r>
      <w:proofErr w:type="spellEnd"/>
      <w:r w:rsidR="00547134">
        <w:t xml:space="preserve"> </w:t>
      </w:r>
      <w:proofErr w:type="spellStart"/>
      <w:r w:rsidR="00547134">
        <w:t>units</w:t>
      </w:r>
      <w:proofErr w:type="spellEnd"/>
      <w:r w:rsidR="00547134">
        <w:t xml:space="preserve"> </w:t>
      </w:r>
      <w:proofErr w:type="spellStart"/>
      <w:r w:rsidR="00547134">
        <w:t>that</w:t>
      </w:r>
      <w:proofErr w:type="spellEnd"/>
      <w:r w:rsidR="00547134">
        <w:t xml:space="preserve"> </w:t>
      </w:r>
      <w:proofErr w:type="spellStart"/>
      <w:r w:rsidR="00547134">
        <w:t>continue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education</w:t>
      </w:r>
      <w:proofErr w:type="spellEnd"/>
      <w:r w:rsidR="00547134">
        <w:t>.</w:t>
      </w:r>
    </w:p>
    <w:p w14:paraId="1066A1B9" w14:textId="16006DBF" w:rsidR="00744541" w:rsidRDefault="00547134">
      <w:pPr>
        <w:pStyle w:val="P68B1DB1-ListParagraph3"/>
        <w:numPr>
          <w:ilvl w:val="0"/>
          <w:numId w:val="3"/>
        </w:numPr>
        <w:tabs>
          <w:tab w:val="left" w:pos="1074"/>
        </w:tabs>
        <w:spacing w:before="161" w:line="259" w:lineRule="auto"/>
        <w:ind w:right="102" w:firstLine="708"/>
        <w:jc w:val="both"/>
      </w:pPr>
      <w:proofErr w:type="spellStart"/>
      <w:r>
        <w:t>I</w:t>
      </w:r>
      <w:r w:rsidR="003640A8">
        <w:t>f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conducted</w:t>
      </w:r>
      <w:proofErr w:type="spellEnd"/>
      <w:r>
        <w:t xml:space="preserve"> </w:t>
      </w:r>
      <w:r w:rsidR="003640A8">
        <w:t>in</w:t>
      </w:r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assigned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boards</w:t>
      </w:r>
      <w:proofErr w:type="spellEnd"/>
      <w:r>
        <w:t>.</w:t>
      </w:r>
    </w:p>
    <w:p w14:paraId="4C56E244" w14:textId="1921E538" w:rsidR="00744541" w:rsidRDefault="00547134">
      <w:pPr>
        <w:pStyle w:val="P68B1DB1-ListParagraph3"/>
        <w:numPr>
          <w:ilvl w:val="0"/>
          <w:numId w:val="3"/>
        </w:numPr>
        <w:tabs>
          <w:tab w:val="left" w:pos="1126"/>
        </w:tabs>
        <w:spacing w:before="161" w:line="259" w:lineRule="auto"/>
        <w:ind w:right="107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841737">
        <w:t>instructor</w:t>
      </w:r>
      <w:proofErr w:type="spellEnd"/>
      <w:r w:rsidR="00841737">
        <w:t xml:space="preserve"> </w:t>
      </w:r>
      <w:proofErr w:type="spellStart"/>
      <w:r w:rsidR="00841737">
        <w:t>carries</w:t>
      </w:r>
      <w:proofErr w:type="spellEnd"/>
      <w:r w:rsidR="00841737">
        <w:t xml:space="preserve"> </w:t>
      </w:r>
      <w:proofErr w:type="spellStart"/>
      <w:r w:rsidR="00841737">
        <w:t>out</w:t>
      </w:r>
      <w:proofErr w:type="spellEnd"/>
      <w:r w:rsidR="00841737">
        <w:t xml:space="preserve"> </w:t>
      </w:r>
      <w:proofErr w:type="spellStart"/>
      <w:r w:rsidR="00841737">
        <w:t>the</w:t>
      </w:r>
      <w:proofErr w:type="spellEnd"/>
      <w:r w:rsidR="00841737">
        <w:t xml:space="preserve"> </w:t>
      </w:r>
      <w:proofErr w:type="spellStart"/>
      <w:r w:rsidR="00841737">
        <w:t>synchronous</w:t>
      </w:r>
      <w:proofErr w:type="spellEnd"/>
      <w:r w:rsidR="00841737">
        <w:t xml:space="preserve"> (</w:t>
      </w:r>
      <w:proofErr w:type="spellStart"/>
      <w:r w:rsidR="00841737">
        <w:t>live</w:t>
      </w:r>
      <w:proofErr w:type="spellEnd"/>
      <w:r w:rsidR="00841737">
        <w:t xml:space="preserve">) </w:t>
      </w:r>
      <w:proofErr w:type="spellStart"/>
      <w:r w:rsidR="00841737">
        <w:t>lessons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>.</w:t>
      </w:r>
    </w:p>
    <w:p w14:paraId="3C331D0D" w14:textId="077CE441" w:rsidR="00744541" w:rsidRDefault="00547134">
      <w:pPr>
        <w:pStyle w:val="P68B1DB1-ListParagraph3"/>
        <w:numPr>
          <w:ilvl w:val="0"/>
          <w:numId w:val="3"/>
        </w:numPr>
        <w:tabs>
          <w:tab w:val="left" w:pos="1110"/>
        </w:tabs>
        <w:spacing w:before="161" w:line="259" w:lineRule="auto"/>
        <w:ind w:right="103" w:firstLine="708"/>
        <w:jc w:val="both"/>
      </w:pPr>
      <w:r>
        <w:t xml:space="preserve">"MUZEM" is </w:t>
      </w:r>
      <w:proofErr w:type="spellStart"/>
      <w:r>
        <w:t>contacted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problem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14:paraId="0FEE471B" w14:textId="2F049C70" w:rsidR="00744541" w:rsidRDefault="00547134">
      <w:pPr>
        <w:pStyle w:val="P68B1DB1-ListParagraph3"/>
        <w:numPr>
          <w:ilvl w:val="0"/>
          <w:numId w:val="3"/>
        </w:numPr>
        <w:tabs>
          <w:tab w:val="left" w:pos="1083"/>
        </w:tabs>
        <w:spacing w:before="162" w:line="259" w:lineRule="auto"/>
        <w:ind w:right="101" w:firstLine="708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 w:rsidR="003640A8">
        <w:t>cannot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</w:t>
      </w:r>
      <w:r w:rsidR="003640A8">
        <w:t>v</w:t>
      </w:r>
      <w:r>
        <w:t>e</w:t>
      </w:r>
      <w:proofErr w:type="spellEnd"/>
      <w:r w:rsidR="00841737">
        <w:t xml:space="preserve"> </w:t>
      </w:r>
      <w:proofErr w:type="spellStart"/>
      <w:r w:rsidR="00841737">
        <w:t>courses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, </w:t>
      </w:r>
      <w:proofErr w:type="spellStart"/>
      <w:r w:rsidR="003640A8">
        <w:t>they</w:t>
      </w:r>
      <w:proofErr w:type="spellEnd"/>
      <w:r w:rsidR="003640A8">
        <w:t xml:space="preserve"> </w:t>
      </w:r>
      <w:proofErr w:type="spellStart"/>
      <w:r w:rsidR="003640A8">
        <w:t>contact</w:t>
      </w:r>
      <w:proofErr w:type="spellEnd"/>
      <w:r>
        <w:t xml:space="preserve"> MUZEM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lesson</w:t>
      </w:r>
      <w:proofErr w:type="spellEnd"/>
      <w:r>
        <w:t>.</w:t>
      </w:r>
    </w:p>
    <w:p w14:paraId="432A7FF2" w14:textId="77777777" w:rsidR="00744541" w:rsidRDefault="00547134">
      <w:pPr>
        <w:pStyle w:val="P68B1DB1-ListParagraph3"/>
        <w:numPr>
          <w:ilvl w:val="0"/>
          <w:numId w:val="3"/>
        </w:numPr>
        <w:tabs>
          <w:tab w:val="left" w:pos="1131"/>
        </w:tabs>
        <w:spacing w:before="159"/>
        <w:ind w:left="1130" w:hanging="319"/>
      </w:pP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uploads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(</w:t>
      </w:r>
      <w:proofErr w:type="spellStart"/>
      <w:r>
        <w:t>Digital</w:t>
      </w:r>
      <w:proofErr w:type="spellEnd"/>
      <w:r>
        <w:t xml:space="preserve"> Resource),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MEBIS.</w:t>
      </w:r>
    </w:p>
    <w:p w14:paraId="507B360A" w14:textId="106403D9" w:rsidR="00744541" w:rsidRDefault="00547134">
      <w:pPr>
        <w:pStyle w:val="P68B1DB1-ListParagraph3"/>
        <w:numPr>
          <w:ilvl w:val="0"/>
          <w:numId w:val="3"/>
        </w:numPr>
        <w:tabs>
          <w:tab w:val="left" w:pos="1023"/>
        </w:tabs>
        <w:spacing w:before="182" w:line="259" w:lineRule="auto"/>
        <w:ind w:right="101" w:firstLine="708"/>
        <w:jc w:val="both"/>
      </w:pPr>
      <w:proofErr w:type="spellStart"/>
      <w:r>
        <w:t>The</w:t>
      </w:r>
      <w:proofErr w:type="spellEnd"/>
      <w:r>
        <w:t xml:space="preserve"> video </w:t>
      </w:r>
      <w:proofErr w:type="spellStart"/>
      <w:r>
        <w:t>footage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is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 w:rsidR="003640A8"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21D4F048" w14:textId="77777777" w:rsidR="00744541" w:rsidRDefault="00547134">
      <w:pPr>
        <w:pStyle w:val="P68B1DB1-ListParagraph3"/>
        <w:numPr>
          <w:ilvl w:val="0"/>
          <w:numId w:val="3"/>
        </w:numPr>
        <w:tabs>
          <w:tab w:val="left" w:pos="1071"/>
        </w:tabs>
        <w:spacing w:before="160" w:line="259" w:lineRule="auto"/>
        <w:ind w:right="99" w:firstLine="708"/>
        <w:jc w:val="both"/>
      </w:pPr>
      <w:proofErr w:type="spellStart"/>
      <w:r>
        <w:t>Assignments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MEBIS.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0112BB0C" w14:textId="77777777" w:rsidR="00744541" w:rsidRDefault="00744541">
      <w:pPr>
        <w:pStyle w:val="GvdeMetni"/>
        <w:ind w:left="0"/>
        <w:rPr>
          <w:sz w:val="26"/>
        </w:rPr>
      </w:pPr>
    </w:p>
    <w:p w14:paraId="469E7A60" w14:textId="77777777" w:rsidR="00744541" w:rsidRDefault="00744541">
      <w:pPr>
        <w:pStyle w:val="GvdeMetni"/>
        <w:spacing w:before="9"/>
        <w:ind w:left="0"/>
        <w:rPr>
          <w:sz w:val="27"/>
        </w:rPr>
      </w:pPr>
    </w:p>
    <w:p w14:paraId="48C98580" w14:textId="77777777" w:rsidR="00744541" w:rsidRDefault="00547134" w:rsidP="00CE796F">
      <w:pPr>
        <w:pStyle w:val="Balk1"/>
        <w:spacing w:before="1"/>
        <w:jc w:val="center"/>
      </w:pPr>
      <w:proofErr w:type="spellStart"/>
      <w:r>
        <w:t>Unsupervised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76134F85" w14:textId="2303C24C" w:rsidR="00744541" w:rsidRDefault="00764C75">
      <w:pPr>
        <w:pStyle w:val="P68B1DB1-Normal2"/>
        <w:spacing w:before="180"/>
        <w:ind w:left="811"/>
      </w:pPr>
      <w:r>
        <w:rPr>
          <w:b/>
        </w:rPr>
        <w:t>ARTICLE</w:t>
      </w:r>
      <w:r w:rsidR="00547134">
        <w:rPr>
          <w:b/>
        </w:rPr>
        <w:t xml:space="preserve"> 8 – (1) </w:t>
      </w:r>
      <w:proofErr w:type="spellStart"/>
      <w:r w:rsidR="00547134">
        <w:t>Unsupervised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547134">
        <w:t>conducted</w:t>
      </w:r>
      <w:proofErr w:type="spellEnd"/>
      <w:r w:rsidR="00547134">
        <w:t xml:space="preserve"> as </w:t>
      </w:r>
      <w:proofErr w:type="spellStart"/>
      <w:r w:rsidR="00547134">
        <w:t>follows</w:t>
      </w:r>
      <w:proofErr w:type="spellEnd"/>
      <w:r w:rsidR="00547134">
        <w:t>.</w:t>
      </w:r>
    </w:p>
    <w:p w14:paraId="5DDEA138" w14:textId="77777777" w:rsidR="00744541" w:rsidRDefault="00547134">
      <w:pPr>
        <w:pStyle w:val="P68B1DB1-ListParagraph3"/>
        <w:numPr>
          <w:ilvl w:val="0"/>
          <w:numId w:val="2"/>
        </w:numPr>
        <w:tabs>
          <w:tab w:val="left" w:pos="1098"/>
        </w:tabs>
        <w:spacing w:before="182" w:line="259" w:lineRule="auto"/>
        <w:ind w:right="105" w:firstLine="708"/>
        <w:jc w:val="both"/>
      </w:pPr>
      <w:proofErr w:type="spellStart"/>
      <w:r>
        <w:t>Unsupervised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MUZEM.</w:t>
      </w:r>
    </w:p>
    <w:p w14:paraId="40DBBD95" w14:textId="77777777" w:rsidR="00744541" w:rsidRDefault="00547134">
      <w:pPr>
        <w:pStyle w:val="P68B1DB1-ListParagraph3"/>
        <w:numPr>
          <w:ilvl w:val="0"/>
          <w:numId w:val="2"/>
        </w:numPr>
        <w:tabs>
          <w:tab w:val="left" w:pos="1098"/>
        </w:tabs>
        <w:spacing w:line="259" w:lineRule="auto"/>
        <w:ind w:right="101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MEBIS / MUZEM panel.</w:t>
      </w:r>
    </w:p>
    <w:p w14:paraId="4904C79B" w14:textId="77777777" w:rsidR="00547134" w:rsidRDefault="00547134">
      <w:pPr>
        <w:pStyle w:val="P68B1DB1-ListParagraph3"/>
        <w:numPr>
          <w:ilvl w:val="0"/>
          <w:numId w:val="2"/>
        </w:numPr>
        <w:tabs>
          <w:tab w:val="left" w:pos="1098"/>
        </w:tabs>
        <w:spacing w:line="259" w:lineRule="auto"/>
        <w:ind w:right="101" w:firstLine="708"/>
        <w:jc w:val="both"/>
      </w:pPr>
      <w:proofErr w:type="spellStart"/>
      <w:r w:rsidRPr="00547134">
        <w:t>After</w:t>
      </w:r>
      <w:proofErr w:type="spellEnd"/>
      <w:r w:rsidRPr="00547134">
        <w:t xml:space="preserve"> </w:t>
      </w:r>
      <w:proofErr w:type="spellStart"/>
      <w:r w:rsidRPr="00547134">
        <w:t>the</w:t>
      </w:r>
      <w:proofErr w:type="spellEnd"/>
      <w:r w:rsidRPr="00547134">
        <w:t xml:space="preserve"> </w:t>
      </w:r>
      <w:proofErr w:type="spellStart"/>
      <w:r w:rsidRPr="00547134">
        <w:t>questions</w:t>
      </w:r>
      <w:proofErr w:type="spellEnd"/>
      <w:r w:rsidRPr="00547134">
        <w:t xml:space="preserve"> </w:t>
      </w:r>
      <w:proofErr w:type="spellStart"/>
      <w:r w:rsidRPr="00547134">
        <w:t>are</w:t>
      </w:r>
      <w:proofErr w:type="spellEnd"/>
      <w:r w:rsidRPr="00547134">
        <w:t xml:space="preserve"> </w:t>
      </w:r>
      <w:proofErr w:type="spellStart"/>
      <w:r w:rsidRPr="00547134">
        <w:t>added</w:t>
      </w:r>
      <w:proofErr w:type="spellEnd"/>
      <w:r w:rsidRPr="00547134">
        <w:t xml:space="preserve"> </w:t>
      </w:r>
      <w:proofErr w:type="spellStart"/>
      <w:r w:rsidRPr="00547134">
        <w:t>to</w:t>
      </w:r>
      <w:proofErr w:type="spellEnd"/>
      <w:r w:rsidRPr="00547134">
        <w:t xml:space="preserve"> </w:t>
      </w:r>
      <w:proofErr w:type="spellStart"/>
      <w:r w:rsidRPr="00547134">
        <w:t>the</w:t>
      </w:r>
      <w:proofErr w:type="spellEnd"/>
      <w:r w:rsidRPr="00547134">
        <w:t xml:space="preserve"> </w:t>
      </w:r>
      <w:proofErr w:type="spellStart"/>
      <w:r w:rsidRPr="00547134">
        <w:t>system</w:t>
      </w:r>
      <w:proofErr w:type="spellEnd"/>
      <w:r w:rsidRPr="00547134">
        <w:t xml:space="preserve">, </w:t>
      </w:r>
      <w:proofErr w:type="spellStart"/>
      <w:r w:rsidRPr="00547134">
        <w:t>the</w:t>
      </w:r>
      <w:proofErr w:type="spellEnd"/>
      <w:r w:rsidRPr="00547134">
        <w:t xml:space="preserve"> </w:t>
      </w:r>
      <w:proofErr w:type="spellStart"/>
      <w:r w:rsidRPr="00547134">
        <w:t>exams</w:t>
      </w:r>
      <w:proofErr w:type="spellEnd"/>
      <w:r w:rsidRPr="00547134">
        <w:t xml:space="preserve"> </w:t>
      </w:r>
      <w:proofErr w:type="spellStart"/>
      <w:r w:rsidRPr="00547134">
        <w:t>are</w:t>
      </w:r>
      <w:proofErr w:type="spellEnd"/>
      <w:r w:rsidRPr="00547134">
        <w:t xml:space="preserve"> </w:t>
      </w:r>
      <w:proofErr w:type="spellStart"/>
      <w:r w:rsidRPr="00547134">
        <w:t>made</w:t>
      </w:r>
      <w:proofErr w:type="spellEnd"/>
      <w:r w:rsidRPr="00547134">
        <w:t xml:space="preserve"> ''</w:t>
      </w:r>
      <w:proofErr w:type="spellStart"/>
      <w:r w:rsidRPr="00547134">
        <w:rPr>
          <w:b/>
          <w:bCs/>
        </w:rPr>
        <w:t>Visible</w:t>
      </w:r>
      <w:proofErr w:type="spellEnd"/>
      <w:r w:rsidRPr="00547134">
        <w:t xml:space="preserve">'' on </w:t>
      </w:r>
      <w:proofErr w:type="spellStart"/>
      <w:r w:rsidRPr="00547134">
        <w:t>the</w:t>
      </w:r>
      <w:proofErr w:type="spellEnd"/>
      <w:r w:rsidRPr="00547134">
        <w:t xml:space="preserve"> </w:t>
      </w:r>
      <w:proofErr w:type="spellStart"/>
      <w:r w:rsidRPr="00547134">
        <w:t>published</w:t>
      </w:r>
      <w:proofErr w:type="spellEnd"/>
      <w:r w:rsidRPr="00547134">
        <w:t xml:space="preserve"> </w:t>
      </w:r>
      <w:proofErr w:type="spellStart"/>
      <w:r w:rsidRPr="00547134">
        <w:t>exam</w:t>
      </w:r>
      <w:proofErr w:type="spellEnd"/>
      <w:r w:rsidRPr="00547134">
        <w:t xml:space="preserve"> </w:t>
      </w:r>
      <w:proofErr w:type="spellStart"/>
      <w:r w:rsidRPr="00547134">
        <w:t>dates</w:t>
      </w:r>
      <w:proofErr w:type="spellEnd"/>
      <w:r w:rsidRPr="00547134">
        <w:t>.</w:t>
      </w:r>
    </w:p>
    <w:p w14:paraId="576A7447" w14:textId="77777777" w:rsidR="00744541" w:rsidRDefault="00547134">
      <w:pPr>
        <w:pStyle w:val="P68B1DB1-ListParagraph3"/>
        <w:numPr>
          <w:ilvl w:val="0"/>
          <w:numId w:val="2"/>
        </w:numPr>
        <w:tabs>
          <w:tab w:val="left" w:pos="1098"/>
        </w:tabs>
        <w:spacing w:line="259" w:lineRule="auto"/>
        <w:ind w:right="101" w:firstLine="708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MEBIS / MUZEM panel.</w:t>
      </w:r>
    </w:p>
    <w:p w14:paraId="29FBA202" w14:textId="77777777" w:rsidR="00744541" w:rsidRDefault="00744541">
      <w:pPr>
        <w:pStyle w:val="GvdeMetni"/>
        <w:spacing w:before="11"/>
        <w:ind w:left="0"/>
        <w:rPr>
          <w:sz w:val="25"/>
        </w:rPr>
      </w:pPr>
    </w:p>
    <w:p w14:paraId="3582F4E1" w14:textId="77777777" w:rsidR="00744541" w:rsidRDefault="00547134" w:rsidP="00CE796F">
      <w:pPr>
        <w:pStyle w:val="Balk1"/>
        <w:jc w:val="center"/>
      </w:pPr>
      <w:proofErr w:type="spellStart"/>
      <w:r>
        <w:t>Supervised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7BF92085" w14:textId="77777777" w:rsidR="00744541" w:rsidRDefault="00744541">
      <w:pPr>
        <w:pStyle w:val="GvdeMetni"/>
        <w:spacing w:before="8"/>
        <w:ind w:left="0"/>
        <w:rPr>
          <w:b/>
          <w:sz w:val="27"/>
        </w:rPr>
      </w:pPr>
    </w:p>
    <w:p w14:paraId="1F6184C8" w14:textId="0D7B1036" w:rsidR="00744541" w:rsidRDefault="00764C75">
      <w:pPr>
        <w:pStyle w:val="P68B1DB1-Normal2"/>
        <w:ind w:left="811"/>
      </w:pPr>
      <w:r>
        <w:rPr>
          <w:b/>
        </w:rPr>
        <w:t>ARTICLE</w:t>
      </w:r>
      <w:r w:rsidR="00547134">
        <w:rPr>
          <w:b/>
        </w:rPr>
        <w:t xml:space="preserve"> 9 – (1)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supervised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547134">
        <w:t>conducted</w:t>
      </w:r>
      <w:proofErr w:type="spellEnd"/>
      <w:r w:rsidR="00547134">
        <w:t xml:space="preserve"> as </w:t>
      </w:r>
      <w:proofErr w:type="spellStart"/>
      <w:r w:rsidR="00547134">
        <w:t>follows</w:t>
      </w:r>
      <w:proofErr w:type="spellEnd"/>
      <w:r w:rsidR="00547134">
        <w:t>.</w:t>
      </w:r>
    </w:p>
    <w:p w14:paraId="7B2FA6DF" w14:textId="77777777" w:rsidR="00744541" w:rsidRDefault="00744541">
      <w:pPr>
        <w:pStyle w:val="GvdeMetni"/>
        <w:ind w:left="0"/>
        <w:rPr>
          <w:sz w:val="26"/>
        </w:rPr>
      </w:pPr>
    </w:p>
    <w:p w14:paraId="6E21BE62" w14:textId="649854F0" w:rsidR="00744541" w:rsidRDefault="003640A8">
      <w:pPr>
        <w:pStyle w:val="P68B1DB1-ListParagraph3"/>
        <w:numPr>
          <w:ilvl w:val="0"/>
          <w:numId w:val="1"/>
        </w:numPr>
        <w:tabs>
          <w:tab w:val="left" w:pos="1134"/>
        </w:tabs>
        <w:spacing w:before="180" w:line="259" w:lineRule="auto"/>
        <w:ind w:right="101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0B7F20">
        <w:t>Examination</w:t>
      </w:r>
      <w:proofErr w:type="spellEnd"/>
      <w:r w:rsidR="000B7F20">
        <w:t xml:space="preserve"> </w:t>
      </w:r>
      <w:proofErr w:type="spellStart"/>
      <w:r w:rsidR="000B7F20">
        <w:t>Commission</w:t>
      </w:r>
      <w:proofErr w:type="spellEnd"/>
      <w:r w:rsidR="000B7F20">
        <w:t xml:space="preserve"> </w:t>
      </w:r>
      <w:proofErr w:type="spellStart"/>
      <w:r w:rsidR="000B7F20">
        <w:t>Presidency</w:t>
      </w:r>
      <w:proofErr w:type="spellEnd"/>
      <w:r w:rsidR="000B7F20">
        <w:t xml:space="preserve"> </w:t>
      </w:r>
      <w:proofErr w:type="spellStart"/>
      <w:r w:rsidR="000B7F20">
        <w:t>determines</w:t>
      </w:r>
      <w:proofErr w:type="spellEnd"/>
      <w:r w:rsidR="000B7F20">
        <w:t xml:space="preserve"> </w:t>
      </w:r>
      <w:proofErr w:type="spellStart"/>
      <w:r w:rsidR="000B7F20">
        <w:t>the</w:t>
      </w:r>
      <w:proofErr w:type="spellEnd"/>
      <w:r w:rsidR="000B7F20">
        <w:t xml:space="preserve"> </w:t>
      </w:r>
      <w:proofErr w:type="spellStart"/>
      <w:r w:rsidR="000B7F20">
        <w:t>dates</w:t>
      </w:r>
      <w:proofErr w:type="spellEnd"/>
      <w:r w:rsidR="000B7F20">
        <w:t xml:space="preserve"> of </w:t>
      </w:r>
      <w:proofErr w:type="spellStart"/>
      <w:r w:rsidR="000B7F20">
        <w:t>the</w:t>
      </w:r>
      <w:proofErr w:type="spellEnd"/>
      <w:r w:rsidR="000B7F20">
        <w:t xml:space="preserve"> </w:t>
      </w:r>
      <w:proofErr w:type="spellStart"/>
      <w:r w:rsidR="000B7F20">
        <w:t>supervised</w:t>
      </w:r>
      <w:proofErr w:type="spellEnd"/>
      <w:r w:rsidR="000B7F20">
        <w:t xml:space="preserve"> </w:t>
      </w:r>
      <w:proofErr w:type="spellStart"/>
      <w:r w:rsidR="000B7F20">
        <w:t>exams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 w:rsidR="00547134">
        <w:t xml:space="preserve">.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inspector</w:t>
      </w:r>
      <w:r w:rsidR="00547134">
        <w:t>s</w:t>
      </w:r>
      <w:proofErr w:type="spellEnd"/>
      <w:r w:rsidR="00547134">
        <w:t xml:space="preserve">, </w:t>
      </w:r>
      <w:proofErr w:type="spellStart"/>
      <w:r w:rsidR="00547134">
        <w:t>and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</w:t>
      </w:r>
      <w:proofErr w:type="spellEnd"/>
      <w:r w:rsidR="00547134">
        <w:t xml:space="preserve"> is </w:t>
      </w:r>
      <w:proofErr w:type="spellStart"/>
      <w:r w:rsidR="00547134">
        <w:t>opened</w:t>
      </w:r>
      <w:proofErr w:type="spellEnd"/>
      <w:r w:rsidR="00547134">
        <w:t xml:space="preserve"> in MEBIS </w:t>
      </w:r>
      <w:proofErr w:type="spellStart"/>
      <w:r w:rsidR="00547134">
        <w:t>one</w:t>
      </w:r>
      <w:proofErr w:type="spellEnd"/>
      <w:r w:rsidR="00547134">
        <w:t xml:space="preserve"> </w:t>
      </w:r>
      <w:proofErr w:type="spellStart"/>
      <w:r w:rsidR="00547134">
        <w:t>week</w:t>
      </w:r>
      <w:proofErr w:type="spellEnd"/>
      <w:r w:rsidR="00547134">
        <w:t xml:space="preserve"> </w:t>
      </w:r>
      <w:proofErr w:type="spellStart"/>
      <w:r w:rsidR="00547134">
        <w:t>before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</w:t>
      </w:r>
      <w:proofErr w:type="spellEnd"/>
      <w:r w:rsidR="00547134">
        <w:t xml:space="preserve"> </w:t>
      </w:r>
      <w:proofErr w:type="spellStart"/>
      <w:r w:rsidR="00547134">
        <w:t>dates</w:t>
      </w:r>
      <w:proofErr w:type="spellEnd"/>
      <w:r w:rsidR="00547134">
        <w:t>.</w:t>
      </w:r>
    </w:p>
    <w:p w14:paraId="1F919BBB" w14:textId="77777777" w:rsidR="00744541" w:rsidRDefault="00547134">
      <w:pPr>
        <w:pStyle w:val="P68B1DB1-ListParagraph3"/>
        <w:numPr>
          <w:ilvl w:val="0"/>
          <w:numId w:val="1"/>
        </w:numPr>
        <w:tabs>
          <w:tab w:val="left" w:pos="1174"/>
        </w:tabs>
        <w:spacing w:before="160" w:line="259" w:lineRule="auto"/>
        <w:ind w:right="106" w:firstLine="708"/>
        <w:jc w:val="both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Application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Center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30101E97" w14:textId="25031F4F" w:rsidR="00744541" w:rsidRDefault="00547134">
      <w:pPr>
        <w:pStyle w:val="P68B1DB1-ListParagraph3"/>
        <w:numPr>
          <w:ilvl w:val="0"/>
          <w:numId w:val="1"/>
        </w:numPr>
        <w:tabs>
          <w:tab w:val="left" w:pos="1117"/>
        </w:tabs>
        <w:spacing w:before="160"/>
        <w:ind w:left="1116" w:hanging="305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name is not </w:t>
      </w:r>
      <w:r w:rsidR="003640A8">
        <w:t>o</w:t>
      </w:r>
      <w:r>
        <w:t xml:space="preserve">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75724F88" w14:textId="77777777" w:rsidR="00744541" w:rsidRDefault="00744541">
      <w:pPr>
        <w:rPr>
          <w:sz w:val="24"/>
        </w:rPr>
        <w:sectPr w:rsidR="00744541">
          <w:pgSz w:w="11910" w:h="16840"/>
          <w:pgMar w:top="1340" w:right="1200" w:bottom="280" w:left="1200" w:header="708" w:footer="708" w:gutter="0"/>
          <w:cols w:space="708"/>
        </w:sectPr>
      </w:pPr>
    </w:p>
    <w:p w14:paraId="3D621BF4" w14:textId="5A874708" w:rsidR="00744541" w:rsidRDefault="00547134">
      <w:pPr>
        <w:pStyle w:val="P68B1DB1-ListParagraph3"/>
        <w:numPr>
          <w:ilvl w:val="0"/>
          <w:numId w:val="1"/>
        </w:numPr>
        <w:tabs>
          <w:tab w:val="left" w:pos="1179"/>
        </w:tabs>
        <w:spacing w:before="76" w:line="259" w:lineRule="auto"/>
        <w:ind w:right="100" w:firstLine="708"/>
      </w:pPr>
      <w:r>
        <w:lastRenderedPageBreak/>
        <w:t xml:space="preserve">Printing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, </w:t>
      </w:r>
      <w:proofErr w:type="spellStart"/>
      <w:r>
        <w:t>prepar</w:t>
      </w:r>
      <w:r w:rsidR="000B7F20">
        <w:t>ing</w:t>
      </w:r>
      <w:proofErr w:type="spellEnd"/>
      <w:r w:rsidR="000B7F20">
        <w:t xml:space="preserve"> </w:t>
      </w:r>
      <w:proofErr w:type="spellStart"/>
      <w:r w:rsidR="000B7F20">
        <w:t>and</w:t>
      </w:r>
      <w:proofErr w:type="spellEnd"/>
      <w:r w:rsidR="000B7F20">
        <w:t xml:space="preserve"> </w:t>
      </w:r>
      <w:proofErr w:type="spellStart"/>
      <w:r w:rsidR="000B7F20">
        <w:t>printing</w:t>
      </w:r>
      <w:proofErr w:type="spellEnd"/>
      <w:r w:rsidR="000B7F20">
        <w:t xml:space="preserve"> </w:t>
      </w:r>
      <w:proofErr w:type="spellStart"/>
      <w:r w:rsidR="000B7F20">
        <w:t>exam</w:t>
      </w:r>
      <w:proofErr w:type="spellEnd"/>
      <w:r w:rsidR="000B7F20">
        <w:t xml:space="preserve"> </w:t>
      </w:r>
      <w:proofErr w:type="spellStart"/>
      <w:r w:rsidR="000B7F20">
        <w:t>questions</w:t>
      </w:r>
      <w:proofErr w:type="spellEnd"/>
      <w:r w:rsidR="000B7F20">
        <w:t xml:space="preserve">, </w:t>
      </w:r>
      <w:proofErr w:type="spellStart"/>
      <w:r w:rsidR="000B7F20">
        <w:t>and</w:t>
      </w:r>
      <w:proofErr w:type="spellEnd"/>
      <w:r w:rsidR="000B7F20">
        <w:t xml:space="preserve"> </w:t>
      </w:r>
      <w:proofErr w:type="spellStart"/>
      <w:r w:rsidR="000B7F20">
        <w:t>preparing</w:t>
      </w:r>
      <w:proofErr w:type="spellEnd"/>
      <w:r w:rsidR="000B7F20">
        <w:t xml:space="preserve"> </w:t>
      </w:r>
      <w:proofErr w:type="spellStart"/>
      <w:r w:rsidR="000B7F20">
        <w:t>and</w:t>
      </w:r>
      <w:proofErr w:type="spellEnd"/>
      <w:r w:rsidR="000B7F20">
        <w:t xml:space="preserve"> </w:t>
      </w:r>
      <w:proofErr w:type="spellStart"/>
      <w:r w:rsidR="000B7F20">
        <w:t>securing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envelopes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640A8">
        <w:t>instructor's</w:t>
      </w:r>
      <w:proofErr w:type="spellEnd"/>
      <w:r w:rsidR="003640A8">
        <w:t xml:space="preserve"> </w:t>
      </w:r>
      <w:proofErr w:type="spellStart"/>
      <w:r w:rsidR="003640A8"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77D729BE" w14:textId="5F75496A" w:rsidR="00744541" w:rsidRDefault="00547134">
      <w:pPr>
        <w:pStyle w:val="P68B1DB1-ListParagraph3"/>
        <w:numPr>
          <w:ilvl w:val="0"/>
          <w:numId w:val="1"/>
        </w:numPr>
        <w:tabs>
          <w:tab w:val="left" w:pos="1196"/>
          <w:tab w:val="left" w:pos="7378"/>
          <w:tab w:val="left" w:pos="8735"/>
        </w:tabs>
        <w:spacing w:before="161" w:line="259" w:lineRule="auto"/>
        <w:ind w:right="105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envelopes</w:t>
      </w:r>
      <w:proofErr w:type="spellEnd"/>
      <w:r w:rsidR="003640A8">
        <w:t xml:space="preserve">, </w:t>
      </w:r>
      <w:proofErr w:type="spellStart"/>
      <w:r w:rsidR="003640A8">
        <w:t>making</w:t>
      </w:r>
      <w:proofErr w:type="spellEnd"/>
      <w:r w:rsidR="003640A8">
        <w:t xml:space="preserve"> </w:t>
      </w:r>
      <w:proofErr w:type="spellStart"/>
      <w:r w:rsidR="003640A8">
        <w:t>the</w:t>
      </w:r>
      <w:proofErr w:type="spellEnd"/>
      <w:r w:rsidR="003640A8">
        <w:t xml:space="preserve"> </w:t>
      </w:r>
      <w:proofErr w:type="spellStart"/>
      <w:r w:rsidR="003640A8">
        <w:t>necessary</w:t>
      </w:r>
      <w:proofErr w:type="spellEnd"/>
      <w:r w:rsidR="003640A8">
        <w:t xml:space="preserve"> </w:t>
      </w:r>
      <w:proofErr w:type="spellStart"/>
      <w:r w:rsidR="003640A8">
        <w:t>referrals</w:t>
      </w:r>
      <w:proofErr w:type="spellEnd"/>
      <w:r w:rsidR="003640A8">
        <w:t xml:space="preserve"> </w:t>
      </w:r>
      <w:proofErr w:type="spellStart"/>
      <w:r w:rsidR="003640A8">
        <w:t>to</w:t>
      </w:r>
      <w:proofErr w:type="spellEnd"/>
      <w:r w:rsidR="003640A8">
        <w:t xml:space="preserve"> </w:t>
      </w:r>
      <w:proofErr w:type="spellStart"/>
      <w:r w:rsidR="003640A8">
        <w:t>the</w:t>
      </w:r>
      <w:proofErr w:type="spellEnd"/>
      <w:r w:rsidR="003640A8">
        <w:t xml:space="preserve"> </w:t>
      </w:r>
      <w:proofErr w:type="spellStart"/>
      <w:r w:rsidR="003640A8">
        <w:t>relevant</w:t>
      </w:r>
      <w:proofErr w:type="spellEnd"/>
      <w:r w:rsidR="003640A8">
        <w:t xml:space="preserve"> </w:t>
      </w:r>
      <w:proofErr w:type="spellStart"/>
      <w:r w:rsidR="003640A8">
        <w:t>campuses</w:t>
      </w:r>
      <w:proofErr w:type="spellEnd"/>
      <w:r w:rsidR="003640A8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invigilator</w:t>
      </w:r>
      <w:proofErr w:type="spellEnd"/>
      <w:r>
        <w:t>.</w:t>
      </w:r>
    </w:p>
    <w:p w14:paraId="14695084" w14:textId="318E4193" w:rsidR="00744541" w:rsidRDefault="00547134">
      <w:pPr>
        <w:pStyle w:val="P68B1DB1-ListParagraph3"/>
        <w:numPr>
          <w:ilvl w:val="0"/>
          <w:numId w:val="1"/>
        </w:numPr>
        <w:tabs>
          <w:tab w:val="left" w:pos="1114"/>
        </w:tabs>
        <w:spacing w:before="161" w:line="259" w:lineRule="auto"/>
        <w:ind w:right="102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delivers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he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14:paraId="2742A069" w14:textId="77777777" w:rsidR="00744541" w:rsidRDefault="00547134">
      <w:pPr>
        <w:pStyle w:val="P68B1DB1-ListParagraph3"/>
        <w:numPr>
          <w:ilvl w:val="0"/>
          <w:numId w:val="1"/>
        </w:numPr>
        <w:tabs>
          <w:tab w:val="left" w:pos="1150"/>
        </w:tabs>
        <w:spacing w:before="161"/>
        <w:ind w:left="1150" w:hanging="339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read</w:t>
      </w:r>
      <w:proofErr w:type="spellEnd"/>
      <w:r>
        <w:t xml:space="preserve"> in an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</w:p>
    <w:p w14:paraId="4210A86C" w14:textId="77777777" w:rsidR="00744541" w:rsidRDefault="00547134">
      <w:pPr>
        <w:pStyle w:val="GvdeMetni"/>
        <w:spacing w:before="22"/>
      </w:pPr>
      <w:r>
        <w:t>.</w:t>
      </w:r>
    </w:p>
    <w:p w14:paraId="141A0DA1" w14:textId="5AA3B023" w:rsidR="00744541" w:rsidRDefault="00547134">
      <w:pPr>
        <w:pStyle w:val="P68B1DB1-ListParagraph3"/>
        <w:numPr>
          <w:ilvl w:val="0"/>
          <w:numId w:val="1"/>
        </w:numPr>
        <w:tabs>
          <w:tab w:val="left" w:pos="1141"/>
        </w:tabs>
        <w:spacing w:before="180"/>
        <w:ind w:left="1140" w:hanging="329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0B7F20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of </w:t>
      </w:r>
    </w:p>
    <w:p w14:paraId="46899D86" w14:textId="77777777" w:rsidR="00744541" w:rsidRDefault="00547134">
      <w:pPr>
        <w:pStyle w:val="GvdeMetni"/>
        <w:spacing w:before="24" w:line="259" w:lineRule="auto"/>
        <w:ind w:right="395"/>
      </w:pP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Undergraduate</w:t>
      </w:r>
      <w:proofErr w:type="spellEnd"/>
      <w:r>
        <w:t xml:space="preserve"> Programs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76F8FFA4" w14:textId="2C6E6B18" w:rsidR="00744541" w:rsidRPr="000977E8" w:rsidRDefault="00547134" w:rsidP="000B352C">
      <w:pPr>
        <w:pStyle w:val="P68B1DB1-ListParagraph3"/>
        <w:numPr>
          <w:ilvl w:val="0"/>
          <w:numId w:val="1"/>
        </w:numPr>
        <w:tabs>
          <w:tab w:val="left" w:pos="1040"/>
        </w:tabs>
        <w:spacing w:before="158" w:line="259" w:lineRule="auto"/>
        <w:ind w:left="0" w:right="103" w:firstLine="708"/>
        <w:jc w:val="both"/>
        <w:rPr>
          <w:sz w:val="26"/>
        </w:rPr>
      </w:pPr>
      <w:proofErr w:type="spellStart"/>
      <w:r>
        <w:t>Objections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  <w:proofErr w:type="spellStart"/>
      <w:r w:rsidR="000B7F20">
        <w:t>The</w:t>
      </w:r>
      <w:proofErr w:type="spellEnd"/>
      <w:r w:rsidR="000B7F20">
        <w:t xml:space="preserve"> </w:t>
      </w:r>
      <w:proofErr w:type="spellStart"/>
      <w:r w:rsidR="000B7F20">
        <w:t>relevant</w:t>
      </w:r>
      <w:proofErr w:type="spellEnd"/>
      <w:r w:rsidR="000B7F20">
        <w:t xml:space="preserve"> </w:t>
      </w:r>
      <w:proofErr w:type="spellStart"/>
      <w:r w:rsidR="000B7F20">
        <w:t>academic</w:t>
      </w:r>
      <w:proofErr w:type="spellEnd"/>
      <w:r w:rsidR="000B7F20">
        <w:t xml:space="preserve"> </w:t>
      </w:r>
      <w:proofErr w:type="spellStart"/>
      <w:r w:rsidR="000B7F20">
        <w:t>unit</w:t>
      </w:r>
      <w:proofErr w:type="spellEnd"/>
      <w:r w:rsidR="000B7F20">
        <w:t xml:space="preserve"> </w:t>
      </w:r>
      <w:proofErr w:type="spellStart"/>
      <w:r w:rsidR="000B7F20">
        <w:t>boards</w:t>
      </w:r>
      <w:proofErr w:type="spellEnd"/>
      <w:r w:rsidR="000B7F20">
        <w:t xml:space="preserve"> </w:t>
      </w:r>
      <w:proofErr w:type="spellStart"/>
      <w:r w:rsidR="000B7F20">
        <w:t>decide</w:t>
      </w:r>
      <w:proofErr w:type="spellEnd"/>
      <w:r w:rsidR="000B7F20">
        <w:t xml:space="preserve"> </w:t>
      </w:r>
      <w:proofErr w:type="spellStart"/>
      <w:r w:rsidR="000B7F20">
        <w:t>application</w:t>
      </w:r>
      <w:r>
        <w:t>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r w:rsidR="00764C75">
        <w:t>ARTICLE</w:t>
      </w:r>
      <w:r>
        <w:t xml:space="preserve"> 32 of </w:t>
      </w:r>
      <w:proofErr w:type="spellStart"/>
      <w:r w:rsidR="000977E8">
        <w:t>Istanbul</w:t>
      </w:r>
      <w:proofErr w:type="spellEnd"/>
      <w:r w:rsidR="000977E8">
        <w:t xml:space="preserve"> </w:t>
      </w:r>
      <w:proofErr w:type="spellStart"/>
      <w:r w:rsidR="000977E8">
        <w:t>Medipol</w:t>
      </w:r>
      <w:proofErr w:type="spellEnd"/>
      <w:r w:rsidR="000977E8">
        <w:t xml:space="preserve"> </w:t>
      </w:r>
      <w:proofErr w:type="spellStart"/>
      <w:r w:rsidR="000977E8">
        <w:t>University</w:t>
      </w:r>
      <w:proofErr w:type="spellEnd"/>
      <w:r w:rsidR="000977E8">
        <w:t xml:space="preserve"> </w:t>
      </w:r>
      <w:proofErr w:type="spellStart"/>
      <w:r w:rsidR="000977E8">
        <w:t>Associate</w:t>
      </w:r>
      <w:proofErr w:type="spellEnd"/>
      <w:r w:rsidR="000977E8">
        <w:t xml:space="preserve"> </w:t>
      </w:r>
      <w:proofErr w:type="spellStart"/>
      <w:r w:rsidR="000977E8">
        <w:t>and</w:t>
      </w:r>
      <w:proofErr w:type="spellEnd"/>
      <w:r w:rsidR="000977E8">
        <w:t xml:space="preserve"> </w:t>
      </w:r>
      <w:proofErr w:type="spellStart"/>
      <w:r w:rsidR="000977E8">
        <w:t>Undergraduate</w:t>
      </w:r>
      <w:proofErr w:type="spellEnd"/>
      <w:r w:rsidR="000977E8">
        <w:t xml:space="preserve"> </w:t>
      </w:r>
      <w:proofErr w:type="spellStart"/>
      <w:r w:rsidR="000977E8">
        <w:t>Education</w:t>
      </w:r>
      <w:proofErr w:type="spellEnd"/>
      <w:r w:rsidR="000977E8">
        <w:t xml:space="preserve"> </w:t>
      </w:r>
      <w:proofErr w:type="spellStart"/>
      <w:r w:rsidR="000977E8">
        <w:t>Regulations</w:t>
      </w:r>
      <w:proofErr w:type="spellEnd"/>
    </w:p>
    <w:p w14:paraId="4974313C" w14:textId="77777777" w:rsidR="00744541" w:rsidRDefault="00547134" w:rsidP="00CE796F">
      <w:pPr>
        <w:pStyle w:val="Balk1"/>
        <w:spacing w:before="157"/>
        <w:jc w:val="center"/>
      </w:pPr>
      <w:proofErr w:type="spellStart"/>
      <w:r>
        <w:t>Excuses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Objections</w:t>
      </w:r>
      <w:proofErr w:type="spellEnd"/>
    </w:p>
    <w:p w14:paraId="0991B1FA" w14:textId="021D9016" w:rsidR="00744541" w:rsidRDefault="00764C75">
      <w:pPr>
        <w:pStyle w:val="P68B1DB1-Normal2"/>
        <w:spacing w:before="182" w:line="259" w:lineRule="auto"/>
        <w:ind w:left="103" w:right="101" w:firstLine="707"/>
        <w:jc w:val="both"/>
        <w:rPr>
          <w:b/>
          <w:i/>
        </w:rPr>
      </w:pPr>
      <w:r>
        <w:rPr>
          <w:b/>
        </w:rPr>
        <w:t>ARTICLE</w:t>
      </w:r>
      <w:r w:rsidR="00547134">
        <w:rPr>
          <w:b/>
        </w:rPr>
        <w:t xml:space="preserve"> 10 – (1) </w:t>
      </w:r>
      <w:proofErr w:type="spellStart"/>
      <w:r w:rsidR="00547134">
        <w:t>In</w:t>
      </w:r>
      <w:proofErr w:type="spellEnd"/>
      <w:r w:rsidR="00547134">
        <w:t xml:space="preserve"> </w:t>
      </w:r>
      <w:proofErr w:type="spellStart"/>
      <w:r w:rsidR="00547134">
        <w:t>cases</w:t>
      </w:r>
      <w:proofErr w:type="spellEnd"/>
      <w:r w:rsidR="00547134">
        <w:t xml:space="preserve"> </w:t>
      </w:r>
      <w:proofErr w:type="spellStart"/>
      <w:r w:rsidR="00547134">
        <w:t>where</w:t>
      </w:r>
      <w:proofErr w:type="spellEnd"/>
      <w:r w:rsidR="00547134">
        <w:t xml:space="preserve"> </w:t>
      </w:r>
      <w:proofErr w:type="spellStart"/>
      <w:r w:rsidR="00547134">
        <w:t>unsupervised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cannot</w:t>
      </w:r>
      <w:proofErr w:type="spellEnd"/>
      <w:r w:rsidR="00547134">
        <w:t xml:space="preserve"> be </w:t>
      </w:r>
      <w:proofErr w:type="spellStart"/>
      <w:r w:rsidR="00547134">
        <w:t>completed</w:t>
      </w:r>
      <w:proofErr w:type="spellEnd"/>
      <w:r w:rsidR="00547134">
        <w:t xml:space="preserve"> </w:t>
      </w:r>
      <w:proofErr w:type="spellStart"/>
      <w:r w:rsidR="00547134">
        <w:t>within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</w:t>
      </w:r>
      <w:proofErr w:type="spellEnd"/>
      <w:r w:rsidR="00547134">
        <w:t xml:space="preserve"> </w:t>
      </w:r>
      <w:proofErr w:type="spellStart"/>
      <w:r w:rsidR="00547134">
        <w:t>period</w:t>
      </w:r>
      <w:proofErr w:type="spellEnd"/>
      <w:r w:rsidR="00547134">
        <w:t xml:space="preserve"> </w:t>
      </w:r>
      <w:proofErr w:type="spellStart"/>
      <w:r w:rsidR="00547134">
        <w:t>due</w:t>
      </w:r>
      <w:proofErr w:type="spellEnd"/>
      <w:r w:rsidR="00547134">
        <w:t xml:space="preserve"> </w:t>
      </w:r>
      <w:proofErr w:type="spellStart"/>
      <w:r w:rsidR="00547134">
        <w:t>to</w:t>
      </w:r>
      <w:proofErr w:type="spellEnd"/>
      <w:r w:rsidR="00547134">
        <w:t xml:space="preserve"> </w:t>
      </w:r>
      <w:proofErr w:type="spellStart"/>
      <w:r w:rsidR="00547134">
        <w:t>technical</w:t>
      </w:r>
      <w:proofErr w:type="spellEnd"/>
      <w:r w:rsidR="00547134">
        <w:t xml:space="preserve"> </w:t>
      </w:r>
      <w:proofErr w:type="spellStart"/>
      <w:r w:rsidR="00547134">
        <w:t>problems</w:t>
      </w:r>
      <w:proofErr w:type="spellEnd"/>
      <w:r w:rsidR="00547134">
        <w:t xml:space="preserve">, </w:t>
      </w:r>
      <w:proofErr w:type="spellStart"/>
      <w:r w:rsidR="00547134">
        <w:rPr>
          <w:b/>
        </w:rPr>
        <w:t>the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Distance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Education</w:t>
      </w:r>
      <w:proofErr w:type="spellEnd"/>
      <w:r w:rsidR="00547134">
        <w:rPr>
          <w:b/>
        </w:rPr>
        <w:t xml:space="preserve"> Center </w:t>
      </w:r>
      <w:proofErr w:type="spellStart"/>
      <w:r w:rsidR="00547134">
        <w:rPr>
          <w:b/>
        </w:rPr>
        <w:t>Directorate</w:t>
      </w:r>
      <w:proofErr w:type="spellEnd"/>
      <w:r w:rsidR="00547134">
        <w:rPr>
          <w:b/>
        </w:rPr>
        <w:t xml:space="preserve"> </w:t>
      </w:r>
      <w:proofErr w:type="spellStart"/>
      <w:r w:rsidR="00547134">
        <w:t>may</w:t>
      </w:r>
      <w:proofErr w:type="spellEnd"/>
      <w:r w:rsidR="00547134">
        <w:t xml:space="preserve"> </w:t>
      </w:r>
      <w:proofErr w:type="spellStart"/>
      <w:r w:rsidR="00547134">
        <w:t>postpone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</w:t>
      </w:r>
      <w:proofErr w:type="spellEnd"/>
      <w:r w:rsidR="00547134">
        <w:t xml:space="preserve"> </w:t>
      </w:r>
      <w:proofErr w:type="spellStart"/>
      <w:r w:rsidR="00547134">
        <w:t>date</w:t>
      </w:r>
      <w:proofErr w:type="spellEnd"/>
      <w:r w:rsidR="00547134">
        <w:t xml:space="preserve"> </w:t>
      </w:r>
      <w:proofErr w:type="spellStart"/>
      <w:r w:rsidR="00547134">
        <w:t>to</w:t>
      </w:r>
      <w:proofErr w:type="spellEnd"/>
      <w:r w:rsidR="00547134">
        <w:t xml:space="preserve"> a </w:t>
      </w:r>
      <w:proofErr w:type="spellStart"/>
      <w:r w:rsidR="00547134">
        <w:t>different</w:t>
      </w:r>
      <w:proofErr w:type="spellEnd"/>
      <w:r w:rsidR="00547134">
        <w:t xml:space="preserve"> </w:t>
      </w:r>
      <w:proofErr w:type="spellStart"/>
      <w:r w:rsidR="00547134">
        <w:t>date</w:t>
      </w:r>
      <w:proofErr w:type="spellEnd"/>
      <w:r w:rsidR="00547134">
        <w:t xml:space="preserve"> </w:t>
      </w:r>
      <w:r w:rsidR="00547134">
        <w:rPr>
          <w:b/>
          <w:i/>
        </w:rPr>
        <w:t xml:space="preserve">(Annex.2)2. </w:t>
      </w:r>
      <w:proofErr w:type="spellStart"/>
      <w:r w:rsidR="00547134">
        <w:rPr>
          <w:b/>
          <w:i/>
        </w:rPr>
        <w:t>Istanbul</w:t>
      </w:r>
      <w:proofErr w:type="spellEnd"/>
      <w:r w:rsidR="00547134">
        <w:rPr>
          <w:b/>
          <w:i/>
        </w:rPr>
        <w:t xml:space="preserve"> </w:t>
      </w:r>
      <w:proofErr w:type="spellStart"/>
      <w:r w:rsidR="00547134">
        <w:rPr>
          <w:b/>
          <w:i/>
        </w:rPr>
        <w:t>Medipol</w:t>
      </w:r>
      <w:proofErr w:type="spellEnd"/>
      <w:r w:rsidR="00547134">
        <w:rPr>
          <w:b/>
          <w:i/>
        </w:rPr>
        <w:t xml:space="preserve"> </w:t>
      </w:r>
      <w:proofErr w:type="spellStart"/>
      <w:r w:rsidR="00547134">
        <w:rPr>
          <w:b/>
          <w:i/>
        </w:rPr>
        <w:t>University</w:t>
      </w:r>
      <w:proofErr w:type="spellEnd"/>
      <w:r w:rsidR="00547134">
        <w:rPr>
          <w:b/>
          <w:i/>
        </w:rPr>
        <w:t xml:space="preserve"> </w:t>
      </w:r>
      <w:proofErr w:type="spellStart"/>
      <w:proofErr w:type="gramStart"/>
      <w:r w:rsidR="00547134">
        <w:rPr>
          <w:b/>
          <w:i/>
        </w:rPr>
        <w:t>Senate</w:t>
      </w:r>
      <w:proofErr w:type="spellEnd"/>
      <w:proofErr w:type="gramEnd"/>
      <w:r w:rsidR="00547134">
        <w:rPr>
          <w:b/>
          <w:i/>
        </w:rPr>
        <w:t xml:space="preserve"> </w:t>
      </w:r>
      <w:proofErr w:type="spellStart"/>
      <w:r w:rsidR="00547134">
        <w:rPr>
          <w:b/>
          <w:i/>
        </w:rPr>
        <w:t>Decision</w:t>
      </w:r>
      <w:proofErr w:type="spellEnd"/>
      <w:r w:rsidR="00547134">
        <w:rPr>
          <w:b/>
          <w:i/>
        </w:rPr>
        <w:t>, 02.01.2018)</w:t>
      </w:r>
    </w:p>
    <w:p w14:paraId="35657BDE" w14:textId="6A762792" w:rsidR="00744541" w:rsidRDefault="00547134">
      <w:pPr>
        <w:pStyle w:val="GvdeMetni"/>
        <w:spacing w:before="160" w:line="259" w:lineRule="auto"/>
        <w:ind w:right="100" w:firstLine="707"/>
        <w:jc w:val="both"/>
      </w:pPr>
      <w:r>
        <w:rPr>
          <w:b/>
        </w:rPr>
        <w:t xml:space="preserve">(2)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to</w:t>
      </w:r>
      <w:proofErr w:type="spellEnd"/>
      <w:r w:rsidR="003640A8">
        <w:t xml:space="preserve">. </w:t>
      </w:r>
      <w:proofErr w:type="spellStart"/>
      <w:r w:rsidR="003640A8">
        <w:t>T</w:t>
      </w:r>
      <w:r>
        <w:t>hose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 w:rsidR="000B7F20">
        <w:t>educational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114DC865" w14:textId="77777777" w:rsidR="00744541" w:rsidRDefault="00744541">
      <w:pPr>
        <w:pStyle w:val="GvdeMetni"/>
        <w:ind w:left="0"/>
        <w:rPr>
          <w:sz w:val="26"/>
        </w:rPr>
      </w:pPr>
    </w:p>
    <w:p w14:paraId="700D8EE0" w14:textId="77777777" w:rsidR="00744541" w:rsidRDefault="00744541">
      <w:pPr>
        <w:pStyle w:val="GvdeMetni"/>
        <w:spacing w:before="9"/>
        <w:ind w:left="0"/>
        <w:rPr>
          <w:sz w:val="27"/>
        </w:rPr>
      </w:pPr>
    </w:p>
    <w:p w14:paraId="532F0C74" w14:textId="77777777" w:rsidR="00744541" w:rsidRDefault="00547134" w:rsidP="00CE796F">
      <w:pPr>
        <w:pStyle w:val="Balk1"/>
        <w:jc w:val="center"/>
      </w:pPr>
      <w:proofErr w:type="spellStart"/>
      <w:r>
        <w:t>Archiving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4EFD9954" w14:textId="77777777" w:rsidR="00744541" w:rsidRDefault="00744541">
      <w:pPr>
        <w:pStyle w:val="GvdeMetni"/>
        <w:spacing w:before="8"/>
        <w:ind w:left="0"/>
        <w:rPr>
          <w:b/>
          <w:sz w:val="27"/>
        </w:rPr>
      </w:pPr>
    </w:p>
    <w:p w14:paraId="71F00786" w14:textId="51D9087F" w:rsidR="00744541" w:rsidRDefault="00764C75">
      <w:pPr>
        <w:pStyle w:val="GvdeMetni"/>
        <w:spacing w:line="259" w:lineRule="auto"/>
        <w:ind w:right="329" w:firstLine="707"/>
      </w:pPr>
      <w:r>
        <w:rPr>
          <w:b/>
        </w:rPr>
        <w:t>ARTICLE</w:t>
      </w:r>
      <w:r w:rsidR="00547134">
        <w:rPr>
          <w:b/>
        </w:rPr>
        <w:t xml:space="preserve"> 11 – (1) </w:t>
      </w:r>
      <w:proofErr w:type="spellStart"/>
      <w:r w:rsidR="00547134">
        <w:t>After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547134">
        <w:t>completed</w:t>
      </w:r>
      <w:proofErr w:type="spellEnd"/>
      <w:r w:rsidR="000B7F20">
        <w:t>,</w:t>
      </w:r>
      <w:r w:rsidR="00547134">
        <w:t xml:space="preserve"> </w:t>
      </w:r>
      <w:proofErr w:type="spellStart"/>
      <w:r w:rsidR="00547134">
        <w:rPr>
          <w:b/>
        </w:rPr>
        <w:t>they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are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kept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by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the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instruction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until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the</w:t>
      </w:r>
      <w:proofErr w:type="spellEnd"/>
      <w:r w:rsidR="00547134">
        <w:rPr>
          <w:b/>
        </w:rPr>
        <w:t xml:space="preserve"> “</w:t>
      </w:r>
      <w:proofErr w:type="spellStart"/>
      <w:r w:rsidR="00547134">
        <w:rPr>
          <w:b/>
        </w:rPr>
        <w:t>End</w:t>
      </w:r>
      <w:proofErr w:type="spellEnd"/>
      <w:r w:rsidR="00547134">
        <w:rPr>
          <w:b/>
        </w:rPr>
        <w:t xml:space="preserve"> of </w:t>
      </w:r>
      <w:proofErr w:type="spellStart"/>
      <w:r w:rsidR="00547134">
        <w:rPr>
          <w:b/>
        </w:rPr>
        <w:t>Term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Result</w:t>
      </w:r>
      <w:proofErr w:type="spellEnd"/>
      <w:r w:rsidR="00547134">
        <w:rPr>
          <w:b/>
        </w:rPr>
        <w:t xml:space="preserve"> Form” </w:t>
      </w:r>
      <w:r w:rsidR="00547134">
        <w:t xml:space="preserve">is </w:t>
      </w:r>
      <w:proofErr w:type="spellStart"/>
      <w:r w:rsidR="00547134">
        <w:t>created</w:t>
      </w:r>
      <w:proofErr w:type="spellEnd"/>
      <w:r w:rsidR="00547134">
        <w:t xml:space="preserve">. </w:t>
      </w:r>
      <w:r w:rsidR="00547134">
        <w:rPr>
          <w:b/>
        </w:rPr>
        <w:t>“</w:t>
      </w:r>
      <w:proofErr w:type="spellStart"/>
      <w:r w:rsidR="00547134">
        <w:rPr>
          <w:b/>
        </w:rPr>
        <w:t>End</w:t>
      </w:r>
      <w:proofErr w:type="spellEnd"/>
      <w:r w:rsidR="00547134">
        <w:rPr>
          <w:b/>
        </w:rPr>
        <w:t xml:space="preserve"> of </w:t>
      </w:r>
      <w:proofErr w:type="spellStart"/>
      <w:r w:rsidR="00547134">
        <w:rPr>
          <w:b/>
        </w:rPr>
        <w:t>Term</w:t>
      </w:r>
      <w:proofErr w:type="spellEnd"/>
      <w:r w:rsidR="00547134">
        <w:rPr>
          <w:b/>
        </w:rPr>
        <w:t xml:space="preserve"> </w:t>
      </w:r>
      <w:proofErr w:type="spellStart"/>
      <w:r w:rsidR="00547134">
        <w:rPr>
          <w:b/>
        </w:rPr>
        <w:t>Result</w:t>
      </w:r>
      <w:proofErr w:type="spellEnd"/>
      <w:r w:rsidR="00547134">
        <w:rPr>
          <w:b/>
        </w:rPr>
        <w:t xml:space="preserve"> Form” </w:t>
      </w:r>
      <w:proofErr w:type="spellStart"/>
      <w:r w:rsidR="00547134">
        <w:t>After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3640A8">
        <w:t>made</w:t>
      </w:r>
      <w:proofErr w:type="spellEnd"/>
      <w:r w:rsidR="00547134">
        <w:t xml:space="preserve">,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exams</w:t>
      </w:r>
      <w:proofErr w:type="spellEnd"/>
      <w:r w:rsidR="00547134">
        <w:t xml:space="preserve"> </w:t>
      </w:r>
      <w:proofErr w:type="spellStart"/>
      <w:r w:rsidR="00547134">
        <w:t>are</w:t>
      </w:r>
      <w:proofErr w:type="spellEnd"/>
      <w:r w:rsidR="00547134">
        <w:t xml:space="preserve"> </w:t>
      </w:r>
      <w:proofErr w:type="spellStart"/>
      <w:r w:rsidR="00547134">
        <w:t>delivered</w:t>
      </w:r>
      <w:proofErr w:type="spellEnd"/>
      <w:r w:rsidR="00547134">
        <w:t xml:space="preserve"> </w:t>
      </w:r>
      <w:proofErr w:type="spellStart"/>
      <w:r w:rsidR="00547134">
        <w:t>to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relevant</w:t>
      </w:r>
      <w:proofErr w:type="spellEnd"/>
      <w:r w:rsidR="00547134">
        <w:t xml:space="preserve"> </w:t>
      </w:r>
      <w:proofErr w:type="spellStart"/>
      <w:r w:rsidR="00547134">
        <w:t>academic</w:t>
      </w:r>
      <w:proofErr w:type="spellEnd"/>
      <w:r w:rsidR="00547134">
        <w:t xml:space="preserve"> </w:t>
      </w:r>
      <w:proofErr w:type="spellStart"/>
      <w:r w:rsidR="00547134">
        <w:t>unit</w:t>
      </w:r>
      <w:proofErr w:type="spellEnd"/>
      <w:r w:rsidR="00547134">
        <w:t xml:space="preserve"> </w:t>
      </w:r>
      <w:proofErr w:type="spellStart"/>
      <w:r w:rsidR="00547134">
        <w:t>by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instructor</w:t>
      </w:r>
      <w:proofErr w:type="spellEnd"/>
      <w:r w:rsidR="00547134">
        <w:t xml:space="preserve"> </w:t>
      </w:r>
      <w:proofErr w:type="spellStart"/>
      <w:r w:rsidR="000B7F20">
        <w:t>following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Principles</w:t>
      </w:r>
      <w:proofErr w:type="spellEnd"/>
      <w:r w:rsidR="00547134">
        <w:t xml:space="preserve"> </w:t>
      </w:r>
      <w:proofErr w:type="spellStart"/>
      <w:r w:rsidR="00547134">
        <w:t>Regarding</w:t>
      </w:r>
      <w:proofErr w:type="spellEnd"/>
      <w:r w:rsidR="00547134">
        <w:t xml:space="preserve"> </w:t>
      </w:r>
      <w:proofErr w:type="spellStart"/>
      <w:r w:rsidR="00547134">
        <w:t>the</w:t>
      </w:r>
      <w:proofErr w:type="spellEnd"/>
      <w:r w:rsidR="00547134">
        <w:t xml:space="preserve"> </w:t>
      </w:r>
      <w:proofErr w:type="spellStart"/>
      <w:r w:rsidR="00547134">
        <w:t>Preservation</w:t>
      </w:r>
      <w:proofErr w:type="spellEnd"/>
      <w:r w:rsidR="00547134">
        <w:t xml:space="preserve"> of </w:t>
      </w:r>
      <w:proofErr w:type="spellStart"/>
      <w:r w:rsidR="00547134">
        <w:t>Exam</w:t>
      </w:r>
      <w:proofErr w:type="spellEnd"/>
      <w:r w:rsidR="00547134">
        <w:t xml:space="preserve"> </w:t>
      </w:r>
      <w:proofErr w:type="spellStart"/>
      <w:r w:rsidR="00547134">
        <w:t>Documents</w:t>
      </w:r>
      <w:proofErr w:type="spellEnd"/>
      <w:r w:rsidR="00547134">
        <w:t xml:space="preserve"> in </w:t>
      </w:r>
      <w:proofErr w:type="spellStart"/>
      <w:r w:rsidR="00547134">
        <w:t>Undergraduate</w:t>
      </w:r>
      <w:proofErr w:type="spellEnd"/>
      <w:r w:rsidR="00547134">
        <w:t xml:space="preserve"> </w:t>
      </w:r>
      <w:proofErr w:type="spellStart"/>
      <w:r w:rsidR="00547134">
        <w:t>Degree</w:t>
      </w:r>
      <w:proofErr w:type="spellEnd"/>
      <w:r w:rsidR="00547134">
        <w:t xml:space="preserve"> Programs of </w:t>
      </w:r>
      <w:proofErr w:type="spellStart"/>
      <w:r w:rsidR="00547134">
        <w:t>Istanbul</w:t>
      </w:r>
      <w:proofErr w:type="spellEnd"/>
      <w:r w:rsidR="00547134">
        <w:t xml:space="preserve"> </w:t>
      </w:r>
      <w:proofErr w:type="spellStart"/>
      <w:r w:rsidR="00547134">
        <w:t>Medipol</w:t>
      </w:r>
      <w:proofErr w:type="spellEnd"/>
      <w:r w:rsidR="00547134">
        <w:t xml:space="preserve"> </w:t>
      </w:r>
      <w:proofErr w:type="spellStart"/>
      <w:r w:rsidR="00547134">
        <w:t>University</w:t>
      </w:r>
      <w:proofErr w:type="spellEnd"/>
      <w:r w:rsidR="00547134">
        <w:t>.</w:t>
      </w:r>
    </w:p>
    <w:p w14:paraId="205DA1FB" w14:textId="77777777" w:rsidR="00744541" w:rsidRDefault="00744541">
      <w:pPr>
        <w:pStyle w:val="GvdeMetni"/>
        <w:ind w:left="0"/>
        <w:rPr>
          <w:sz w:val="26"/>
        </w:rPr>
      </w:pPr>
    </w:p>
    <w:p w14:paraId="34A9E746" w14:textId="77777777" w:rsidR="00CE796F" w:rsidRDefault="00547134" w:rsidP="00CE796F">
      <w:pPr>
        <w:pStyle w:val="Balk1"/>
        <w:spacing w:before="1" w:line="259" w:lineRule="auto"/>
        <w:ind w:left="3850" w:right="3126" w:firstLine="518"/>
      </w:pPr>
      <w:r>
        <w:t>FIFTH SECTIO</w:t>
      </w:r>
      <w:r w:rsidR="00356EEF">
        <w:t>N</w:t>
      </w:r>
    </w:p>
    <w:p w14:paraId="431BEF3A" w14:textId="6B85853A" w:rsidR="00744541" w:rsidRDefault="00CE796F" w:rsidP="00CE796F">
      <w:pPr>
        <w:pStyle w:val="Balk1"/>
        <w:spacing w:before="1" w:line="259" w:lineRule="auto"/>
        <w:ind w:right="3126"/>
        <w:jc w:val="center"/>
      </w:pPr>
      <w:r>
        <w:t xml:space="preserve">                              </w:t>
      </w:r>
      <w:proofErr w:type="spellStart"/>
      <w:r w:rsidR="00547134">
        <w:t>Miscellaneous</w:t>
      </w:r>
      <w:proofErr w:type="spellEnd"/>
      <w:r w:rsidR="00547134">
        <w:t xml:space="preserve"> Provisions</w:t>
      </w:r>
    </w:p>
    <w:p w14:paraId="21B56421" w14:textId="77777777" w:rsidR="00744541" w:rsidRDefault="00744541">
      <w:pPr>
        <w:pStyle w:val="GvdeMetni"/>
        <w:spacing w:before="10"/>
        <w:ind w:left="0"/>
        <w:rPr>
          <w:b/>
          <w:sz w:val="25"/>
        </w:rPr>
      </w:pPr>
    </w:p>
    <w:p w14:paraId="46CF1A95" w14:textId="77777777" w:rsidR="00744541" w:rsidRDefault="00547134" w:rsidP="00CE796F">
      <w:pPr>
        <w:pStyle w:val="P68B1DB1-Normal1"/>
        <w:ind w:left="811"/>
        <w:jc w:val="center"/>
      </w:pPr>
      <w:proofErr w:type="spellStart"/>
      <w:r>
        <w:t>Enforcement</w:t>
      </w:r>
      <w:proofErr w:type="spellEnd"/>
    </w:p>
    <w:p w14:paraId="123BA2BE" w14:textId="22E77FC6" w:rsidR="00744541" w:rsidRDefault="00764C75">
      <w:pPr>
        <w:pStyle w:val="P68B1DB1-Normal2"/>
        <w:spacing w:before="21"/>
        <w:ind w:left="811"/>
      </w:pPr>
      <w:r>
        <w:rPr>
          <w:b/>
        </w:rPr>
        <w:t>ARTICLE</w:t>
      </w:r>
      <w:r w:rsidR="00C1189E">
        <w:rPr>
          <w:b/>
        </w:rPr>
        <w:t xml:space="preserve"> 12</w:t>
      </w:r>
      <w:r w:rsidR="00547134">
        <w:rPr>
          <w:b/>
        </w:rPr>
        <w:t xml:space="preserve"> – (1)</w:t>
      </w:r>
      <w:r w:rsidR="00C1189E">
        <w:rPr>
          <w:b/>
        </w:rPr>
        <w:t xml:space="preserve"> </w:t>
      </w:r>
      <w:proofErr w:type="spellStart"/>
      <w:r w:rsidR="00C1189E" w:rsidRPr="00C1189E">
        <w:rPr>
          <w:bCs/>
        </w:rPr>
        <w:t>This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instruction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enters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into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force</w:t>
      </w:r>
      <w:proofErr w:type="spellEnd"/>
      <w:r w:rsidR="00C1189E" w:rsidRPr="00C1189E">
        <w:rPr>
          <w:bCs/>
        </w:rPr>
        <w:t xml:space="preserve"> on</w:t>
      </w:r>
      <w:r w:rsidR="00547134">
        <w:rPr>
          <w:bCs/>
        </w:rPr>
        <w:t xml:space="preserve"> </w:t>
      </w:r>
      <w:proofErr w:type="spellStart"/>
      <w:r w:rsidR="00547134">
        <w:rPr>
          <w:bCs/>
        </w:rPr>
        <w:t>the</w:t>
      </w:r>
      <w:proofErr w:type="spellEnd"/>
      <w:r w:rsidR="00547134">
        <w:rPr>
          <w:bCs/>
        </w:rPr>
        <w:t xml:space="preserve"> </w:t>
      </w:r>
      <w:proofErr w:type="spellStart"/>
      <w:r w:rsidR="00547134">
        <w:rPr>
          <w:bCs/>
        </w:rPr>
        <w:t>date</w:t>
      </w:r>
      <w:proofErr w:type="spellEnd"/>
      <w:r w:rsidR="00C1189E" w:rsidRPr="00C1189E">
        <w:rPr>
          <w:bCs/>
        </w:rPr>
        <w:t xml:space="preserve"> </w:t>
      </w:r>
      <w:r w:rsidR="003640A8">
        <w:rPr>
          <w:bCs/>
        </w:rPr>
        <w:t xml:space="preserve">of </w:t>
      </w:r>
      <w:proofErr w:type="spellStart"/>
      <w:r w:rsidR="00C1189E" w:rsidRPr="00C1189E">
        <w:rPr>
          <w:bCs/>
        </w:rPr>
        <w:t>its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publishment</w:t>
      </w:r>
      <w:proofErr w:type="spellEnd"/>
      <w:r w:rsidR="00547134">
        <w:rPr>
          <w:bCs/>
        </w:rPr>
        <w:t>.</w:t>
      </w:r>
    </w:p>
    <w:p w14:paraId="14DF19FC" w14:textId="77777777" w:rsidR="00744541" w:rsidRDefault="00744541">
      <w:pPr>
        <w:pStyle w:val="GvdeMetni"/>
        <w:spacing w:before="8"/>
        <w:ind w:left="0"/>
        <w:rPr>
          <w:sz w:val="27"/>
        </w:rPr>
      </w:pPr>
    </w:p>
    <w:p w14:paraId="4DF48C8C" w14:textId="77777777" w:rsidR="00744541" w:rsidRDefault="00547134" w:rsidP="00CE796F">
      <w:pPr>
        <w:pStyle w:val="Balk1"/>
        <w:jc w:val="center"/>
      </w:pPr>
      <w:proofErr w:type="spellStart"/>
      <w:r>
        <w:t>Execution</w:t>
      </w:r>
      <w:proofErr w:type="spellEnd"/>
    </w:p>
    <w:p w14:paraId="39C0B2F2" w14:textId="087DC2C9" w:rsidR="00744541" w:rsidRDefault="00764C75" w:rsidP="000B7F20">
      <w:pPr>
        <w:spacing w:line="250" w:lineRule="exact"/>
        <w:ind w:left="824"/>
      </w:pPr>
      <w:r>
        <w:rPr>
          <w:b/>
        </w:rPr>
        <w:t>ARTICLE</w:t>
      </w:r>
      <w:r w:rsidR="00547134">
        <w:rPr>
          <w:b/>
        </w:rPr>
        <w:t xml:space="preserve"> 1</w:t>
      </w:r>
      <w:r w:rsidR="00C1189E">
        <w:rPr>
          <w:b/>
        </w:rPr>
        <w:t>3</w:t>
      </w:r>
      <w:r w:rsidR="00547134">
        <w:rPr>
          <w:b/>
        </w:rPr>
        <w:t xml:space="preserve"> – (1)</w:t>
      </w:r>
      <w:r w:rsidR="00C1189E">
        <w:rPr>
          <w:b/>
        </w:rPr>
        <w:t xml:space="preserve"> </w:t>
      </w:r>
      <w:proofErr w:type="spellStart"/>
      <w:r w:rsidR="000B7F20">
        <w:t>The</w:t>
      </w:r>
      <w:proofErr w:type="spellEnd"/>
      <w:r w:rsidR="000B7F20">
        <w:t xml:space="preserve"> </w:t>
      </w:r>
      <w:proofErr w:type="spellStart"/>
      <w:r w:rsidR="000B7F20">
        <w:t>provisions</w:t>
      </w:r>
      <w:proofErr w:type="spellEnd"/>
      <w:r w:rsidR="000B7F20">
        <w:t xml:space="preserve"> of </w:t>
      </w:r>
      <w:proofErr w:type="spellStart"/>
      <w:r w:rsidR="000B7F20">
        <w:t>this</w:t>
      </w:r>
      <w:proofErr w:type="spellEnd"/>
      <w:r w:rsidR="000B7F20">
        <w:t xml:space="preserve"> </w:t>
      </w:r>
      <w:proofErr w:type="spellStart"/>
      <w:r w:rsidR="000B7F20">
        <w:t>instruction</w:t>
      </w:r>
      <w:proofErr w:type="spellEnd"/>
      <w:r w:rsidR="000B7F20">
        <w:t xml:space="preserve"> </w:t>
      </w:r>
      <w:proofErr w:type="spellStart"/>
      <w:r w:rsidR="000B7F20">
        <w:t>are</w:t>
      </w:r>
      <w:proofErr w:type="spellEnd"/>
      <w:r w:rsidR="000B7F20">
        <w:t xml:space="preserve"> </w:t>
      </w:r>
      <w:proofErr w:type="spellStart"/>
      <w:r w:rsidR="000B7F20">
        <w:t>executed</w:t>
      </w:r>
      <w:proofErr w:type="spellEnd"/>
      <w:r w:rsidR="000B7F20">
        <w:t xml:space="preserve"> </w:t>
      </w:r>
      <w:proofErr w:type="spellStart"/>
      <w:r w:rsidR="000B7F20">
        <w:t>by</w:t>
      </w:r>
      <w:proofErr w:type="spellEnd"/>
      <w:r w:rsidR="000B7F20">
        <w:t xml:space="preserve"> </w:t>
      </w:r>
      <w:proofErr w:type="spellStart"/>
      <w:r w:rsidR="000B7F20">
        <w:t>the</w:t>
      </w:r>
      <w:proofErr w:type="spellEnd"/>
      <w:r w:rsidR="000B7F20">
        <w:t xml:space="preserve"> </w:t>
      </w:r>
      <w:proofErr w:type="spellStart"/>
      <w:r w:rsidR="000B7F20">
        <w:t>Rector</w:t>
      </w:r>
      <w:proofErr w:type="spellEnd"/>
      <w:r w:rsidR="000B7F20">
        <w:t xml:space="preserve"> of </w:t>
      </w:r>
      <w:proofErr w:type="spellStart"/>
      <w:r w:rsidR="00C1189E" w:rsidRPr="00C1189E">
        <w:rPr>
          <w:bCs/>
        </w:rPr>
        <w:t>Istanbul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Medipol</w:t>
      </w:r>
      <w:proofErr w:type="spellEnd"/>
      <w:r w:rsidR="00C1189E" w:rsidRPr="00C1189E">
        <w:rPr>
          <w:bCs/>
        </w:rPr>
        <w:t xml:space="preserve"> </w:t>
      </w:r>
      <w:proofErr w:type="spellStart"/>
      <w:r w:rsidR="00C1189E" w:rsidRPr="00C1189E">
        <w:rPr>
          <w:bCs/>
        </w:rPr>
        <w:t>University</w:t>
      </w:r>
      <w:proofErr w:type="spellEnd"/>
      <w:r w:rsidR="000B7F20">
        <w:rPr>
          <w:bCs/>
        </w:rPr>
        <w:t>.</w:t>
      </w:r>
    </w:p>
    <w:p w14:paraId="309DD0D2" w14:textId="77777777" w:rsidR="00744541" w:rsidRDefault="00744541">
      <w:pPr>
        <w:pStyle w:val="GvdeMetni"/>
        <w:ind w:left="0"/>
        <w:rPr>
          <w:sz w:val="28"/>
        </w:rPr>
      </w:pPr>
    </w:p>
    <w:p w14:paraId="3160D923" w14:textId="77777777" w:rsidR="00744541" w:rsidRDefault="00547134">
      <w:pPr>
        <w:pStyle w:val="GvdeMetni"/>
      </w:pPr>
      <w:r>
        <w:t>*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04/09/2019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2019/09-05.</w:t>
      </w:r>
    </w:p>
    <w:sectPr w:rsidR="00744541">
      <w:pgSz w:w="11910" w:h="16840"/>
      <w:pgMar w:top="134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D51"/>
    <w:multiLevelType w:val="hybridMultilevel"/>
    <w:tmpl w:val="DDBAB89C"/>
    <w:lvl w:ilvl="0" w:tplc="D80257E2">
      <w:start w:val="1"/>
      <w:numFmt w:val="lowerLetter"/>
      <w:lvlText w:val="%1)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15E6C86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C7A46496"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59265830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D0C52B0">
      <w:numFmt w:val="bullet"/>
      <w:lvlText w:val="•"/>
      <w:lvlJc w:val="left"/>
      <w:pPr>
        <w:ind w:left="4510" w:hanging="360"/>
      </w:pPr>
      <w:rPr>
        <w:rFonts w:hint="default"/>
      </w:rPr>
    </w:lvl>
    <w:lvl w:ilvl="5" w:tplc="BFE2D1E8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726053F2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F610755C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5A032DE"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1" w15:restartNumberingAfterBreak="0">
    <w:nsid w:val="04D168EE"/>
    <w:multiLevelType w:val="hybridMultilevel"/>
    <w:tmpl w:val="852EA34C"/>
    <w:lvl w:ilvl="0" w:tplc="33B2A2B6">
      <w:start w:val="1"/>
      <w:numFmt w:val="lowerLetter"/>
      <w:lvlText w:val="%1)"/>
      <w:lvlJc w:val="left"/>
      <w:pPr>
        <w:ind w:left="103" w:hanging="32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712A084">
      <w:numFmt w:val="bullet"/>
      <w:lvlText w:val="•"/>
      <w:lvlJc w:val="left"/>
      <w:pPr>
        <w:ind w:left="1040" w:hanging="322"/>
      </w:pPr>
      <w:rPr>
        <w:rFonts w:hint="default"/>
      </w:rPr>
    </w:lvl>
    <w:lvl w:ilvl="2" w:tplc="8A52CE80">
      <w:numFmt w:val="bullet"/>
      <w:lvlText w:val="•"/>
      <w:lvlJc w:val="left"/>
      <w:pPr>
        <w:ind w:left="1981" w:hanging="322"/>
      </w:pPr>
      <w:rPr>
        <w:rFonts w:hint="default"/>
      </w:rPr>
    </w:lvl>
    <w:lvl w:ilvl="3" w:tplc="C21682DC">
      <w:numFmt w:val="bullet"/>
      <w:lvlText w:val="•"/>
      <w:lvlJc w:val="left"/>
      <w:pPr>
        <w:ind w:left="2921" w:hanging="322"/>
      </w:pPr>
      <w:rPr>
        <w:rFonts w:hint="default"/>
      </w:rPr>
    </w:lvl>
    <w:lvl w:ilvl="4" w:tplc="BDF886A4">
      <w:numFmt w:val="bullet"/>
      <w:lvlText w:val="•"/>
      <w:lvlJc w:val="left"/>
      <w:pPr>
        <w:ind w:left="3862" w:hanging="322"/>
      </w:pPr>
      <w:rPr>
        <w:rFonts w:hint="default"/>
      </w:rPr>
    </w:lvl>
    <w:lvl w:ilvl="5" w:tplc="A6F6CA5C">
      <w:numFmt w:val="bullet"/>
      <w:lvlText w:val="•"/>
      <w:lvlJc w:val="left"/>
      <w:pPr>
        <w:ind w:left="4803" w:hanging="322"/>
      </w:pPr>
      <w:rPr>
        <w:rFonts w:hint="default"/>
      </w:rPr>
    </w:lvl>
    <w:lvl w:ilvl="6" w:tplc="EA0A1414">
      <w:numFmt w:val="bullet"/>
      <w:lvlText w:val="•"/>
      <w:lvlJc w:val="left"/>
      <w:pPr>
        <w:ind w:left="5743" w:hanging="322"/>
      </w:pPr>
      <w:rPr>
        <w:rFonts w:hint="default"/>
      </w:rPr>
    </w:lvl>
    <w:lvl w:ilvl="7" w:tplc="9F3666D4">
      <w:numFmt w:val="bullet"/>
      <w:lvlText w:val="•"/>
      <w:lvlJc w:val="left"/>
      <w:pPr>
        <w:ind w:left="6684" w:hanging="322"/>
      </w:pPr>
      <w:rPr>
        <w:rFonts w:hint="default"/>
      </w:rPr>
    </w:lvl>
    <w:lvl w:ilvl="8" w:tplc="2BFA9B30">
      <w:numFmt w:val="bullet"/>
      <w:lvlText w:val="•"/>
      <w:lvlJc w:val="left"/>
      <w:pPr>
        <w:ind w:left="7625" w:hanging="322"/>
      </w:pPr>
      <w:rPr>
        <w:rFonts w:hint="default"/>
      </w:rPr>
    </w:lvl>
  </w:abstractNum>
  <w:abstractNum w:abstractNumId="2" w15:restartNumberingAfterBreak="0">
    <w:nsid w:val="0F684404"/>
    <w:multiLevelType w:val="hybridMultilevel"/>
    <w:tmpl w:val="1E04F164"/>
    <w:lvl w:ilvl="0" w:tplc="3C8C253E">
      <w:start w:val="1"/>
      <w:numFmt w:val="lowerLetter"/>
      <w:lvlText w:val="%1)"/>
      <w:lvlJc w:val="left"/>
      <w:pPr>
        <w:ind w:left="103" w:hanging="4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93AC52E">
      <w:numFmt w:val="bullet"/>
      <w:lvlText w:val="•"/>
      <w:lvlJc w:val="left"/>
      <w:pPr>
        <w:ind w:left="1040" w:hanging="476"/>
      </w:pPr>
      <w:rPr>
        <w:rFonts w:hint="default"/>
      </w:rPr>
    </w:lvl>
    <w:lvl w:ilvl="2" w:tplc="17381696">
      <w:numFmt w:val="bullet"/>
      <w:lvlText w:val="•"/>
      <w:lvlJc w:val="left"/>
      <w:pPr>
        <w:ind w:left="1981" w:hanging="476"/>
      </w:pPr>
      <w:rPr>
        <w:rFonts w:hint="default"/>
      </w:rPr>
    </w:lvl>
    <w:lvl w:ilvl="3" w:tplc="FBF8FE6E">
      <w:numFmt w:val="bullet"/>
      <w:lvlText w:val="•"/>
      <w:lvlJc w:val="left"/>
      <w:pPr>
        <w:ind w:left="2921" w:hanging="476"/>
      </w:pPr>
      <w:rPr>
        <w:rFonts w:hint="default"/>
      </w:rPr>
    </w:lvl>
    <w:lvl w:ilvl="4" w:tplc="7C9E354E">
      <w:numFmt w:val="bullet"/>
      <w:lvlText w:val="•"/>
      <w:lvlJc w:val="left"/>
      <w:pPr>
        <w:ind w:left="3862" w:hanging="476"/>
      </w:pPr>
      <w:rPr>
        <w:rFonts w:hint="default"/>
      </w:rPr>
    </w:lvl>
    <w:lvl w:ilvl="5" w:tplc="53F42E6E">
      <w:numFmt w:val="bullet"/>
      <w:lvlText w:val="•"/>
      <w:lvlJc w:val="left"/>
      <w:pPr>
        <w:ind w:left="4803" w:hanging="476"/>
      </w:pPr>
      <w:rPr>
        <w:rFonts w:hint="default"/>
      </w:rPr>
    </w:lvl>
    <w:lvl w:ilvl="6" w:tplc="B97A1666">
      <w:numFmt w:val="bullet"/>
      <w:lvlText w:val="•"/>
      <w:lvlJc w:val="left"/>
      <w:pPr>
        <w:ind w:left="5743" w:hanging="476"/>
      </w:pPr>
      <w:rPr>
        <w:rFonts w:hint="default"/>
      </w:rPr>
    </w:lvl>
    <w:lvl w:ilvl="7" w:tplc="89BECFCC">
      <w:numFmt w:val="bullet"/>
      <w:lvlText w:val="•"/>
      <w:lvlJc w:val="left"/>
      <w:pPr>
        <w:ind w:left="6684" w:hanging="476"/>
      </w:pPr>
      <w:rPr>
        <w:rFonts w:hint="default"/>
      </w:rPr>
    </w:lvl>
    <w:lvl w:ilvl="8" w:tplc="4F60A376">
      <w:numFmt w:val="bullet"/>
      <w:lvlText w:val="•"/>
      <w:lvlJc w:val="left"/>
      <w:pPr>
        <w:ind w:left="7625" w:hanging="476"/>
      </w:pPr>
      <w:rPr>
        <w:rFonts w:hint="default"/>
      </w:rPr>
    </w:lvl>
  </w:abstractNum>
  <w:abstractNum w:abstractNumId="3" w15:restartNumberingAfterBreak="0">
    <w:nsid w:val="429F7DDF"/>
    <w:multiLevelType w:val="hybridMultilevel"/>
    <w:tmpl w:val="5176991E"/>
    <w:lvl w:ilvl="0" w:tplc="BE7C1298">
      <w:start w:val="2"/>
      <w:numFmt w:val="decimal"/>
      <w:lvlText w:val="(%1)"/>
      <w:lvlJc w:val="left"/>
      <w:pPr>
        <w:ind w:left="1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B228CD0">
      <w:numFmt w:val="bullet"/>
      <w:lvlText w:val="•"/>
      <w:lvlJc w:val="left"/>
      <w:pPr>
        <w:ind w:left="1040" w:hanging="360"/>
      </w:pPr>
      <w:rPr>
        <w:rFonts w:hint="default"/>
      </w:rPr>
    </w:lvl>
    <w:lvl w:ilvl="2" w:tplc="82D4A03E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AB62930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7562D0AC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CDD4C06C">
      <w:numFmt w:val="bullet"/>
      <w:lvlText w:val="•"/>
      <w:lvlJc w:val="left"/>
      <w:pPr>
        <w:ind w:left="4803" w:hanging="360"/>
      </w:pPr>
      <w:rPr>
        <w:rFonts w:hint="default"/>
      </w:rPr>
    </w:lvl>
    <w:lvl w:ilvl="6" w:tplc="70DAE70A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2DC2BFA2">
      <w:numFmt w:val="bullet"/>
      <w:lvlText w:val="•"/>
      <w:lvlJc w:val="left"/>
      <w:pPr>
        <w:ind w:left="6684" w:hanging="360"/>
      </w:pPr>
      <w:rPr>
        <w:rFonts w:hint="default"/>
      </w:rPr>
    </w:lvl>
    <w:lvl w:ilvl="8" w:tplc="4912AE66"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4" w15:restartNumberingAfterBreak="0">
    <w:nsid w:val="75AE6316"/>
    <w:multiLevelType w:val="hybridMultilevel"/>
    <w:tmpl w:val="FB847C32"/>
    <w:lvl w:ilvl="0" w:tplc="0B2E5118">
      <w:start w:val="1"/>
      <w:numFmt w:val="lowerLetter"/>
      <w:lvlText w:val="%1)"/>
      <w:lvlJc w:val="left"/>
      <w:pPr>
        <w:ind w:left="103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9342CC6">
      <w:numFmt w:val="bullet"/>
      <w:lvlText w:val="•"/>
      <w:lvlJc w:val="left"/>
      <w:pPr>
        <w:ind w:left="1040" w:hanging="286"/>
      </w:pPr>
      <w:rPr>
        <w:rFonts w:hint="default"/>
      </w:rPr>
    </w:lvl>
    <w:lvl w:ilvl="2" w:tplc="299EF72A">
      <w:numFmt w:val="bullet"/>
      <w:lvlText w:val="•"/>
      <w:lvlJc w:val="left"/>
      <w:pPr>
        <w:ind w:left="1981" w:hanging="286"/>
      </w:pPr>
      <w:rPr>
        <w:rFonts w:hint="default"/>
      </w:rPr>
    </w:lvl>
    <w:lvl w:ilvl="3" w:tplc="8D8CE034">
      <w:numFmt w:val="bullet"/>
      <w:lvlText w:val="•"/>
      <w:lvlJc w:val="left"/>
      <w:pPr>
        <w:ind w:left="2921" w:hanging="286"/>
      </w:pPr>
      <w:rPr>
        <w:rFonts w:hint="default"/>
      </w:rPr>
    </w:lvl>
    <w:lvl w:ilvl="4" w:tplc="E0525784">
      <w:numFmt w:val="bullet"/>
      <w:lvlText w:val="•"/>
      <w:lvlJc w:val="left"/>
      <w:pPr>
        <w:ind w:left="3862" w:hanging="286"/>
      </w:pPr>
      <w:rPr>
        <w:rFonts w:hint="default"/>
      </w:rPr>
    </w:lvl>
    <w:lvl w:ilvl="5" w:tplc="E7B0131A">
      <w:numFmt w:val="bullet"/>
      <w:lvlText w:val="•"/>
      <w:lvlJc w:val="left"/>
      <w:pPr>
        <w:ind w:left="4803" w:hanging="286"/>
      </w:pPr>
      <w:rPr>
        <w:rFonts w:hint="default"/>
      </w:rPr>
    </w:lvl>
    <w:lvl w:ilvl="6" w:tplc="10AE4FF0">
      <w:numFmt w:val="bullet"/>
      <w:lvlText w:val="•"/>
      <w:lvlJc w:val="left"/>
      <w:pPr>
        <w:ind w:left="5743" w:hanging="286"/>
      </w:pPr>
      <w:rPr>
        <w:rFonts w:hint="default"/>
      </w:rPr>
    </w:lvl>
    <w:lvl w:ilvl="7" w:tplc="0B227C9C">
      <w:numFmt w:val="bullet"/>
      <w:lvlText w:val="•"/>
      <w:lvlJc w:val="left"/>
      <w:pPr>
        <w:ind w:left="6684" w:hanging="286"/>
      </w:pPr>
      <w:rPr>
        <w:rFonts w:hint="default"/>
      </w:rPr>
    </w:lvl>
    <w:lvl w:ilvl="8" w:tplc="1186BBF4">
      <w:numFmt w:val="bullet"/>
      <w:lvlText w:val="•"/>
      <w:lvlJc w:val="left"/>
      <w:pPr>
        <w:ind w:left="7625" w:hanging="28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LU0NDQzNjc2sTBS0lEKTi0uzszPAykwrQUAnKV83SwAAAA="/>
  </w:docVars>
  <w:rsids>
    <w:rsidRoot w:val="00744541"/>
    <w:rsid w:val="000977E8"/>
    <w:rsid w:val="000B7F20"/>
    <w:rsid w:val="00356EEF"/>
    <w:rsid w:val="003640A8"/>
    <w:rsid w:val="00547134"/>
    <w:rsid w:val="0059132A"/>
    <w:rsid w:val="006F06D4"/>
    <w:rsid w:val="00744541"/>
    <w:rsid w:val="00764C75"/>
    <w:rsid w:val="00841737"/>
    <w:rsid w:val="00C1189E"/>
    <w:rsid w:val="00CE796F"/>
    <w:rsid w:val="00E106A6"/>
    <w:rsid w:val="00F15973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6DA4"/>
  <w15:docId w15:val="{57B84534-C0FD-472C-905D-3D1F019E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11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03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 BAYRAM</dc:creator>
  <cp:lastModifiedBy>Şebnem GÜNGÖR</cp:lastModifiedBy>
  <cp:revision>2</cp:revision>
  <dcterms:created xsi:type="dcterms:W3CDTF">2021-10-20T11:12:00Z</dcterms:created>
  <dcterms:modified xsi:type="dcterms:W3CDTF">2021-10-20T11:12:00Z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2021-06-22T00:00:00Z</vt:filetime>
  </property>
</Properties>
</file>